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A818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SOP 9.070.41 – Prepare Layout &amp; Sequencing Plan</w:t>
      </w:r>
    </w:p>
    <w:p w14:paraId="7FC3A5DD" w14:textId="77777777" w:rsidR="001F0DD6" w:rsidRPr="001F0DD6" w:rsidRDefault="001F0DD6" w:rsidP="001F0DD6">
      <w:r w:rsidRPr="001F0DD6">
        <w:rPr>
          <w:b/>
          <w:bCs/>
        </w:rPr>
        <w:t>Department:</w:t>
      </w:r>
      <w:r w:rsidRPr="001F0DD6">
        <w:t xml:space="preserve"> Project Management / Field Operations</w:t>
      </w:r>
      <w:r w:rsidRPr="001F0DD6">
        <w:br/>
      </w:r>
      <w:r w:rsidRPr="001F0DD6">
        <w:rPr>
          <w:b/>
          <w:bCs/>
        </w:rPr>
        <w:t>Created by:</w:t>
      </w:r>
      <w:r w:rsidRPr="001F0DD6">
        <w:t xml:space="preserve"> Tom Ewing</w:t>
      </w:r>
      <w:r w:rsidRPr="001F0DD6">
        <w:br/>
      </w:r>
      <w:r w:rsidRPr="001F0DD6">
        <w:rPr>
          <w:b/>
          <w:bCs/>
        </w:rPr>
        <w:t>Effective Date:</w:t>
      </w:r>
      <w:r w:rsidRPr="001F0DD6">
        <w:t xml:space="preserve"> [Insert Date]</w:t>
      </w:r>
      <w:r w:rsidRPr="001F0DD6">
        <w:br/>
      </w:r>
      <w:r w:rsidRPr="001F0DD6">
        <w:rPr>
          <w:b/>
          <w:bCs/>
        </w:rPr>
        <w:t>Version:</w:t>
      </w:r>
      <w:r w:rsidRPr="001F0DD6">
        <w:t xml:space="preserve"> 1.0</w:t>
      </w:r>
      <w:r w:rsidRPr="001F0DD6">
        <w:br/>
      </w:r>
      <w:r w:rsidRPr="001F0DD6">
        <w:rPr>
          <w:b/>
          <w:bCs/>
        </w:rPr>
        <w:t>Related SOPs:</w:t>
      </w:r>
    </w:p>
    <w:p w14:paraId="0FBF06F3" w14:textId="77777777" w:rsidR="001F0DD6" w:rsidRPr="001F0DD6" w:rsidRDefault="001F0DD6" w:rsidP="001F0DD6">
      <w:pPr>
        <w:numPr>
          <w:ilvl w:val="0"/>
          <w:numId w:val="100"/>
        </w:numPr>
      </w:pPr>
      <w:r w:rsidRPr="001F0DD6">
        <w:t>9.065.41 – Develop Labor Budget</w:t>
      </w:r>
    </w:p>
    <w:p w14:paraId="2E7A4EE7" w14:textId="77777777" w:rsidR="001F0DD6" w:rsidRPr="001F0DD6" w:rsidRDefault="001F0DD6" w:rsidP="001F0DD6">
      <w:pPr>
        <w:numPr>
          <w:ilvl w:val="0"/>
          <w:numId w:val="100"/>
        </w:numPr>
      </w:pPr>
      <w:r w:rsidRPr="001F0DD6">
        <w:t>9.075.41 – Develop Project Schedule</w:t>
      </w:r>
    </w:p>
    <w:p w14:paraId="2531B75B" w14:textId="77777777" w:rsidR="001F0DD6" w:rsidRPr="001F0DD6" w:rsidRDefault="00446366" w:rsidP="001F0DD6">
      <w:r>
        <w:pict w14:anchorId="0B04389F">
          <v:rect id="_x0000_i1025" style="width:0;height:1.5pt" o:hralign="center" o:hrstd="t" o:hr="t" fillcolor="#a0a0a0" stroked="f"/>
        </w:pict>
      </w:r>
    </w:p>
    <w:p w14:paraId="0B52ACC5" w14:textId="77777777" w:rsidR="007F1A41" w:rsidRDefault="007F1A41" w:rsidP="001F0DD6">
      <w:pPr>
        <w:rPr>
          <w:b/>
          <w:bCs/>
        </w:rPr>
      </w:pPr>
    </w:p>
    <w:p w14:paraId="7DC0642D" w14:textId="77777777" w:rsidR="007F1A41" w:rsidRDefault="007F1A41" w:rsidP="001F0DD6">
      <w:pPr>
        <w:rPr>
          <w:b/>
          <w:bCs/>
        </w:rPr>
      </w:pPr>
    </w:p>
    <w:p w14:paraId="3ECF5AB7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A91B9B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DOCUMENT REFERENCES</w:t>
      </w:r>
    </w:p>
    <w:p w14:paraId="47336894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C76D99" w14:textId="77777777" w:rsidR="007F1A41" w:rsidRDefault="007F1A41" w:rsidP="001F0DD6">
      <w:pPr>
        <w:rPr>
          <w:b/>
          <w:bCs/>
        </w:rPr>
      </w:pPr>
    </w:p>
    <w:p w14:paraId="1FAEFAB8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01A6CEE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7838ADBF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763D48CA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Tab 5: Purchasing Buy out</w:t>
      </w:r>
    </w:p>
    <w:p w14:paraId="30735B48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Tab 6: Scheduling</w:t>
      </w:r>
    </w:p>
    <w:p w14:paraId="0B0AFCDC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Tab 7: Job Plans</w:t>
      </w:r>
    </w:p>
    <w:p w14:paraId="0FA6DFE0" w14:textId="77777777" w:rsidR="007F1A41" w:rsidRDefault="007F1A41" w:rsidP="001F0DD6">
      <w:pPr>
        <w:rPr>
          <w:b/>
          <w:bCs/>
        </w:rPr>
      </w:pPr>
    </w:p>
    <w:p w14:paraId="35C7F2DC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2B51A0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- 7.2.4 Foreman</w:t>
      </w:r>
    </w:p>
    <w:p w14:paraId="15755AC8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- 7.2.5 Project Superintendent</w:t>
      </w:r>
    </w:p>
    <w:p w14:paraId="71E0EDD2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71CE378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- 7.3.1 Operations Management</w:t>
      </w:r>
    </w:p>
    <w:p w14:paraId="30E33C99" w14:textId="77777777" w:rsidR="007F1A41" w:rsidRDefault="007F1A41" w:rsidP="001F0DD6">
      <w:pPr>
        <w:rPr>
          <w:b/>
          <w:bCs/>
        </w:rPr>
      </w:pPr>
    </w:p>
    <w:p w14:paraId="2FA4702F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3446FBC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- 9.5 Project Management</w:t>
      </w:r>
    </w:p>
    <w:p w14:paraId="34B705FA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- 9.7 Estimating</w:t>
      </w:r>
    </w:p>
    <w:p w14:paraId="32075E30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- 9.3 Field Leadership</w:t>
      </w:r>
    </w:p>
    <w:p w14:paraId="43D751FC" w14:textId="77777777" w:rsidR="007F1A41" w:rsidRDefault="007F1A41" w:rsidP="001F0DD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F611A8" w14:textId="77777777" w:rsidR="007F1A41" w:rsidRDefault="007F1A41" w:rsidP="001F0DD6">
      <w:pPr>
        <w:rPr>
          <w:b/>
          <w:bCs/>
        </w:rPr>
      </w:pPr>
    </w:p>
    <w:p w14:paraId="7F53E3D0" w14:textId="367105BE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Purpose</w:t>
      </w:r>
    </w:p>
    <w:p w14:paraId="5057A6E3" w14:textId="77777777" w:rsidR="001F0DD6" w:rsidRPr="001F0DD6" w:rsidRDefault="001F0DD6" w:rsidP="001F0DD6">
      <w:r w:rsidRPr="001F0DD6">
        <w:t>To establish a clear plan for installation layout and work sequencing that ensures productive field execution, optimal material flow, and minimal rework or congestion during installation.</w:t>
      </w:r>
    </w:p>
    <w:p w14:paraId="4DAA23E9" w14:textId="77777777" w:rsidR="001F0DD6" w:rsidRPr="001F0DD6" w:rsidRDefault="00446366" w:rsidP="001F0DD6">
      <w:r>
        <w:pict w14:anchorId="3BFCD0ED">
          <v:rect id="_x0000_i1026" style="width:0;height:1.5pt" o:hralign="center" o:hrstd="t" o:hr="t" fillcolor="#a0a0a0" stroked="f"/>
        </w:pict>
      </w:r>
    </w:p>
    <w:p w14:paraId="13308C7F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Scope</w:t>
      </w:r>
    </w:p>
    <w:p w14:paraId="488A985D" w14:textId="77777777" w:rsidR="001F0DD6" w:rsidRPr="001F0DD6" w:rsidRDefault="001F0DD6" w:rsidP="001F0DD6">
      <w:r w:rsidRPr="001F0DD6">
        <w:t>Applies to all awarded projects. Must be completed before field mobilization and after completion of the labor budget and initial project schedule.</w:t>
      </w:r>
    </w:p>
    <w:p w14:paraId="0803F26B" w14:textId="77777777" w:rsidR="001F0DD6" w:rsidRPr="001F0DD6" w:rsidRDefault="00446366" w:rsidP="001F0DD6">
      <w:r>
        <w:pict w14:anchorId="6CE7F188">
          <v:rect id="_x0000_i1027" style="width:0;height:1.5pt" o:hralign="center" o:hrstd="t" o:hr="t" fillcolor="#a0a0a0" stroked="f"/>
        </w:pict>
      </w:r>
    </w:p>
    <w:p w14:paraId="1A77A30D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7017"/>
      </w:tblGrid>
      <w:tr w:rsidR="001F0DD6" w:rsidRPr="001F0DD6" w14:paraId="0AB63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6FBB1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E2AA90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Responsibilities</w:t>
            </w:r>
          </w:p>
        </w:tc>
      </w:tr>
      <w:tr w:rsidR="001F0DD6" w:rsidRPr="001F0DD6" w14:paraId="2CA2E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C7FF" w14:textId="77777777" w:rsidR="001F0DD6" w:rsidRPr="001F0DD6" w:rsidRDefault="001F0DD6" w:rsidP="001F0DD6">
            <w:r w:rsidRPr="001F0DD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27B3B68" w14:textId="77777777" w:rsidR="001F0DD6" w:rsidRPr="001F0DD6" w:rsidRDefault="001F0DD6" w:rsidP="001F0DD6">
            <w:r w:rsidRPr="001F0DD6">
              <w:t>Leads development of the plan and integrates it with project logistics and schedule.</w:t>
            </w:r>
          </w:p>
        </w:tc>
      </w:tr>
      <w:tr w:rsidR="001F0DD6" w:rsidRPr="001F0DD6" w14:paraId="30300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6875" w14:textId="77777777" w:rsidR="001F0DD6" w:rsidRPr="001F0DD6" w:rsidRDefault="001F0DD6" w:rsidP="001F0DD6">
            <w:r w:rsidRPr="001F0DD6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3C053E33" w14:textId="77777777" w:rsidR="001F0DD6" w:rsidRPr="001F0DD6" w:rsidRDefault="001F0DD6" w:rsidP="001F0DD6">
            <w:r w:rsidRPr="001F0DD6">
              <w:t>Provides field input on work sequencing and layout feasibility.</w:t>
            </w:r>
          </w:p>
        </w:tc>
      </w:tr>
      <w:tr w:rsidR="001F0DD6" w:rsidRPr="001F0DD6" w14:paraId="48143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60FE" w14:textId="77777777" w:rsidR="001F0DD6" w:rsidRPr="001F0DD6" w:rsidRDefault="001F0DD6" w:rsidP="001F0DD6">
            <w:r w:rsidRPr="001F0DD6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7BE2D50C" w14:textId="77777777" w:rsidR="001F0DD6" w:rsidRPr="001F0DD6" w:rsidRDefault="001F0DD6" w:rsidP="001F0DD6">
            <w:r w:rsidRPr="001F0DD6">
              <w:t>Reviews routing logic and confirms constructability.</w:t>
            </w:r>
          </w:p>
        </w:tc>
      </w:tr>
      <w:tr w:rsidR="001F0DD6" w:rsidRPr="001F0DD6" w14:paraId="55A7C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0AAE" w14:textId="77777777" w:rsidR="001F0DD6" w:rsidRPr="001F0DD6" w:rsidRDefault="001F0DD6" w:rsidP="001F0DD6">
            <w:r w:rsidRPr="001F0DD6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42EE93C5" w14:textId="77777777" w:rsidR="001F0DD6" w:rsidRPr="001F0DD6" w:rsidRDefault="001F0DD6" w:rsidP="001F0DD6">
            <w:r w:rsidRPr="001F0DD6">
              <w:t>Supports layout diagram creation and notes detailed plan elements.</w:t>
            </w:r>
          </w:p>
        </w:tc>
      </w:tr>
      <w:tr w:rsidR="001F0DD6" w:rsidRPr="001F0DD6" w14:paraId="025A5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8632" w14:textId="77777777" w:rsidR="001F0DD6" w:rsidRPr="001F0DD6" w:rsidRDefault="001F0DD6" w:rsidP="001F0DD6">
            <w:r w:rsidRPr="001F0DD6">
              <w:lastRenderedPageBreak/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816EBA1" w14:textId="77777777" w:rsidR="001F0DD6" w:rsidRPr="001F0DD6" w:rsidRDefault="001F0DD6" w:rsidP="001F0DD6">
            <w:r w:rsidRPr="001F0DD6">
              <w:t>Ensures sequence does not conflict with site access, lifts, or safety barriers.</w:t>
            </w:r>
          </w:p>
        </w:tc>
      </w:tr>
    </w:tbl>
    <w:p w14:paraId="5E446725" w14:textId="77777777" w:rsidR="001F0DD6" w:rsidRPr="001F0DD6" w:rsidRDefault="00446366" w:rsidP="001F0DD6">
      <w:r>
        <w:pict w14:anchorId="1929DBA8">
          <v:rect id="_x0000_i1028" style="width:0;height:1.5pt" o:hralign="center" o:hrstd="t" o:hr="t" fillcolor="#a0a0a0" stroked="f"/>
        </w:pict>
      </w:r>
    </w:p>
    <w:p w14:paraId="0135DA41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Required Documents and Tools</w:t>
      </w:r>
    </w:p>
    <w:p w14:paraId="0A0291A2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Construction drawings and project schedule</w:t>
      </w:r>
    </w:p>
    <w:p w14:paraId="1F99B92A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Labor budget</w:t>
      </w:r>
    </w:p>
    <w:p w14:paraId="67613FE8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Site logistics plan</w:t>
      </w:r>
    </w:p>
    <w:p w14:paraId="18DD9FF5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GSL Layout &amp; Sequencing Plan Template</w:t>
      </w:r>
    </w:p>
    <w:p w14:paraId="094E2EC2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Coordination or shop drawings</w:t>
      </w:r>
    </w:p>
    <w:p w14:paraId="17647729" w14:textId="77777777" w:rsidR="001F0DD6" w:rsidRPr="001F0DD6" w:rsidRDefault="001F0DD6" w:rsidP="001F0DD6">
      <w:pPr>
        <w:numPr>
          <w:ilvl w:val="0"/>
          <w:numId w:val="101"/>
        </w:numPr>
      </w:pPr>
      <w:r w:rsidRPr="001F0DD6">
        <w:t>Safety plan</w:t>
      </w:r>
    </w:p>
    <w:p w14:paraId="043C1998" w14:textId="77777777" w:rsidR="001F0DD6" w:rsidRPr="001F0DD6" w:rsidRDefault="00446366" w:rsidP="001F0DD6">
      <w:r>
        <w:pict w14:anchorId="75DC6936">
          <v:rect id="_x0000_i1029" style="width:0;height:1.5pt" o:hralign="center" o:hrstd="t" o:hr="t" fillcolor="#a0a0a0" stroked="f"/>
        </w:pict>
      </w:r>
    </w:p>
    <w:p w14:paraId="10AE8A74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Procedure</w:t>
      </w:r>
    </w:p>
    <w:p w14:paraId="13023A64" w14:textId="77777777" w:rsidR="001F0DD6" w:rsidRPr="001F0DD6" w:rsidRDefault="00446366" w:rsidP="001F0DD6">
      <w:r>
        <w:pict w14:anchorId="23BD2AC4">
          <v:rect id="_x0000_i1030" style="width:0;height:1.5pt" o:hralign="center" o:hrstd="t" o:hr="t" fillcolor="#a0a0a0" stroked="f"/>
        </w:pict>
      </w:r>
    </w:p>
    <w:p w14:paraId="5786D549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Step 1: Identify Critical Work Areas and Systems</w:t>
      </w:r>
    </w:p>
    <w:p w14:paraId="6AB12BE1" w14:textId="77777777" w:rsidR="001F0DD6" w:rsidRPr="001F0DD6" w:rsidRDefault="001F0DD6" w:rsidP="001F0DD6">
      <w:pPr>
        <w:numPr>
          <w:ilvl w:val="0"/>
          <w:numId w:val="102"/>
        </w:numPr>
      </w:pPr>
      <w:r w:rsidRPr="001F0DD6">
        <w:t>PM and GS identify high-impact areas:</w:t>
      </w:r>
    </w:p>
    <w:p w14:paraId="29ED5931" w14:textId="77777777" w:rsidR="001F0DD6" w:rsidRPr="001F0DD6" w:rsidRDefault="001F0DD6" w:rsidP="001F0DD6">
      <w:pPr>
        <w:numPr>
          <w:ilvl w:val="1"/>
          <w:numId w:val="102"/>
        </w:numPr>
      </w:pPr>
      <w:r w:rsidRPr="001F0DD6">
        <w:t>Main corridors</w:t>
      </w:r>
    </w:p>
    <w:p w14:paraId="11836959" w14:textId="77777777" w:rsidR="001F0DD6" w:rsidRPr="001F0DD6" w:rsidRDefault="001F0DD6" w:rsidP="001F0DD6">
      <w:pPr>
        <w:numPr>
          <w:ilvl w:val="1"/>
          <w:numId w:val="102"/>
        </w:numPr>
      </w:pPr>
      <w:r w:rsidRPr="001F0DD6">
        <w:t>Utility rooms</w:t>
      </w:r>
    </w:p>
    <w:p w14:paraId="796D25D0" w14:textId="77777777" w:rsidR="001F0DD6" w:rsidRPr="001F0DD6" w:rsidRDefault="001F0DD6" w:rsidP="001F0DD6">
      <w:pPr>
        <w:numPr>
          <w:ilvl w:val="1"/>
          <w:numId w:val="102"/>
        </w:numPr>
      </w:pPr>
      <w:r w:rsidRPr="001F0DD6">
        <w:t>Equipment pads</w:t>
      </w:r>
    </w:p>
    <w:p w14:paraId="6B509C63" w14:textId="77777777" w:rsidR="001F0DD6" w:rsidRPr="001F0DD6" w:rsidRDefault="001F0DD6" w:rsidP="001F0DD6">
      <w:pPr>
        <w:numPr>
          <w:ilvl w:val="1"/>
          <w:numId w:val="102"/>
        </w:numPr>
      </w:pPr>
      <w:r w:rsidRPr="001F0DD6">
        <w:t>Areas requiring sequencing with other trades</w:t>
      </w:r>
    </w:p>
    <w:p w14:paraId="0E8C7DAD" w14:textId="77777777" w:rsidR="001F0DD6" w:rsidRPr="001F0DD6" w:rsidRDefault="001F0DD6" w:rsidP="001F0DD6">
      <w:pPr>
        <w:numPr>
          <w:ilvl w:val="0"/>
          <w:numId w:val="102"/>
        </w:numPr>
      </w:pPr>
      <w:r w:rsidRPr="001F0DD6">
        <w:t>Focus on systems like gear, feeders, lighting, and racks</w:t>
      </w:r>
    </w:p>
    <w:p w14:paraId="3EBE0521" w14:textId="77777777" w:rsidR="001F0DD6" w:rsidRPr="001F0DD6" w:rsidRDefault="00446366" w:rsidP="001F0DD6">
      <w:r>
        <w:pict w14:anchorId="2B1E5548">
          <v:rect id="_x0000_i1031" style="width:0;height:1.5pt" o:hralign="center" o:hrstd="t" o:hr="t" fillcolor="#a0a0a0" stroked="f"/>
        </w:pict>
      </w:r>
    </w:p>
    <w:p w14:paraId="1AD78E12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Step 2: Establish Installation Sequence</w:t>
      </w:r>
    </w:p>
    <w:p w14:paraId="5A71FC2A" w14:textId="77777777" w:rsidR="001F0DD6" w:rsidRPr="001F0DD6" w:rsidRDefault="001F0DD6" w:rsidP="001F0DD6">
      <w:pPr>
        <w:numPr>
          <w:ilvl w:val="0"/>
          <w:numId w:val="103"/>
        </w:numPr>
      </w:pPr>
      <w:r w:rsidRPr="001F0DD6">
        <w:t>Define logical flow of installation for:</w:t>
      </w:r>
    </w:p>
    <w:p w14:paraId="61E3B6DD" w14:textId="77777777" w:rsidR="001F0DD6" w:rsidRPr="001F0DD6" w:rsidRDefault="001F0DD6" w:rsidP="001F0DD6">
      <w:pPr>
        <w:numPr>
          <w:ilvl w:val="1"/>
          <w:numId w:val="103"/>
        </w:numPr>
      </w:pPr>
      <w:r w:rsidRPr="001F0DD6">
        <w:t>Conduit rough-in</w:t>
      </w:r>
    </w:p>
    <w:p w14:paraId="77EB33CB" w14:textId="77777777" w:rsidR="001F0DD6" w:rsidRPr="001F0DD6" w:rsidRDefault="001F0DD6" w:rsidP="001F0DD6">
      <w:pPr>
        <w:numPr>
          <w:ilvl w:val="1"/>
          <w:numId w:val="103"/>
        </w:numPr>
      </w:pPr>
      <w:r w:rsidRPr="001F0DD6">
        <w:t>Racks and prefab assemblies</w:t>
      </w:r>
    </w:p>
    <w:p w14:paraId="152EE816" w14:textId="77777777" w:rsidR="001F0DD6" w:rsidRPr="001F0DD6" w:rsidRDefault="001F0DD6" w:rsidP="001F0DD6">
      <w:pPr>
        <w:numPr>
          <w:ilvl w:val="1"/>
          <w:numId w:val="103"/>
        </w:numPr>
      </w:pPr>
      <w:r w:rsidRPr="001F0DD6">
        <w:lastRenderedPageBreak/>
        <w:t>Gear and switchboards</w:t>
      </w:r>
    </w:p>
    <w:p w14:paraId="438A58DA" w14:textId="77777777" w:rsidR="001F0DD6" w:rsidRPr="001F0DD6" w:rsidRDefault="001F0DD6" w:rsidP="001F0DD6">
      <w:pPr>
        <w:numPr>
          <w:ilvl w:val="1"/>
          <w:numId w:val="103"/>
        </w:numPr>
      </w:pPr>
      <w:r w:rsidRPr="001F0DD6">
        <w:t>Lighting and devices</w:t>
      </w:r>
    </w:p>
    <w:p w14:paraId="2D7F7A43" w14:textId="77777777" w:rsidR="001F0DD6" w:rsidRPr="001F0DD6" w:rsidRDefault="001F0DD6" w:rsidP="001F0DD6">
      <w:pPr>
        <w:numPr>
          <w:ilvl w:val="0"/>
          <w:numId w:val="103"/>
        </w:numPr>
      </w:pPr>
      <w:r w:rsidRPr="001F0DD6">
        <w:t>Identify overlapping or concurrent trade work and plan around them</w:t>
      </w:r>
    </w:p>
    <w:p w14:paraId="0E8238BB" w14:textId="77777777" w:rsidR="001F0DD6" w:rsidRPr="001F0DD6" w:rsidRDefault="00446366" w:rsidP="001F0DD6">
      <w:r>
        <w:pict w14:anchorId="45BA67D9">
          <v:rect id="_x0000_i1032" style="width:0;height:1.5pt" o:hralign="center" o:hrstd="t" o:hr="t" fillcolor="#a0a0a0" stroked="f"/>
        </w:pict>
      </w:r>
    </w:p>
    <w:p w14:paraId="34C70FFD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Step 3: Create Layout Diagrams</w:t>
      </w:r>
    </w:p>
    <w:p w14:paraId="53BD1D46" w14:textId="77777777" w:rsidR="001F0DD6" w:rsidRPr="001F0DD6" w:rsidRDefault="001F0DD6" w:rsidP="001F0DD6">
      <w:pPr>
        <w:numPr>
          <w:ilvl w:val="0"/>
          <w:numId w:val="104"/>
        </w:numPr>
      </w:pPr>
      <w:r w:rsidRPr="001F0DD6">
        <w:t>PE or Field Foreman marks up floor plans with:</w:t>
      </w:r>
    </w:p>
    <w:p w14:paraId="1918E165" w14:textId="77777777" w:rsidR="001F0DD6" w:rsidRPr="001F0DD6" w:rsidRDefault="001F0DD6" w:rsidP="001F0DD6">
      <w:pPr>
        <w:numPr>
          <w:ilvl w:val="1"/>
          <w:numId w:val="104"/>
        </w:numPr>
      </w:pPr>
      <w:r w:rsidRPr="001F0DD6">
        <w:t>Routing paths</w:t>
      </w:r>
    </w:p>
    <w:p w14:paraId="6A8BA6CC" w14:textId="77777777" w:rsidR="001F0DD6" w:rsidRPr="001F0DD6" w:rsidRDefault="001F0DD6" w:rsidP="001F0DD6">
      <w:pPr>
        <w:numPr>
          <w:ilvl w:val="1"/>
          <w:numId w:val="104"/>
        </w:numPr>
      </w:pPr>
      <w:r w:rsidRPr="001F0DD6">
        <w:t>Mounting elevations</w:t>
      </w:r>
    </w:p>
    <w:p w14:paraId="0A8AC86A" w14:textId="77777777" w:rsidR="001F0DD6" w:rsidRPr="001F0DD6" w:rsidRDefault="001F0DD6" w:rsidP="001F0DD6">
      <w:pPr>
        <w:numPr>
          <w:ilvl w:val="1"/>
          <w:numId w:val="104"/>
        </w:numPr>
      </w:pPr>
      <w:r w:rsidRPr="001F0DD6">
        <w:t>Equipment and box locations</w:t>
      </w:r>
    </w:p>
    <w:p w14:paraId="093737FE" w14:textId="77777777" w:rsidR="001F0DD6" w:rsidRPr="001F0DD6" w:rsidRDefault="001F0DD6" w:rsidP="001F0DD6">
      <w:pPr>
        <w:numPr>
          <w:ilvl w:val="1"/>
          <w:numId w:val="104"/>
        </w:numPr>
      </w:pPr>
      <w:r w:rsidRPr="001F0DD6">
        <w:t>Rack install zones and clearances</w:t>
      </w:r>
    </w:p>
    <w:p w14:paraId="266BC891" w14:textId="77777777" w:rsidR="001F0DD6" w:rsidRPr="001F0DD6" w:rsidRDefault="001F0DD6" w:rsidP="001F0DD6">
      <w:pPr>
        <w:numPr>
          <w:ilvl w:val="0"/>
          <w:numId w:val="104"/>
        </w:numPr>
      </w:pPr>
      <w:r w:rsidRPr="001F0DD6">
        <w:t>Use coordination drawings as background if available</w:t>
      </w:r>
    </w:p>
    <w:p w14:paraId="0FFA2C7C" w14:textId="77777777" w:rsidR="001F0DD6" w:rsidRPr="001F0DD6" w:rsidRDefault="00446366" w:rsidP="001F0DD6">
      <w:r>
        <w:pict w14:anchorId="1B2ECE9E">
          <v:rect id="_x0000_i1033" style="width:0;height:1.5pt" o:hralign="center" o:hrstd="t" o:hr="t" fillcolor="#a0a0a0" stroked="f"/>
        </w:pict>
      </w:r>
    </w:p>
    <w:p w14:paraId="0B89414E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Step 4: Align with Schedule and Labor Plan</w:t>
      </w:r>
    </w:p>
    <w:p w14:paraId="2B9AFFEA" w14:textId="77777777" w:rsidR="001F0DD6" w:rsidRPr="001F0DD6" w:rsidRDefault="001F0DD6" w:rsidP="001F0DD6">
      <w:pPr>
        <w:numPr>
          <w:ilvl w:val="0"/>
          <w:numId w:val="105"/>
        </w:numPr>
      </w:pPr>
      <w:r w:rsidRPr="001F0DD6">
        <w:t>PM aligns sequencing plan with labor curve</w:t>
      </w:r>
    </w:p>
    <w:p w14:paraId="74587EC9" w14:textId="77777777" w:rsidR="001F0DD6" w:rsidRPr="001F0DD6" w:rsidRDefault="001F0DD6" w:rsidP="001F0DD6">
      <w:pPr>
        <w:numPr>
          <w:ilvl w:val="0"/>
          <w:numId w:val="105"/>
        </w:numPr>
      </w:pPr>
      <w:r w:rsidRPr="001F0DD6">
        <w:t>Adjust field manpower levels to match phase complexity</w:t>
      </w:r>
    </w:p>
    <w:p w14:paraId="0204C981" w14:textId="77777777" w:rsidR="001F0DD6" w:rsidRPr="001F0DD6" w:rsidRDefault="001F0DD6" w:rsidP="001F0DD6">
      <w:pPr>
        <w:numPr>
          <w:ilvl w:val="0"/>
          <w:numId w:val="105"/>
        </w:numPr>
      </w:pPr>
      <w:r w:rsidRPr="001F0DD6">
        <w:t>Sequence phases by area (e.g., Level 1 → Level 2 → Roof)</w:t>
      </w:r>
    </w:p>
    <w:p w14:paraId="0CB2FD4F" w14:textId="77777777" w:rsidR="001F0DD6" w:rsidRPr="001F0DD6" w:rsidRDefault="00446366" w:rsidP="001F0DD6">
      <w:r>
        <w:pict w14:anchorId="6DB9549E">
          <v:rect id="_x0000_i1034" style="width:0;height:1.5pt" o:hralign="center" o:hrstd="t" o:hr="t" fillcolor="#a0a0a0" stroked="f"/>
        </w:pict>
      </w:r>
    </w:p>
    <w:p w14:paraId="49AC6FF5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Step 5: Final Review and Distribution</w:t>
      </w:r>
    </w:p>
    <w:p w14:paraId="774FD392" w14:textId="77777777" w:rsidR="001F0DD6" w:rsidRPr="001F0DD6" w:rsidRDefault="001F0DD6" w:rsidP="001F0DD6">
      <w:pPr>
        <w:numPr>
          <w:ilvl w:val="0"/>
          <w:numId w:val="106"/>
        </w:numPr>
      </w:pPr>
      <w:r w:rsidRPr="001F0DD6">
        <w:t>GS and Foreman review for install feasibility</w:t>
      </w:r>
    </w:p>
    <w:p w14:paraId="4C748731" w14:textId="77777777" w:rsidR="001F0DD6" w:rsidRPr="001F0DD6" w:rsidRDefault="001F0DD6" w:rsidP="001F0DD6">
      <w:pPr>
        <w:numPr>
          <w:ilvl w:val="0"/>
          <w:numId w:val="106"/>
        </w:numPr>
      </w:pPr>
      <w:r w:rsidRPr="001F0DD6">
        <w:t>Safety Coordinator verifies clearances and lift access</w:t>
      </w:r>
    </w:p>
    <w:p w14:paraId="2D734615" w14:textId="77777777" w:rsidR="001F0DD6" w:rsidRPr="001F0DD6" w:rsidRDefault="001F0DD6" w:rsidP="001F0DD6">
      <w:pPr>
        <w:numPr>
          <w:ilvl w:val="0"/>
          <w:numId w:val="106"/>
        </w:numPr>
      </w:pPr>
      <w:r w:rsidRPr="001F0DD6">
        <w:t>Final plan uploaded to project folder and shared with field team</w:t>
      </w:r>
    </w:p>
    <w:p w14:paraId="3A5460F5" w14:textId="77777777" w:rsidR="001F0DD6" w:rsidRPr="001F0DD6" w:rsidRDefault="00446366" w:rsidP="001F0DD6">
      <w:r>
        <w:pict w14:anchorId="79F02DB4">
          <v:rect id="_x0000_i1035" style="width:0;height:1.5pt" o:hralign="center" o:hrstd="t" o:hr="t" fillcolor="#a0a0a0" stroked="f"/>
        </w:pict>
      </w:r>
    </w:p>
    <w:p w14:paraId="52185BDD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002"/>
        <w:gridCol w:w="2922"/>
      </w:tblGrid>
      <w:tr w:rsidR="001F0DD6" w:rsidRPr="001F0DD6" w14:paraId="02C3C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9045B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278CD16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F60770C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Location</w:t>
            </w:r>
          </w:p>
        </w:tc>
      </w:tr>
      <w:tr w:rsidR="001F0DD6" w:rsidRPr="001F0DD6" w14:paraId="6F8F1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DF2C" w14:textId="77777777" w:rsidR="001F0DD6" w:rsidRPr="001F0DD6" w:rsidRDefault="001F0DD6" w:rsidP="001F0DD6">
            <w:r w:rsidRPr="001F0DD6">
              <w:t>Layout &amp; Sequencing Plan</w:t>
            </w:r>
          </w:p>
        </w:tc>
        <w:tc>
          <w:tcPr>
            <w:tcW w:w="0" w:type="auto"/>
            <w:vAlign w:val="center"/>
            <w:hideMark/>
          </w:tcPr>
          <w:p w14:paraId="2D6B6218" w14:textId="77777777" w:rsidR="001F0DD6" w:rsidRPr="001F0DD6" w:rsidRDefault="001F0DD6" w:rsidP="001F0DD6">
            <w:r w:rsidRPr="001F0DD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B9F0BAA" w14:textId="77777777" w:rsidR="001F0DD6" w:rsidRPr="001F0DD6" w:rsidRDefault="001F0DD6" w:rsidP="001F0DD6">
            <w:r w:rsidRPr="001F0DD6">
              <w:t>Project Coordination Folder</w:t>
            </w:r>
          </w:p>
        </w:tc>
      </w:tr>
      <w:tr w:rsidR="001F0DD6" w:rsidRPr="001F0DD6" w14:paraId="4E80E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0576" w14:textId="77777777" w:rsidR="001F0DD6" w:rsidRPr="001F0DD6" w:rsidRDefault="001F0DD6" w:rsidP="001F0DD6">
            <w:r w:rsidRPr="001F0DD6">
              <w:t>Marked-Up Layout Sheets</w:t>
            </w:r>
          </w:p>
        </w:tc>
        <w:tc>
          <w:tcPr>
            <w:tcW w:w="0" w:type="auto"/>
            <w:vAlign w:val="center"/>
            <w:hideMark/>
          </w:tcPr>
          <w:p w14:paraId="38617009" w14:textId="77777777" w:rsidR="001F0DD6" w:rsidRPr="001F0DD6" w:rsidRDefault="001F0DD6" w:rsidP="001F0DD6">
            <w:r w:rsidRPr="001F0DD6">
              <w:t>PE / Field Lead</w:t>
            </w:r>
          </w:p>
        </w:tc>
        <w:tc>
          <w:tcPr>
            <w:tcW w:w="0" w:type="auto"/>
            <w:vAlign w:val="center"/>
            <w:hideMark/>
          </w:tcPr>
          <w:p w14:paraId="0D13DFE4" w14:textId="77777777" w:rsidR="001F0DD6" w:rsidRPr="001F0DD6" w:rsidRDefault="001F0DD6" w:rsidP="001F0DD6">
            <w:r w:rsidRPr="001F0DD6">
              <w:t>Coordination Folder</w:t>
            </w:r>
          </w:p>
        </w:tc>
      </w:tr>
      <w:tr w:rsidR="001F0DD6" w:rsidRPr="001F0DD6" w14:paraId="6368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C08F" w14:textId="77777777" w:rsidR="001F0DD6" w:rsidRPr="001F0DD6" w:rsidRDefault="001F0DD6" w:rsidP="001F0DD6">
            <w:r w:rsidRPr="001F0DD6">
              <w:t>Safety Review Sign-Off</w:t>
            </w:r>
          </w:p>
        </w:tc>
        <w:tc>
          <w:tcPr>
            <w:tcW w:w="0" w:type="auto"/>
            <w:vAlign w:val="center"/>
            <w:hideMark/>
          </w:tcPr>
          <w:p w14:paraId="1341126E" w14:textId="77777777" w:rsidR="001F0DD6" w:rsidRPr="001F0DD6" w:rsidRDefault="001F0DD6" w:rsidP="001F0DD6">
            <w:r w:rsidRPr="001F0DD6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26CCFB1" w14:textId="77777777" w:rsidR="001F0DD6" w:rsidRPr="001F0DD6" w:rsidRDefault="001F0DD6" w:rsidP="001F0DD6">
            <w:r w:rsidRPr="001F0DD6">
              <w:t>Safety Folder</w:t>
            </w:r>
          </w:p>
        </w:tc>
      </w:tr>
    </w:tbl>
    <w:p w14:paraId="3C5AAF57" w14:textId="77777777" w:rsidR="001F0DD6" w:rsidRPr="001F0DD6" w:rsidRDefault="00446366" w:rsidP="001F0DD6">
      <w:r>
        <w:pict w14:anchorId="0E16396C">
          <v:rect id="_x0000_i1036" style="width:0;height:1.5pt" o:hralign="center" o:hrstd="t" o:hr="t" fillcolor="#a0a0a0" stroked="f"/>
        </w:pict>
      </w:r>
    </w:p>
    <w:p w14:paraId="7E056701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7"/>
        <w:gridCol w:w="735"/>
      </w:tblGrid>
      <w:tr w:rsidR="001F0DD6" w:rsidRPr="001F0DD6" w14:paraId="615F1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D9FBA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CF580E8" w14:textId="77777777" w:rsidR="001F0DD6" w:rsidRPr="001F0DD6" w:rsidRDefault="001F0DD6" w:rsidP="001F0DD6">
            <w:pPr>
              <w:rPr>
                <w:b/>
                <w:bCs/>
              </w:rPr>
            </w:pPr>
            <w:r w:rsidRPr="001F0DD6">
              <w:rPr>
                <w:b/>
                <w:bCs/>
              </w:rPr>
              <w:t>Target</w:t>
            </w:r>
          </w:p>
        </w:tc>
      </w:tr>
      <w:tr w:rsidR="001F0DD6" w:rsidRPr="001F0DD6" w14:paraId="411F9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91C2" w14:textId="77777777" w:rsidR="001F0DD6" w:rsidRPr="001F0DD6" w:rsidRDefault="001F0DD6" w:rsidP="001F0DD6">
            <w:r w:rsidRPr="001F0DD6">
              <w:t>Plan complete before first rough-in or layout start</w:t>
            </w:r>
          </w:p>
        </w:tc>
        <w:tc>
          <w:tcPr>
            <w:tcW w:w="0" w:type="auto"/>
            <w:vAlign w:val="center"/>
            <w:hideMark/>
          </w:tcPr>
          <w:p w14:paraId="3C987DD1" w14:textId="77777777" w:rsidR="001F0DD6" w:rsidRPr="001F0DD6" w:rsidRDefault="001F0DD6" w:rsidP="001F0DD6">
            <w:r w:rsidRPr="001F0DD6">
              <w:t>100%</w:t>
            </w:r>
          </w:p>
        </w:tc>
      </w:tr>
      <w:tr w:rsidR="001F0DD6" w:rsidRPr="001F0DD6" w14:paraId="68A45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EC98" w14:textId="77777777" w:rsidR="001F0DD6" w:rsidRPr="001F0DD6" w:rsidRDefault="001F0DD6" w:rsidP="001F0DD6">
            <w:r w:rsidRPr="001F0DD6">
              <w:t>Layout approved by GS and Safety</w:t>
            </w:r>
          </w:p>
        </w:tc>
        <w:tc>
          <w:tcPr>
            <w:tcW w:w="0" w:type="auto"/>
            <w:vAlign w:val="center"/>
            <w:hideMark/>
          </w:tcPr>
          <w:p w14:paraId="2C4B87C5" w14:textId="77777777" w:rsidR="001F0DD6" w:rsidRPr="001F0DD6" w:rsidRDefault="001F0DD6" w:rsidP="001F0DD6">
            <w:r w:rsidRPr="001F0DD6">
              <w:t>100%</w:t>
            </w:r>
          </w:p>
        </w:tc>
      </w:tr>
      <w:tr w:rsidR="001F0DD6" w:rsidRPr="001F0DD6" w14:paraId="73182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5634" w14:textId="77777777" w:rsidR="001F0DD6" w:rsidRPr="001F0DD6" w:rsidRDefault="001F0DD6" w:rsidP="001F0DD6">
            <w:r w:rsidRPr="001F0DD6">
              <w:t>Aligned with labor plan and installation flow</w:t>
            </w:r>
          </w:p>
        </w:tc>
        <w:tc>
          <w:tcPr>
            <w:tcW w:w="0" w:type="auto"/>
            <w:vAlign w:val="center"/>
            <w:hideMark/>
          </w:tcPr>
          <w:p w14:paraId="41E7C25C" w14:textId="77777777" w:rsidR="001F0DD6" w:rsidRPr="001F0DD6" w:rsidRDefault="001F0DD6" w:rsidP="001F0DD6">
            <w:r w:rsidRPr="001F0DD6">
              <w:t>100%</w:t>
            </w:r>
          </w:p>
        </w:tc>
      </w:tr>
    </w:tbl>
    <w:p w14:paraId="00FC06F0" w14:textId="77777777" w:rsidR="001F0DD6" w:rsidRPr="001F0DD6" w:rsidRDefault="00446366" w:rsidP="001F0DD6">
      <w:r>
        <w:pict w14:anchorId="05A58E6C">
          <v:rect id="_x0000_i1037" style="width:0;height:1.5pt" o:hralign="center" o:hrstd="t" o:hr="t" fillcolor="#a0a0a0" stroked="f"/>
        </w:pict>
      </w:r>
    </w:p>
    <w:p w14:paraId="5FA2E1F4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References</w:t>
      </w:r>
    </w:p>
    <w:p w14:paraId="06C33366" w14:textId="77777777" w:rsidR="001F0DD6" w:rsidRPr="001F0DD6" w:rsidRDefault="001F0DD6" w:rsidP="001F0DD6">
      <w:pPr>
        <w:numPr>
          <w:ilvl w:val="0"/>
          <w:numId w:val="107"/>
        </w:numPr>
      </w:pPr>
      <w:r w:rsidRPr="001F0DD6">
        <w:t>Project Schedule</w:t>
      </w:r>
    </w:p>
    <w:p w14:paraId="09978243" w14:textId="77777777" w:rsidR="001F0DD6" w:rsidRPr="001F0DD6" w:rsidRDefault="001F0DD6" w:rsidP="001F0DD6">
      <w:pPr>
        <w:numPr>
          <w:ilvl w:val="0"/>
          <w:numId w:val="107"/>
        </w:numPr>
      </w:pPr>
      <w:r w:rsidRPr="001F0DD6">
        <w:t>Labor Budget (SOP 9.065.41)</w:t>
      </w:r>
    </w:p>
    <w:p w14:paraId="146CEC48" w14:textId="77777777" w:rsidR="001F0DD6" w:rsidRPr="001F0DD6" w:rsidRDefault="001F0DD6" w:rsidP="001F0DD6">
      <w:pPr>
        <w:numPr>
          <w:ilvl w:val="0"/>
          <w:numId w:val="107"/>
        </w:numPr>
      </w:pPr>
      <w:r w:rsidRPr="001F0DD6">
        <w:t>Safety Plan &amp; Lift Strategy</w:t>
      </w:r>
    </w:p>
    <w:p w14:paraId="31B13284" w14:textId="77777777" w:rsidR="001F0DD6" w:rsidRPr="001F0DD6" w:rsidRDefault="001F0DD6" w:rsidP="001F0DD6">
      <w:pPr>
        <w:numPr>
          <w:ilvl w:val="0"/>
          <w:numId w:val="107"/>
        </w:numPr>
      </w:pPr>
      <w:r w:rsidRPr="001F0DD6">
        <w:t>Prefab Plan</w:t>
      </w:r>
    </w:p>
    <w:p w14:paraId="75EBB9CE" w14:textId="77777777" w:rsidR="001F0DD6" w:rsidRPr="001F0DD6" w:rsidRDefault="00446366" w:rsidP="001F0DD6">
      <w:r>
        <w:pict w14:anchorId="3B5582D3">
          <v:rect id="_x0000_i1038" style="width:0;height:1.5pt" o:hralign="center" o:hrstd="t" o:hr="t" fillcolor="#a0a0a0" stroked="f"/>
        </w:pict>
      </w:r>
    </w:p>
    <w:p w14:paraId="6F441B74" w14:textId="77777777" w:rsidR="001F0DD6" w:rsidRPr="001F0DD6" w:rsidRDefault="001F0DD6" w:rsidP="001F0DD6">
      <w:pPr>
        <w:rPr>
          <w:b/>
          <w:bCs/>
        </w:rPr>
      </w:pPr>
      <w:r w:rsidRPr="001F0DD6">
        <w:rPr>
          <w:b/>
          <w:bCs/>
        </w:rPr>
        <w:t>Appendix</w:t>
      </w:r>
    </w:p>
    <w:p w14:paraId="22DE28A7" w14:textId="77777777" w:rsidR="001F0DD6" w:rsidRPr="001F0DD6" w:rsidRDefault="001F0DD6" w:rsidP="001F0DD6">
      <w:pPr>
        <w:numPr>
          <w:ilvl w:val="0"/>
          <w:numId w:val="108"/>
        </w:numPr>
      </w:pPr>
      <w:r w:rsidRPr="001F0DD6">
        <w:t>Layout &amp; Sequencing Template</w:t>
      </w:r>
    </w:p>
    <w:p w14:paraId="3FCA5DB8" w14:textId="77777777" w:rsidR="001F0DD6" w:rsidRPr="001F0DD6" w:rsidRDefault="001F0DD6" w:rsidP="001F0DD6">
      <w:pPr>
        <w:numPr>
          <w:ilvl w:val="0"/>
          <w:numId w:val="108"/>
        </w:numPr>
      </w:pPr>
      <w:r w:rsidRPr="001F0DD6">
        <w:t>Sample Rack Routing Sheet</w:t>
      </w:r>
    </w:p>
    <w:p w14:paraId="517A2785" w14:textId="77777777" w:rsidR="001F0DD6" w:rsidRPr="001F0DD6" w:rsidRDefault="001F0DD6" w:rsidP="001F0DD6">
      <w:pPr>
        <w:numPr>
          <w:ilvl w:val="0"/>
          <w:numId w:val="108"/>
        </w:numPr>
      </w:pPr>
      <w:r w:rsidRPr="001F0DD6">
        <w:t>Phased Floor Diagram Examples</w:t>
      </w:r>
    </w:p>
    <w:p w14:paraId="0D92FD45" w14:textId="18E33B09" w:rsidR="003025B1" w:rsidRPr="001F0DD6" w:rsidRDefault="003025B1" w:rsidP="001F0DD6"/>
    <w:sectPr w:rsidR="003025B1" w:rsidRPr="001F0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1"/>
  </w:num>
  <w:num w:numId="2" w16cid:durableId="1007632609">
    <w:abstractNumId w:val="66"/>
  </w:num>
  <w:num w:numId="3" w16cid:durableId="2025790113">
    <w:abstractNumId w:val="39"/>
  </w:num>
  <w:num w:numId="4" w16cid:durableId="501091656">
    <w:abstractNumId w:val="42"/>
  </w:num>
  <w:num w:numId="5" w16cid:durableId="4944346">
    <w:abstractNumId w:val="49"/>
  </w:num>
  <w:num w:numId="6" w16cid:durableId="1330788197">
    <w:abstractNumId w:val="9"/>
  </w:num>
  <w:num w:numId="7" w16cid:durableId="1998919031">
    <w:abstractNumId w:val="74"/>
  </w:num>
  <w:num w:numId="8" w16cid:durableId="299924419">
    <w:abstractNumId w:val="15"/>
  </w:num>
  <w:num w:numId="9" w16cid:durableId="1326318647">
    <w:abstractNumId w:val="38"/>
  </w:num>
  <w:num w:numId="10" w16cid:durableId="1671593799">
    <w:abstractNumId w:val="8"/>
  </w:num>
  <w:num w:numId="11" w16cid:durableId="1066492134">
    <w:abstractNumId w:val="29"/>
  </w:num>
  <w:num w:numId="12" w16cid:durableId="1599485043">
    <w:abstractNumId w:val="28"/>
  </w:num>
  <w:num w:numId="13" w16cid:durableId="201332016">
    <w:abstractNumId w:val="60"/>
  </w:num>
  <w:num w:numId="14" w16cid:durableId="2082940041">
    <w:abstractNumId w:val="11"/>
  </w:num>
  <w:num w:numId="15" w16cid:durableId="1076710077">
    <w:abstractNumId w:val="68"/>
  </w:num>
  <w:num w:numId="16" w16cid:durableId="813260183">
    <w:abstractNumId w:val="101"/>
  </w:num>
  <w:num w:numId="17" w16cid:durableId="427972200">
    <w:abstractNumId w:val="43"/>
  </w:num>
  <w:num w:numId="18" w16cid:durableId="1400399081">
    <w:abstractNumId w:val="26"/>
  </w:num>
  <w:num w:numId="19" w16cid:durableId="125970001">
    <w:abstractNumId w:val="65"/>
  </w:num>
  <w:num w:numId="20" w16cid:durableId="1340742259">
    <w:abstractNumId w:val="59"/>
  </w:num>
  <w:num w:numId="21" w16cid:durableId="1846438573">
    <w:abstractNumId w:val="82"/>
  </w:num>
  <w:num w:numId="22" w16cid:durableId="1364398870">
    <w:abstractNumId w:val="50"/>
  </w:num>
  <w:num w:numId="23" w16cid:durableId="392196276">
    <w:abstractNumId w:val="95"/>
  </w:num>
  <w:num w:numId="24" w16cid:durableId="771825343">
    <w:abstractNumId w:val="97"/>
  </w:num>
  <w:num w:numId="25" w16cid:durableId="555704915">
    <w:abstractNumId w:val="36"/>
  </w:num>
  <w:num w:numId="26" w16cid:durableId="1436170687">
    <w:abstractNumId w:val="53"/>
  </w:num>
  <w:num w:numId="27" w16cid:durableId="2080204547">
    <w:abstractNumId w:val="23"/>
  </w:num>
  <w:num w:numId="28" w16cid:durableId="344014024">
    <w:abstractNumId w:val="4"/>
  </w:num>
  <w:num w:numId="29" w16cid:durableId="564951124">
    <w:abstractNumId w:val="40"/>
  </w:num>
  <w:num w:numId="30" w16cid:durableId="533151089">
    <w:abstractNumId w:val="98"/>
  </w:num>
  <w:num w:numId="31" w16cid:durableId="1395543889">
    <w:abstractNumId w:val="56"/>
  </w:num>
  <w:num w:numId="32" w16cid:durableId="1644042545">
    <w:abstractNumId w:val="17"/>
  </w:num>
  <w:num w:numId="33" w16cid:durableId="1863400945">
    <w:abstractNumId w:val="30"/>
  </w:num>
  <w:num w:numId="34" w16cid:durableId="11615917">
    <w:abstractNumId w:val="20"/>
  </w:num>
  <w:num w:numId="35" w16cid:durableId="755397995">
    <w:abstractNumId w:val="89"/>
  </w:num>
  <w:num w:numId="36" w16cid:durableId="785580891">
    <w:abstractNumId w:val="70"/>
  </w:num>
  <w:num w:numId="37" w16cid:durableId="1095319801">
    <w:abstractNumId w:val="94"/>
  </w:num>
  <w:num w:numId="38" w16cid:durableId="1604919931">
    <w:abstractNumId w:val="46"/>
  </w:num>
  <w:num w:numId="39" w16cid:durableId="1520966917">
    <w:abstractNumId w:val="91"/>
  </w:num>
  <w:num w:numId="40" w16cid:durableId="311714411">
    <w:abstractNumId w:val="7"/>
  </w:num>
  <w:num w:numId="41" w16cid:durableId="1815486001">
    <w:abstractNumId w:val="106"/>
  </w:num>
  <w:num w:numId="42" w16cid:durableId="696732188">
    <w:abstractNumId w:val="79"/>
  </w:num>
  <w:num w:numId="43" w16cid:durableId="1117334697">
    <w:abstractNumId w:val="57"/>
  </w:num>
  <w:num w:numId="44" w16cid:durableId="2121677586">
    <w:abstractNumId w:val="41"/>
  </w:num>
  <w:num w:numId="45" w16cid:durableId="168066132">
    <w:abstractNumId w:val="71"/>
  </w:num>
  <w:num w:numId="46" w16cid:durableId="985553658">
    <w:abstractNumId w:val="16"/>
  </w:num>
  <w:num w:numId="47" w16cid:durableId="1247300691">
    <w:abstractNumId w:val="103"/>
  </w:num>
  <w:num w:numId="48" w16cid:durableId="1244028931">
    <w:abstractNumId w:val="55"/>
  </w:num>
  <w:num w:numId="49" w16cid:durableId="296838337">
    <w:abstractNumId w:val="33"/>
  </w:num>
  <w:num w:numId="50" w16cid:durableId="1378358959">
    <w:abstractNumId w:val="1"/>
  </w:num>
  <w:num w:numId="51" w16cid:durableId="1866747891">
    <w:abstractNumId w:val="78"/>
  </w:num>
  <w:num w:numId="52" w16cid:durableId="513424004">
    <w:abstractNumId w:val="86"/>
  </w:num>
  <w:num w:numId="53" w16cid:durableId="586497586">
    <w:abstractNumId w:val="81"/>
  </w:num>
  <w:num w:numId="54" w16cid:durableId="1271010690">
    <w:abstractNumId w:val="45"/>
  </w:num>
  <w:num w:numId="55" w16cid:durableId="419185303">
    <w:abstractNumId w:val="18"/>
  </w:num>
  <w:num w:numId="56" w16cid:durableId="803081879">
    <w:abstractNumId w:val="92"/>
  </w:num>
  <w:num w:numId="57" w16cid:durableId="1843275084">
    <w:abstractNumId w:val="84"/>
  </w:num>
  <w:num w:numId="58" w16cid:durableId="1414084615">
    <w:abstractNumId w:val="102"/>
  </w:num>
  <w:num w:numId="59" w16cid:durableId="1256129595">
    <w:abstractNumId w:val="14"/>
  </w:num>
  <w:num w:numId="60" w16cid:durableId="2016490459">
    <w:abstractNumId w:val="83"/>
  </w:num>
  <w:num w:numId="61" w16cid:durableId="1493447592">
    <w:abstractNumId w:val="25"/>
  </w:num>
  <w:num w:numId="62" w16cid:durableId="2032757376">
    <w:abstractNumId w:val="2"/>
  </w:num>
  <w:num w:numId="63" w16cid:durableId="794369688">
    <w:abstractNumId w:val="12"/>
  </w:num>
  <w:num w:numId="64" w16cid:durableId="66919835">
    <w:abstractNumId w:val="85"/>
  </w:num>
  <w:num w:numId="65" w16cid:durableId="1193499767">
    <w:abstractNumId w:val="58"/>
  </w:num>
  <w:num w:numId="66" w16cid:durableId="694119507">
    <w:abstractNumId w:val="99"/>
  </w:num>
  <w:num w:numId="67" w16cid:durableId="556210456">
    <w:abstractNumId w:val="6"/>
  </w:num>
  <w:num w:numId="68" w16cid:durableId="1295870662">
    <w:abstractNumId w:val="69"/>
  </w:num>
  <w:num w:numId="69" w16cid:durableId="1101023709">
    <w:abstractNumId w:val="5"/>
  </w:num>
  <w:num w:numId="70" w16cid:durableId="44183293">
    <w:abstractNumId w:val="80"/>
  </w:num>
  <w:num w:numId="71" w16cid:durableId="1174997781">
    <w:abstractNumId w:val="35"/>
  </w:num>
  <w:num w:numId="72" w16cid:durableId="299849730">
    <w:abstractNumId w:val="63"/>
  </w:num>
  <w:num w:numId="73" w16cid:durableId="235357252">
    <w:abstractNumId w:val="88"/>
  </w:num>
  <w:num w:numId="74" w16cid:durableId="1392923978">
    <w:abstractNumId w:val="73"/>
  </w:num>
  <w:num w:numId="75" w16cid:durableId="468058599">
    <w:abstractNumId w:val="52"/>
  </w:num>
  <w:num w:numId="76" w16cid:durableId="1025055814">
    <w:abstractNumId w:val="34"/>
  </w:num>
  <w:num w:numId="77" w16cid:durableId="617873486">
    <w:abstractNumId w:val="87"/>
  </w:num>
  <w:num w:numId="78" w16cid:durableId="1883638885">
    <w:abstractNumId w:val="77"/>
  </w:num>
  <w:num w:numId="79" w16cid:durableId="324015325">
    <w:abstractNumId w:val="37"/>
  </w:num>
  <w:num w:numId="80" w16cid:durableId="1442601442">
    <w:abstractNumId w:val="93"/>
  </w:num>
  <w:num w:numId="81" w16cid:durableId="2014255795">
    <w:abstractNumId w:val="96"/>
  </w:num>
  <w:num w:numId="82" w16cid:durableId="2074766176">
    <w:abstractNumId w:val="107"/>
  </w:num>
  <w:num w:numId="83" w16cid:durableId="1508786922">
    <w:abstractNumId w:val="61"/>
  </w:num>
  <w:num w:numId="84" w16cid:durableId="1497694612">
    <w:abstractNumId w:val="72"/>
  </w:num>
  <w:num w:numId="85" w16cid:durableId="555090069">
    <w:abstractNumId w:val="44"/>
  </w:num>
  <w:num w:numId="86" w16cid:durableId="1976176595">
    <w:abstractNumId w:val="100"/>
  </w:num>
  <w:num w:numId="87" w16cid:durableId="845633786">
    <w:abstractNumId w:val="54"/>
  </w:num>
  <w:num w:numId="88" w16cid:durableId="1991057614">
    <w:abstractNumId w:val="32"/>
  </w:num>
  <w:num w:numId="89" w16cid:durableId="1354381621">
    <w:abstractNumId w:val="19"/>
  </w:num>
  <w:num w:numId="90" w16cid:durableId="30807442">
    <w:abstractNumId w:val="67"/>
  </w:num>
  <w:num w:numId="91" w16cid:durableId="390278317">
    <w:abstractNumId w:val="90"/>
  </w:num>
  <w:num w:numId="92" w16cid:durableId="751852703">
    <w:abstractNumId w:val="27"/>
  </w:num>
  <w:num w:numId="93" w16cid:durableId="1143739369">
    <w:abstractNumId w:val="13"/>
  </w:num>
  <w:num w:numId="94" w16cid:durableId="970945203">
    <w:abstractNumId w:val="105"/>
  </w:num>
  <w:num w:numId="95" w16cid:durableId="9333121">
    <w:abstractNumId w:val="104"/>
  </w:num>
  <w:num w:numId="96" w16cid:durableId="2060737628">
    <w:abstractNumId w:val="47"/>
  </w:num>
  <w:num w:numId="97" w16cid:durableId="591743679">
    <w:abstractNumId w:val="10"/>
  </w:num>
  <w:num w:numId="98" w16cid:durableId="569270947">
    <w:abstractNumId w:val="75"/>
  </w:num>
  <w:num w:numId="99" w16cid:durableId="1141537033">
    <w:abstractNumId w:val="51"/>
  </w:num>
  <w:num w:numId="100" w16cid:durableId="164324841">
    <w:abstractNumId w:val="64"/>
  </w:num>
  <w:num w:numId="101" w16cid:durableId="375667668">
    <w:abstractNumId w:val="76"/>
  </w:num>
  <w:num w:numId="102" w16cid:durableId="1630937323">
    <w:abstractNumId w:val="3"/>
  </w:num>
  <w:num w:numId="103" w16cid:durableId="1488085780">
    <w:abstractNumId w:val="24"/>
  </w:num>
  <w:num w:numId="104" w16cid:durableId="2014915470">
    <w:abstractNumId w:val="48"/>
  </w:num>
  <w:num w:numId="105" w16cid:durableId="1711421816">
    <w:abstractNumId w:val="22"/>
  </w:num>
  <w:num w:numId="106" w16cid:durableId="830025987">
    <w:abstractNumId w:val="0"/>
  </w:num>
  <w:num w:numId="107" w16cid:durableId="227501670">
    <w:abstractNumId w:val="62"/>
  </w:num>
  <w:num w:numId="108" w16cid:durableId="97282672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1B42ED"/>
    <w:rsid w:val="001F0DD6"/>
    <w:rsid w:val="00216901"/>
    <w:rsid w:val="002F2366"/>
    <w:rsid w:val="003025B1"/>
    <w:rsid w:val="003C77FD"/>
    <w:rsid w:val="00632673"/>
    <w:rsid w:val="006655C6"/>
    <w:rsid w:val="006F2E50"/>
    <w:rsid w:val="007F1A41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