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361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SOP 9.41.125 – Setup Signage</w:t>
      </w:r>
    </w:p>
    <w:p w14:paraId="2F27899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Department: Project Management / Safety</w:t>
      </w:r>
      <w:r w:rsidRPr="000121E6">
        <w:rPr>
          <w:b/>
          <w:bCs/>
        </w:rPr>
        <w:br/>
        <w:t>Created by: Tom Ewing</w:t>
      </w:r>
      <w:r w:rsidRPr="000121E6">
        <w:rPr>
          <w:b/>
          <w:bCs/>
        </w:rPr>
        <w:br/>
        <w:t>Effective Date: [Insert Date]</w:t>
      </w:r>
      <w:r w:rsidRPr="000121E6">
        <w:rPr>
          <w:b/>
          <w:bCs/>
        </w:rPr>
        <w:br/>
        <w:t>Version: 1.0</w:t>
      </w:r>
      <w:r w:rsidRPr="000121E6">
        <w:rPr>
          <w:b/>
          <w:bCs/>
        </w:rPr>
        <w:br/>
        <w:t>Related SOPs: 9.41.035 – Conduct Site Visit; 9.41.100 – Setup Site Fencing and Access Control; 9.41.115 – Setup Sanitary Facilities</w:t>
      </w:r>
      <w:r w:rsidRPr="000121E6">
        <w:rPr>
          <w:b/>
          <w:bCs/>
        </w:rPr>
        <w:br/>
        <w:t>Reference: GSL Project Manager Procedures – Mobilization</w:t>
      </w:r>
    </w:p>
    <w:p w14:paraId="1AD718B0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FD4BB63">
          <v:rect id="_x0000_i1025" style="width:0;height:1.5pt" o:hralign="center" o:hrstd="t" o:hr="t" fillcolor="#a0a0a0" stroked="f"/>
        </w:pict>
      </w:r>
    </w:p>
    <w:p w14:paraId="47BA9993" w14:textId="77777777" w:rsidR="00E45595" w:rsidRDefault="00E45595" w:rsidP="000121E6">
      <w:pPr>
        <w:rPr>
          <w:b/>
          <w:bCs/>
        </w:rPr>
      </w:pPr>
    </w:p>
    <w:p w14:paraId="5F2BFF5E" w14:textId="77777777" w:rsidR="00E45595" w:rsidRDefault="00E45595" w:rsidP="000121E6">
      <w:pPr>
        <w:rPr>
          <w:b/>
          <w:bCs/>
        </w:rPr>
      </w:pPr>
    </w:p>
    <w:p w14:paraId="6AE772B3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C2803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DOCUMENT REFERENCES</w:t>
      </w:r>
    </w:p>
    <w:p w14:paraId="56946775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19C54D" w14:textId="77777777" w:rsidR="00E45595" w:rsidRDefault="00E45595" w:rsidP="000121E6">
      <w:pPr>
        <w:rPr>
          <w:b/>
          <w:bCs/>
        </w:rPr>
      </w:pPr>
    </w:p>
    <w:p w14:paraId="2DEAAFC7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BF6F52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C37457C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Tab 22: Document Management</w:t>
      </w:r>
    </w:p>
    <w:p w14:paraId="30B9D3D6" w14:textId="77777777" w:rsidR="00E45595" w:rsidRDefault="00E45595" w:rsidP="000121E6">
      <w:pPr>
        <w:rPr>
          <w:b/>
          <w:bCs/>
        </w:rPr>
      </w:pPr>
    </w:p>
    <w:p w14:paraId="029FEB5A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04C553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- 7.2.4 Foreman</w:t>
      </w:r>
    </w:p>
    <w:p w14:paraId="1A2BE22C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317C41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- 7.3.1 Operations Management</w:t>
      </w:r>
    </w:p>
    <w:p w14:paraId="3F567A72" w14:textId="77777777" w:rsidR="00E45595" w:rsidRDefault="00E45595" w:rsidP="000121E6">
      <w:pPr>
        <w:rPr>
          <w:b/>
          <w:bCs/>
        </w:rPr>
      </w:pPr>
    </w:p>
    <w:p w14:paraId="7E5438B2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357F63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- 9.5 Project Management</w:t>
      </w:r>
    </w:p>
    <w:p w14:paraId="0979081F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- 9.3 Field Leadership</w:t>
      </w:r>
    </w:p>
    <w:p w14:paraId="473BBB6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7DC49" w14:textId="77777777" w:rsidR="00E45595" w:rsidRDefault="00E45595" w:rsidP="000121E6">
      <w:pPr>
        <w:rPr>
          <w:b/>
          <w:bCs/>
        </w:rPr>
      </w:pPr>
    </w:p>
    <w:p w14:paraId="48DAEACF" w14:textId="599174BA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Purpose</w:t>
      </w:r>
    </w:p>
    <w:p w14:paraId="116EDCF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To install signage that provides safety information, site identification, and directional guidance for workers, visitors, and the public.</w:t>
      </w:r>
    </w:p>
    <w:p w14:paraId="6520D549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F2590A5">
          <v:rect id="_x0000_i1026" style="width:0;height:1.5pt" o:hralign="center" o:hrstd="t" o:hr="t" fillcolor="#a0a0a0" stroked="f"/>
        </w:pict>
      </w:r>
    </w:p>
    <w:p w14:paraId="37A349A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Scope</w:t>
      </w:r>
    </w:p>
    <w:p w14:paraId="0E4C85D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This SOP applies to Project Managers, Field Supervisors, and Safety Coordinators during mobilization.</w:t>
      </w:r>
    </w:p>
    <w:p w14:paraId="28B79FF0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F2ACEF4">
          <v:rect id="_x0000_i1027" style="width:0;height:1.5pt" o:hralign="center" o:hrstd="t" o:hr="t" fillcolor="#a0a0a0" stroked="f"/>
        </w:pict>
      </w:r>
    </w:p>
    <w:p w14:paraId="277F865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0121E6" w:rsidRPr="000121E6" w14:paraId="41884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99E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2C3F6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Responsibilities</w:t>
            </w:r>
          </w:p>
        </w:tc>
      </w:tr>
      <w:tr w:rsidR="000121E6" w:rsidRPr="000121E6" w14:paraId="2F5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04E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D54F9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Determines signage requirements and coordinates vendor procurement.</w:t>
            </w:r>
          </w:p>
        </w:tc>
      </w:tr>
      <w:tr w:rsidR="000121E6" w:rsidRPr="000121E6" w14:paraId="05BB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E0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337FD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Installs signage in designated locations.</w:t>
            </w:r>
          </w:p>
        </w:tc>
      </w:tr>
      <w:tr w:rsidR="000121E6" w:rsidRPr="000121E6" w14:paraId="2BA1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069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226C4E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Ensures signs meet OSHA and client requirements.</w:t>
            </w:r>
          </w:p>
        </w:tc>
      </w:tr>
    </w:tbl>
    <w:p w14:paraId="74B306C1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48522548">
          <v:rect id="_x0000_i1028" style="width:0;height:1.5pt" o:hralign="center" o:hrstd="t" o:hr="t" fillcolor="#a0a0a0" stroked="f"/>
        </w:pict>
      </w:r>
    </w:p>
    <w:p w14:paraId="131713A6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Required Documents and Tools</w:t>
      </w:r>
    </w:p>
    <w:p w14:paraId="775992C1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Site logistics plan</w:t>
      </w:r>
    </w:p>
    <w:p w14:paraId="425FF2F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Safety and hazard communication plan</w:t>
      </w:r>
    </w:p>
    <w:p w14:paraId="75F7F910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Signage package (safety, directional, informational)</w:t>
      </w:r>
    </w:p>
    <w:p w14:paraId="451AE22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lastRenderedPageBreak/>
        <w:t>OSHA signage standards</w:t>
      </w:r>
    </w:p>
    <w:p w14:paraId="33620DFD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26D0F4E">
          <v:rect id="_x0000_i1029" style="width:0;height:1.5pt" o:hralign="center" o:hrstd="t" o:hr="t" fillcolor="#a0a0a0" stroked="f"/>
        </w:pict>
      </w:r>
    </w:p>
    <w:p w14:paraId="53BF825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Procedure</w:t>
      </w:r>
    </w:p>
    <w:p w14:paraId="74F939B8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1: Identify Requirements</w:t>
      </w:r>
    </w:p>
    <w:p w14:paraId="1828456D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Review OSHA requirements and project-specific signage needs.</w:t>
      </w:r>
    </w:p>
    <w:p w14:paraId="5BFC2A8E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Include safety, hazard, PPE, traffic, and directional signage.</w:t>
      </w:r>
    </w:p>
    <w:p w14:paraId="73F9801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2: Procure Signage</w:t>
      </w:r>
    </w:p>
    <w:p w14:paraId="45B50CBD" w14:textId="77777777" w:rsidR="000121E6" w:rsidRPr="000121E6" w:rsidRDefault="000121E6" w:rsidP="000121E6">
      <w:pPr>
        <w:numPr>
          <w:ilvl w:val="0"/>
          <w:numId w:val="195"/>
        </w:numPr>
        <w:rPr>
          <w:b/>
          <w:bCs/>
        </w:rPr>
      </w:pPr>
      <w:r w:rsidRPr="000121E6">
        <w:rPr>
          <w:b/>
          <w:bCs/>
        </w:rPr>
        <w:t>Order standardized signage per GSL and client requirements.</w:t>
      </w:r>
    </w:p>
    <w:p w14:paraId="4DB682A7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3: Install Signs</w:t>
      </w:r>
    </w:p>
    <w:p w14:paraId="6DBF3242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Place at entrances, work areas, and hazard zones.</w:t>
      </w:r>
    </w:p>
    <w:p w14:paraId="5AF7F5E7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Ensure visibility and durability.</w:t>
      </w:r>
    </w:p>
    <w:p w14:paraId="75A1765B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4: Verify Compliance</w:t>
      </w:r>
    </w:p>
    <w:p w14:paraId="4E46804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Safety Coordinator inspects signage placement.</w:t>
      </w:r>
    </w:p>
    <w:p w14:paraId="01B45AD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Replace or repair damaged signs immediately.</w:t>
      </w:r>
    </w:p>
    <w:p w14:paraId="7F0DE0A3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7CF0D622">
          <v:rect id="_x0000_i1030" style="width:0;height:1.5pt" o:hralign="center" o:hrstd="t" o:hr="t" fillcolor="#a0a0a0" stroked="f"/>
        </w:pict>
      </w:r>
    </w:p>
    <w:p w14:paraId="526FDB0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118"/>
        <w:gridCol w:w="1604"/>
      </w:tblGrid>
      <w:tr w:rsidR="000121E6" w:rsidRPr="000121E6" w14:paraId="7EFE5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930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9B954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BAD807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Location</w:t>
            </w:r>
          </w:p>
        </w:tc>
      </w:tr>
      <w:tr w:rsidR="000121E6" w:rsidRPr="000121E6" w14:paraId="3F01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8C5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Signage Installation Checklist</w:t>
            </w:r>
          </w:p>
        </w:tc>
        <w:tc>
          <w:tcPr>
            <w:tcW w:w="0" w:type="auto"/>
            <w:vAlign w:val="center"/>
            <w:hideMark/>
          </w:tcPr>
          <w:p w14:paraId="5F9EE02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0A4B8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Folder</w:t>
            </w:r>
          </w:p>
        </w:tc>
      </w:tr>
      <w:tr w:rsidR="000121E6" w:rsidRPr="000121E6" w14:paraId="2DA5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6A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Compliance Report</w:t>
            </w:r>
          </w:p>
        </w:tc>
        <w:tc>
          <w:tcPr>
            <w:tcW w:w="0" w:type="auto"/>
            <w:vAlign w:val="center"/>
            <w:hideMark/>
          </w:tcPr>
          <w:p w14:paraId="2A0D811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1EBF8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Folder</w:t>
            </w:r>
          </w:p>
        </w:tc>
      </w:tr>
    </w:tbl>
    <w:p w14:paraId="3EFC8FCD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E53DC66">
          <v:rect id="_x0000_i1031" style="width:0;height:1.5pt" o:hralign="center" o:hrstd="t" o:hr="t" fillcolor="#a0a0a0" stroked="f"/>
        </w:pict>
      </w:r>
    </w:p>
    <w:p w14:paraId="7A259053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2"/>
        <w:gridCol w:w="735"/>
      </w:tblGrid>
      <w:tr w:rsidR="000121E6" w:rsidRPr="000121E6" w14:paraId="0ED44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ACBA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516B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Target</w:t>
            </w:r>
          </w:p>
        </w:tc>
      </w:tr>
      <w:tr w:rsidR="000121E6" w:rsidRPr="000121E6" w14:paraId="4BE9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6A2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Required signage installed before mobilization</w:t>
            </w:r>
          </w:p>
        </w:tc>
        <w:tc>
          <w:tcPr>
            <w:tcW w:w="0" w:type="auto"/>
            <w:vAlign w:val="center"/>
            <w:hideMark/>
          </w:tcPr>
          <w:p w14:paraId="0263DB85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25E1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F2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OSHA-compliant signage in place</w:t>
            </w:r>
          </w:p>
        </w:tc>
        <w:tc>
          <w:tcPr>
            <w:tcW w:w="0" w:type="auto"/>
            <w:vAlign w:val="center"/>
            <w:hideMark/>
          </w:tcPr>
          <w:p w14:paraId="6B83445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0071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33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lastRenderedPageBreak/>
              <w:t>Damaged signage replaced within 24 hrs</w:t>
            </w:r>
          </w:p>
        </w:tc>
        <w:tc>
          <w:tcPr>
            <w:tcW w:w="0" w:type="auto"/>
            <w:vAlign w:val="center"/>
            <w:hideMark/>
          </w:tcPr>
          <w:p w14:paraId="523CC57F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</w:tbl>
    <w:p w14:paraId="1EC44AEC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23B0D3F">
          <v:rect id="_x0000_i1032" style="width:0;height:1.5pt" o:hralign="center" o:hrstd="t" o:hr="t" fillcolor="#a0a0a0" stroked="f"/>
        </w:pict>
      </w:r>
    </w:p>
    <w:p w14:paraId="6B7AF7B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References</w:t>
      </w:r>
    </w:p>
    <w:p w14:paraId="677DB407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GSL Project Manager Procedures – Mobilization</w:t>
      </w:r>
    </w:p>
    <w:p w14:paraId="5C706DE6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OSHA Signage Standards</w:t>
      </w:r>
    </w:p>
    <w:p w14:paraId="6034E5F9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E77FBB6">
          <v:rect id="_x0000_i1033" style="width:0;height:1.5pt" o:hralign="center" o:hrstd="t" o:hr="t" fillcolor="#a0a0a0" stroked="f"/>
        </w:pict>
      </w:r>
    </w:p>
    <w:p w14:paraId="68675DF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Appendix</w:t>
      </w:r>
    </w:p>
    <w:p w14:paraId="608DBFA0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Sample Site Signage Package</w:t>
      </w:r>
    </w:p>
    <w:p w14:paraId="38FD3B9C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Installation Checklist Template</w:t>
      </w:r>
    </w:p>
    <w:p w14:paraId="3793B98E" w14:textId="77777777" w:rsidR="001F7CAF" w:rsidRPr="000121E6" w:rsidRDefault="001F7CAF" w:rsidP="000121E6"/>
    <w:sectPr w:rsidR="001F7CAF" w:rsidRPr="0001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5"/>
  </w:num>
  <w:num w:numId="2" w16cid:durableId="16545980">
    <w:abstractNumId w:val="110"/>
  </w:num>
  <w:num w:numId="3" w16cid:durableId="761343810">
    <w:abstractNumId w:val="177"/>
  </w:num>
  <w:num w:numId="4" w16cid:durableId="430125741">
    <w:abstractNumId w:val="80"/>
  </w:num>
  <w:num w:numId="5" w16cid:durableId="1287463243">
    <w:abstractNumId w:val="140"/>
  </w:num>
  <w:num w:numId="6" w16cid:durableId="375199506">
    <w:abstractNumId w:val="0"/>
  </w:num>
  <w:num w:numId="7" w16cid:durableId="255747006">
    <w:abstractNumId w:val="91"/>
  </w:num>
  <w:num w:numId="8" w16cid:durableId="1032848656">
    <w:abstractNumId w:val="135"/>
  </w:num>
  <w:num w:numId="9" w16cid:durableId="48039357">
    <w:abstractNumId w:val="166"/>
  </w:num>
  <w:num w:numId="10" w16cid:durableId="1077440679">
    <w:abstractNumId w:val="153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64"/>
  </w:num>
  <w:num w:numId="14" w16cid:durableId="1894535888">
    <w:abstractNumId w:val="55"/>
  </w:num>
  <w:num w:numId="15" w16cid:durableId="757671727">
    <w:abstractNumId w:val="142"/>
  </w:num>
  <w:num w:numId="16" w16cid:durableId="246309117">
    <w:abstractNumId w:val="184"/>
  </w:num>
  <w:num w:numId="17" w16cid:durableId="1287083977">
    <w:abstractNumId w:val="127"/>
  </w:num>
  <w:num w:numId="18" w16cid:durableId="245848646">
    <w:abstractNumId w:val="2"/>
  </w:num>
  <w:num w:numId="19" w16cid:durableId="664163371">
    <w:abstractNumId w:val="180"/>
  </w:num>
  <w:num w:numId="20" w16cid:durableId="1461416609">
    <w:abstractNumId w:val="70"/>
  </w:num>
  <w:num w:numId="21" w16cid:durableId="1900553350">
    <w:abstractNumId w:val="158"/>
  </w:num>
  <w:num w:numId="22" w16cid:durableId="1525051628">
    <w:abstractNumId w:val="172"/>
  </w:num>
  <w:num w:numId="23" w16cid:durableId="1864243483">
    <w:abstractNumId w:val="157"/>
  </w:num>
  <w:num w:numId="24" w16cid:durableId="360321977">
    <w:abstractNumId w:val="119"/>
  </w:num>
  <w:num w:numId="25" w16cid:durableId="770857970">
    <w:abstractNumId w:val="106"/>
  </w:num>
  <w:num w:numId="26" w16cid:durableId="267126423">
    <w:abstractNumId w:val="16"/>
  </w:num>
  <w:num w:numId="27" w16cid:durableId="1509827849">
    <w:abstractNumId w:val="187"/>
  </w:num>
  <w:num w:numId="28" w16cid:durableId="1402168425">
    <w:abstractNumId w:val="178"/>
  </w:num>
  <w:num w:numId="29" w16cid:durableId="2018262590">
    <w:abstractNumId w:val="129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1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4"/>
  </w:num>
  <w:num w:numId="36" w16cid:durableId="220597673">
    <w:abstractNumId w:val="137"/>
  </w:num>
  <w:num w:numId="37" w16cid:durableId="2000233741">
    <w:abstractNumId w:val="94"/>
  </w:num>
  <w:num w:numId="38" w16cid:durableId="2045251031">
    <w:abstractNumId w:val="64"/>
  </w:num>
  <w:num w:numId="39" w16cid:durableId="648435403">
    <w:abstractNumId w:val="162"/>
  </w:num>
  <w:num w:numId="40" w16cid:durableId="1545482391">
    <w:abstractNumId w:val="150"/>
  </w:num>
  <w:num w:numId="41" w16cid:durableId="1627813570">
    <w:abstractNumId w:val="40"/>
  </w:num>
  <w:num w:numId="42" w16cid:durableId="2138064689">
    <w:abstractNumId w:val="78"/>
  </w:num>
  <w:num w:numId="43" w16cid:durableId="772630693">
    <w:abstractNumId w:val="139"/>
  </w:num>
  <w:num w:numId="44" w16cid:durableId="1564172394">
    <w:abstractNumId w:val="116"/>
  </w:num>
  <w:num w:numId="45" w16cid:durableId="1192767407">
    <w:abstractNumId w:val="48"/>
  </w:num>
  <w:num w:numId="46" w16cid:durableId="314451130">
    <w:abstractNumId w:val="125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33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89"/>
  </w:num>
  <w:num w:numId="53" w16cid:durableId="189995072">
    <w:abstractNumId w:val="86"/>
  </w:num>
  <w:num w:numId="54" w16cid:durableId="1430782234">
    <w:abstractNumId w:val="6"/>
  </w:num>
  <w:num w:numId="55" w16cid:durableId="1778871313">
    <w:abstractNumId w:val="173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87"/>
  </w:num>
  <w:num w:numId="59" w16cid:durableId="45034278">
    <w:abstractNumId w:val="71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28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3"/>
  </w:num>
  <w:num w:numId="68" w16cid:durableId="15157820">
    <w:abstractNumId w:val="112"/>
  </w:num>
  <w:num w:numId="69" w16cid:durableId="1598752651">
    <w:abstractNumId w:val="85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69"/>
  </w:num>
  <w:num w:numId="75" w16cid:durableId="128328906">
    <w:abstractNumId w:val="186"/>
  </w:num>
  <w:num w:numId="76" w16cid:durableId="1925799148">
    <w:abstractNumId w:val="138"/>
  </w:num>
  <w:num w:numId="77" w16cid:durableId="1489664530">
    <w:abstractNumId w:val="8"/>
  </w:num>
  <w:num w:numId="78" w16cid:durableId="1593392966">
    <w:abstractNumId w:val="160"/>
  </w:num>
  <w:num w:numId="79" w16cid:durableId="1920753494">
    <w:abstractNumId w:val="38"/>
  </w:num>
  <w:num w:numId="80" w16cid:durableId="1439835539">
    <w:abstractNumId w:val="95"/>
  </w:num>
  <w:num w:numId="81" w16cid:durableId="490341026">
    <w:abstractNumId w:val="105"/>
  </w:num>
  <w:num w:numId="82" w16cid:durableId="304434537">
    <w:abstractNumId w:val="100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88"/>
  </w:num>
  <w:num w:numId="86" w16cid:durableId="1207454571">
    <w:abstractNumId w:val="175"/>
  </w:num>
  <w:num w:numId="87" w16cid:durableId="655455510">
    <w:abstractNumId w:val="11"/>
  </w:num>
  <w:num w:numId="88" w16cid:durableId="1502623209">
    <w:abstractNumId w:val="149"/>
  </w:num>
  <w:num w:numId="89" w16cid:durableId="689724910">
    <w:abstractNumId w:val="190"/>
  </w:num>
  <w:num w:numId="90" w16cid:durableId="764958365">
    <w:abstractNumId w:val="198"/>
  </w:num>
  <w:num w:numId="91" w16cid:durableId="1180310401">
    <w:abstractNumId w:val="21"/>
  </w:num>
  <w:num w:numId="92" w16cid:durableId="1256859340">
    <w:abstractNumId w:val="136"/>
  </w:num>
  <w:num w:numId="93" w16cid:durableId="341707589">
    <w:abstractNumId w:val="52"/>
  </w:num>
  <w:num w:numId="94" w16cid:durableId="1548176977">
    <w:abstractNumId w:val="181"/>
  </w:num>
  <w:num w:numId="95" w16cid:durableId="2060324296">
    <w:abstractNumId w:val="118"/>
  </w:num>
  <w:num w:numId="96" w16cid:durableId="369887276">
    <w:abstractNumId w:val="146"/>
  </w:num>
  <w:num w:numId="97" w16cid:durableId="248926295">
    <w:abstractNumId w:val="131"/>
  </w:num>
  <w:num w:numId="98" w16cid:durableId="1331983705">
    <w:abstractNumId w:val="168"/>
  </w:num>
  <w:num w:numId="99" w16cid:durableId="1348368611">
    <w:abstractNumId w:val="76"/>
  </w:num>
  <w:num w:numId="100" w16cid:durableId="230777991">
    <w:abstractNumId w:val="174"/>
  </w:num>
  <w:num w:numId="101" w16cid:durableId="1276598314">
    <w:abstractNumId w:val="152"/>
  </w:num>
  <w:num w:numId="102" w16cid:durableId="1922829396">
    <w:abstractNumId w:val="22"/>
  </w:num>
  <w:num w:numId="103" w16cid:durableId="1442332716">
    <w:abstractNumId w:val="73"/>
  </w:num>
  <w:num w:numId="104" w16cid:durableId="1058746889">
    <w:abstractNumId w:val="46"/>
  </w:num>
  <w:num w:numId="105" w16cid:durableId="1589340580">
    <w:abstractNumId w:val="156"/>
  </w:num>
  <w:num w:numId="106" w16cid:durableId="737168497">
    <w:abstractNumId w:val="183"/>
  </w:num>
  <w:num w:numId="107" w16cid:durableId="915943148">
    <w:abstractNumId w:val="124"/>
  </w:num>
  <w:num w:numId="108" w16cid:durableId="763571330">
    <w:abstractNumId w:val="114"/>
  </w:num>
  <w:num w:numId="109" w16cid:durableId="1644190657">
    <w:abstractNumId w:val="66"/>
  </w:num>
  <w:num w:numId="110" w16cid:durableId="1166744468">
    <w:abstractNumId w:val="123"/>
  </w:num>
  <w:num w:numId="111" w16cid:durableId="1151411920">
    <w:abstractNumId w:val="74"/>
  </w:num>
  <w:num w:numId="112" w16cid:durableId="1510756700">
    <w:abstractNumId w:val="88"/>
  </w:num>
  <w:num w:numId="113" w16cid:durableId="1633246165">
    <w:abstractNumId w:val="108"/>
  </w:num>
  <w:num w:numId="114" w16cid:durableId="880939634">
    <w:abstractNumId w:val="107"/>
  </w:num>
  <w:num w:numId="115" w16cid:durableId="794493504">
    <w:abstractNumId w:val="143"/>
  </w:num>
  <w:num w:numId="116" w16cid:durableId="913468126">
    <w:abstractNumId w:val="179"/>
  </w:num>
  <w:num w:numId="117" w16cid:durableId="1192263223">
    <w:abstractNumId w:val="13"/>
  </w:num>
  <w:num w:numId="118" w16cid:durableId="285308605">
    <w:abstractNumId w:val="126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7"/>
  </w:num>
  <w:num w:numId="123" w16cid:durableId="505947237">
    <w:abstractNumId w:val="167"/>
  </w:num>
  <w:num w:numId="124" w16cid:durableId="935476705">
    <w:abstractNumId w:val="161"/>
  </w:num>
  <w:num w:numId="125" w16cid:durableId="1909605613">
    <w:abstractNumId w:val="41"/>
  </w:num>
  <w:num w:numId="126" w16cid:durableId="1634289378">
    <w:abstractNumId w:val="182"/>
  </w:num>
  <w:num w:numId="127" w16cid:durableId="2097315222">
    <w:abstractNumId w:val="9"/>
  </w:num>
  <w:num w:numId="128" w16cid:durableId="742145006">
    <w:abstractNumId w:val="111"/>
  </w:num>
  <w:num w:numId="129" w16cid:durableId="240141087">
    <w:abstractNumId w:val="196"/>
  </w:num>
  <w:num w:numId="130" w16cid:durableId="477378200">
    <w:abstractNumId w:val="79"/>
  </w:num>
  <w:num w:numId="131" w16cid:durableId="1667590836">
    <w:abstractNumId w:val="27"/>
  </w:num>
  <w:num w:numId="132" w16cid:durableId="920987406">
    <w:abstractNumId w:val="92"/>
  </w:num>
  <w:num w:numId="133" w16cid:durableId="29494440">
    <w:abstractNumId w:val="189"/>
  </w:num>
  <w:num w:numId="134" w16cid:durableId="1163549684">
    <w:abstractNumId w:val="121"/>
  </w:num>
  <w:num w:numId="135" w16cid:durableId="1637370679">
    <w:abstractNumId w:val="159"/>
  </w:num>
  <w:num w:numId="136" w16cid:durableId="38287815">
    <w:abstractNumId w:val="63"/>
  </w:num>
  <w:num w:numId="137" w16cid:durableId="862983144">
    <w:abstractNumId w:val="120"/>
  </w:num>
  <w:num w:numId="138" w16cid:durableId="1009210731">
    <w:abstractNumId w:val="170"/>
  </w:num>
  <w:num w:numId="139" w16cid:durableId="1282808490">
    <w:abstractNumId w:val="75"/>
  </w:num>
  <w:num w:numId="140" w16cid:durableId="964122377">
    <w:abstractNumId w:val="67"/>
  </w:num>
  <w:num w:numId="141" w16cid:durableId="1076245879">
    <w:abstractNumId w:val="96"/>
  </w:num>
  <w:num w:numId="142" w16cid:durableId="1123617940">
    <w:abstractNumId w:val="147"/>
  </w:num>
  <w:num w:numId="143" w16cid:durableId="2087914632">
    <w:abstractNumId w:val="99"/>
  </w:num>
  <w:num w:numId="144" w16cid:durableId="739862128">
    <w:abstractNumId w:val="144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48"/>
  </w:num>
  <w:num w:numId="149" w16cid:durableId="1858425558">
    <w:abstractNumId w:val="72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1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0"/>
  </w:num>
  <w:num w:numId="157" w16cid:durableId="107820160">
    <w:abstractNumId w:val="23"/>
  </w:num>
  <w:num w:numId="158" w16cid:durableId="1168516240">
    <w:abstractNumId w:val="117"/>
  </w:num>
  <w:num w:numId="159" w16cid:durableId="73167941">
    <w:abstractNumId w:val="24"/>
  </w:num>
  <w:num w:numId="160" w16cid:durableId="1325737717">
    <w:abstractNumId w:val="109"/>
  </w:num>
  <w:num w:numId="161" w16cid:durableId="267858043">
    <w:abstractNumId w:val="83"/>
  </w:num>
  <w:num w:numId="162" w16cid:durableId="887910566">
    <w:abstractNumId w:val="39"/>
  </w:num>
  <w:num w:numId="163" w16cid:durableId="466358508">
    <w:abstractNumId w:val="154"/>
  </w:num>
  <w:num w:numId="164" w16cid:durableId="1155605541">
    <w:abstractNumId w:val="163"/>
  </w:num>
  <w:num w:numId="165" w16cid:durableId="1655256729">
    <w:abstractNumId w:val="130"/>
  </w:num>
  <w:num w:numId="166" w16cid:durableId="1526824630">
    <w:abstractNumId w:val="132"/>
  </w:num>
  <w:num w:numId="167" w16cid:durableId="634603776">
    <w:abstractNumId w:val="171"/>
  </w:num>
  <w:num w:numId="168" w16cid:durableId="1769930860">
    <w:abstractNumId w:val="98"/>
  </w:num>
  <w:num w:numId="169" w16cid:durableId="1020624286">
    <w:abstractNumId w:val="176"/>
  </w:num>
  <w:num w:numId="170" w16cid:durableId="200630316">
    <w:abstractNumId w:val="192"/>
  </w:num>
  <w:num w:numId="171" w16cid:durableId="120149695">
    <w:abstractNumId w:val="103"/>
  </w:num>
  <w:num w:numId="172" w16cid:durableId="79179710">
    <w:abstractNumId w:val="58"/>
  </w:num>
  <w:num w:numId="173" w16cid:durableId="1211961292">
    <w:abstractNumId w:val="84"/>
  </w:num>
  <w:num w:numId="174" w16cid:durableId="355812508">
    <w:abstractNumId w:val="82"/>
  </w:num>
  <w:num w:numId="175" w16cid:durableId="323166309">
    <w:abstractNumId w:val="18"/>
  </w:num>
  <w:num w:numId="176" w16cid:durableId="852492864">
    <w:abstractNumId w:val="195"/>
  </w:num>
  <w:num w:numId="177" w16cid:durableId="1005473469">
    <w:abstractNumId w:val="134"/>
  </w:num>
  <w:num w:numId="178" w16cid:durableId="746197662">
    <w:abstractNumId w:val="193"/>
  </w:num>
  <w:num w:numId="179" w16cid:durableId="511258727">
    <w:abstractNumId w:val="155"/>
  </w:num>
  <w:num w:numId="180" w16cid:durableId="400061600">
    <w:abstractNumId w:val="45"/>
  </w:num>
  <w:num w:numId="181" w16cid:durableId="945426288">
    <w:abstractNumId w:val="185"/>
  </w:num>
  <w:num w:numId="182" w16cid:durableId="1661159636">
    <w:abstractNumId w:val="191"/>
  </w:num>
  <w:num w:numId="183" w16cid:durableId="1415543881">
    <w:abstractNumId w:val="17"/>
  </w:num>
  <w:num w:numId="184" w16cid:durableId="1775906235">
    <w:abstractNumId w:val="113"/>
  </w:num>
  <w:num w:numId="185" w16cid:durableId="23138777">
    <w:abstractNumId w:val="81"/>
  </w:num>
  <w:num w:numId="186" w16cid:durableId="381514694">
    <w:abstractNumId w:val="145"/>
  </w:num>
  <w:num w:numId="187" w16cid:durableId="1682007925">
    <w:abstractNumId w:val="102"/>
  </w:num>
  <w:num w:numId="188" w16cid:durableId="1288466623">
    <w:abstractNumId w:val="97"/>
  </w:num>
  <w:num w:numId="189" w16cid:durableId="1136601880">
    <w:abstractNumId w:val="30"/>
  </w:num>
  <w:num w:numId="190" w16cid:durableId="741635916">
    <w:abstractNumId w:val="151"/>
  </w:num>
  <w:num w:numId="191" w16cid:durableId="1962569382">
    <w:abstractNumId w:val="50"/>
  </w:num>
  <w:num w:numId="192" w16cid:durableId="505025715">
    <w:abstractNumId w:val="77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2"/>
  </w:num>
  <w:num w:numId="196" w16cid:durableId="1201865010">
    <w:abstractNumId w:val="57"/>
  </w:num>
  <w:num w:numId="197" w16cid:durableId="487720172">
    <w:abstractNumId w:val="194"/>
  </w:num>
  <w:num w:numId="198" w16cid:durableId="539054344">
    <w:abstractNumId w:val="34"/>
  </w:num>
  <w:num w:numId="199" w16cid:durableId="454178821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E45595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