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D892" w14:textId="425A7583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 xml:space="preserve">SOP </w:t>
      </w:r>
      <w:r w:rsidR="007F49D6">
        <w:rPr>
          <w:b/>
          <w:bCs/>
        </w:rPr>
        <w:t>9.4.050</w:t>
      </w:r>
      <w:r w:rsidRPr="000A4316">
        <w:rPr>
          <w:b/>
          <w:bCs/>
        </w:rPr>
        <w:t xml:space="preserve"> – Conduct Prefabrication Coordination Meetings</w:t>
      </w:r>
    </w:p>
    <w:p w14:paraId="0ECF1D4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Department: Project Management / Prefabrication</w:t>
      </w:r>
      <w:r w:rsidRPr="000A4316">
        <w:rPr>
          <w:b/>
          <w:bCs/>
        </w:rPr>
        <w:br/>
        <w:t>Created by: Tom Ewing</w:t>
      </w:r>
      <w:r w:rsidRPr="000A4316">
        <w:rPr>
          <w:b/>
          <w:bCs/>
        </w:rPr>
        <w:br/>
        <w:t>Effective Date: [Insert Date]</w:t>
      </w:r>
      <w:r w:rsidRPr="000A4316">
        <w:rPr>
          <w:b/>
          <w:bCs/>
        </w:rPr>
        <w:br/>
        <w:t>Version: 1.0</w:t>
      </w:r>
      <w:r w:rsidRPr="000A4316">
        <w:rPr>
          <w:b/>
          <w:bCs/>
        </w:rPr>
        <w:br/>
        <w:t>Related SOPs: 9.41.045 – Identify Value Engineering &amp; Prefabrication Opportunities; 9.41.050 – Prepare Construction Takeoff; 9.41.065 – Develop Labor Budget</w:t>
      </w:r>
      <w:r w:rsidRPr="000A4316">
        <w:rPr>
          <w:b/>
          <w:bCs/>
        </w:rPr>
        <w:br/>
        <w:t>Reference: GSL Project Manager Procedures – Coordination</w:t>
      </w:r>
    </w:p>
    <w:p w14:paraId="3AA3D8A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04121C0">
          <v:rect id="_x0000_i1025" style="width:0;height:1.5pt" o:hralign="center" o:hrstd="t" o:hr="t" fillcolor="#a0a0a0" stroked="f"/>
        </w:pict>
      </w:r>
    </w:p>
    <w:p w14:paraId="1D546831" w14:textId="77777777" w:rsidR="007F49D6" w:rsidRDefault="007F49D6" w:rsidP="000A4316">
      <w:pPr>
        <w:rPr>
          <w:b/>
          <w:bCs/>
        </w:rPr>
      </w:pPr>
    </w:p>
    <w:p w14:paraId="5C23100C" w14:textId="77777777" w:rsidR="007F49D6" w:rsidRDefault="007F49D6" w:rsidP="000A4316">
      <w:pPr>
        <w:rPr>
          <w:b/>
          <w:bCs/>
        </w:rPr>
      </w:pPr>
    </w:p>
    <w:p w14:paraId="4A44E77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8BC8C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DOCUMENT REFERENCES</w:t>
      </w:r>
    </w:p>
    <w:p w14:paraId="3C4643EC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0BDDF" w14:textId="77777777" w:rsidR="007F49D6" w:rsidRDefault="007F49D6" w:rsidP="000A4316">
      <w:pPr>
        <w:rPr>
          <w:b/>
          <w:bCs/>
        </w:rPr>
      </w:pPr>
    </w:p>
    <w:p w14:paraId="4CAC674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72F9DA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6: Scheduling</w:t>
      </w:r>
    </w:p>
    <w:p w14:paraId="3FCE7A0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8: Change Order Process</w:t>
      </w:r>
    </w:p>
    <w:p w14:paraId="74B9C1F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9: Submittals</w:t>
      </w:r>
    </w:p>
    <w:p w14:paraId="1106347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12: Look Ahead</w:t>
      </w:r>
    </w:p>
    <w:p w14:paraId="213AFE4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14: Daily Reports</w:t>
      </w:r>
    </w:p>
    <w:p w14:paraId="69205536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22: Document Management</w:t>
      </w:r>
    </w:p>
    <w:p w14:paraId="676361F5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41: Material Management</w:t>
      </w:r>
    </w:p>
    <w:p w14:paraId="47E127B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57: ProCore</w:t>
      </w:r>
    </w:p>
    <w:p w14:paraId="2255876C" w14:textId="77777777" w:rsidR="007F49D6" w:rsidRDefault="007F49D6" w:rsidP="000A4316">
      <w:pPr>
        <w:rPr>
          <w:b/>
          <w:bCs/>
        </w:rPr>
      </w:pPr>
    </w:p>
    <w:p w14:paraId="121264A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078337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- 7.2.4 Foreman</w:t>
      </w:r>
    </w:p>
    <w:p w14:paraId="01B2AD8B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- 7.2.5 Project Superintendent</w:t>
      </w:r>
    </w:p>
    <w:p w14:paraId="40CC34E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- 7.3.1 Operations Management</w:t>
      </w:r>
    </w:p>
    <w:p w14:paraId="59FDB35C" w14:textId="77777777" w:rsidR="007F49D6" w:rsidRDefault="007F49D6" w:rsidP="000A4316">
      <w:pPr>
        <w:rPr>
          <w:b/>
          <w:bCs/>
        </w:rPr>
      </w:pPr>
    </w:p>
    <w:p w14:paraId="6A20A01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DCA369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- 9.5 Project Management</w:t>
      </w:r>
    </w:p>
    <w:p w14:paraId="69DF466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- 9.3 Field Leadership</w:t>
      </w:r>
    </w:p>
    <w:p w14:paraId="09A1073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- 9.4 General Superintendents</w:t>
      </w:r>
    </w:p>
    <w:p w14:paraId="271F29B8" w14:textId="77777777" w:rsidR="007F49D6" w:rsidRDefault="007F49D6" w:rsidP="000A4316">
      <w:pPr>
        <w:rPr>
          <w:b/>
          <w:bCs/>
        </w:rPr>
      </w:pPr>
    </w:p>
    <w:p w14:paraId="45366ACE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3FDCF0" w14:textId="77777777" w:rsidR="007F49D6" w:rsidRDefault="007F49D6" w:rsidP="000A4316">
      <w:pPr>
        <w:rPr>
          <w:b/>
          <w:bCs/>
        </w:rPr>
      </w:pPr>
    </w:p>
    <w:p w14:paraId="3ABB7C06" w14:textId="53AC337B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Purpose</w:t>
      </w:r>
    </w:p>
    <w:p w14:paraId="4591C799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To coordinate with the prefabrication team to align prefab deliverables with the construction schedule, manpower plan, and site logistics.</w:t>
      </w:r>
    </w:p>
    <w:p w14:paraId="04A3151F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B88BF5">
          <v:rect id="_x0000_i1026" style="width:0;height:1.5pt" o:hralign="center" o:hrstd="t" o:hr="t" fillcolor="#a0a0a0" stroked="f"/>
        </w:pict>
      </w:r>
    </w:p>
    <w:p w14:paraId="7F6E063F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Scope</w:t>
      </w:r>
    </w:p>
    <w:p w14:paraId="3AF2A3B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This SOP applies to Project Managers, Prefab Leads, and Field Supervisors during pre-construction and throughout project execution.</w:t>
      </w:r>
    </w:p>
    <w:p w14:paraId="09803F1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BDDFB3D">
          <v:rect id="_x0000_i1027" style="width:0;height:1.5pt" o:hralign="center" o:hrstd="t" o:hr="t" fillcolor="#a0a0a0" stroked="f"/>
        </w:pict>
      </w:r>
    </w:p>
    <w:p w14:paraId="1800F607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64"/>
      </w:tblGrid>
      <w:tr w:rsidR="000A4316" w:rsidRPr="000A4316" w14:paraId="24D52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258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0AEA8F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Responsibilities</w:t>
            </w:r>
          </w:p>
        </w:tc>
      </w:tr>
      <w:tr w:rsidR="000A4316" w:rsidRPr="000A4316" w14:paraId="0703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DB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EDCC876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Schedules and facilitates prefab meetings; tracks action items.</w:t>
            </w:r>
          </w:p>
        </w:tc>
      </w:tr>
      <w:tr w:rsidR="000A4316" w:rsidRPr="000A4316" w14:paraId="3F6D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C4E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0E940F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Identifies prefab opportunities, provides shop schedules, and confirms delivery dates.</w:t>
            </w:r>
          </w:p>
        </w:tc>
      </w:tr>
      <w:tr w:rsidR="000A4316" w:rsidRPr="000A4316" w14:paraId="6FD4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2E94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54C9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Validates prefab strategies for constructability and installation feasibility.</w:t>
            </w:r>
          </w:p>
        </w:tc>
      </w:tr>
      <w:tr w:rsidR="000A4316" w:rsidRPr="000A4316" w14:paraId="6C5D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1A8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6E6B93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Confirms manpower availability and sequencing for prefab installations.</w:t>
            </w:r>
          </w:p>
        </w:tc>
      </w:tr>
    </w:tbl>
    <w:p w14:paraId="47DD44D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FC26B5">
          <v:rect id="_x0000_i1028" style="width:0;height:1.5pt" o:hralign="center" o:hrstd="t" o:hr="t" fillcolor="#a0a0a0" stroked="f"/>
        </w:pict>
      </w:r>
    </w:p>
    <w:p w14:paraId="0EA6F65A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Required Documents and Tools</w:t>
      </w:r>
    </w:p>
    <w:p w14:paraId="3645930B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Prefabrication proposal log</w:t>
      </w:r>
    </w:p>
    <w:p w14:paraId="2626D74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lastRenderedPageBreak/>
        <w:t>Prefab shop schedule</w:t>
      </w:r>
    </w:p>
    <w:p w14:paraId="3B1C8C5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Project schedule (SOP 9.41.075)</w:t>
      </w:r>
    </w:p>
    <w:p w14:paraId="513FBFA3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PEP (Project Execution Plan)</w:t>
      </w:r>
    </w:p>
    <w:p w14:paraId="15A7C39B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3D65B589">
          <v:rect id="_x0000_i1029" style="width:0;height:1.5pt" o:hralign="center" o:hrstd="t" o:hr="t" fillcolor="#a0a0a0" stroked="f"/>
        </w:pict>
      </w:r>
    </w:p>
    <w:p w14:paraId="6007E0A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Procedure</w:t>
      </w:r>
    </w:p>
    <w:p w14:paraId="2942749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Schedule Meetings – Coordinate bi-weekly or as needed based on prefab scope.</w:t>
      </w:r>
    </w:p>
    <w:p w14:paraId="757F5304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Prepare Agenda – Cover prefab deliverables, delivery schedules, manpower, and logistics.</w:t>
      </w:r>
    </w:p>
    <w:p w14:paraId="30A0A6F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Conduct Meeting – Review prefab shop status and field readiness.</w:t>
      </w:r>
    </w:p>
    <w:p w14:paraId="1E31CB10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Resolve Issues – Address design conflicts, delivery risks, or manpower constraints.</w:t>
      </w:r>
    </w:p>
    <w:p w14:paraId="7747F848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Record &amp; Distribute Outcomes – Save minutes and update prefab coordination log.</w:t>
      </w:r>
    </w:p>
    <w:p w14:paraId="1F0CC95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01F22310">
          <v:rect id="_x0000_i1030" style="width:0;height:1.5pt" o:hralign="center" o:hrstd="t" o:hr="t" fillcolor="#a0a0a0" stroked="f"/>
        </w:pict>
      </w:r>
    </w:p>
    <w:p w14:paraId="4894A05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833"/>
        <w:gridCol w:w="1604"/>
      </w:tblGrid>
      <w:tr w:rsidR="000A4316" w:rsidRPr="000A4316" w14:paraId="5A42A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EB8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4CF4D91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DF72C5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Location</w:t>
            </w:r>
          </w:p>
        </w:tc>
      </w:tr>
      <w:tr w:rsidR="000A4316" w:rsidRPr="000A4316" w14:paraId="485B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28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 Agenda</w:t>
            </w:r>
          </w:p>
        </w:tc>
        <w:tc>
          <w:tcPr>
            <w:tcW w:w="0" w:type="auto"/>
            <w:vAlign w:val="center"/>
            <w:hideMark/>
          </w:tcPr>
          <w:p w14:paraId="567A46C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FA9CB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1477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2F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D165F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E61AE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5FA2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ECAD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Coordination Log</w:t>
            </w:r>
          </w:p>
        </w:tc>
        <w:tc>
          <w:tcPr>
            <w:tcW w:w="0" w:type="auto"/>
            <w:vAlign w:val="center"/>
            <w:hideMark/>
          </w:tcPr>
          <w:p w14:paraId="398B7D5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375554C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Shared Folder</w:t>
            </w:r>
          </w:p>
        </w:tc>
      </w:tr>
    </w:tbl>
    <w:p w14:paraId="00E60AA5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4137CB91">
          <v:rect id="_x0000_i1031" style="width:0;height:1.5pt" o:hralign="center" o:hrstd="t" o:hr="t" fillcolor="#a0a0a0" stroked="f"/>
        </w:pict>
      </w:r>
    </w:p>
    <w:p w14:paraId="14331531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735"/>
      </w:tblGrid>
      <w:tr w:rsidR="000A4316" w:rsidRPr="000A4316" w14:paraId="58167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A397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08B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Target</w:t>
            </w:r>
          </w:p>
        </w:tc>
      </w:tr>
      <w:tr w:rsidR="000A4316" w:rsidRPr="000A4316" w14:paraId="669A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37A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meetings conducted bi-weekly</w:t>
            </w:r>
          </w:p>
        </w:tc>
        <w:tc>
          <w:tcPr>
            <w:tcW w:w="0" w:type="auto"/>
            <w:vAlign w:val="center"/>
            <w:hideMark/>
          </w:tcPr>
          <w:p w14:paraId="36B205F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7758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23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Delivery schedules aligned with project milestones</w:t>
            </w:r>
          </w:p>
        </w:tc>
        <w:tc>
          <w:tcPr>
            <w:tcW w:w="0" w:type="auto"/>
            <w:vAlign w:val="center"/>
            <w:hideMark/>
          </w:tcPr>
          <w:p w14:paraId="4425C08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4C3F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B73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Issues resolved within 1 week</w:t>
            </w:r>
          </w:p>
        </w:tc>
        <w:tc>
          <w:tcPr>
            <w:tcW w:w="0" w:type="auto"/>
            <w:vAlign w:val="center"/>
            <w:hideMark/>
          </w:tcPr>
          <w:p w14:paraId="60A2450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≥90%</w:t>
            </w:r>
          </w:p>
        </w:tc>
      </w:tr>
    </w:tbl>
    <w:p w14:paraId="2C6D99AC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48960B5">
          <v:rect id="_x0000_i1032" style="width:0;height:1.5pt" o:hralign="center" o:hrstd="t" o:hr="t" fillcolor="#a0a0a0" stroked="f"/>
        </w:pict>
      </w:r>
    </w:p>
    <w:p w14:paraId="03AD2884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lastRenderedPageBreak/>
        <w:t>References</w:t>
      </w:r>
    </w:p>
    <w:p w14:paraId="24F7F8F1" w14:textId="77777777" w:rsidR="000A4316" w:rsidRPr="000A4316" w:rsidRDefault="000A4316" w:rsidP="000A4316">
      <w:pPr>
        <w:numPr>
          <w:ilvl w:val="0"/>
          <w:numId w:val="238"/>
        </w:numPr>
        <w:rPr>
          <w:b/>
          <w:bCs/>
        </w:rPr>
      </w:pPr>
      <w:r w:rsidRPr="000A4316">
        <w:rPr>
          <w:b/>
          <w:bCs/>
        </w:rPr>
        <w:t>GSL Project Manager Procedures – Coordination</w:t>
      </w:r>
    </w:p>
    <w:p w14:paraId="5815F6BD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754FC0DD">
          <v:rect id="_x0000_i1033" style="width:0;height:1.5pt" o:hralign="center" o:hrstd="t" o:hr="t" fillcolor="#a0a0a0" stroked="f"/>
        </w:pict>
      </w:r>
    </w:p>
    <w:p w14:paraId="5DA78B8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Appendix</w:t>
      </w:r>
    </w:p>
    <w:p w14:paraId="7FA1605C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Prefab Coordination Log Template</w:t>
      </w:r>
    </w:p>
    <w:p w14:paraId="6CFA95D7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Sample Meeting Agenda</w:t>
      </w:r>
    </w:p>
    <w:p w14:paraId="3793B98E" w14:textId="77777777" w:rsidR="001F7CAF" w:rsidRPr="000A4316" w:rsidRDefault="001F7CAF" w:rsidP="000A4316"/>
    <w:sectPr w:rsidR="001F7CAF" w:rsidRPr="000A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0"/>
  </w:num>
  <w:num w:numId="2" w16cid:durableId="16545980">
    <w:abstractNumId w:val="134"/>
  </w:num>
  <w:num w:numId="3" w16cid:durableId="761343810">
    <w:abstractNumId w:val="216"/>
  </w:num>
  <w:num w:numId="4" w16cid:durableId="430125741">
    <w:abstractNumId w:val="95"/>
  </w:num>
  <w:num w:numId="5" w16cid:durableId="1287463243">
    <w:abstractNumId w:val="169"/>
  </w:num>
  <w:num w:numId="6" w16cid:durableId="375199506">
    <w:abstractNumId w:val="1"/>
  </w:num>
  <w:num w:numId="7" w16cid:durableId="255747006">
    <w:abstractNumId w:val="111"/>
  </w:num>
  <w:num w:numId="8" w16cid:durableId="1032848656">
    <w:abstractNumId w:val="163"/>
  </w:num>
  <w:num w:numId="9" w16cid:durableId="48039357">
    <w:abstractNumId w:val="204"/>
  </w:num>
  <w:num w:numId="10" w16cid:durableId="1077440679">
    <w:abstractNumId w:val="185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199"/>
  </w:num>
  <w:num w:numId="14" w16cid:durableId="1894535888">
    <w:abstractNumId w:val="63"/>
  </w:num>
  <w:num w:numId="15" w16cid:durableId="757671727">
    <w:abstractNumId w:val="172"/>
  </w:num>
  <w:num w:numId="16" w16cid:durableId="246309117">
    <w:abstractNumId w:val="223"/>
  </w:num>
  <w:num w:numId="17" w16cid:durableId="1287083977">
    <w:abstractNumId w:val="152"/>
  </w:num>
  <w:num w:numId="18" w16cid:durableId="245848646">
    <w:abstractNumId w:val="3"/>
  </w:num>
  <w:num w:numId="19" w16cid:durableId="664163371">
    <w:abstractNumId w:val="219"/>
  </w:num>
  <w:num w:numId="20" w16cid:durableId="1461416609">
    <w:abstractNumId w:val="79"/>
  </w:num>
  <w:num w:numId="21" w16cid:durableId="1900553350">
    <w:abstractNumId w:val="193"/>
  </w:num>
  <w:num w:numId="22" w16cid:durableId="1525051628">
    <w:abstractNumId w:val="211"/>
  </w:num>
  <w:num w:numId="23" w16cid:durableId="1864243483">
    <w:abstractNumId w:val="192"/>
  </w:num>
  <w:num w:numId="24" w16cid:durableId="360321977">
    <w:abstractNumId w:val="144"/>
  </w:num>
  <w:num w:numId="25" w16cid:durableId="770857970">
    <w:abstractNumId w:val="128"/>
  </w:num>
  <w:num w:numId="26" w16cid:durableId="267126423">
    <w:abstractNumId w:val="20"/>
  </w:num>
  <w:num w:numId="27" w16cid:durableId="1509827849">
    <w:abstractNumId w:val="226"/>
  </w:num>
  <w:num w:numId="28" w16cid:durableId="1402168425">
    <w:abstractNumId w:val="217"/>
  </w:num>
  <w:num w:numId="29" w16cid:durableId="2018262590">
    <w:abstractNumId w:val="154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1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6"/>
  </w:num>
  <w:num w:numId="36" w16cid:durableId="220597673">
    <w:abstractNumId w:val="166"/>
  </w:num>
  <w:num w:numId="37" w16cid:durableId="2000233741">
    <w:abstractNumId w:val="114"/>
  </w:num>
  <w:num w:numId="38" w16cid:durableId="2045251031">
    <w:abstractNumId w:val="72"/>
  </w:num>
  <w:num w:numId="39" w16cid:durableId="648435403">
    <w:abstractNumId w:val="197"/>
  </w:num>
  <w:num w:numId="40" w16cid:durableId="1545482391">
    <w:abstractNumId w:val="182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68"/>
  </w:num>
  <w:num w:numId="44" w16cid:durableId="1564172394">
    <w:abstractNumId w:val="141"/>
  </w:num>
  <w:num w:numId="45" w16cid:durableId="1192767407">
    <w:abstractNumId w:val="55"/>
  </w:num>
  <w:num w:numId="46" w16cid:durableId="314451130">
    <w:abstractNumId w:val="150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1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8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2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3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3"/>
  </w:num>
  <w:num w:numId="68" w16cid:durableId="15157820">
    <w:abstractNumId w:val="137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7"/>
  </w:num>
  <w:num w:numId="75" w16cid:durableId="128328906">
    <w:abstractNumId w:val="225"/>
  </w:num>
  <w:num w:numId="76" w16cid:durableId="1925799148">
    <w:abstractNumId w:val="167"/>
  </w:num>
  <w:num w:numId="77" w16cid:durableId="1489664530">
    <w:abstractNumId w:val="10"/>
  </w:num>
  <w:num w:numId="78" w16cid:durableId="1593392966">
    <w:abstractNumId w:val="195"/>
  </w:num>
  <w:num w:numId="79" w16cid:durableId="1920753494">
    <w:abstractNumId w:val="44"/>
  </w:num>
  <w:num w:numId="80" w16cid:durableId="1439835539">
    <w:abstractNumId w:val="116"/>
  </w:num>
  <w:num w:numId="81" w16cid:durableId="490341026">
    <w:abstractNumId w:val="127"/>
  </w:num>
  <w:num w:numId="82" w16cid:durableId="304434537">
    <w:abstractNumId w:val="122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7"/>
  </w:num>
  <w:num w:numId="86" w16cid:durableId="1207454571">
    <w:abstractNumId w:val="214"/>
  </w:num>
  <w:num w:numId="87" w16cid:durableId="655455510">
    <w:abstractNumId w:val="13"/>
  </w:num>
  <w:num w:numId="88" w16cid:durableId="1502623209">
    <w:abstractNumId w:val="181"/>
  </w:num>
  <w:num w:numId="89" w16cid:durableId="689724910">
    <w:abstractNumId w:val="229"/>
  </w:num>
  <w:num w:numId="90" w16cid:durableId="764958365">
    <w:abstractNumId w:val="238"/>
  </w:num>
  <w:num w:numId="91" w16cid:durableId="1180310401">
    <w:abstractNumId w:val="26"/>
  </w:num>
  <w:num w:numId="92" w16cid:durableId="1256859340">
    <w:abstractNumId w:val="164"/>
  </w:num>
  <w:num w:numId="93" w16cid:durableId="341707589">
    <w:abstractNumId w:val="60"/>
  </w:num>
  <w:num w:numId="94" w16cid:durableId="1548176977">
    <w:abstractNumId w:val="220"/>
  </w:num>
  <w:num w:numId="95" w16cid:durableId="2060324296">
    <w:abstractNumId w:val="143"/>
  </w:num>
  <w:num w:numId="96" w16cid:durableId="369887276">
    <w:abstractNumId w:val="178"/>
  </w:num>
  <w:num w:numId="97" w16cid:durableId="248926295">
    <w:abstractNumId w:val="158"/>
  </w:num>
  <w:num w:numId="98" w16cid:durableId="1331983705">
    <w:abstractNumId w:val="206"/>
  </w:num>
  <w:num w:numId="99" w16cid:durableId="1348368611">
    <w:abstractNumId w:val="90"/>
  </w:num>
  <w:num w:numId="100" w16cid:durableId="230777991">
    <w:abstractNumId w:val="213"/>
  </w:num>
  <w:num w:numId="101" w16cid:durableId="1276598314">
    <w:abstractNumId w:val="184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1"/>
  </w:num>
  <w:num w:numId="106" w16cid:durableId="737168497">
    <w:abstractNumId w:val="222"/>
  </w:num>
  <w:num w:numId="107" w16cid:durableId="915943148">
    <w:abstractNumId w:val="149"/>
  </w:num>
  <w:num w:numId="108" w16cid:durableId="763571330">
    <w:abstractNumId w:val="139"/>
  </w:num>
  <w:num w:numId="109" w16cid:durableId="1644190657">
    <w:abstractNumId w:val="74"/>
  </w:num>
  <w:num w:numId="110" w16cid:durableId="1166744468">
    <w:abstractNumId w:val="148"/>
  </w:num>
  <w:num w:numId="111" w16cid:durableId="1151411920">
    <w:abstractNumId w:val="86"/>
  </w:num>
  <w:num w:numId="112" w16cid:durableId="1510756700">
    <w:abstractNumId w:val="107"/>
  </w:num>
  <w:num w:numId="113" w16cid:durableId="1633246165">
    <w:abstractNumId w:val="131"/>
  </w:num>
  <w:num w:numId="114" w16cid:durableId="880939634">
    <w:abstractNumId w:val="130"/>
  </w:num>
  <w:num w:numId="115" w16cid:durableId="794493504">
    <w:abstractNumId w:val="174"/>
  </w:num>
  <w:num w:numId="116" w16cid:durableId="913468126">
    <w:abstractNumId w:val="218"/>
  </w:num>
  <w:num w:numId="117" w16cid:durableId="1192263223">
    <w:abstractNumId w:val="15"/>
  </w:num>
  <w:num w:numId="118" w16cid:durableId="285308605">
    <w:abstractNumId w:val="151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6"/>
  </w:num>
  <w:num w:numId="123" w16cid:durableId="505947237">
    <w:abstractNumId w:val="205"/>
  </w:num>
  <w:num w:numId="124" w16cid:durableId="935476705">
    <w:abstractNumId w:val="196"/>
  </w:num>
  <w:num w:numId="125" w16cid:durableId="1909605613">
    <w:abstractNumId w:val="47"/>
  </w:num>
  <w:num w:numId="126" w16cid:durableId="1634289378">
    <w:abstractNumId w:val="221"/>
  </w:num>
  <w:num w:numId="127" w16cid:durableId="2097315222">
    <w:abstractNumId w:val="11"/>
  </w:num>
  <w:num w:numId="128" w16cid:durableId="742145006">
    <w:abstractNumId w:val="135"/>
  </w:num>
  <w:num w:numId="129" w16cid:durableId="240141087">
    <w:abstractNumId w:val="235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2"/>
  </w:num>
  <w:num w:numId="133" w16cid:durableId="29494440">
    <w:abstractNumId w:val="228"/>
  </w:num>
  <w:num w:numId="134" w16cid:durableId="1163549684">
    <w:abstractNumId w:val="146"/>
  </w:num>
  <w:num w:numId="135" w16cid:durableId="1637370679">
    <w:abstractNumId w:val="194"/>
  </w:num>
  <w:num w:numId="136" w16cid:durableId="38287815">
    <w:abstractNumId w:val="71"/>
  </w:num>
  <w:num w:numId="137" w16cid:durableId="862983144">
    <w:abstractNumId w:val="145"/>
  </w:num>
  <w:num w:numId="138" w16cid:durableId="1009210731">
    <w:abstractNumId w:val="208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18"/>
  </w:num>
  <w:num w:numId="142" w16cid:durableId="1123617940">
    <w:abstractNumId w:val="179"/>
  </w:num>
  <w:num w:numId="143" w16cid:durableId="2087914632">
    <w:abstractNumId w:val="121"/>
  </w:num>
  <w:num w:numId="144" w16cid:durableId="739862128">
    <w:abstractNumId w:val="175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0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3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0"/>
  </w:num>
  <w:num w:numId="157" w16cid:durableId="107820160">
    <w:abstractNumId w:val="28"/>
  </w:num>
  <w:num w:numId="158" w16cid:durableId="1168516240">
    <w:abstractNumId w:val="142"/>
  </w:num>
  <w:num w:numId="159" w16cid:durableId="73167941">
    <w:abstractNumId w:val="29"/>
  </w:num>
  <w:num w:numId="160" w16cid:durableId="1325737717">
    <w:abstractNumId w:val="133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87"/>
  </w:num>
  <w:num w:numId="164" w16cid:durableId="1155605541">
    <w:abstractNumId w:val="198"/>
  </w:num>
  <w:num w:numId="165" w16cid:durableId="1655256729">
    <w:abstractNumId w:val="156"/>
  </w:num>
  <w:num w:numId="166" w16cid:durableId="1526824630">
    <w:abstractNumId w:val="159"/>
  </w:num>
  <w:num w:numId="167" w16cid:durableId="634603776">
    <w:abstractNumId w:val="210"/>
  </w:num>
  <w:num w:numId="168" w16cid:durableId="1769930860">
    <w:abstractNumId w:val="120"/>
  </w:num>
  <w:num w:numId="169" w16cid:durableId="1020624286">
    <w:abstractNumId w:val="215"/>
  </w:num>
  <w:num w:numId="170" w16cid:durableId="200630316">
    <w:abstractNumId w:val="231"/>
  </w:num>
  <w:num w:numId="171" w16cid:durableId="120149695">
    <w:abstractNumId w:val="125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4"/>
  </w:num>
  <w:num w:numId="177" w16cid:durableId="1005473469">
    <w:abstractNumId w:val="162"/>
  </w:num>
  <w:num w:numId="178" w16cid:durableId="746197662">
    <w:abstractNumId w:val="232"/>
  </w:num>
  <w:num w:numId="179" w16cid:durableId="511258727">
    <w:abstractNumId w:val="189"/>
  </w:num>
  <w:num w:numId="180" w16cid:durableId="400061600">
    <w:abstractNumId w:val="51"/>
  </w:num>
  <w:num w:numId="181" w16cid:durableId="945426288">
    <w:abstractNumId w:val="224"/>
  </w:num>
  <w:num w:numId="182" w16cid:durableId="1661159636">
    <w:abstractNumId w:val="230"/>
  </w:num>
  <w:num w:numId="183" w16cid:durableId="1415543881">
    <w:abstractNumId w:val="21"/>
  </w:num>
  <w:num w:numId="184" w16cid:durableId="1775906235">
    <w:abstractNumId w:val="138"/>
  </w:num>
  <w:num w:numId="185" w16cid:durableId="23138777">
    <w:abstractNumId w:val="97"/>
  </w:num>
  <w:num w:numId="186" w16cid:durableId="381514694">
    <w:abstractNumId w:val="177"/>
  </w:num>
  <w:num w:numId="187" w16cid:durableId="1682007925">
    <w:abstractNumId w:val="124"/>
  </w:num>
  <w:num w:numId="188" w16cid:durableId="1288466623">
    <w:abstractNumId w:val="119"/>
  </w:num>
  <w:num w:numId="189" w16cid:durableId="1136601880">
    <w:abstractNumId w:val="35"/>
  </w:num>
  <w:num w:numId="190" w16cid:durableId="741635916">
    <w:abstractNumId w:val="183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7"/>
  </w:num>
  <w:num w:numId="196" w16cid:durableId="1201865010">
    <w:abstractNumId w:val="65"/>
  </w:num>
  <w:num w:numId="197" w16cid:durableId="487720172">
    <w:abstractNumId w:val="233"/>
  </w:num>
  <w:num w:numId="198" w16cid:durableId="539054344">
    <w:abstractNumId w:val="39"/>
  </w:num>
  <w:num w:numId="199" w16cid:durableId="454178821">
    <w:abstractNumId w:val="202"/>
  </w:num>
  <w:num w:numId="200" w16cid:durableId="1225985803">
    <w:abstractNumId w:val="81"/>
  </w:num>
  <w:num w:numId="201" w16cid:durableId="665474551">
    <w:abstractNumId w:val="132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6"/>
  </w:num>
  <w:num w:numId="205" w16cid:durableId="184950798">
    <w:abstractNumId w:val="160"/>
  </w:num>
  <w:num w:numId="206" w16cid:durableId="1941910890">
    <w:abstractNumId w:val="89"/>
  </w:num>
  <w:num w:numId="207" w16cid:durableId="1749840753">
    <w:abstractNumId w:val="209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5"/>
  </w:num>
  <w:num w:numId="212" w16cid:durableId="1629513509">
    <w:abstractNumId w:val="237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6"/>
  </w:num>
  <w:num w:numId="216" w16cid:durableId="1797066573">
    <w:abstractNumId w:val="115"/>
  </w:num>
  <w:num w:numId="217" w16cid:durableId="332337253">
    <w:abstractNumId w:val="101"/>
  </w:num>
  <w:num w:numId="218" w16cid:durableId="1871798865">
    <w:abstractNumId w:val="170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09"/>
  </w:num>
  <w:num w:numId="222" w16cid:durableId="1854563498">
    <w:abstractNumId w:val="155"/>
  </w:num>
  <w:num w:numId="223" w16cid:durableId="1265650464">
    <w:abstractNumId w:val="25"/>
  </w:num>
  <w:num w:numId="224" w16cid:durableId="1280722491">
    <w:abstractNumId w:val="129"/>
  </w:num>
  <w:num w:numId="225" w16cid:durableId="1504779178">
    <w:abstractNumId w:val="0"/>
  </w:num>
  <w:num w:numId="226" w16cid:durableId="773280697">
    <w:abstractNumId w:val="117"/>
  </w:num>
  <w:num w:numId="227" w16cid:durableId="722018797">
    <w:abstractNumId w:val="96"/>
  </w:num>
  <w:num w:numId="228" w16cid:durableId="940072194">
    <w:abstractNumId w:val="200"/>
  </w:num>
  <w:num w:numId="229" w16cid:durableId="1554659096">
    <w:abstractNumId w:val="186"/>
  </w:num>
  <w:num w:numId="230" w16cid:durableId="72973316">
    <w:abstractNumId w:val="190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8"/>
  </w:num>
  <w:num w:numId="234" w16cid:durableId="729350179">
    <w:abstractNumId w:val="99"/>
  </w:num>
  <w:num w:numId="235" w16cid:durableId="1961180910">
    <w:abstractNumId w:val="203"/>
  </w:num>
  <w:num w:numId="236" w16cid:durableId="854727251">
    <w:abstractNumId w:val="157"/>
  </w:num>
  <w:num w:numId="237" w16cid:durableId="360203974">
    <w:abstractNumId w:val="75"/>
  </w:num>
  <w:num w:numId="238" w16cid:durableId="1508667675">
    <w:abstractNumId w:val="173"/>
  </w:num>
  <w:num w:numId="239" w16cid:durableId="1086146783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7F49D6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