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74B" w14:textId="7B5A39F0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 xml:space="preserve">SOP </w:t>
      </w:r>
      <w:r w:rsidR="006473E7">
        <w:rPr>
          <w:b/>
          <w:bCs/>
        </w:rPr>
        <w:t>9.4.050</w:t>
      </w:r>
      <w:r w:rsidRPr="000270E4">
        <w:rPr>
          <w:b/>
          <w:bCs/>
        </w:rPr>
        <w:t xml:space="preserve"> – Prepare Construction Takeoff</w:t>
      </w:r>
    </w:p>
    <w:p w14:paraId="60348EE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Department: Project Management / Estimating</w:t>
      </w:r>
      <w:r w:rsidRPr="000270E4">
        <w:rPr>
          <w:b/>
          <w:bCs/>
        </w:rPr>
        <w:br/>
        <w:t>Created by: Tom Ewing</w:t>
      </w:r>
      <w:r w:rsidRPr="000270E4">
        <w:rPr>
          <w:b/>
          <w:bCs/>
        </w:rPr>
        <w:br/>
        <w:t>Effective Date: [Insert Date]</w:t>
      </w:r>
      <w:r w:rsidRPr="000270E4">
        <w:rPr>
          <w:b/>
          <w:bCs/>
        </w:rPr>
        <w:br/>
        <w:t>Version: 1.0</w:t>
      </w:r>
      <w:r w:rsidRPr="000270E4">
        <w:rPr>
          <w:b/>
          <w:bCs/>
        </w:rPr>
        <w:br/>
        <w:t>Related SOPs: 9.41.045 – Identify Value Engineering &amp; Prefabrication Opportunities; 9.41.055 – Procurement of Large Feeder Wire</w:t>
      </w:r>
      <w:r w:rsidRPr="000270E4">
        <w:rPr>
          <w:b/>
          <w:bCs/>
        </w:rPr>
        <w:br/>
        <w:t>Reference: GSL Pre-Construction Planning – Construction Takeoff</w:t>
      </w:r>
    </w:p>
    <w:p w14:paraId="5B5AAA67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3C426EE9">
          <v:rect id="_x0000_i1025" style="width:0;height:1.5pt" o:hralign="center" o:hrstd="t" o:hr="t" fillcolor="#a0a0a0" stroked="f"/>
        </w:pict>
      </w:r>
    </w:p>
    <w:p w14:paraId="089F9626" w14:textId="77777777" w:rsidR="006473E7" w:rsidRDefault="006473E7" w:rsidP="000270E4">
      <w:pPr>
        <w:rPr>
          <w:b/>
          <w:bCs/>
        </w:rPr>
      </w:pPr>
    </w:p>
    <w:p w14:paraId="2C229A97" w14:textId="77777777" w:rsidR="006473E7" w:rsidRDefault="006473E7" w:rsidP="000270E4">
      <w:pPr>
        <w:rPr>
          <w:b/>
          <w:bCs/>
        </w:rPr>
      </w:pPr>
    </w:p>
    <w:p w14:paraId="50C7DF9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CB30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DOCUMENT REFERENCES</w:t>
      </w:r>
    </w:p>
    <w:p w14:paraId="1DC108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67C27" w14:textId="77777777" w:rsidR="006473E7" w:rsidRDefault="006473E7" w:rsidP="000270E4">
      <w:pPr>
        <w:rPr>
          <w:b/>
          <w:bCs/>
        </w:rPr>
      </w:pPr>
    </w:p>
    <w:p w14:paraId="778A0E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8F6D8A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6: Scheduling</w:t>
      </w:r>
    </w:p>
    <w:p w14:paraId="6DCFBAD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71C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9: Submittals</w:t>
      </w:r>
    </w:p>
    <w:p w14:paraId="6DDB51C6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12: Look Ahead</w:t>
      </w:r>
    </w:p>
    <w:p w14:paraId="6798FBD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14: Daily Reports</w:t>
      </w:r>
    </w:p>
    <w:p w14:paraId="5AAD6C0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22: Document Management</w:t>
      </w:r>
    </w:p>
    <w:p w14:paraId="6B8BC93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41: Material Management</w:t>
      </w:r>
    </w:p>
    <w:p w14:paraId="2F79699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57: ProCore</w:t>
      </w:r>
    </w:p>
    <w:p w14:paraId="282E38EE" w14:textId="77777777" w:rsidR="006473E7" w:rsidRDefault="006473E7" w:rsidP="000270E4">
      <w:pPr>
        <w:rPr>
          <w:b/>
          <w:bCs/>
        </w:rPr>
      </w:pPr>
    </w:p>
    <w:p w14:paraId="215A1A0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EE2344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- 7.2.4 Foreman</w:t>
      </w:r>
    </w:p>
    <w:p w14:paraId="20A265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- 7.2.5 Project Superintendent</w:t>
      </w:r>
    </w:p>
    <w:p w14:paraId="408A21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- 7.3.1 Operations Management</w:t>
      </w:r>
    </w:p>
    <w:p w14:paraId="7D17A173" w14:textId="77777777" w:rsidR="006473E7" w:rsidRDefault="006473E7" w:rsidP="000270E4">
      <w:pPr>
        <w:rPr>
          <w:b/>
          <w:bCs/>
        </w:rPr>
      </w:pPr>
    </w:p>
    <w:p w14:paraId="39FE4B12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F53E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- 9.5 Project Management</w:t>
      </w:r>
    </w:p>
    <w:p w14:paraId="34F9E3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- 9.3 Field Leadership</w:t>
      </w:r>
    </w:p>
    <w:p w14:paraId="37D3AB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- 9.4 General Superintendents</w:t>
      </w:r>
    </w:p>
    <w:p w14:paraId="12F8FFF8" w14:textId="77777777" w:rsidR="006473E7" w:rsidRDefault="006473E7" w:rsidP="000270E4">
      <w:pPr>
        <w:rPr>
          <w:b/>
          <w:bCs/>
        </w:rPr>
      </w:pPr>
    </w:p>
    <w:p w14:paraId="5E556C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2E37C7" w14:textId="77777777" w:rsidR="006473E7" w:rsidRDefault="006473E7" w:rsidP="000270E4">
      <w:pPr>
        <w:rPr>
          <w:b/>
          <w:bCs/>
        </w:rPr>
      </w:pPr>
    </w:p>
    <w:p w14:paraId="404808A3" w14:textId="0E3A507B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Purpose</w:t>
      </w:r>
    </w:p>
    <w:p w14:paraId="2680192D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To prepare a detailed construction takeoff that validates estimated quantities and provides the basis for procurement, labor budgeting, and execution planning.</w:t>
      </w:r>
    </w:p>
    <w:p w14:paraId="1B52A38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5BA5B7DC">
          <v:rect id="_x0000_i1026" style="width:0;height:1.5pt" o:hralign="center" o:hrstd="t" o:hr="t" fillcolor="#a0a0a0" stroked="f"/>
        </w:pict>
      </w:r>
    </w:p>
    <w:p w14:paraId="4C580CC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Scope</w:t>
      </w:r>
    </w:p>
    <w:p w14:paraId="68EF9BA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This SOP applies to Project Managers and Estimators for all awarded projects before procurement buyout.</w:t>
      </w:r>
    </w:p>
    <w:p w14:paraId="4B33B361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7F8B5D3E">
          <v:rect id="_x0000_i1027" style="width:0;height:1.5pt" o:hralign="center" o:hrstd="t" o:hr="t" fillcolor="#a0a0a0" stroked="f"/>
        </w:pict>
      </w:r>
    </w:p>
    <w:p w14:paraId="19757C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820"/>
      </w:tblGrid>
      <w:tr w:rsidR="000270E4" w:rsidRPr="000270E4" w14:paraId="10440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D38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81E0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Responsibilities</w:t>
            </w:r>
          </w:p>
        </w:tc>
      </w:tr>
      <w:tr w:rsidR="000270E4" w:rsidRPr="000270E4" w14:paraId="6F91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63B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9F5BC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Oversees the takeoff process and ensures alignment with PEP.</w:t>
            </w:r>
          </w:p>
        </w:tc>
      </w:tr>
      <w:tr w:rsidR="000270E4" w:rsidRPr="000270E4" w14:paraId="6EF0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15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F857BF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Provides bid takeoff for reference and comparison.</w:t>
            </w:r>
          </w:p>
        </w:tc>
      </w:tr>
      <w:tr w:rsidR="000270E4" w:rsidRPr="000270E4" w14:paraId="34E2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F9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13C645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Reviews quantities for constructability and logistics accuracy.</w:t>
            </w:r>
          </w:p>
        </w:tc>
      </w:tr>
      <w:tr w:rsidR="000270E4" w:rsidRPr="000270E4" w14:paraId="3B8E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6E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19459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Uses takeoff results for vendor negotiations and procurement.</w:t>
            </w:r>
          </w:p>
        </w:tc>
      </w:tr>
    </w:tbl>
    <w:p w14:paraId="69C41262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0850A10">
          <v:rect id="_x0000_i1028" style="width:0;height:1.5pt" o:hralign="center" o:hrstd="t" o:hr="t" fillcolor="#a0a0a0" stroked="f"/>
        </w:pict>
      </w:r>
    </w:p>
    <w:p w14:paraId="2202241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Required Documents and Tools</w:t>
      </w:r>
    </w:p>
    <w:p w14:paraId="472ECB03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Project drawings and specifications</w:t>
      </w:r>
    </w:p>
    <w:p w14:paraId="692F115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Estimator’s bid takeoff</w:t>
      </w:r>
    </w:p>
    <w:p w14:paraId="4DB871D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Takeoff software or worksheets</w:t>
      </w:r>
    </w:p>
    <w:p w14:paraId="37F368DF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lastRenderedPageBreak/>
        <w:t>Project Execution Plan (PEP)</w:t>
      </w:r>
    </w:p>
    <w:p w14:paraId="100AF5D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ADFC914">
          <v:rect id="_x0000_i1029" style="width:0;height:1.5pt" o:hralign="center" o:hrstd="t" o:hr="t" fillcolor="#a0a0a0" stroked="f"/>
        </w:pict>
      </w:r>
    </w:p>
    <w:p w14:paraId="0F86609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Procedure</w:t>
      </w:r>
    </w:p>
    <w:p w14:paraId="3133999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1: Collect Reference Data</w:t>
      </w:r>
    </w:p>
    <w:p w14:paraId="23989D9C" w14:textId="77777777" w:rsidR="000270E4" w:rsidRPr="000270E4" w:rsidRDefault="000270E4" w:rsidP="000270E4">
      <w:pPr>
        <w:numPr>
          <w:ilvl w:val="0"/>
          <w:numId w:val="72"/>
        </w:numPr>
        <w:rPr>
          <w:b/>
          <w:bCs/>
        </w:rPr>
      </w:pPr>
      <w:r w:rsidRPr="000270E4">
        <w:rPr>
          <w:b/>
          <w:bCs/>
        </w:rPr>
        <w:t>Obtain drawings, specs, and bid takeoff from estimating.</w:t>
      </w:r>
    </w:p>
    <w:p w14:paraId="30E33C6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2: Perform Detailed Takeoff</w:t>
      </w:r>
    </w:p>
    <w:p w14:paraId="1890B68D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Generate quantities of labor and materials.</w:t>
      </w:r>
    </w:p>
    <w:p w14:paraId="02B7FA1F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Compare against estimator’s bid to confirm accuracy.</w:t>
      </w:r>
    </w:p>
    <w:p w14:paraId="670321E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3: Validate Results</w:t>
      </w:r>
    </w:p>
    <w:p w14:paraId="7E383597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Review quantities with Field Supervisor.</w:t>
      </w:r>
    </w:p>
    <w:p w14:paraId="4D6CEC2C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Confirm integration of VE/prefab opportunities.</w:t>
      </w:r>
    </w:p>
    <w:p w14:paraId="66AD39CF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4: Finalize and Save</w:t>
      </w:r>
    </w:p>
    <w:p w14:paraId="1E8FB4A2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Document takeoff results.</w:t>
      </w:r>
    </w:p>
    <w:p w14:paraId="0A117D0D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Upload to project folder for use in procurement and manpower forecasting.</w:t>
      </w:r>
    </w:p>
    <w:p w14:paraId="5BF7192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631BFC2">
          <v:rect id="_x0000_i1030" style="width:0;height:1.5pt" o:hralign="center" o:hrstd="t" o:hr="t" fillcolor="#a0a0a0" stroked="f"/>
        </w:pict>
      </w:r>
    </w:p>
    <w:p w14:paraId="318D3800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1833"/>
        <w:gridCol w:w="2726"/>
      </w:tblGrid>
      <w:tr w:rsidR="000270E4" w:rsidRPr="000270E4" w14:paraId="55093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266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78F0A9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95206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Location</w:t>
            </w:r>
          </w:p>
        </w:tc>
      </w:tr>
      <w:tr w:rsidR="000270E4" w:rsidRPr="000270E4" w14:paraId="5069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8C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Final Construction Takeoff</w:t>
            </w:r>
          </w:p>
        </w:tc>
        <w:tc>
          <w:tcPr>
            <w:tcW w:w="0" w:type="auto"/>
            <w:vAlign w:val="center"/>
            <w:hideMark/>
          </w:tcPr>
          <w:p w14:paraId="668A005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3CBE9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Folder</w:t>
            </w:r>
          </w:p>
        </w:tc>
      </w:tr>
      <w:tr w:rsidR="000270E4" w:rsidRPr="000270E4" w14:paraId="5CBE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2D9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Notes</w:t>
            </w:r>
          </w:p>
        </w:tc>
        <w:tc>
          <w:tcPr>
            <w:tcW w:w="0" w:type="auto"/>
            <w:vAlign w:val="center"/>
            <w:hideMark/>
          </w:tcPr>
          <w:p w14:paraId="51F01DE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03B89F2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Pre-Construction Binder</w:t>
            </w:r>
          </w:p>
        </w:tc>
      </w:tr>
      <w:tr w:rsidR="000270E4" w:rsidRPr="000270E4" w14:paraId="1193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CC0F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Input File</w:t>
            </w:r>
          </w:p>
        </w:tc>
        <w:tc>
          <w:tcPr>
            <w:tcW w:w="0" w:type="auto"/>
            <w:vAlign w:val="center"/>
            <w:hideMark/>
          </w:tcPr>
          <w:p w14:paraId="1D711C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174D752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Subfolder</w:t>
            </w:r>
          </w:p>
        </w:tc>
      </w:tr>
    </w:tbl>
    <w:p w14:paraId="678D81B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1D9657DC">
          <v:rect id="_x0000_i1031" style="width:0;height:1.5pt" o:hralign="center" o:hrstd="t" o:hr="t" fillcolor="#a0a0a0" stroked="f"/>
        </w:pict>
      </w:r>
    </w:p>
    <w:p w14:paraId="3AB612C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735"/>
      </w:tblGrid>
      <w:tr w:rsidR="000270E4" w:rsidRPr="000270E4" w14:paraId="6308B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8F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4E686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Target</w:t>
            </w:r>
          </w:p>
        </w:tc>
      </w:tr>
      <w:tr w:rsidR="000270E4" w:rsidRPr="000270E4" w14:paraId="54FF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361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completed prior to procurement buyout</w:t>
            </w:r>
          </w:p>
        </w:tc>
        <w:tc>
          <w:tcPr>
            <w:tcW w:w="0" w:type="auto"/>
            <w:vAlign w:val="center"/>
            <w:hideMark/>
          </w:tcPr>
          <w:p w14:paraId="4D5F1D9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4D4C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92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Quantities validated against bid assumptions</w:t>
            </w:r>
          </w:p>
        </w:tc>
        <w:tc>
          <w:tcPr>
            <w:tcW w:w="0" w:type="auto"/>
            <w:vAlign w:val="center"/>
            <w:hideMark/>
          </w:tcPr>
          <w:p w14:paraId="35B3C9A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3C00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C71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lastRenderedPageBreak/>
              <w:t>Takeoff uploaded to project folder</w:t>
            </w:r>
          </w:p>
        </w:tc>
        <w:tc>
          <w:tcPr>
            <w:tcW w:w="0" w:type="auto"/>
            <w:vAlign w:val="center"/>
            <w:hideMark/>
          </w:tcPr>
          <w:p w14:paraId="2DF57116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</w:tbl>
    <w:p w14:paraId="6EA8072D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BB5595B">
          <v:rect id="_x0000_i1032" style="width:0;height:1.5pt" o:hralign="center" o:hrstd="t" o:hr="t" fillcolor="#a0a0a0" stroked="f"/>
        </w:pict>
      </w:r>
    </w:p>
    <w:p w14:paraId="3F284D39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References</w:t>
      </w:r>
    </w:p>
    <w:p w14:paraId="08275190" w14:textId="77777777" w:rsidR="000270E4" w:rsidRPr="000270E4" w:rsidRDefault="000270E4" w:rsidP="000270E4">
      <w:pPr>
        <w:numPr>
          <w:ilvl w:val="0"/>
          <w:numId w:val="76"/>
        </w:numPr>
        <w:rPr>
          <w:b/>
          <w:bCs/>
        </w:rPr>
      </w:pPr>
      <w:r w:rsidRPr="000270E4">
        <w:rPr>
          <w:b/>
          <w:bCs/>
        </w:rPr>
        <w:t>GSL Pre-Construction Planning – Section 4.3 Construction Takeoff</w:t>
      </w:r>
    </w:p>
    <w:p w14:paraId="6770AA39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731C801">
          <v:rect id="_x0000_i1033" style="width:0;height:1.5pt" o:hralign="center" o:hrstd="t" o:hr="t" fillcolor="#a0a0a0" stroked="f"/>
        </w:pict>
      </w:r>
    </w:p>
    <w:p w14:paraId="683F2D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Appendix</w:t>
      </w:r>
    </w:p>
    <w:p w14:paraId="5AB94EE4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Sample Takeoff Worksheet</w:t>
      </w:r>
    </w:p>
    <w:p w14:paraId="121466F5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Procurement Input Template</w:t>
      </w:r>
    </w:p>
    <w:p w14:paraId="33BE8E96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Takeoff Validation Checklist</w:t>
      </w:r>
    </w:p>
    <w:p w14:paraId="3793B98E" w14:textId="77777777" w:rsidR="001F7CAF" w:rsidRPr="000270E4" w:rsidRDefault="001F7CAF" w:rsidP="000270E4"/>
    <w:sectPr w:rsidR="001F7CAF" w:rsidRPr="0002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"/>
  </w:num>
  <w:num w:numId="2" w16cid:durableId="16545980">
    <w:abstractNumId w:val="44"/>
  </w:num>
  <w:num w:numId="3" w16cid:durableId="761343810">
    <w:abstractNumId w:val="71"/>
  </w:num>
  <w:num w:numId="4" w16cid:durableId="430125741">
    <w:abstractNumId w:val="34"/>
  </w:num>
  <w:num w:numId="5" w16cid:durableId="1287463243">
    <w:abstractNumId w:val="58"/>
  </w:num>
  <w:num w:numId="6" w16cid:durableId="375199506">
    <w:abstractNumId w:val="0"/>
  </w:num>
  <w:num w:numId="7" w16cid:durableId="255747006">
    <w:abstractNumId w:val="39"/>
  </w:num>
  <w:num w:numId="8" w16cid:durableId="1032848656">
    <w:abstractNumId w:val="54"/>
  </w:num>
  <w:num w:numId="9" w16cid:durableId="48039357">
    <w:abstractNumId w:val="67"/>
  </w:num>
  <w:num w:numId="10" w16cid:durableId="1077440679">
    <w:abstractNumId w:val="62"/>
  </w:num>
  <w:num w:numId="11" w16cid:durableId="1969899001">
    <w:abstractNumId w:val="2"/>
  </w:num>
  <w:num w:numId="12" w16cid:durableId="1348368034">
    <w:abstractNumId w:val="30"/>
  </w:num>
  <w:num w:numId="13" w16cid:durableId="1535849422">
    <w:abstractNumId w:val="66"/>
  </w:num>
  <w:num w:numId="14" w16cid:durableId="1894535888">
    <w:abstractNumId w:val="25"/>
  </w:num>
  <w:num w:numId="15" w16cid:durableId="757671727">
    <w:abstractNumId w:val="60"/>
  </w:num>
  <w:num w:numId="16" w16cid:durableId="246309117">
    <w:abstractNumId w:val="74"/>
  </w:num>
  <w:num w:numId="17" w16cid:durableId="1287083977">
    <w:abstractNumId w:val="50"/>
  </w:num>
  <w:num w:numId="18" w16cid:durableId="245848646">
    <w:abstractNumId w:val="1"/>
  </w:num>
  <w:num w:numId="19" w16cid:durableId="664163371">
    <w:abstractNumId w:val="73"/>
  </w:num>
  <w:num w:numId="20" w16cid:durableId="1461416609">
    <w:abstractNumId w:val="31"/>
  </w:num>
  <w:num w:numId="21" w16cid:durableId="1900553350">
    <w:abstractNumId w:val="64"/>
  </w:num>
  <w:num w:numId="22" w16cid:durableId="1525051628">
    <w:abstractNumId w:val="69"/>
  </w:num>
  <w:num w:numId="23" w16cid:durableId="1864243483">
    <w:abstractNumId w:val="63"/>
  </w:num>
  <w:num w:numId="24" w16cid:durableId="360321977">
    <w:abstractNumId w:val="48"/>
  </w:num>
  <w:num w:numId="25" w16cid:durableId="770857970">
    <w:abstractNumId w:val="43"/>
  </w:num>
  <w:num w:numId="26" w16cid:durableId="267126423">
    <w:abstractNumId w:val="8"/>
  </w:num>
  <w:num w:numId="27" w16cid:durableId="1509827849">
    <w:abstractNumId w:val="76"/>
  </w:num>
  <w:num w:numId="28" w16cid:durableId="1402168425">
    <w:abstractNumId w:val="72"/>
  </w:num>
  <w:num w:numId="29" w16cid:durableId="2018262590">
    <w:abstractNumId w:val="52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59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2"/>
  </w:num>
  <w:num w:numId="36" w16cid:durableId="220597673">
    <w:abstractNumId w:val="55"/>
  </w:num>
  <w:num w:numId="37" w16cid:durableId="2000233741">
    <w:abstractNumId w:val="41"/>
  </w:num>
  <w:num w:numId="38" w16cid:durableId="2045251031">
    <w:abstractNumId w:val="29"/>
  </w:num>
  <w:num w:numId="39" w16cid:durableId="648435403">
    <w:abstractNumId w:val="65"/>
  </w:num>
  <w:num w:numId="40" w16cid:durableId="1545482391">
    <w:abstractNumId w:val="61"/>
  </w:num>
  <w:num w:numId="41" w16cid:durableId="1627813570">
    <w:abstractNumId w:val="15"/>
  </w:num>
  <w:num w:numId="42" w16cid:durableId="2138064689">
    <w:abstractNumId w:val="33"/>
  </w:num>
  <w:num w:numId="43" w16cid:durableId="772630693">
    <w:abstractNumId w:val="57"/>
  </w:num>
  <w:num w:numId="44" w16cid:durableId="1564172394">
    <w:abstractNumId w:val="47"/>
  </w:num>
  <w:num w:numId="45" w16cid:durableId="1192767407">
    <w:abstractNumId w:val="20"/>
  </w:num>
  <w:num w:numId="46" w16cid:durableId="314451130">
    <w:abstractNumId w:val="49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3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8"/>
  </w:num>
  <w:num w:numId="53" w16cid:durableId="189995072">
    <w:abstractNumId w:val="36"/>
  </w:num>
  <w:num w:numId="54" w16cid:durableId="1430782234">
    <w:abstractNumId w:val="3"/>
  </w:num>
  <w:num w:numId="55" w16cid:durableId="1778871313">
    <w:abstractNumId w:val="70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7"/>
  </w:num>
  <w:num w:numId="59" w16cid:durableId="45034278">
    <w:abstractNumId w:val="32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1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0"/>
  </w:num>
  <w:num w:numId="68" w16cid:durableId="15157820">
    <w:abstractNumId w:val="45"/>
  </w:num>
  <w:num w:numId="69" w16cid:durableId="1598752651">
    <w:abstractNumId w:val="35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68"/>
  </w:num>
  <w:num w:numId="75" w16cid:durableId="128328906">
    <w:abstractNumId w:val="75"/>
  </w:num>
  <w:num w:numId="76" w16cid:durableId="1925799148">
    <w:abstractNumId w:val="56"/>
  </w:num>
  <w:num w:numId="77" w16cid:durableId="148966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6473E7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