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 9.41.470 – Develop Site-Specific Safety Plan</w:t>
      </w:r>
    </w:p>
    <w:p>
      <w:r>
        <w:t>Department: Safety / Field Operations</w:t>
      </w:r>
    </w:p>
    <w:p>
      <w:pPr>
        <w:pStyle w:val="Heading2"/>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Related Job Descriptions</w:t>
            </w:r>
          </w:p>
        </w:tc>
        <w:tc>
          <w:tcPr>
            <w:tcW w:type="dxa" w:w="4320"/>
          </w:tcPr>
          <w:p>
            <w:r>
              <w:t>Policy 7.2.6 (Project Safety Coordinator); Policy 7.4.6 (Safety and Loss Control Manager); Policy 7.2.4 (Foreman)</w:t>
            </w:r>
          </w:p>
        </w:tc>
      </w:tr>
      <w:tr>
        <w:tc>
          <w:tcPr>
            <w:tcW w:type="dxa" w:w="4320"/>
          </w:tcPr>
          <w:p>
            <w:r>
              <w:t>Management Directives</w:t>
            </w:r>
          </w:p>
        </w:tc>
        <w:tc>
          <w:tcPr>
            <w:tcW w:type="dxa" w:w="4320"/>
          </w:tcPr>
          <w:p>
            <w:r>
              <w:t>MD 9.2 (Safety Requirements - Field Employees); MD 9.3 (Safety Management - Field Leadership); MD 9.4 (Safety Enforcement - General Superintendents)</w:t>
            </w:r>
          </w:p>
        </w:tc>
      </w:tr>
      <w:tr>
        <w:tc>
          <w:tcPr>
            <w:tcW w:type="dxa" w:w="4320"/>
          </w:tcPr>
          <w:p>
            <w:r>
              <w:t>Related Training Modules</w:t>
            </w:r>
          </w:p>
        </w:tc>
        <w:tc>
          <w:tcPr>
            <w:tcW w:type="dxa" w:w="4320"/>
          </w:tcPr>
          <w:p>
            <w:r>
              <w:t>Safety Coordinator 1-11 (all modules); Introduction to Safety Management; OSHA Focus Four Workplace Hazards; New Hire Safety Orientation; A Commitment to Zero Broken Lives</w:t>
            </w:r>
          </w:p>
        </w:tc>
      </w:tr>
      <w:tr>
        <w:tc>
          <w:tcPr>
            <w:tcW w:type="dxa" w:w="4320"/>
          </w:tcPr>
          <w:p>
            <w:r>
              <w:t>Related SOPs</w:t>
            </w:r>
          </w:p>
        </w:tc>
        <w:tc>
          <w:tcPr>
            <w:tcW w:type="dxa" w:w="4320"/>
          </w:tcPr>
          <w:p>
            <w:r>
              <w:t>9.41.475 - Conduct Safety Orientation; 9.41.480 - Conduct Safety Inspections; 9.41.485 - Conduct Safety Meetings; 9.2.070 - Conduct Site Visit</w:t>
            </w:r>
          </w:p>
        </w:tc>
      </w:tr>
    </w:tbl>
    <w:p/>
    <w:p>
      <w:pPr>
        <w:pStyle w:val="Heading2"/>
      </w:pPr>
      <w:r>
        <w:t>PURPOSE</w:t>
      </w:r>
    </w:p>
    <w:p>
      <w:r>
        <w:t>To establish a standardized process for developing a comprehensive site-specific safety plan that addresses all hazards unique to the project site and ensures compliance with GSL Safety and Loss Control Program, OSHA requirements, and client/GC safety requirements.</w:t>
      </w:r>
    </w:p>
    <w:p>
      <w:pPr>
        <w:pStyle w:val="Heading2"/>
      </w:pPr>
      <w:r>
        <w:t>SCOPE</w:t>
      </w:r>
    </w:p>
    <w:p>
      <w:r>
        <w:t>Applies to all projects / situations where:</w:t>
      </w:r>
    </w:p>
    <w:p>
      <w:pPr>
        <w:pStyle w:val="ListBullet"/>
      </w:pPr>
      <w:r>
        <w:t>New project mobilization</w:t>
      </w:r>
    </w:p>
    <w:p>
      <w:pPr>
        <w:pStyle w:val="ListBullet"/>
      </w:pPr>
      <w:r>
        <w:t>Significant change in project scope or conditions</w:t>
      </w:r>
    </w:p>
    <w:p>
      <w:pPr>
        <w:pStyle w:val="ListBullet"/>
      </w:pPr>
      <w:r>
        <w:t>Client or regulatory requirement for site-specific plan</w:t>
      </w:r>
    </w:p>
    <w:p>
      <w:pPr>
        <w:pStyle w:val="Heading2"/>
      </w:pPr>
      <w:r>
        <w:t>ROLES &amp; RESPONSIBILITIES</w:t>
      </w:r>
    </w:p>
    <w:p>
      <w:r>
        <w:rPr>
          <w:b/>
        </w:rPr>
        <w:t>Project Safety Coordinator (R)</w:t>
      </w:r>
    </w:p>
    <w:p>
      <w:pPr>
        <w:pStyle w:val="ListBullet"/>
      </w:pPr>
      <w:r>
        <w:t>Develops site-specific safety plan</w:t>
      </w:r>
    </w:p>
    <w:p>
      <w:pPr>
        <w:pStyle w:val="ListBullet"/>
      </w:pPr>
      <w:r>
        <w:t>Conducts hazard assessment</w:t>
      </w:r>
    </w:p>
    <w:p>
      <w:pPr>
        <w:pStyle w:val="ListBullet"/>
      </w:pPr>
      <w:r>
        <w:t>Coordinates with client/GC safety requirements</w:t>
      </w:r>
    </w:p>
    <w:p>
      <w:r>
        <w:rPr>
          <w:b/>
        </w:rPr>
        <w:t>Safety and Loss Control Manager (A)</w:t>
      </w:r>
    </w:p>
    <w:p>
      <w:pPr>
        <w:pStyle w:val="ListBullet"/>
      </w:pPr>
      <w:r>
        <w:t>Reviews and approves safety plan</w:t>
      </w:r>
    </w:p>
    <w:p>
      <w:pPr>
        <w:pStyle w:val="ListBullet"/>
      </w:pPr>
      <w:r>
        <w:t>Ensures regulatory compliance</w:t>
      </w:r>
    </w:p>
    <w:p>
      <w:pPr>
        <w:pStyle w:val="ListBullet"/>
      </w:pPr>
      <w:r>
        <w:t>Provides resources and support</w:t>
      </w:r>
    </w:p>
    <w:p>
      <w:r>
        <w:rPr>
          <w:b/>
        </w:rPr>
        <w:t>Project Manager (C)</w:t>
      </w:r>
    </w:p>
    <w:p>
      <w:pPr>
        <w:pStyle w:val="ListBullet"/>
      </w:pPr>
      <w:r>
        <w:t>Provides project scope and schedule</w:t>
      </w:r>
    </w:p>
    <w:p>
      <w:pPr>
        <w:pStyle w:val="ListBullet"/>
      </w:pPr>
      <w:r>
        <w:t>Ensures safety plan is incorporated into project plan</w:t>
      </w:r>
    </w:p>
    <w:p>
      <w:pPr>
        <w:pStyle w:val="ListBullet"/>
      </w:pPr>
      <w:r>
        <w:t>Allocates safety resources</w:t>
      </w:r>
    </w:p>
    <w:p>
      <w:r>
        <w:rPr>
          <w:b/>
        </w:rPr>
        <w:t>Foreman (C)</w:t>
      </w:r>
    </w:p>
    <w:p>
      <w:pPr>
        <w:pStyle w:val="ListBullet"/>
      </w:pPr>
      <w:r>
        <w:t>Provides field input on hazards</w:t>
      </w:r>
    </w:p>
    <w:p>
      <w:pPr>
        <w:pStyle w:val="ListBullet"/>
      </w:pPr>
      <w:r>
        <w:t>Implements safety plan requirements</w:t>
      </w:r>
    </w:p>
    <w:p>
      <w:pPr>
        <w:pStyle w:val="ListBullet"/>
      </w:pPr>
      <w:r>
        <w:t>Conducts daily safety activities</w:t>
      </w:r>
    </w:p>
    <w:p>
      <w:r>
        <w:t>RACI: R=Responsible, A=Accountable, C=Consulted, I=Informed</w:t>
      </w:r>
    </w:p>
    <w:p>
      <w:pPr>
        <w:pStyle w:val="Heading2"/>
      </w:pPr>
      <w:r>
        <w:t>REQUIREMENTS</w:t>
      </w:r>
    </w:p>
    <w:p>
      <w:pPr>
        <w:pStyle w:val="ListBullet"/>
      </w:pPr>
      <w:r>
        <w:t>Project scope and work activities</w:t>
      </w:r>
    </w:p>
    <w:p>
      <w:pPr>
        <w:pStyle w:val="ListBullet"/>
      </w:pPr>
      <w:r>
        <w:t>Site conditions and hazard assessment</w:t>
      </w:r>
    </w:p>
    <w:p>
      <w:pPr>
        <w:pStyle w:val="ListBullet"/>
      </w:pPr>
      <w:r>
        <w:t>Client/GC safety requirements</w:t>
      </w:r>
    </w:p>
    <w:p>
      <w:pPr>
        <w:pStyle w:val="ListBullet"/>
      </w:pPr>
      <w:r>
        <w:t>OSHA regulations applicable to work</w:t>
      </w:r>
    </w:p>
    <w:p>
      <w:pPr>
        <w:pStyle w:val="ListBullet"/>
      </w:pPr>
      <w:r>
        <w:t>GSL Safety and Loss Control Program manual</w:t>
      </w:r>
    </w:p>
    <w:p>
      <w:pPr>
        <w:pStyle w:val="ListBullet"/>
      </w:pPr>
      <w:r>
        <w:t>Equipment and PPE requirements</w:t>
      </w:r>
    </w:p>
    <w:p>
      <w:pPr>
        <w:pStyle w:val="Heading2"/>
      </w:pPr>
      <w:r>
        <w:t>PROCEDURE</w:t>
      </w:r>
    </w:p>
    <w:p>
      <w:pPr>
        <w:pStyle w:val="Heading3"/>
      </w:pPr>
      <w:r>
        <w:t>Step 1 – Conduct Hazard Assessment</w:t>
      </w:r>
    </w:p>
    <w:p>
      <w:r>
        <w:t>Safety Coordinator identifies all site hazards:</w:t>
      </w:r>
    </w:p>
    <w:p>
      <w:pPr>
        <w:pStyle w:val="ListBullet"/>
      </w:pPr>
      <w:r>
        <w:t>Review project scope and work activities</w:t>
      </w:r>
    </w:p>
    <w:p>
      <w:pPr>
        <w:pStyle w:val="ListBullet"/>
      </w:pPr>
      <w:r>
        <w:t>Conduct site visit per SOP 9.2.070</w:t>
      </w:r>
    </w:p>
    <w:p>
      <w:pPr>
        <w:pStyle w:val="ListBullet"/>
      </w:pPr>
      <w:r>
        <w:t>Identify OSHA Focus Four hazards (falls, struck-by, caught-in, electrical)</w:t>
      </w:r>
    </w:p>
    <w:p>
      <w:pPr>
        <w:pStyle w:val="ListBullet"/>
      </w:pPr>
      <w:r>
        <w:t>Document all identified hazards</w:t>
      </w:r>
    </w:p>
    <w:p>
      <w:pPr>
        <w:pStyle w:val="Heading3"/>
      </w:pPr>
      <w:r>
        <w:t>Step 2 – Review Regulatory Requirements</w:t>
      </w:r>
    </w:p>
    <w:p>
      <w:r>
        <w:t>Identify all applicable regulations:</w:t>
      </w:r>
    </w:p>
    <w:p>
      <w:pPr>
        <w:pStyle w:val="ListBullet"/>
      </w:pPr>
      <w:r>
        <w:t>OSHA construction standards</w:t>
      </w:r>
    </w:p>
    <w:p>
      <w:pPr>
        <w:pStyle w:val="ListBullet"/>
      </w:pPr>
      <w:r>
        <w:t>NFPA 70E electrical safety</w:t>
      </w:r>
    </w:p>
    <w:p>
      <w:pPr>
        <w:pStyle w:val="ListBullet"/>
      </w:pPr>
      <w:r>
        <w:t>State and local requirements</w:t>
      </w:r>
    </w:p>
    <w:p>
      <w:pPr>
        <w:pStyle w:val="ListBullet"/>
      </w:pPr>
      <w:r>
        <w:t>Client/GC specific requirements</w:t>
      </w:r>
    </w:p>
    <w:p>
      <w:pPr>
        <w:pStyle w:val="Heading3"/>
      </w:pPr>
      <w:r>
        <w:t>Step 3 – Develop Safety Plan</w:t>
      </w:r>
    </w:p>
    <w:p>
      <w:r>
        <w:t>Create comprehensive safety plan including:</w:t>
      </w:r>
    </w:p>
    <w:p>
      <w:pPr>
        <w:pStyle w:val="ListBullet"/>
      </w:pPr>
      <w:r>
        <w:t>Emergency action plan</w:t>
      </w:r>
    </w:p>
    <w:p>
      <w:pPr>
        <w:pStyle w:val="ListBullet"/>
      </w:pPr>
      <w:r>
        <w:t>Hazard-specific controls</w:t>
      </w:r>
    </w:p>
    <w:p>
      <w:pPr>
        <w:pStyle w:val="ListBullet"/>
      </w:pPr>
      <w:r>
        <w:t>PPE requirements by task</w:t>
      </w:r>
    </w:p>
    <w:p>
      <w:pPr>
        <w:pStyle w:val="ListBullet"/>
      </w:pPr>
      <w:r>
        <w:t>Safety meeting schedule</w:t>
      </w:r>
    </w:p>
    <w:p>
      <w:pPr>
        <w:pStyle w:val="ListBullet"/>
      </w:pPr>
      <w:r>
        <w:t>Inspection and audit schedule</w:t>
      </w:r>
    </w:p>
    <w:p>
      <w:pPr>
        <w:pStyle w:val="ListBullet"/>
      </w:pPr>
      <w:r>
        <w:t>Incident reporting procedures</w:t>
      </w:r>
    </w:p>
    <w:p>
      <w:pPr>
        <w:pStyle w:val="Heading3"/>
      </w:pPr>
      <w:r>
        <w:t>Step 4 – Review and Approve</w:t>
      </w:r>
    </w:p>
    <w:p>
      <w:r>
        <w:t>Obtain required approvals:</w:t>
      </w:r>
    </w:p>
    <w:p>
      <w:pPr>
        <w:pStyle w:val="ListBullet"/>
      </w:pPr>
      <w:r>
        <w:t>Safety Manager review and approval</w:t>
      </w:r>
    </w:p>
    <w:p>
      <w:pPr>
        <w:pStyle w:val="ListBullet"/>
      </w:pPr>
      <w:r>
        <w:t>Project Manager acknowledgment</w:t>
      </w:r>
    </w:p>
    <w:p>
      <w:pPr>
        <w:pStyle w:val="ListBullet"/>
      </w:pPr>
      <w:r>
        <w:t>Client/GC approval if required</w:t>
      </w:r>
    </w:p>
    <w:p>
      <w:pPr>
        <w:pStyle w:val="ListBullet"/>
      </w:pPr>
      <w:r>
        <w:t>Document approvals</w:t>
      </w:r>
    </w:p>
    <w:p>
      <w:pPr>
        <w:pStyle w:val="Heading3"/>
      </w:pPr>
      <w:r>
        <w:t>Step 5 – Communicate and Implement</w:t>
      </w:r>
    </w:p>
    <w:p>
      <w:r>
        <w:t>Roll out safety plan to team:</w:t>
      </w:r>
    </w:p>
    <w:p>
      <w:pPr>
        <w:pStyle w:val="ListBullet"/>
      </w:pPr>
      <w:r>
        <w:t>Conduct safety orientation per SOP 9.41.475</w:t>
      </w:r>
    </w:p>
    <w:p>
      <w:pPr>
        <w:pStyle w:val="ListBullet"/>
      </w:pPr>
      <w:r>
        <w:t>Post safety plan in job trailer</w:t>
      </w:r>
    </w:p>
    <w:p>
      <w:pPr>
        <w:pStyle w:val="ListBullet"/>
      </w:pPr>
      <w:r>
        <w:t>Distribute to all supervision</w:t>
      </w:r>
    </w:p>
    <w:p>
      <w:pPr>
        <w:pStyle w:val="ListBullet"/>
      </w:pPr>
      <w:r>
        <w:t>Begin safety meeting schedule per SOP 9.41.485</w:t>
      </w:r>
    </w:p>
    <w:p>
      <w:pPr>
        <w:pStyle w:val="Heading2"/>
      </w:pPr>
      <w:r>
        <w:t>COMPLIANCE &amp; REVIEW</w:t>
      </w:r>
    </w:p>
    <w:p>
      <w:r>
        <w:t>KPIs:</w:t>
      </w:r>
    </w:p>
    <w:p>
      <w:pPr>
        <w:pStyle w:val="ListBullet"/>
      </w:pPr>
      <w:r>
        <w:t>Safety plan completed before mobilization - 100%</w:t>
      </w:r>
    </w:p>
    <w:p>
      <w:pPr>
        <w:pStyle w:val="ListBullet"/>
      </w:pPr>
      <w:r>
        <w:t>All identified hazards addressed - 100%</w:t>
      </w:r>
    </w:p>
    <w:p>
      <w:pPr>
        <w:pStyle w:val="ListBullet"/>
      </w:pPr>
      <w:r>
        <w:t>Safety Manager approval obtained - 100%</w:t>
      </w:r>
    </w:p>
    <w:p>
      <w:pPr>
        <w:pStyle w:val="ListBullet"/>
      </w:pPr>
      <w:r>
        <w:t>All workers oriented to plan - 100%</w:t>
      </w:r>
    </w:p>
    <w:p>
      <w:pPr>
        <w:pStyle w:val="Heading2"/>
      </w:pPr>
      <w:r>
        <w:t>TRAINING REQUIREMENTS</w:t>
      </w:r>
    </w:p>
    <w:p>
      <w:r>
        <w:t>Personnel performing this SOP must complete the following training:</w:t>
      </w:r>
    </w:p>
    <w:p>
      <w:pPr>
        <w:pStyle w:val="ListBullet"/>
      </w:pPr>
      <w:r>
        <w:t>Safety Coordinator: Safety Coordinator modules 1-11 (Tab 40)</w:t>
      </w:r>
    </w:p>
    <w:p>
      <w:pPr>
        <w:pStyle w:val="ListBullet"/>
      </w:pPr>
      <w:r>
        <w:t>Safety Coordinator: OSHA Focus Four Workplace Hazards (Tab 40)</w:t>
      </w:r>
    </w:p>
    <w:p>
      <w:pPr>
        <w:pStyle w:val="ListBullet"/>
      </w:pPr>
      <w:r>
        <w:t>Foreman: Introduction to Safety Management (Tab 40)</w:t>
      </w:r>
    </w:p>
    <w:p>
      <w:pPr>
        <w:pStyle w:val="ListBullet"/>
      </w:pPr>
      <w:r>
        <w:t>Foreman: GSL Safety Coordinator Certification</w:t>
      </w:r>
    </w:p>
    <w:p>
      <w:pPr>
        <w:pStyle w:val="ListBullet"/>
      </w:pPr>
      <w:r>
        <w:t>All Field: New Hire Safety Orientation; A Commitment to Zero Broken Lives</w:t>
      </w:r>
    </w:p>
    <w:p>
      <w:pPr>
        <w:pStyle w:val="Heading2"/>
      </w:pPr>
      <w:r>
        <w:t>MANAGEMENT DIRECTIVE ALIGNMENT</w:t>
      </w:r>
    </w:p>
    <w:p>
      <w:r>
        <w:t>This SOP implements MD 9.2 (Safety Requirements) which requires all field employees to follow GSL Safety Policies and report safety concerns. It implements MD 9.3 (Safety Management) which requires Field Leadership to implement GSL Safety and Loss Control Program. It also aligns with MD 9.4 which requires General Superintendents to effectively enforce GSL Safety Policies and Procedures.</w:t>
      </w:r>
    </w:p>
    <w:p>
      <w:pPr>
        <w:pStyle w:val="Heading2"/>
      </w:pPr>
      <w:r>
        <w:t>APPENDIX</w:t>
      </w:r>
    </w:p>
    <w:p>
      <w:pPr>
        <w:pStyle w:val="ListBullet"/>
      </w:pPr>
      <w:r>
        <w:t>Site-Specific Safety Plan Template</w:t>
      </w:r>
    </w:p>
    <w:p>
      <w:pPr>
        <w:pStyle w:val="ListBullet"/>
      </w:pPr>
      <w:r>
        <w:t>Hazard Assessment Checklist</w:t>
      </w:r>
    </w:p>
    <w:p>
      <w:pPr>
        <w:pStyle w:val="ListBullet"/>
      </w:pPr>
      <w:r>
        <w:t>Emergency Action Plan Template</w:t>
      </w:r>
    </w:p>
    <w:p>
      <w:pPr>
        <w:pStyle w:val="ListBullet"/>
      </w:pPr>
      <w:r>
        <w:t>PPE Matrix by Task</w:t>
      </w:r>
    </w:p>
    <w:p>
      <w:pPr>
        <w:pStyle w:val="ListBullet"/>
      </w:pPr>
      <w:r>
        <w:t>Safety Meeting Schedule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