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9.3.060 – Setup Sanitary Facilities</w:t>
      </w:r>
    </w:p>
    <w:p>
      <w:pPr>
        <w:keepNext/>
      </w:pPr>
      <w:r>
        <w:rPr>
          <w:b/>
        </w:rPr>
        <w:t>Department:</w:t>
      </w:r>
      <w:r>
        <w:t xml:space="preserve"> Project Management / Safety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adequate sanitary facilities (toilets, wash stations) for workers in compliance with OSHA requirements and project specifications.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 and Safety Coordinators during site mobilization and throughout the project.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Coordinates contracts with sanitary facility vendors.</w:t>
      </w:r>
    </w:p>
    <w:p>
      <w:pPr>
        <w:keepLines/>
        <w:pStyle w:val="ListParagraph"/>
        <w:numPr>
          <w:ilvl w:val="0"/>
          <w:numId w:val="37"/>
        </w:numPr>
      </w:pPr>
      <w:r>
        <w:t>Approves placement plan.</w:t>
      </w:r>
    </w:p>
    <w:p>
      <w:pPr>
        <w:keepLines/>
        <w:pStyle w:val="ListParagraph"/>
        <w:numPr>
          <w:ilvl w:val="0"/>
          <w:numId w:val="37"/>
        </w:numPr>
      </w:pPr>
      <w:r>
        <w:t>Field Supervisor:  Determines placement for accessibility and logistics.</w:t>
      </w:r>
    </w:p>
    <w:p>
      <w:pPr>
        <w:keepLines/>
        <w:pStyle w:val="ListParagraph"/>
        <w:numPr>
          <w:ilvl w:val="0"/>
          <w:numId w:val="37"/>
        </w:numPr>
      </w:pPr>
      <w:r>
        <w:t>Coordinates delivery and setup.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OSHA compliance and maintains the sanitation inspection log.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Sanitary facility vendor contract</w:t>
      </w:r>
    </w:p>
    <w:p>
      <w:pPr>
        <w:keepLines/>
        <w:pStyle w:val="ListParagraph"/>
        <w:numPr>
          <w:ilvl w:val="0"/>
          <w:numId w:val="37"/>
        </w:numPr>
      </w:pPr>
      <w:r>
        <w:t>OSHA sanitation standards (29 CFR 1926.51)</w:t>
      </w:r>
    </w:p>
    <w:p>
      <w:pPr>
        <w:keepLines/>
        <w:pStyle w:val="ListParagraph"/>
        <w:numPr>
          <w:ilvl w:val="0"/>
          <w:numId w:val="37"/>
        </w:numPr>
      </w:pPr>
      <w:r>
        <w:t>Inspection log template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Sanitary Facilities Setup Checklist</w:t>
      </w:r>
    </w:p>
    <w:p>
      <w:pPr>
        <w:keepLines/>
        <w:pStyle w:val="ListParagraph"/>
        <w:numPr>
          <w:ilvl w:val="0"/>
          <w:numId w:val="37"/>
        </w:numPr>
      </w:pPr>
      <w:r>
        <w:t>Inspection Log Template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OSHA Sanitation Standards (29 CFR 1926.51)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9.3.060 – Setup Sanitary Facilities.docx</ns1:SOPFileName>
    <ns1:Description>Setup Sanitary Facilities</ns1:Description>
    <ns1:RelatedSOPs xsi:nil="true"/>
    <ns1:SOPID>9.3.060</ns1:SOPID>
    <ns1:FileLink>
      <ns1:Url xsi:nil="true"/>
      <ns1:Description xsi:nil="true"/>
    </ns1:FileLink>
    <ns1:Appendix_x003a_ xsi:nil="true"/>
    <ns1:Tags_x002f_Keywords xsi:nil="true"/>
    <ns1:Department_x002f_Division>Project Management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9.3.060 – Setup Sanitary Facilities</dc:title>
  <dc:subject>Project Management / Safety</dc:subject>
  <dc:creator>Tom Ewing</dc:creator>
  <ns0:keywords>9.3.060, Project Management / Safety, Team Selection</ns0:keywords>
  <dc:description>To provide adequate sanitary facilities (toilets, wash stations) for workers in compliance with OSHA requirements and project specifications.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