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9.3.110 – Setup Equipment Staging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9.3.010 – Setup Office Trailer</w:t>
      </w:r>
    </w:p>
    <w:p>
      <w:pPr>
        <w:keepLines/>
        <w:keepNext/>
      </w:pPr>
      <w:r>
        <w:t>9.3.020 – Setup Storage Trailer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9.3.040 – Setup Temporary Power</w:t>
      </w:r>
    </w:p>
    <w:p>
      <w:pPr>
        <w:keepLines/>
        <w:keepNext/>
      </w:pPr>
      <w:r>
        <w:t>9.3.050 – Setup Temporary Water</w:t>
      </w:r>
    </w:p>
    <w:p>
      <w:pPr>
        <w:keepLines/>
        <w:keepNext/>
      </w:pPr>
      <w:r>
        <w:t>9.4.565 – Manage Equipment Allocation</w:t>
      </w:r>
    </w:p>
    <w:p>
      <w:pPr>
        <w:keepLines/>
        <w:keepNext/>
      </w:pPr>
      <w:r>
        <w:t>9.4.700 – Track Equipment Utilization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designated areas for equipment staging, ensuring safe and efficient deployment of construction equipment.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Equipment Operators during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Approves staging area location based on site logistics.</w:t>
      </w:r>
    </w:p>
    <w:p>
      <w:pPr>
        <w:keepLines/>
        <w:pStyle w:val="ListParagraph"/>
        <w:numPr>
          <w:ilvl w:val="0"/>
          <w:numId w:val="37"/>
        </w:numPr>
      </w:pPr>
      <w:r>
        <w:t>Field Supervisor:  Directs setup and coordinates equipment deliveries.</w:t>
      </w:r>
    </w:p>
    <w:p>
      <w:pPr>
        <w:keepLines/>
        <w:pStyle w:val="ListParagraph"/>
        <w:numPr>
          <w:ilvl w:val="0"/>
          <w:numId w:val="37"/>
        </w:numPr>
      </w:pPr>
      <w:r>
        <w:t>Equipment Operators:  Position equipment safely in the staging area.</w:t>
      </w:r>
    </w:p>
    <w:p>
      <w:pPr>
        <w:keepLines/>
        <w:pStyle w:val="ListParagraph"/>
        <w:numPr>
          <w:ilvl w:val="0"/>
          <w:numId w:val="37"/>
        </w:numPr>
      </w:pPr>
      <w:r>
        <w:t>Safety Coordinator:  Ensures OSHA compliance for equipment storage and staging.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Site logistics plan</w:t>
      </w:r>
    </w:p>
    <w:p>
      <w:pPr>
        <w:keepLines/>
        <w:pStyle w:val="ListParagraph"/>
        <w:numPr>
          <w:ilvl w:val="0"/>
          <w:numId w:val="37"/>
        </w:numPr>
      </w:pPr>
      <w:r>
        <w:t>Equipment delivery schedule</w:t>
      </w:r>
    </w:p>
    <w:p>
      <w:pPr>
        <w:keepLines/>
        <w:pStyle w:val="ListParagraph"/>
        <w:numPr>
          <w:ilvl w:val="0"/>
          <w:numId w:val="37"/>
        </w:numPr>
      </w:pPr>
      <w:r>
        <w:t>Material handling plan (9.2.080</w:t>
      </w:r>
    </w:p>
    <w:p>
      <w:pPr>
        <w:keepLines/>
        <w:pStyle w:val="ListParagraph"/>
        <w:numPr>
          <w:ilvl w:val="0"/>
          <w:numId w:val="37"/>
        </w:numPr>
      </w:pPr>
      <w:r>
        <w:t>Prepare Material Handling Plan)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Equipment Staging Log Template</w:t>
      </w:r>
    </w:p>
    <w:p>
      <w:pPr>
        <w:keepLines/>
        <w:pStyle w:val="ListParagraph"/>
        <w:numPr>
          <w:ilvl w:val="0"/>
          <w:numId w:val="37"/>
        </w:numPr>
      </w:pPr>
      <w:r>
        <w:t>Site Logistics Plan Example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9.3.110 – Setup Equipment Staging.docx</ns1:SOPFileName>
    <ns1:Description>Setup Equipment Staging</ns1:Description>
    <ns1:RelatedSOPs xsi:nil="true"/>
    <ns1:SOPID>9.3.110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9.3.110 – Setup Equipment Staging</dc:title>
  <dc:subject>Project Management / Field Operations</dc:subject>
  <dc:creator>Tom Ewing</dc:creator>
  <ns0:keywords>9.3.110, Project Management / Field Operations, Team Selection</ns0:keywords>
  <dc:description>To establish designated areas for equipment staging, ensuring safe and efficient deployment of construction equipment.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