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9.4.340 – Manage Resource Loaded Schedules</w:t>
      </w:r>
    </w:p>
    <w:p>
      <w:pPr>
        <w:keepNext/>
      </w:pPr>
      <w:r>
        <w:rPr>
          <w:b/>
        </w:rPr>
        <w:t>Department:</w:t>
      </w:r>
      <w:r>
        <w:t xml:space="preserve"> Project Management / Scheduling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9.2.110 – Develop Project Schedule;</w:t>
      </w:r>
    </w:p>
    <w:p>
      <w:pPr>
        <w:keepLines/>
        <w:keepNext/>
      </w:pPr>
      <w:r>
        <w:t>9.4.315 – Develop Project Schedule;</w:t>
      </w:r>
    </w:p>
    <w:p>
      <w:pPr>
        <w:keepLines/>
        <w:keepNext/>
      </w:pPr>
      <w:r>
        <w:t>9.4.320 – Update Project Schedule;</w:t>
      </w:r>
    </w:p>
    <w:p>
      <w:pPr>
        <w:keepLines/>
        <w:keepNext/>
      </w:pPr>
      <w:r>
        <w:t>9.4.325 – Monitor Schedule Performance;</w:t>
      </w:r>
    </w:p>
    <w:p>
      <w:pPr>
        <w:keepLines/>
        <w:keepNext/>
      </w:pPr>
      <w:r>
        <w:t>9.4.335 – Prepare Lookahead Schedules;</w:t>
      </w:r>
    </w:p>
    <w:p>
      <w:pPr>
        <w:keepLines/>
        <w:keepNext/>
      </w:pPr>
      <w:r>
        <w:t>9.4.345 – Conduct Schedule Review Meetings;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integrate labor, equipment, and material resources into the project schedule to provide realistic forecasts and improve resource management.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Superintendents, and Branch Managers.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9.4.340 – Manage Resource Loaded Schedules.docx</ns1:SOPFileName>
    <ns1:Description>Manage Resource Loaded Schedules</ns1:Description>
    <ns1:RelatedSOPs xsi:nil="true"/>
    <ns1:SOPID>9.4.340</ns1:SOPID>
    <ns1:FileLink>
      <ns1:Url xsi:nil="true"/>
      <ns1:Description xsi:nil="true"/>
    </ns1:FileLink>
    <ns1:Appendix_x003a_ xsi:nil="true"/>
    <ns1:Tags_x002f_Keywords xsi:nil="true"/>
    <ns1:Department_x002f_Division>Project Management / Scheduling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9.4.340 – Manage Resource Loaded Schedules</dc:title>
  <dc:subject>Project Management / Scheduling Created by: Tom Ewing Effective Date: [Insert Date] Version: 1.0</dc:subject>
  <dc:creator>Tom Ewing</dc:creator>
  <ns0:keywords>9.4.340, Project Management / Scheduling Created by: Tom Ewing Effective Date: [Insert Date] Version: 1.0, Team Selection</ns0:keywords>
  <dc:description>To integrate labor, equipment, and material resources into the project schedule to provide realistic forecasts and improve resource management.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