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9.4.355 – Manage Project Scope</w:t>
      </w:r>
    </w:p>
    <w:p>
      <w:pPr>
        <w:keepNext/>
      </w:pPr>
      <w:r>
        <w:rPr>
          <w:b/>
        </w:rPr>
        <w:t>Department:</w:t>
      </w:r>
      <w:r>
        <w:t xml:space="preserve"> Project Management / Contract Administration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9.4.360 – Manage Change Orders;</w:t>
      </w:r>
    </w:p>
    <w:p>
      <w:pPr>
        <w:keepLines/>
        <w:keepNext/>
      </w:pPr>
      <w:r>
        <w:t>9.4.365 – Manage Potential Change Orders (PCOs);</w:t>
      </w:r>
    </w:p>
    <w:p>
      <w:pPr>
        <w:keepLines/>
        <w:keepNext/>
      </w:pPr>
      <w:r>
        <w:t>9.4.370 – Manage Owner Directives;</w:t>
      </w:r>
    </w:p>
    <w:p>
      <w:pPr>
        <w:keepLines/>
        <w:keepNext/>
      </w:pPr>
      <w:r>
        <w:t>9.4.375 – Manage Scope Clarifications;</w:t>
      </w:r>
    </w:p>
    <w:p>
      <w:pPr>
        <w:keepLines/>
        <w:keepNext/>
      </w:pPr>
      <w:r>
        <w:t>9.4.380 – Manage Backcharges;</w:t>
      </w:r>
    </w:p>
    <w:p>
      <w:pPr>
        <w:keepLines/>
        <w:keepNext/>
      </w:pPr>
      <w:r>
        <w:t>9.4.385 – Manage Force Account Work;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define, communicate, and control the contractual scope of work, ensuring all team members and subcontractors understand project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9.4.355 – Manage Project Scope.docx</ns1:SOPFileName>
    <ns1:Description>Manage Project Scope</ns1:Description>
    <ns1:RelatedSOPs xsi:nil="true"/>
    <ns1:SOPID>9.4.355</ns1:SOPID>
    <ns1:FileLink>
      <ns1:Url xsi:nil="true"/>
      <ns1:Description xsi:nil="true"/>
    </ns1:FileLink>
    <ns1:Appendix_x003a_ xsi:nil="true"/>
    <ns1:Tags_x002f_Keywords xsi:nil="true"/>
    <ns1:Department_x002f_Division>Project Management / Contract Administration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9.4.355 – Manage Project Scope</dc:title>
  <dc:subject>Project Management / Contract Administration Created by: Tom Ewing Effective Date: [Insert Date] Version: 1.0</dc:subject>
  <dc:creator>Tom Ewing</dc:creator>
  <ns0:keywords>9.4.355, Project Management / Contract Administration Created by: Tom Ewing Effective Date: [Insert Date] Version: 1.0, Team Selection</ns0:keywords>
  <dc:description>To define, communicate, and control the contractual scope of work, ensuring all team members and subcontractors understand project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