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9.4.495 – Investigate Accidents</w:t>
      </w:r>
    </w:p>
    <w:p>
      <w:pPr>
        <w:keepNext/>
      </w:pPr>
      <w:r>
        <w:rPr>
          <w:b/>
        </w:rPr>
        <w:t>Department:</w:t>
      </w:r>
      <w:r>
        <w:t xml:space="preserve"> Safety / Project Management / Legal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9.2.070 – Conduct Site Visit;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investigate accidents and near misses to identify root causes, prevent recurrence, and comply with regulatory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Safety Coordinators, Field Supervisors,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9.4.495 – Investigate Accidents.docx</ns1:SOPFileName>
    <ns1:Description>Investigate Accidents</ns1:Description>
    <ns1:RelatedSOPs xsi:nil="true"/>
    <ns1:SOPID>9.4.495</ns1:SOPID>
    <ns1:FileLink>
      <ns1:Url xsi:nil="true"/>
      <ns1:Description xsi:nil="true"/>
    </ns1:FileLink>
    <ns1:Appendix_x003a_ xsi:nil="true"/>
    <ns1:Tags_x002f_Keywords xsi:nil="true"/>
    <ns1:Department_x002f_Division>Safety / Project Management / Legal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9.4.495 – Investigate Accidents</dc:title>
  <dc:subject>Safety / Project Management / Legal Created by: Tom Ewing Effective Date: [Insert Date] Version: 1.0</dc:subject>
  <dc:creator>Tom Ewing</dc:creator>
  <ns0:keywords>9.4.495, Safety / Project Management / Legal Created by: Tom Ewing Effective Date: [Insert Date] Version: 1.0, Team Selection</ns0:keywords>
  <dc:description>To investigate accidents and near misses to identify root causes, prevent recurrence, and comply with regulatory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