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074F" w14:textId="40D18BA6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 xml:space="preserve">SOP </w:t>
      </w:r>
      <w:r w:rsidR="00C475A5">
        <w:rPr>
          <w:b/>
          <w:bCs/>
        </w:rPr>
        <w:t>9.4.010</w:t>
      </w:r>
      <w:r w:rsidRPr="001631D5">
        <w:rPr>
          <w:b/>
          <w:bCs/>
        </w:rPr>
        <w:t xml:space="preserve"> – Conduct Coordination Meetings</w:t>
      </w:r>
    </w:p>
    <w:p w14:paraId="680B2AD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Department: Project Management / Field Operations</w:t>
      </w:r>
      <w:r w:rsidRPr="001631D5">
        <w:rPr>
          <w:b/>
          <w:bCs/>
        </w:rPr>
        <w:br/>
        <w:t>Created by: Tom Ewing</w:t>
      </w:r>
      <w:r w:rsidRPr="001631D5">
        <w:rPr>
          <w:b/>
          <w:bCs/>
        </w:rPr>
        <w:br/>
        <w:t>Effective Date: [Insert Date]</w:t>
      </w:r>
      <w:r w:rsidRPr="001631D5">
        <w:rPr>
          <w:b/>
          <w:bCs/>
        </w:rPr>
        <w:br/>
        <w:t>Version: 1.0</w:t>
      </w:r>
      <w:r w:rsidRPr="001631D5">
        <w:rPr>
          <w:b/>
          <w:bCs/>
        </w:rPr>
        <w:br/>
        <w:t>Related SOPs: 9.41.155 – Conduct Subcontractor Coordination Meetings; 9.41.160 – Conduct Owner/GC Coordination Meetings; 9.41.170 – Conduct Progress Meetings; 9.41.190A – Document Filing Standards</w:t>
      </w:r>
      <w:r w:rsidRPr="001631D5">
        <w:rPr>
          <w:b/>
          <w:bCs/>
        </w:rPr>
        <w:br/>
        <w:t>Reference: GSL Project Manager Procedures – Coordination</w:t>
      </w:r>
    </w:p>
    <w:p w14:paraId="0F76EBA6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6879BC1C">
          <v:rect id="_x0000_i1025" style="width:0;height:1.5pt" o:hralign="center" o:hrstd="t" o:hr="t" fillcolor="#a0a0a0" stroked="f"/>
        </w:pict>
      </w:r>
    </w:p>
    <w:p w14:paraId="6D2084C4" w14:textId="77777777" w:rsidR="00C475A5" w:rsidRDefault="00C475A5" w:rsidP="001631D5">
      <w:pPr>
        <w:rPr>
          <w:b/>
          <w:bCs/>
        </w:rPr>
      </w:pPr>
    </w:p>
    <w:p w14:paraId="6F996E52" w14:textId="77777777" w:rsidR="00C475A5" w:rsidRDefault="00C475A5" w:rsidP="001631D5">
      <w:pPr>
        <w:rPr>
          <w:b/>
          <w:bCs/>
        </w:rPr>
      </w:pPr>
    </w:p>
    <w:p w14:paraId="2B366CFC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B982D9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DOCUMENT REFERENCES</w:t>
      </w:r>
    </w:p>
    <w:p w14:paraId="544BC8C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FA5E26" w14:textId="77777777" w:rsidR="00C475A5" w:rsidRDefault="00C475A5" w:rsidP="001631D5">
      <w:pPr>
        <w:rPr>
          <w:b/>
          <w:bCs/>
        </w:rPr>
      </w:pPr>
    </w:p>
    <w:p w14:paraId="5197E2F5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B018B9A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6: Scheduling</w:t>
      </w:r>
    </w:p>
    <w:p w14:paraId="72E16526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8: Change Order Process</w:t>
      </w:r>
    </w:p>
    <w:p w14:paraId="2C79B94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9: Submittals</w:t>
      </w:r>
    </w:p>
    <w:p w14:paraId="5ED0788A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12: Look Ahead</w:t>
      </w:r>
    </w:p>
    <w:p w14:paraId="547F304E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14: Daily Reports</w:t>
      </w:r>
    </w:p>
    <w:p w14:paraId="29C5B3FB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22: Document Management</w:t>
      </w:r>
    </w:p>
    <w:p w14:paraId="46F7CEAA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41: Material Management</w:t>
      </w:r>
    </w:p>
    <w:p w14:paraId="05C3A75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57: ProCore</w:t>
      </w:r>
    </w:p>
    <w:p w14:paraId="77610EB8" w14:textId="77777777" w:rsidR="00C475A5" w:rsidRDefault="00C475A5" w:rsidP="001631D5">
      <w:pPr>
        <w:rPr>
          <w:b/>
          <w:bCs/>
        </w:rPr>
      </w:pPr>
    </w:p>
    <w:p w14:paraId="52368DF8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FD801B1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- 7.2.4 Foreman</w:t>
      </w:r>
    </w:p>
    <w:p w14:paraId="635E8059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- 7.3.1 Operations Management</w:t>
      </w:r>
    </w:p>
    <w:p w14:paraId="23157AE1" w14:textId="77777777" w:rsidR="00C475A5" w:rsidRDefault="00C475A5" w:rsidP="001631D5">
      <w:pPr>
        <w:rPr>
          <w:b/>
          <w:bCs/>
        </w:rPr>
      </w:pPr>
    </w:p>
    <w:p w14:paraId="4E2F9CB8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52F9178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- 9.5 Project Management</w:t>
      </w:r>
    </w:p>
    <w:p w14:paraId="4CF4F8B7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- 9.3 Field Leadership</w:t>
      </w:r>
    </w:p>
    <w:p w14:paraId="4106530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- 9.4 General Superintendents</w:t>
      </w:r>
    </w:p>
    <w:p w14:paraId="45BE475E" w14:textId="77777777" w:rsidR="00C475A5" w:rsidRDefault="00C475A5" w:rsidP="001631D5">
      <w:pPr>
        <w:rPr>
          <w:b/>
          <w:bCs/>
        </w:rPr>
      </w:pPr>
    </w:p>
    <w:p w14:paraId="28B6940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B9E067" w14:textId="77777777" w:rsidR="00C475A5" w:rsidRDefault="00C475A5" w:rsidP="001631D5">
      <w:pPr>
        <w:rPr>
          <w:b/>
          <w:bCs/>
        </w:rPr>
      </w:pPr>
    </w:p>
    <w:p w14:paraId="603AF09B" w14:textId="7F5A77FB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Purpose</w:t>
      </w:r>
    </w:p>
    <w:p w14:paraId="502D581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To establish a standard process for conducting project coordination meetings to ensure alignment between all project stakeholders, resolve issues, and review progress.</w:t>
      </w:r>
    </w:p>
    <w:p w14:paraId="7698D513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1325F0E">
          <v:rect id="_x0000_i1026" style="width:0;height:1.5pt" o:hralign="center" o:hrstd="t" o:hr="t" fillcolor="#a0a0a0" stroked="f"/>
        </w:pict>
      </w:r>
    </w:p>
    <w:p w14:paraId="603323A0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Scope</w:t>
      </w:r>
    </w:p>
    <w:p w14:paraId="24EA965B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This SOP applies to Project Managers, Field Supervisors, Subcontractors, and Design Team representatives.</w:t>
      </w:r>
      <w:r w:rsidRPr="001631D5">
        <w:rPr>
          <w:b/>
          <w:bCs/>
        </w:rPr>
        <w:br/>
        <w:t>All coordination meeting documentation must be filed per SOP 9.41.190A – Document Filing Standards.</w:t>
      </w:r>
    </w:p>
    <w:p w14:paraId="5696E3BE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475709B">
          <v:rect id="_x0000_i1027" style="width:0;height:1.5pt" o:hralign="center" o:hrstd="t" o:hr="t" fillcolor="#a0a0a0" stroked="f"/>
        </w:pict>
      </w:r>
    </w:p>
    <w:p w14:paraId="75ABE32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381"/>
      </w:tblGrid>
      <w:tr w:rsidR="001631D5" w:rsidRPr="001631D5" w14:paraId="7025B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893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990371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Responsibilities</w:t>
            </w:r>
          </w:p>
        </w:tc>
      </w:tr>
      <w:tr w:rsidR="001631D5" w:rsidRPr="001631D5" w14:paraId="3AD6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61D7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DDE790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Schedules and chairs coordination meetings, sets agenda.</w:t>
            </w:r>
          </w:p>
        </w:tc>
      </w:tr>
      <w:tr w:rsidR="001631D5" w:rsidRPr="001631D5" w14:paraId="4C3B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894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76522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Provides field updates and identifies coordination issues.</w:t>
            </w:r>
          </w:p>
        </w:tc>
      </w:tr>
      <w:tr w:rsidR="001631D5" w:rsidRPr="001631D5" w14:paraId="0294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7BF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E61375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Share progress updates and upcoming needs.</w:t>
            </w:r>
          </w:p>
        </w:tc>
      </w:tr>
      <w:tr w:rsidR="001631D5" w:rsidRPr="001631D5" w14:paraId="02D3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625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Design Team / Consultants</w:t>
            </w:r>
          </w:p>
        </w:tc>
        <w:tc>
          <w:tcPr>
            <w:tcW w:w="0" w:type="auto"/>
            <w:vAlign w:val="center"/>
            <w:hideMark/>
          </w:tcPr>
          <w:p w14:paraId="5C96088F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Provide design clarifications as required.</w:t>
            </w:r>
          </w:p>
        </w:tc>
      </w:tr>
      <w:tr w:rsidR="001631D5" w:rsidRPr="001631D5" w14:paraId="6B4D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683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lastRenderedPageBreak/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7CFEF3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Records minutes, action items, and files records.</w:t>
            </w:r>
          </w:p>
        </w:tc>
      </w:tr>
    </w:tbl>
    <w:p w14:paraId="1576D814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486DBFF4">
          <v:rect id="_x0000_i1028" style="width:0;height:1.5pt" o:hralign="center" o:hrstd="t" o:hr="t" fillcolor="#a0a0a0" stroked="f"/>
        </w:pict>
      </w:r>
    </w:p>
    <w:p w14:paraId="0B4C302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Required Documents and Tools</w:t>
      </w:r>
    </w:p>
    <w:p w14:paraId="04DF8363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SOP 9.41.190A – Document Filing Standards</w:t>
      </w:r>
    </w:p>
    <w:p w14:paraId="0DC02A2F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Coordination meeting agenda template</w:t>
      </w:r>
    </w:p>
    <w:p w14:paraId="201F0FEA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Action item log</w:t>
      </w:r>
    </w:p>
    <w:p w14:paraId="62B23862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3569BEB8">
          <v:rect id="_x0000_i1029" style="width:0;height:1.5pt" o:hralign="center" o:hrstd="t" o:hr="t" fillcolor="#a0a0a0" stroked="f"/>
        </w:pict>
      </w:r>
    </w:p>
    <w:p w14:paraId="6A29E02A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Procedure</w:t>
      </w:r>
    </w:p>
    <w:p w14:paraId="63899FEB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Schedule coordination meetings weekly (or as required by project).</w:t>
      </w:r>
    </w:p>
    <w:p w14:paraId="31C8F375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Prepare and distribute meeting agenda at least 24 hours in advance.</w:t>
      </w:r>
    </w:p>
    <w:p w14:paraId="0530975D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Conduct meeting covering:</w:t>
      </w:r>
    </w:p>
    <w:p w14:paraId="342B85AE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Safety</w:t>
      </w:r>
    </w:p>
    <w:p w14:paraId="04B43536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Progress updates</w:t>
      </w:r>
    </w:p>
    <w:p w14:paraId="106A19A8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Upcoming activities</w:t>
      </w:r>
    </w:p>
    <w:p w14:paraId="51670EFB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Coordination issues (site access, deliveries, manpower, conflicts)</w:t>
      </w:r>
    </w:p>
    <w:p w14:paraId="79B6A1ED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Action items</w:t>
      </w:r>
    </w:p>
    <w:p w14:paraId="6E6EECC4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Record attendance and meeting minutes.</w:t>
      </w:r>
    </w:p>
    <w:p w14:paraId="307E1C28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Distribute minutes within 48 hours.</w:t>
      </w:r>
    </w:p>
    <w:p w14:paraId="710AF53B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File minutes and action item log per SOP 190A.</w:t>
      </w:r>
    </w:p>
    <w:p w14:paraId="4C6EDC4F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34C672D5">
          <v:rect id="_x0000_i1030" style="width:0;height:1.5pt" o:hralign="center" o:hrstd="t" o:hr="t" fillcolor="#a0a0a0" stroked="f"/>
        </w:pict>
      </w:r>
    </w:p>
    <w:p w14:paraId="5406908C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1631D5" w:rsidRPr="001631D5" w14:paraId="046F0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44080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8B28B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A5F9D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Location</w:t>
            </w:r>
          </w:p>
        </w:tc>
      </w:tr>
      <w:tr w:rsidR="001631D5" w:rsidRPr="001631D5" w14:paraId="4232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67B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1E625903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DFD870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  <w:tr w:rsidR="001631D5" w:rsidRPr="001631D5" w14:paraId="7A71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E7FF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1C8DC7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1BE3E8A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  <w:tr w:rsidR="001631D5" w:rsidRPr="001631D5" w14:paraId="5454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C109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lastRenderedPageBreak/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06BB7F9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21B81E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</w:tbl>
    <w:p w14:paraId="3EC4B698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3C3034FD">
          <v:rect id="_x0000_i1031" style="width:0;height:1.5pt" o:hralign="center" o:hrstd="t" o:hr="t" fillcolor="#a0a0a0" stroked="f"/>
        </w:pict>
      </w:r>
    </w:p>
    <w:p w14:paraId="1B9DA9B5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735"/>
      </w:tblGrid>
      <w:tr w:rsidR="001631D5" w:rsidRPr="001631D5" w14:paraId="1EED6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438F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8ABFD1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Target</w:t>
            </w:r>
          </w:p>
        </w:tc>
      </w:tr>
      <w:tr w:rsidR="001631D5" w:rsidRPr="001631D5" w14:paraId="3A27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EC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Agendas issued 24 hrs before meetings</w:t>
            </w:r>
          </w:p>
        </w:tc>
        <w:tc>
          <w:tcPr>
            <w:tcW w:w="0" w:type="auto"/>
            <w:vAlign w:val="center"/>
            <w:hideMark/>
          </w:tcPr>
          <w:p w14:paraId="580E5D8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100%</w:t>
            </w:r>
          </w:p>
        </w:tc>
      </w:tr>
      <w:tr w:rsidR="001631D5" w:rsidRPr="001631D5" w14:paraId="3FC7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F78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033FC07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100%</w:t>
            </w:r>
          </w:p>
        </w:tc>
      </w:tr>
      <w:tr w:rsidR="001631D5" w:rsidRPr="001631D5" w14:paraId="505FC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CE3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Action items closed by due dates</w:t>
            </w:r>
          </w:p>
        </w:tc>
        <w:tc>
          <w:tcPr>
            <w:tcW w:w="0" w:type="auto"/>
            <w:vAlign w:val="center"/>
            <w:hideMark/>
          </w:tcPr>
          <w:p w14:paraId="4647ED1A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≥95%</w:t>
            </w:r>
          </w:p>
        </w:tc>
      </w:tr>
    </w:tbl>
    <w:p w14:paraId="05E851FE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06D9F0F">
          <v:rect id="_x0000_i1032" style="width:0;height:1.5pt" o:hralign="center" o:hrstd="t" o:hr="t" fillcolor="#a0a0a0" stroked="f"/>
        </w:pict>
      </w:r>
    </w:p>
    <w:p w14:paraId="3C9E274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References</w:t>
      </w:r>
    </w:p>
    <w:p w14:paraId="1A56D7B8" w14:textId="77777777" w:rsidR="001631D5" w:rsidRPr="001631D5" w:rsidRDefault="001631D5" w:rsidP="001631D5">
      <w:pPr>
        <w:numPr>
          <w:ilvl w:val="0"/>
          <w:numId w:val="80"/>
        </w:numPr>
        <w:rPr>
          <w:b/>
          <w:bCs/>
        </w:rPr>
      </w:pPr>
      <w:r w:rsidRPr="001631D5">
        <w:rPr>
          <w:b/>
          <w:bCs/>
        </w:rPr>
        <w:t>GSL Project Manager Procedures – Coordination</w:t>
      </w:r>
    </w:p>
    <w:p w14:paraId="109E7567" w14:textId="77777777" w:rsidR="001631D5" w:rsidRPr="001631D5" w:rsidRDefault="001631D5" w:rsidP="001631D5">
      <w:pPr>
        <w:numPr>
          <w:ilvl w:val="0"/>
          <w:numId w:val="80"/>
        </w:numPr>
        <w:rPr>
          <w:b/>
          <w:bCs/>
        </w:rPr>
      </w:pPr>
      <w:r w:rsidRPr="001631D5">
        <w:rPr>
          <w:b/>
          <w:bCs/>
        </w:rPr>
        <w:t>SOP 9.41.190A – Document Filing Standards</w:t>
      </w:r>
    </w:p>
    <w:p w14:paraId="2A0AB5CE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87BD16D">
          <v:rect id="_x0000_i1033" style="width:0;height:1.5pt" o:hralign="center" o:hrstd="t" o:hr="t" fillcolor="#a0a0a0" stroked="f"/>
        </w:pict>
      </w:r>
    </w:p>
    <w:p w14:paraId="77ED5AF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Appendix</w:t>
      </w:r>
    </w:p>
    <w:p w14:paraId="67C7288A" w14:textId="77777777" w:rsidR="001631D5" w:rsidRPr="001631D5" w:rsidRDefault="001631D5" w:rsidP="001631D5">
      <w:pPr>
        <w:numPr>
          <w:ilvl w:val="0"/>
          <w:numId w:val="81"/>
        </w:numPr>
        <w:rPr>
          <w:b/>
          <w:bCs/>
        </w:rPr>
      </w:pPr>
      <w:r w:rsidRPr="001631D5">
        <w:rPr>
          <w:b/>
          <w:bCs/>
        </w:rPr>
        <w:t>Coordination Meeting Agenda Template</w:t>
      </w:r>
    </w:p>
    <w:p w14:paraId="5E6B3788" w14:textId="77777777" w:rsidR="001631D5" w:rsidRPr="001631D5" w:rsidRDefault="001631D5" w:rsidP="001631D5">
      <w:pPr>
        <w:numPr>
          <w:ilvl w:val="0"/>
          <w:numId w:val="81"/>
        </w:numPr>
        <w:rPr>
          <w:b/>
          <w:bCs/>
        </w:rPr>
      </w:pPr>
      <w:r w:rsidRPr="001631D5">
        <w:rPr>
          <w:b/>
          <w:bCs/>
        </w:rPr>
        <w:t>Action Item Log Example</w:t>
      </w:r>
    </w:p>
    <w:p w14:paraId="3793B98E" w14:textId="77777777" w:rsidR="001F7CAF" w:rsidRPr="001631D5" w:rsidRDefault="001F7CAF" w:rsidP="001631D5"/>
    <w:sectPr w:rsidR="001F7CAF" w:rsidRPr="00163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36066"/>
    <w:multiLevelType w:val="multilevel"/>
    <w:tmpl w:val="ED0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E939BF"/>
    <w:multiLevelType w:val="multilevel"/>
    <w:tmpl w:val="339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FC5684"/>
    <w:multiLevelType w:val="multilevel"/>
    <w:tmpl w:val="854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2F58C6"/>
    <w:multiLevelType w:val="multilevel"/>
    <w:tmpl w:val="D6D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"/>
  </w:num>
  <w:num w:numId="2" w16cid:durableId="16545980">
    <w:abstractNumId w:val="45"/>
  </w:num>
  <w:num w:numId="3" w16cid:durableId="761343810">
    <w:abstractNumId w:val="74"/>
  </w:num>
  <w:num w:numId="4" w16cid:durableId="430125741">
    <w:abstractNumId w:val="35"/>
  </w:num>
  <w:num w:numId="5" w16cid:durableId="1287463243">
    <w:abstractNumId w:val="61"/>
  </w:num>
  <w:num w:numId="6" w16cid:durableId="375199506">
    <w:abstractNumId w:val="0"/>
  </w:num>
  <w:num w:numId="7" w16cid:durableId="255747006">
    <w:abstractNumId w:val="40"/>
  </w:num>
  <w:num w:numId="8" w16cid:durableId="1032848656">
    <w:abstractNumId w:val="57"/>
  </w:num>
  <w:num w:numId="9" w16cid:durableId="48039357">
    <w:abstractNumId w:val="70"/>
  </w:num>
  <w:num w:numId="10" w16cid:durableId="1077440679">
    <w:abstractNumId w:val="65"/>
  </w:num>
  <w:num w:numId="11" w16cid:durableId="1969899001">
    <w:abstractNumId w:val="2"/>
  </w:num>
  <w:num w:numId="12" w16cid:durableId="1348368034">
    <w:abstractNumId w:val="31"/>
  </w:num>
  <w:num w:numId="13" w16cid:durableId="1535849422">
    <w:abstractNumId w:val="69"/>
  </w:num>
  <w:num w:numId="14" w16cid:durableId="1894535888">
    <w:abstractNumId w:val="25"/>
  </w:num>
  <w:num w:numId="15" w16cid:durableId="757671727">
    <w:abstractNumId w:val="63"/>
  </w:num>
  <w:num w:numId="16" w16cid:durableId="246309117">
    <w:abstractNumId w:val="77"/>
  </w:num>
  <w:num w:numId="17" w16cid:durableId="1287083977">
    <w:abstractNumId w:val="52"/>
  </w:num>
  <w:num w:numId="18" w16cid:durableId="245848646">
    <w:abstractNumId w:val="1"/>
  </w:num>
  <w:num w:numId="19" w16cid:durableId="664163371">
    <w:abstractNumId w:val="76"/>
  </w:num>
  <w:num w:numId="20" w16cid:durableId="1461416609">
    <w:abstractNumId w:val="32"/>
  </w:num>
  <w:num w:numId="21" w16cid:durableId="1900553350">
    <w:abstractNumId w:val="67"/>
  </w:num>
  <w:num w:numId="22" w16cid:durableId="1525051628">
    <w:abstractNumId w:val="72"/>
  </w:num>
  <w:num w:numId="23" w16cid:durableId="1864243483">
    <w:abstractNumId w:val="66"/>
  </w:num>
  <w:num w:numId="24" w16cid:durableId="360321977">
    <w:abstractNumId w:val="50"/>
  </w:num>
  <w:num w:numId="25" w16cid:durableId="770857970">
    <w:abstractNumId w:val="44"/>
  </w:num>
  <w:num w:numId="26" w16cid:durableId="267126423">
    <w:abstractNumId w:val="8"/>
  </w:num>
  <w:num w:numId="27" w16cid:durableId="1509827849">
    <w:abstractNumId w:val="79"/>
  </w:num>
  <w:num w:numId="28" w16cid:durableId="1402168425">
    <w:abstractNumId w:val="75"/>
  </w:num>
  <w:num w:numId="29" w16cid:durableId="2018262590">
    <w:abstractNumId w:val="54"/>
  </w:num>
  <w:num w:numId="30" w16cid:durableId="1897161642">
    <w:abstractNumId w:val="13"/>
  </w:num>
  <w:num w:numId="31" w16cid:durableId="1364937478">
    <w:abstractNumId w:val="27"/>
  </w:num>
  <w:num w:numId="32" w16cid:durableId="634525527">
    <w:abstractNumId w:val="62"/>
  </w:num>
  <w:num w:numId="33" w16cid:durableId="533227003">
    <w:abstractNumId w:val="17"/>
  </w:num>
  <w:num w:numId="34" w16cid:durableId="1439984742">
    <w:abstractNumId w:val="16"/>
  </w:num>
  <w:num w:numId="35" w16cid:durableId="1699162022">
    <w:abstractNumId w:val="43"/>
  </w:num>
  <w:num w:numId="36" w16cid:durableId="220597673">
    <w:abstractNumId w:val="58"/>
  </w:num>
  <w:num w:numId="37" w16cid:durableId="2000233741">
    <w:abstractNumId w:val="42"/>
  </w:num>
  <w:num w:numId="38" w16cid:durableId="2045251031">
    <w:abstractNumId w:val="30"/>
  </w:num>
  <w:num w:numId="39" w16cid:durableId="648435403">
    <w:abstractNumId w:val="68"/>
  </w:num>
  <w:num w:numId="40" w16cid:durableId="1545482391">
    <w:abstractNumId w:val="64"/>
  </w:num>
  <w:num w:numId="41" w16cid:durableId="1627813570">
    <w:abstractNumId w:val="15"/>
  </w:num>
  <w:num w:numId="42" w16cid:durableId="2138064689">
    <w:abstractNumId w:val="34"/>
  </w:num>
  <w:num w:numId="43" w16cid:durableId="772630693">
    <w:abstractNumId w:val="60"/>
  </w:num>
  <w:num w:numId="44" w16cid:durableId="1564172394">
    <w:abstractNumId w:val="48"/>
  </w:num>
  <w:num w:numId="45" w16cid:durableId="1192767407">
    <w:abstractNumId w:val="20"/>
  </w:num>
  <w:num w:numId="46" w16cid:durableId="314451130">
    <w:abstractNumId w:val="51"/>
  </w:num>
  <w:num w:numId="47" w16cid:durableId="1805927270">
    <w:abstractNumId w:val="19"/>
  </w:num>
  <w:num w:numId="48" w16cid:durableId="618223366">
    <w:abstractNumId w:val="22"/>
  </w:num>
  <w:num w:numId="49" w16cid:durableId="809052682">
    <w:abstractNumId w:val="56"/>
  </w:num>
  <w:num w:numId="50" w16cid:durableId="1111558417">
    <w:abstractNumId w:val="6"/>
  </w:num>
  <w:num w:numId="51" w16cid:durableId="1663268876">
    <w:abstractNumId w:val="11"/>
  </w:num>
  <w:num w:numId="52" w16cid:durableId="576788499">
    <w:abstractNumId w:val="39"/>
  </w:num>
  <w:num w:numId="53" w16cid:durableId="189995072">
    <w:abstractNumId w:val="37"/>
  </w:num>
  <w:num w:numId="54" w16cid:durableId="1430782234">
    <w:abstractNumId w:val="3"/>
  </w:num>
  <w:num w:numId="55" w16cid:durableId="1778871313">
    <w:abstractNumId w:val="73"/>
  </w:num>
  <w:num w:numId="56" w16cid:durableId="1556307617">
    <w:abstractNumId w:val="10"/>
  </w:num>
  <w:num w:numId="57" w16cid:durableId="886986612">
    <w:abstractNumId w:val="9"/>
  </w:num>
  <w:num w:numId="58" w16cid:durableId="258683684">
    <w:abstractNumId w:val="38"/>
  </w:num>
  <w:num w:numId="59" w16cid:durableId="45034278">
    <w:abstractNumId w:val="33"/>
  </w:num>
  <w:num w:numId="60" w16cid:durableId="626934854">
    <w:abstractNumId w:val="7"/>
  </w:num>
  <w:num w:numId="61" w16cid:durableId="649939483">
    <w:abstractNumId w:val="18"/>
  </w:num>
  <w:num w:numId="62" w16cid:durableId="640966338">
    <w:abstractNumId w:val="28"/>
  </w:num>
  <w:num w:numId="63" w16cid:durableId="71121710">
    <w:abstractNumId w:val="53"/>
  </w:num>
  <w:num w:numId="64" w16cid:durableId="116801857">
    <w:abstractNumId w:val="24"/>
  </w:num>
  <w:num w:numId="65" w16cid:durableId="30158060">
    <w:abstractNumId w:val="14"/>
  </w:num>
  <w:num w:numId="66" w16cid:durableId="865679561">
    <w:abstractNumId w:val="12"/>
  </w:num>
  <w:num w:numId="67" w16cid:durableId="11343360">
    <w:abstractNumId w:val="41"/>
  </w:num>
  <w:num w:numId="68" w16cid:durableId="15157820">
    <w:abstractNumId w:val="46"/>
  </w:num>
  <w:num w:numId="69" w16cid:durableId="1598752651">
    <w:abstractNumId w:val="36"/>
  </w:num>
  <w:num w:numId="70" w16cid:durableId="1968311307">
    <w:abstractNumId w:val="23"/>
  </w:num>
  <w:num w:numId="71" w16cid:durableId="1673993605">
    <w:abstractNumId w:val="4"/>
  </w:num>
  <w:num w:numId="72" w16cid:durableId="1555391932">
    <w:abstractNumId w:val="21"/>
  </w:num>
  <w:num w:numId="73" w16cid:durableId="1730495835">
    <w:abstractNumId w:val="26"/>
  </w:num>
  <w:num w:numId="74" w16cid:durableId="1575165703">
    <w:abstractNumId w:val="71"/>
  </w:num>
  <w:num w:numId="75" w16cid:durableId="128328906">
    <w:abstractNumId w:val="78"/>
  </w:num>
  <w:num w:numId="76" w16cid:durableId="1925799148">
    <w:abstractNumId w:val="59"/>
  </w:num>
  <w:num w:numId="77" w16cid:durableId="1489664530">
    <w:abstractNumId w:val="5"/>
  </w:num>
  <w:num w:numId="78" w16cid:durableId="510334762">
    <w:abstractNumId w:val="55"/>
  </w:num>
  <w:num w:numId="79" w16cid:durableId="1789934324">
    <w:abstractNumId w:val="49"/>
  </w:num>
  <w:num w:numId="80" w16cid:durableId="19404560">
    <w:abstractNumId w:val="29"/>
  </w:num>
  <w:num w:numId="81" w16cid:durableId="174634169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2ED8"/>
    <w:rsid w:val="000270E4"/>
    <w:rsid w:val="000C0138"/>
    <w:rsid w:val="001631D5"/>
    <w:rsid w:val="001F7CAF"/>
    <w:rsid w:val="002C69C0"/>
    <w:rsid w:val="005560DC"/>
    <w:rsid w:val="0077758F"/>
    <w:rsid w:val="00867027"/>
    <w:rsid w:val="008A0D83"/>
    <w:rsid w:val="00965B6E"/>
    <w:rsid w:val="00AA0E5D"/>
    <w:rsid w:val="00B1068E"/>
    <w:rsid w:val="00C475A5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9.4.010 – Conduct Coordination Meetings</SOPFileName>
    <Description xmlns="b11c1c0a-1848-4118-b7cf-ce9450f86f68" xsi:nil="true"/>
    <RelatedSOPs xmlns="b11c1c0a-1848-4118-b7cf-ce9450f86f68">
      <Value>321</Value>
      <Value>322</Value>
      <Value>324</Value>
      <Value>325</Value>
      <Value>326</Value>
      <Value>328</Value>
      <Value>329</Value>
      <Value>357</Value>
    </RelatedSOPs>
    <SOPID xmlns="b11c1c0a-1848-4118-b7cf-ce9450f86f68">9.4.010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>
      <Value>Design Team / Consultants</Value>
    </RACI_Informed>
    <RACI_Consulted xmlns="b11c1c0a-1848-4118-b7cf-ce9450f86f68" xsi:nil="true"/>
    <RACI_Responsible xmlns="b11c1c0a-1848-4118-b7cf-ce9450f86f68">Foreman</RACI_Responsible>
    <Roles_RACI xmlns="b11c1c0a-1848-4118-b7cf-ce9450f86f68">
      <Value>Design Team / Consultants</Value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1696A9F3-B10A-47B8-BAF1-191195BF5C2D}"/>
</file>

<file path=customXml/itemProps2.xml><?xml version="1.0" encoding="utf-8"?>
<ds:datastoreItem xmlns:ds="http://schemas.openxmlformats.org/officeDocument/2006/customXml" ds:itemID="{9CCC2205-B867-4C59-858B-BBC3BD173D2B}"/>
</file>

<file path=customXml/itemProps3.xml><?xml version="1.0" encoding="utf-8"?>
<ds:datastoreItem xmlns:ds="http://schemas.openxmlformats.org/officeDocument/2006/customXml" ds:itemID="{9B47053C-0F30-4E11-B4D8-ADD9ED6B6A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Conduct Coordination Meetings</dc:title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;#Design Team / Consultants;#Foreman;#Project Manager;#</vt:lpwstr>
  </property>
  <property fmtid="{D5CDD505-2E9C-101B-9397-08002B2CF9AE}" pid="7" name="(RACI)Informed">
    <vt:lpwstr>;#Design Team / Consultants;#</vt:lpwstr>
  </property>
</Properties>
</file>