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4902" w14:textId="1AC31CFE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SOP 9.055.190 – Procurement of Large Feeder Wire</w:t>
      </w:r>
    </w:p>
    <w:p w14:paraId="181EB529" w14:textId="1B138200" w:rsidR="00D82780" w:rsidRPr="00D82780" w:rsidRDefault="00D82780" w:rsidP="00D82780">
      <w:r w:rsidRPr="00D82780">
        <w:rPr>
          <w:b/>
          <w:bCs/>
        </w:rPr>
        <w:t>Department:</w:t>
      </w:r>
      <w:r w:rsidRPr="00D82780">
        <w:t xml:space="preserve"> Project Management / Purchasing</w:t>
      </w:r>
      <w:r w:rsidRPr="00D82780">
        <w:br/>
      </w:r>
      <w:r w:rsidRPr="00D82780">
        <w:rPr>
          <w:b/>
          <w:bCs/>
        </w:rPr>
        <w:t>Created by:</w:t>
      </w:r>
      <w:r w:rsidRPr="00D82780">
        <w:t xml:space="preserve"> Tom Ewing</w:t>
      </w:r>
      <w:r w:rsidRPr="00D82780">
        <w:br/>
      </w:r>
      <w:r w:rsidRPr="00D82780">
        <w:rPr>
          <w:b/>
          <w:bCs/>
        </w:rPr>
        <w:t>Effective Date:</w:t>
      </w:r>
      <w:r w:rsidRPr="00D82780">
        <w:t xml:space="preserve"> [Insert Date]</w:t>
      </w:r>
      <w:r w:rsidRPr="00D82780">
        <w:t> </w:t>
      </w:r>
      <w:r w:rsidRPr="00D82780">
        <w:t>Version: 1.0</w:t>
      </w:r>
      <w:r w:rsidRPr="00D82780">
        <w:br/>
      </w:r>
      <w:r w:rsidRPr="00D82780">
        <w:rPr>
          <w:b/>
          <w:bCs/>
        </w:rPr>
        <w:t>Related SOPs:</w:t>
      </w:r>
      <w:r w:rsidRPr="00D82780">
        <w:t xml:space="preserve"> </w:t>
      </w:r>
      <w:r w:rsidRPr="00DB5337">
        <w:rPr>
          <w:b/>
          <w:bCs/>
        </w:rPr>
        <w:t>SOP 9.056.190</w:t>
      </w:r>
      <w:r w:rsidRPr="00D82780">
        <w:t xml:space="preserve"> – Release of Large Feeder Wire; </w:t>
      </w:r>
      <w:r w:rsidRPr="00DB5337">
        <w:rPr>
          <w:b/>
          <w:bCs/>
        </w:rPr>
        <w:t>SOP 9.057.190</w:t>
      </w:r>
      <w:r w:rsidRPr="00D82780">
        <w:t xml:space="preserve"> – Feeder Wire Procurement &amp; Release Log</w:t>
      </w:r>
      <w:r w:rsidR="00BB2860">
        <w:t xml:space="preserve">; </w:t>
      </w:r>
      <w:r w:rsidR="001E55FC" w:rsidRPr="00D82780">
        <w:rPr>
          <w:b/>
          <w:bCs/>
        </w:rPr>
        <w:t xml:space="preserve">GSL </w:t>
      </w:r>
      <w:r w:rsidR="00A73443">
        <w:rPr>
          <w:b/>
          <w:bCs/>
        </w:rPr>
        <w:t xml:space="preserve">Wire </w:t>
      </w:r>
      <w:r w:rsidR="001E55FC" w:rsidRPr="00D82780">
        <w:rPr>
          <w:b/>
          <w:bCs/>
        </w:rPr>
        <w:t>Release Conditions</w:t>
      </w:r>
    </w:p>
    <w:p w14:paraId="6D189ACB" w14:textId="77777777" w:rsidR="00D82780" w:rsidRPr="00D82780" w:rsidRDefault="00000000" w:rsidP="00D82780">
      <w:r>
        <w:pict w14:anchorId="7F5C251C">
          <v:rect id="_x0000_i1025" style="width:0;height:1.5pt" o:hralign="center" o:hrstd="t" o:hr="t" fillcolor="#a0a0a0" stroked="f"/>
        </w:pict>
      </w:r>
    </w:p>
    <w:p w14:paraId="63F740B9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1. Overview</w:t>
      </w:r>
    </w:p>
    <w:p w14:paraId="1F7AF777" w14:textId="77777777" w:rsidR="00D82780" w:rsidRPr="00D82780" w:rsidRDefault="00D82780" w:rsidP="00D82780">
      <w:r w:rsidRPr="00D82780">
        <w:t>This SOP defines the process for procuring and releasing large feeder wire to ensure timely pricing lock, submittal preparation, coordination with vendors, and Just-In-Time (JIT) delivery. It also outlines GSL’s release conditions to minimize waste, ensure usable spool lengths, and align procurement with project schedules.</w:t>
      </w:r>
    </w:p>
    <w:p w14:paraId="4B74462E" w14:textId="77777777" w:rsidR="00D82780" w:rsidRPr="00D82780" w:rsidRDefault="00000000" w:rsidP="00D82780">
      <w:r>
        <w:pict w14:anchorId="0D08A912">
          <v:rect id="_x0000_i1026" style="width:0;height:1.5pt" o:hralign="center" o:hrstd="t" o:hr="t" fillcolor="#a0a0a0" stroked="f"/>
        </w:pict>
      </w:r>
    </w:p>
    <w:p w14:paraId="46B52428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2. Scope</w:t>
      </w:r>
    </w:p>
    <w:p w14:paraId="2E38FD61" w14:textId="77777777" w:rsidR="00D82780" w:rsidRPr="00D82780" w:rsidRDefault="00D82780" w:rsidP="00D82780">
      <w:r w:rsidRPr="00D82780">
        <w:t>This procedure applies to all projects requiring feeder wire (typically #1 AWG and larger), both for temporary and permanent installations. It is intended for Project Managers (PMs), Assistant Project Managers (APMs), Project Coordinators (PCs), Purchasing staff, and Field Leadership.</w:t>
      </w:r>
    </w:p>
    <w:p w14:paraId="5B5D4CD3" w14:textId="77777777" w:rsidR="00D82780" w:rsidRPr="00D82780" w:rsidRDefault="00000000" w:rsidP="00D82780">
      <w:r>
        <w:pict w14:anchorId="204AE1CC">
          <v:rect id="_x0000_i1027" style="width:0;height:1.5pt" o:hralign="center" o:hrstd="t" o:hr="t" fillcolor="#a0a0a0" stroked="f"/>
        </w:pict>
      </w:r>
    </w:p>
    <w:p w14:paraId="25592BA5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3.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6113"/>
      </w:tblGrid>
      <w:tr w:rsidR="00D82780" w:rsidRPr="00D82780" w14:paraId="6FE3E0B7" w14:textId="77777777" w:rsidTr="005E2C86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8EC2F7B" w14:textId="77777777" w:rsidR="00D82780" w:rsidRPr="00D82780" w:rsidRDefault="00D82780" w:rsidP="00D82780">
            <w:pPr>
              <w:rPr>
                <w:b/>
                <w:bCs/>
              </w:rPr>
            </w:pPr>
            <w:r w:rsidRPr="00D82780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7E67A05" w14:textId="77777777" w:rsidR="00D82780" w:rsidRPr="00D82780" w:rsidRDefault="00D82780" w:rsidP="00D82780">
            <w:pPr>
              <w:rPr>
                <w:b/>
                <w:bCs/>
              </w:rPr>
            </w:pPr>
            <w:r w:rsidRPr="00D82780">
              <w:rPr>
                <w:b/>
                <w:bCs/>
              </w:rPr>
              <w:t>Responsibilities</w:t>
            </w:r>
          </w:p>
        </w:tc>
      </w:tr>
      <w:tr w:rsidR="00D82780" w:rsidRPr="00D82780" w14:paraId="4FAE5847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B096" w14:textId="77777777" w:rsidR="00D82780" w:rsidRPr="00D82780" w:rsidRDefault="00D82780" w:rsidP="00D82780">
            <w:r w:rsidRPr="00D82780">
              <w:rPr>
                <w:b/>
                <w:bCs/>
              </w:rPr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2AF337BF" w14:textId="77777777" w:rsidR="00D82780" w:rsidRPr="00D82780" w:rsidRDefault="00D82780" w:rsidP="00D82780">
            <w:r w:rsidRPr="00D82780">
              <w:t>Confirms feeder quantities and schedule with the PE/APM or Project Coordinator. Approves final procurement decisions.</w:t>
            </w:r>
          </w:p>
        </w:tc>
      </w:tr>
      <w:tr w:rsidR="00D82780" w:rsidRPr="00D82780" w14:paraId="64FFF519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76FA" w14:textId="77777777" w:rsidR="00D82780" w:rsidRPr="00D82780" w:rsidRDefault="00D82780" w:rsidP="00D82780">
            <w:r w:rsidRPr="00D82780">
              <w:rPr>
                <w:b/>
                <w:bCs/>
              </w:rPr>
              <w:t>Assistant Project Manager (APM) / Project Coordinator</w:t>
            </w:r>
          </w:p>
        </w:tc>
        <w:tc>
          <w:tcPr>
            <w:tcW w:w="0" w:type="auto"/>
            <w:vAlign w:val="center"/>
            <w:hideMark/>
          </w:tcPr>
          <w:p w14:paraId="5E4A5732" w14:textId="77777777" w:rsidR="00D82780" w:rsidRPr="00D82780" w:rsidRDefault="00D82780" w:rsidP="00D82780">
            <w:r w:rsidRPr="00D82780">
              <w:t>Verifies feeder sizes and lengths from drawings, validates quantities, and prepares submittals.</w:t>
            </w:r>
          </w:p>
        </w:tc>
      </w:tr>
      <w:tr w:rsidR="00D82780" w:rsidRPr="00D82780" w14:paraId="7731884B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BB6A" w14:textId="77777777" w:rsidR="00D82780" w:rsidRPr="00D82780" w:rsidRDefault="00D82780" w:rsidP="00D82780">
            <w:r w:rsidRPr="00D82780">
              <w:rPr>
                <w:b/>
                <w:bCs/>
              </w:rPr>
              <w:t>Purchasing / Buyer</w:t>
            </w:r>
          </w:p>
        </w:tc>
        <w:tc>
          <w:tcPr>
            <w:tcW w:w="0" w:type="auto"/>
            <w:vAlign w:val="center"/>
            <w:hideMark/>
          </w:tcPr>
          <w:p w14:paraId="7BA4AA98" w14:textId="77777777" w:rsidR="00D82780" w:rsidRPr="00D82780" w:rsidRDefault="00D82780" w:rsidP="00D82780">
            <w:r w:rsidRPr="00D82780">
              <w:t>Issues RFQs, compares vendor quotes, reviews vendor history, confirms terms, and places purchase orders.</w:t>
            </w:r>
          </w:p>
        </w:tc>
      </w:tr>
      <w:tr w:rsidR="00D82780" w:rsidRPr="00D82780" w14:paraId="000F778B" w14:textId="77777777" w:rsidTr="00250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A7D9" w14:textId="77777777" w:rsidR="00D82780" w:rsidRPr="00D82780" w:rsidRDefault="00D82780" w:rsidP="00D82780">
            <w:r w:rsidRPr="00D82780">
              <w:rPr>
                <w:b/>
                <w:bCs/>
              </w:rPr>
              <w:lastRenderedPageBreak/>
              <w:t>Field Leadership</w:t>
            </w:r>
          </w:p>
        </w:tc>
        <w:tc>
          <w:tcPr>
            <w:tcW w:w="0" w:type="auto"/>
            <w:vAlign w:val="center"/>
            <w:hideMark/>
          </w:tcPr>
          <w:p w14:paraId="2BA1FA63" w14:textId="77777777" w:rsidR="00D82780" w:rsidRPr="00D82780" w:rsidRDefault="00D82780" w:rsidP="00D82780">
            <w:r w:rsidRPr="00D82780">
              <w:t>Confirms spool sizes and provides delivery timing preferences.</w:t>
            </w:r>
          </w:p>
        </w:tc>
      </w:tr>
    </w:tbl>
    <w:p w14:paraId="6C69BF39" w14:textId="77777777" w:rsidR="00D82780" w:rsidRPr="00D82780" w:rsidRDefault="00000000" w:rsidP="00D82780">
      <w:r>
        <w:pict w14:anchorId="73C502CF">
          <v:rect id="_x0000_i1028" style="width:0;height:1.5pt" o:hralign="center" o:hrstd="t" o:hr="t" fillcolor="#a0a0a0" stroked="f"/>
        </w:pict>
      </w:r>
    </w:p>
    <w:p w14:paraId="2FD9E299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4. Requirements</w:t>
      </w:r>
    </w:p>
    <w:p w14:paraId="54D6D6A1" w14:textId="77777777" w:rsidR="00D82780" w:rsidRPr="00D82780" w:rsidRDefault="00D82780" w:rsidP="00D82780">
      <w:pPr>
        <w:numPr>
          <w:ilvl w:val="0"/>
          <w:numId w:val="1"/>
        </w:numPr>
      </w:pPr>
      <w:r w:rsidRPr="00D82780">
        <w:t>Cable sizes, types, and footage are required at the estimating stage.</w:t>
      </w:r>
    </w:p>
    <w:p w14:paraId="50F4D087" w14:textId="77777777" w:rsidR="00D82780" w:rsidRPr="00D82780" w:rsidRDefault="00D82780" w:rsidP="00D82780">
      <w:pPr>
        <w:numPr>
          <w:ilvl w:val="0"/>
          <w:numId w:val="1"/>
        </w:numPr>
      </w:pPr>
      <w:r w:rsidRPr="00D82780">
        <w:t xml:space="preserve">Preplanning takeoff lengths with BIM modeling (if available) may be used later to verify conduit </w:t>
      </w:r>
      <w:proofErr w:type="gramStart"/>
      <w:r w:rsidRPr="00D82780">
        <w:t>paths, but</w:t>
      </w:r>
      <w:proofErr w:type="gramEnd"/>
      <w:r w:rsidRPr="00D82780">
        <w:t xml:space="preserve"> are not required for procurement.</w:t>
      </w:r>
    </w:p>
    <w:p w14:paraId="5AF0B66A" w14:textId="77777777" w:rsidR="00D82780" w:rsidRPr="00D82780" w:rsidRDefault="00D82780" w:rsidP="00D82780">
      <w:pPr>
        <w:numPr>
          <w:ilvl w:val="0"/>
          <w:numId w:val="1"/>
        </w:numPr>
      </w:pPr>
      <w:r w:rsidRPr="00D82780">
        <w:t>Required documents and tools include:</w:t>
      </w:r>
    </w:p>
    <w:p w14:paraId="5F92E582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Large Wire / Cable BOM Form</w:t>
      </w:r>
    </w:p>
    <w:p w14:paraId="217BA6BD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Approved submittals (verify wire sizes against approved gear)</w:t>
      </w:r>
    </w:p>
    <w:p w14:paraId="1FB85377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Feeder schedule or riser diagram</w:t>
      </w:r>
    </w:p>
    <w:p w14:paraId="7D66B58C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Project schedule</w:t>
      </w:r>
    </w:p>
    <w:p w14:paraId="684FBA56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RFQ template and vendor contact list</w:t>
      </w:r>
    </w:p>
    <w:p w14:paraId="55AC6675" w14:textId="77777777" w:rsidR="00D82780" w:rsidRPr="00D82780" w:rsidRDefault="00D82780" w:rsidP="00D82780">
      <w:pPr>
        <w:numPr>
          <w:ilvl w:val="1"/>
          <w:numId w:val="1"/>
        </w:numPr>
      </w:pPr>
      <w:r w:rsidRPr="00D82780">
        <w:t>Delivery tracking spreadsheet</w:t>
      </w:r>
    </w:p>
    <w:p w14:paraId="51E381F3" w14:textId="77777777" w:rsidR="00D82780" w:rsidRPr="00D82780" w:rsidRDefault="00000000" w:rsidP="00D82780">
      <w:r>
        <w:pict w14:anchorId="6809A5C6">
          <v:rect id="_x0000_i1029" style="width:0;height:1.5pt" o:hralign="center" o:hrstd="t" o:hr="t" fillcolor="#a0a0a0" stroked="f"/>
        </w:pict>
      </w:r>
    </w:p>
    <w:p w14:paraId="1FFD3340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5. Process</w:t>
      </w:r>
    </w:p>
    <w:p w14:paraId="126DCAA2" w14:textId="77777777" w:rsidR="000073BD" w:rsidRDefault="00D82780" w:rsidP="000073BD">
      <w:pPr>
        <w:rPr>
          <w:b/>
          <w:bCs/>
        </w:rPr>
      </w:pPr>
      <w:r w:rsidRPr="00D82780">
        <w:rPr>
          <w:b/>
          <w:bCs/>
        </w:rPr>
        <w:t xml:space="preserve">Step 1 – </w:t>
      </w:r>
      <w:r w:rsidR="000073BD" w:rsidRPr="000073BD">
        <w:rPr>
          <w:b/>
          <w:bCs/>
        </w:rPr>
        <w:t>Feeder Procurement &amp; Release Log populated</w:t>
      </w:r>
      <w:r w:rsidR="000073BD" w:rsidRPr="000073BD">
        <w:rPr>
          <w:b/>
          <w:bCs/>
        </w:rPr>
        <w:t xml:space="preserve"> </w:t>
      </w:r>
    </w:p>
    <w:p w14:paraId="5EF8CCF8" w14:textId="45F63C22" w:rsidR="00D82780" w:rsidRPr="00D82780" w:rsidRDefault="00D82780" w:rsidP="000073BD">
      <w:r w:rsidRPr="00D82780">
        <w:t xml:space="preserve">Upon Notice of Award or Letter of Intent, the PM exports feeder information from the </w:t>
      </w:r>
      <w:proofErr w:type="spellStart"/>
      <w:r w:rsidRPr="00D82780">
        <w:t>Accubid</w:t>
      </w:r>
      <w:proofErr w:type="spellEnd"/>
      <w:r w:rsidRPr="00D82780">
        <w:t xml:space="preserve"> file and loads it into the Feeder Wire Procurement &amp; Release Log (see SOP 9.057.190).</w:t>
      </w:r>
    </w:p>
    <w:p w14:paraId="09DC2242" w14:textId="77777777" w:rsidR="00D82780" w:rsidRPr="00D82780" w:rsidRDefault="00D82780" w:rsidP="00D82780">
      <w:pPr>
        <w:numPr>
          <w:ilvl w:val="0"/>
          <w:numId w:val="2"/>
        </w:numPr>
      </w:pPr>
      <w:r w:rsidRPr="00D82780">
        <w:t>PM, APM/PC, and Foreman confirm:</w:t>
      </w:r>
    </w:p>
    <w:p w14:paraId="0E4EBD5A" w14:textId="77777777" w:rsidR="000C0AF5" w:rsidRPr="00D82780" w:rsidRDefault="000C0AF5" w:rsidP="000C0AF5">
      <w:pPr>
        <w:numPr>
          <w:ilvl w:val="1"/>
          <w:numId w:val="2"/>
        </w:numPr>
      </w:pPr>
      <w:r w:rsidRPr="00D82780">
        <w:t>Submittal requirements</w:t>
      </w:r>
    </w:p>
    <w:p w14:paraId="5D1B017C" w14:textId="77777777" w:rsidR="00D82780" w:rsidRPr="00D82780" w:rsidRDefault="00D82780" w:rsidP="00D82780">
      <w:pPr>
        <w:numPr>
          <w:ilvl w:val="1"/>
          <w:numId w:val="2"/>
        </w:numPr>
      </w:pPr>
      <w:r w:rsidRPr="00D82780">
        <w:t>Feeder size, quantity, and length</w:t>
      </w:r>
    </w:p>
    <w:p w14:paraId="7014E522" w14:textId="1CB6330B" w:rsidR="00D82780" w:rsidRPr="00D82780" w:rsidRDefault="00BB61B9" w:rsidP="00D82780">
      <w:pPr>
        <w:numPr>
          <w:ilvl w:val="1"/>
          <w:numId w:val="2"/>
        </w:numPr>
      </w:pPr>
      <w:r>
        <w:t>Conductor Material (CU, AL)</w:t>
      </w:r>
    </w:p>
    <w:p w14:paraId="6CA7498D" w14:textId="4785677D" w:rsidR="00D82780" w:rsidRPr="00D82780" w:rsidRDefault="00D82780" w:rsidP="00D82780">
      <w:pPr>
        <w:numPr>
          <w:ilvl w:val="1"/>
          <w:numId w:val="2"/>
        </w:numPr>
      </w:pPr>
      <w:r w:rsidRPr="00D82780">
        <w:t xml:space="preserve">Color coding, labeling, and </w:t>
      </w:r>
      <w:r w:rsidR="00663247">
        <w:t>insulation</w:t>
      </w:r>
      <w:r w:rsidRPr="00D82780">
        <w:t xml:space="preserve"> type (if applicable)</w:t>
      </w:r>
    </w:p>
    <w:p w14:paraId="46041F8D" w14:textId="77777777" w:rsidR="00BB61B9" w:rsidRDefault="00BB61B9" w:rsidP="00D82780">
      <w:pPr>
        <w:rPr>
          <w:b/>
          <w:bCs/>
        </w:rPr>
      </w:pPr>
    </w:p>
    <w:p w14:paraId="073351AF" w14:textId="77777777" w:rsidR="000073BD" w:rsidRDefault="00D82780" w:rsidP="000073BD">
      <w:pPr>
        <w:rPr>
          <w:b/>
          <w:bCs/>
        </w:rPr>
      </w:pPr>
      <w:r w:rsidRPr="00D82780">
        <w:rPr>
          <w:b/>
          <w:bCs/>
        </w:rPr>
        <w:lastRenderedPageBreak/>
        <w:t xml:space="preserve">Step 2 – </w:t>
      </w:r>
      <w:r w:rsidR="000073BD" w:rsidRPr="000073BD">
        <w:rPr>
          <w:b/>
          <w:bCs/>
        </w:rPr>
        <w:t>2+ vendor quotes documented and archived</w:t>
      </w:r>
      <w:r w:rsidR="000073BD" w:rsidRPr="000073BD">
        <w:rPr>
          <w:b/>
          <w:bCs/>
        </w:rPr>
        <w:t xml:space="preserve"> </w:t>
      </w:r>
    </w:p>
    <w:p w14:paraId="5DD237B8" w14:textId="1D84B57E" w:rsidR="00D82780" w:rsidRDefault="00D82780" w:rsidP="000073BD">
      <w:r w:rsidRPr="00D82780">
        <w:t xml:space="preserve">Purchasing issues RFQs </w:t>
      </w:r>
      <w:proofErr w:type="gramStart"/>
      <w:r w:rsidRPr="00D82780">
        <w:t>including</w:t>
      </w:r>
      <w:proofErr w:type="gramEnd"/>
      <w:r w:rsidRPr="00D82780">
        <w:t xml:space="preserve"> details such as wire type/size, quantity, delivery terms, reel specifications, freight, taxes, and reel return policy.</w:t>
      </w:r>
    </w:p>
    <w:p w14:paraId="4F0B58E6" w14:textId="3FAF7E77" w:rsidR="000073BD" w:rsidRPr="00D82780" w:rsidRDefault="000073BD" w:rsidP="000073BD">
      <w:pPr>
        <w:pStyle w:val="ListParagraph"/>
        <w:numPr>
          <w:ilvl w:val="0"/>
          <w:numId w:val="9"/>
        </w:numPr>
      </w:pPr>
      <w:r w:rsidRPr="000073BD">
        <w:t>RFQ response time: 2–3 business days</w:t>
      </w:r>
    </w:p>
    <w:p w14:paraId="64B07D09" w14:textId="61EDC209" w:rsidR="00D82780" w:rsidRPr="00D82780" w:rsidRDefault="00D82780" w:rsidP="00D82780">
      <w:pPr>
        <w:numPr>
          <w:ilvl w:val="0"/>
          <w:numId w:val="3"/>
        </w:numPr>
      </w:pPr>
      <w:r w:rsidRPr="00D82780">
        <w:t xml:space="preserve">Vendors must acknowledge and agree to </w:t>
      </w:r>
      <w:r w:rsidRPr="00D82780">
        <w:rPr>
          <w:b/>
          <w:bCs/>
        </w:rPr>
        <w:t xml:space="preserve">GSL </w:t>
      </w:r>
      <w:r w:rsidR="00A73443">
        <w:rPr>
          <w:b/>
          <w:bCs/>
        </w:rPr>
        <w:t xml:space="preserve">Wire </w:t>
      </w:r>
      <w:r w:rsidRPr="00D82780">
        <w:rPr>
          <w:b/>
          <w:bCs/>
        </w:rPr>
        <w:t>Release Conditions</w:t>
      </w:r>
      <w:r w:rsidRPr="00D82780">
        <w:t>.</w:t>
      </w:r>
    </w:p>
    <w:p w14:paraId="6C6D0F8B" w14:textId="77777777" w:rsidR="000073BD" w:rsidRDefault="00D82780" w:rsidP="000073BD">
      <w:pPr>
        <w:rPr>
          <w:b/>
          <w:bCs/>
        </w:rPr>
      </w:pPr>
      <w:r w:rsidRPr="00D82780">
        <w:rPr>
          <w:b/>
          <w:bCs/>
        </w:rPr>
        <w:t xml:space="preserve">Step 3 – </w:t>
      </w:r>
      <w:r w:rsidR="000073BD" w:rsidRPr="000073BD">
        <w:rPr>
          <w:b/>
          <w:bCs/>
        </w:rPr>
        <w:t>PO with pricing lock and lead times</w:t>
      </w:r>
      <w:r w:rsidR="000073BD" w:rsidRPr="000073BD">
        <w:rPr>
          <w:b/>
          <w:bCs/>
        </w:rPr>
        <w:t xml:space="preserve"> </w:t>
      </w:r>
    </w:p>
    <w:p w14:paraId="2BD70B1E" w14:textId="7A1E032F" w:rsidR="00D82780" w:rsidRPr="00D82780" w:rsidRDefault="00D82780" w:rsidP="000073BD">
      <w:r w:rsidRPr="00D82780">
        <w:t xml:space="preserve">PM reviews quotes and selects vendors based on </w:t>
      </w:r>
      <w:r w:rsidR="0047010E">
        <w:t xml:space="preserve">best value.  Including: </w:t>
      </w:r>
      <w:r w:rsidRPr="00D82780">
        <w:t>price per foot, availability, lead time, spool sizes, approved manufacturers, and vendor performance.</w:t>
      </w:r>
    </w:p>
    <w:p w14:paraId="73D243CE" w14:textId="77777777" w:rsidR="00D82780" w:rsidRDefault="00D82780" w:rsidP="00D82780">
      <w:pPr>
        <w:numPr>
          <w:ilvl w:val="0"/>
          <w:numId w:val="4"/>
        </w:numPr>
      </w:pPr>
      <w:r w:rsidRPr="00D82780">
        <w:t>PM signs off on selected quote; Purchasing issues purchase order.</w:t>
      </w:r>
    </w:p>
    <w:p w14:paraId="4B9DEDE5" w14:textId="778BBBD3" w:rsidR="000073BD" w:rsidRPr="00D82780" w:rsidRDefault="000073BD" w:rsidP="00D82780">
      <w:pPr>
        <w:numPr>
          <w:ilvl w:val="0"/>
          <w:numId w:val="4"/>
        </w:numPr>
      </w:pPr>
      <w:r w:rsidRPr="000073BD">
        <w:t xml:space="preserve">Billed </w:t>
      </w:r>
      <w:r w:rsidRPr="000073BD">
        <w:rPr>
          <w:b/>
          <w:bCs/>
        </w:rPr>
        <w:t>upon release</w:t>
      </w:r>
      <w:r w:rsidRPr="000073BD">
        <w:t>, not procurement</w:t>
      </w:r>
    </w:p>
    <w:p w14:paraId="648021BB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Step 4 – Submittal Preparation</w:t>
      </w:r>
    </w:p>
    <w:p w14:paraId="229AF25B" w14:textId="77777777" w:rsidR="00D82780" w:rsidRPr="00D82780" w:rsidRDefault="00D82780" w:rsidP="00D82780">
      <w:pPr>
        <w:numPr>
          <w:ilvl w:val="0"/>
          <w:numId w:val="5"/>
        </w:numPr>
      </w:pPr>
      <w:r w:rsidRPr="00D82780">
        <w:t xml:space="preserve">PM/APM/PC assembles the submittal package </w:t>
      </w:r>
      <w:proofErr w:type="gramStart"/>
      <w:r w:rsidRPr="00D82780">
        <w:t>per</w:t>
      </w:r>
      <w:proofErr w:type="gramEnd"/>
      <w:r w:rsidRPr="00D82780">
        <w:t xml:space="preserve"> project specifications.</w:t>
      </w:r>
    </w:p>
    <w:p w14:paraId="2D50445B" w14:textId="77777777" w:rsidR="00D82780" w:rsidRPr="00D82780" w:rsidRDefault="00D82780" w:rsidP="00D82780">
      <w:pPr>
        <w:numPr>
          <w:ilvl w:val="0"/>
          <w:numId w:val="5"/>
        </w:numPr>
      </w:pPr>
      <w:r w:rsidRPr="00D82780">
        <w:t>No wire releases may occur until submittals are approved.</w:t>
      </w:r>
    </w:p>
    <w:p w14:paraId="7B5B32D8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Step 5 – Pre-Planning with Field Supervision</w:t>
      </w:r>
    </w:p>
    <w:p w14:paraId="74BA75DC" w14:textId="77777777" w:rsidR="00D82780" w:rsidRPr="00D82780" w:rsidRDefault="00D82780" w:rsidP="00D82780">
      <w:pPr>
        <w:numPr>
          <w:ilvl w:val="0"/>
          <w:numId w:val="6"/>
        </w:numPr>
      </w:pPr>
      <w:r w:rsidRPr="00D82780">
        <w:t xml:space="preserve">PM collaborates with Field Supervision to define site logistics, </w:t>
      </w:r>
      <w:proofErr w:type="gramStart"/>
      <w:r w:rsidRPr="00D82780">
        <w:t>routing</w:t>
      </w:r>
      <w:proofErr w:type="gramEnd"/>
      <w:r w:rsidRPr="00D82780">
        <w:t>, material handling, and installation timelines.</w:t>
      </w:r>
    </w:p>
    <w:p w14:paraId="3048809E" w14:textId="77777777" w:rsidR="00D82780" w:rsidRPr="00D82780" w:rsidRDefault="00D82780" w:rsidP="00D82780">
      <w:pPr>
        <w:numPr>
          <w:ilvl w:val="0"/>
          <w:numId w:val="6"/>
        </w:numPr>
      </w:pPr>
      <w:r w:rsidRPr="00D82780">
        <w:t>BOM and Conduit/Wire Pull Schedule are prepared using scaled drawings.</w:t>
      </w:r>
    </w:p>
    <w:p w14:paraId="687B0570" w14:textId="77777777" w:rsidR="00D82780" w:rsidRPr="00D82780" w:rsidRDefault="00D82780" w:rsidP="00D82780">
      <w:pPr>
        <w:rPr>
          <w:b/>
          <w:bCs/>
        </w:rPr>
      </w:pPr>
      <w:r w:rsidRPr="00D82780">
        <w:rPr>
          <w:b/>
          <w:bCs/>
        </w:rPr>
        <w:t>Step 6 – Storage and Release Conditions</w:t>
      </w:r>
    </w:p>
    <w:p w14:paraId="528C83EF" w14:textId="77777777" w:rsidR="00D82780" w:rsidRDefault="00D82780" w:rsidP="00D82780">
      <w:pPr>
        <w:numPr>
          <w:ilvl w:val="0"/>
          <w:numId w:val="7"/>
        </w:numPr>
      </w:pPr>
      <w:r w:rsidRPr="00D82780">
        <w:t>Vendors must store all procured wire at their warehouse until GSL issues a release notice.</w:t>
      </w:r>
    </w:p>
    <w:p w14:paraId="2DB10076" w14:textId="32903F62" w:rsidR="000073BD" w:rsidRPr="00D82780" w:rsidRDefault="000073BD" w:rsidP="00D82780">
      <w:pPr>
        <w:numPr>
          <w:ilvl w:val="0"/>
          <w:numId w:val="7"/>
        </w:numPr>
      </w:pPr>
      <w:r w:rsidRPr="000073BD">
        <w:t>Submittal approval before release: mandatory</w:t>
      </w:r>
    </w:p>
    <w:p w14:paraId="73AE5764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t>Upon release, vendors cut and bundle feeders onto single spools (or coils for short runs), including:</w:t>
      </w:r>
    </w:p>
    <w:p w14:paraId="025B82EE" w14:textId="0EE52C13" w:rsidR="00D82780" w:rsidRPr="00D82780" w:rsidRDefault="00D82780" w:rsidP="00D82780">
      <w:pPr>
        <w:numPr>
          <w:ilvl w:val="1"/>
          <w:numId w:val="7"/>
        </w:numPr>
      </w:pPr>
      <w:r w:rsidRPr="00D82780">
        <w:t>Colored phase</w:t>
      </w:r>
      <w:r>
        <w:t xml:space="preserve"> and n</w:t>
      </w:r>
      <w:r w:rsidRPr="00D82780">
        <w:t>eutral conductors</w:t>
      </w:r>
    </w:p>
    <w:p w14:paraId="0F722EBA" w14:textId="77777777" w:rsidR="00D82780" w:rsidRPr="00D82780" w:rsidRDefault="00D82780" w:rsidP="00D82780">
      <w:pPr>
        <w:numPr>
          <w:ilvl w:val="1"/>
          <w:numId w:val="7"/>
        </w:numPr>
      </w:pPr>
      <w:r w:rsidRPr="00D82780">
        <w:t>Ground conductor (spooled separately if size differs)</w:t>
      </w:r>
    </w:p>
    <w:p w14:paraId="2A77607E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t xml:space="preserve">Vendors should use standard inventory stock when </w:t>
      </w:r>
      <w:proofErr w:type="gramStart"/>
      <w:r w:rsidRPr="00D82780">
        <w:t>possible</w:t>
      </w:r>
      <w:proofErr w:type="gramEnd"/>
      <w:r w:rsidRPr="00D82780">
        <w:t xml:space="preserve"> to minimize waste and ensure usable lengths.</w:t>
      </w:r>
    </w:p>
    <w:p w14:paraId="40BD7E94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lastRenderedPageBreak/>
        <w:t xml:space="preserve">Vendors are expected to manage spool usage responsibly, ensuring practical lengths are available for </w:t>
      </w:r>
      <w:proofErr w:type="gramStart"/>
      <w:r w:rsidRPr="00D82780">
        <w:t>releases</w:t>
      </w:r>
      <w:proofErr w:type="gramEnd"/>
      <w:r w:rsidRPr="00D82780">
        <w:t>.</w:t>
      </w:r>
    </w:p>
    <w:p w14:paraId="40ADC9D2" w14:textId="77777777" w:rsidR="00D82780" w:rsidRPr="00D82780" w:rsidRDefault="00D82780" w:rsidP="00D82780">
      <w:pPr>
        <w:numPr>
          <w:ilvl w:val="0"/>
          <w:numId w:val="7"/>
        </w:numPr>
      </w:pPr>
      <w:r w:rsidRPr="00D82780">
        <w:t>Wire and cable are billed to GSL upon release, not upon initial procurement.</w:t>
      </w:r>
    </w:p>
    <w:p w14:paraId="42D06000" w14:textId="2194C1F8" w:rsidR="000073BD" w:rsidRDefault="000073BD" w:rsidP="00D82780">
      <w:pPr>
        <w:rPr>
          <w:b/>
          <w:bCs/>
        </w:rPr>
      </w:pPr>
      <w:r>
        <w:pict w14:anchorId="5864FF20">
          <v:rect id="_x0000_i1031" style="width:0;height:1.5pt" o:hralign="center" o:hrstd="t" o:hr="t" fillcolor="#a0a0a0" stroked="f"/>
        </w:pict>
      </w:r>
    </w:p>
    <w:p w14:paraId="1BD8F708" w14:textId="44497EFA" w:rsidR="00D82780" w:rsidRDefault="00A6480C" w:rsidP="00D82780">
      <w:pPr>
        <w:rPr>
          <w:b/>
          <w:bCs/>
        </w:rPr>
      </w:pPr>
      <w:r>
        <w:rPr>
          <w:b/>
          <w:bCs/>
        </w:rPr>
        <w:t>Appendix</w:t>
      </w:r>
      <w:r w:rsidR="00F53DB5">
        <w:rPr>
          <w:b/>
          <w:bCs/>
        </w:rPr>
        <w:t>:</w:t>
      </w:r>
    </w:p>
    <w:p w14:paraId="5709D76D" w14:textId="77777777" w:rsidR="00A6480C" w:rsidRPr="00D82780" w:rsidRDefault="00A6480C" w:rsidP="00D82780">
      <w:pPr>
        <w:rPr>
          <w:b/>
          <w:bCs/>
        </w:rPr>
      </w:pPr>
    </w:p>
    <w:p w14:paraId="4A6CDD72" w14:textId="77777777" w:rsidR="00A6480C" w:rsidRPr="00A6480C" w:rsidRDefault="00A6480C" w:rsidP="00A6480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A6480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Feeder Wire Procurement &amp; Release Log1.xlsx</w:t>
        </w:r>
      </w:hyperlink>
    </w:p>
    <w:p w14:paraId="3E997E3B" w14:textId="77777777" w:rsidR="00A6480C" w:rsidRPr="00D82780" w:rsidRDefault="00A6480C" w:rsidP="00A6480C">
      <w:pPr>
        <w:ind w:left="720"/>
      </w:pPr>
    </w:p>
    <w:p w14:paraId="098B6F9B" w14:textId="77777777" w:rsidR="00D82780" w:rsidRDefault="00D82780"/>
    <w:sectPr w:rsidR="00D82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7D5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B326B"/>
    <w:multiLevelType w:val="hybridMultilevel"/>
    <w:tmpl w:val="BCEE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6313B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21921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43E9C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520FD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32859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440CE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55029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159145">
    <w:abstractNumId w:val="0"/>
  </w:num>
  <w:num w:numId="2" w16cid:durableId="229313485">
    <w:abstractNumId w:val="8"/>
  </w:num>
  <w:num w:numId="3" w16cid:durableId="528222798">
    <w:abstractNumId w:val="6"/>
  </w:num>
  <w:num w:numId="4" w16cid:durableId="1734042709">
    <w:abstractNumId w:val="7"/>
  </w:num>
  <w:num w:numId="5" w16cid:durableId="1551573653">
    <w:abstractNumId w:val="2"/>
  </w:num>
  <w:num w:numId="6" w16cid:durableId="801118060">
    <w:abstractNumId w:val="4"/>
  </w:num>
  <w:num w:numId="7" w16cid:durableId="937369864">
    <w:abstractNumId w:val="3"/>
  </w:num>
  <w:num w:numId="8" w16cid:durableId="1090396755">
    <w:abstractNumId w:val="5"/>
  </w:num>
  <w:num w:numId="9" w16cid:durableId="270280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80"/>
    <w:rsid w:val="000073BD"/>
    <w:rsid w:val="00016F85"/>
    <w:rsid w:val="000C0AF5"/>
    <w:rsid w:val="001C4D7D"/>
    <w:rsid w:val="001E55FC"/>
    <w:rsid w:val="00250CD9"/>
    <w:rsid w:val="00367CB6"/>
    <w:rsid w:val="0047010E"/>
    <w:rsid w:val="005E2C86"/>
    <w:rsid w:val="00663247"/>
    <w:rsid w:val="00697165"/>
    <w:rsid w:val="009C0A8C"/>
    <w:rsid w:val="00A6480C"/>
    <w:rsid w:val="00A73443"/>
    <w:rsid w:val="00BB2860"/>
    <w:rsid w:val="00BB61B9"/>
    <w:rsid w:val="00C50EC3"/>
    <w:rsid w:val="00D349AF"/>
    <w:rsid w:val="00D82780"/>
    <w:rsid w:val="00D96994"/>
    <w:rsid w:val="00DB5337"/>
    <w:rsid w:val="00E472B7"/>
    <w:rsid w:val="00E5374A"/>
    <w:rsid w:val="00F5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FC2B"/>
  <w15:chartTrackingRefBased/>
  <w15:docId w15:val="{BCB848D0-EA35-49AE-A209-EA0032B0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648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lelectric8540.sharepoint.com/:x:/r/sites/StandardOperatingProceduresSOP/Shared%20Documents/Standard%20Operating%20Procedures%20(SOP)%20Committee/SOP%27s/2%20Under%20Review/Feeder%20Wire%20Procurement%20%26%20Release%20Log1.xlsx?d=w367e6a3ff616482287259789ed20e161&amp;csf=1&amp;web=1&amp;e=Rt6Tn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DF8F13341A4478F38D7465468EDC8" ma:contentTypeVersion="7" ma:contentTypeDescription="Create a new document." ma:contentTypeScope="" ma:versionID="10b97e000e88a76fd49287081e8330f2">
  <xsd:schema xmlns:xsd="http://www.w3.org/2001/XMLSchema" xmlns:xs="http://www.w3.org/2001/XMLSchema" xmlns:p="http://schemas.microsoft.com/office/2006/metadata/properties" xmlns:ns2="08351646-4a4a-467b-91ed-4251e96dacc4" targetNamespace="http://schemas.microsoft.com/office/2006/metadata/properties" ma:root="true" ma:fieldsID="b98ee1c6851863d58815a5f26c208c0b" ns2:_="">
    <xsd:import namespace="08351646-4a4a-467b-91ed-4251e96dac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51646-4a4a-467b-91ed-4251e96dac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B80D6F-5BC8-4F50-8FA0-2AA644D6CA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51646-4a4a-467b-91ed-4251e96dac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B0D025-8A4C-4038-8387-6B80B16093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2D2F9-40C1-467E-B754-6D595D6C53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2025-09-26T15:43:00Z</dcterms:created>
  <dcterms:modified xsi:type="dcterms:W3CDTF">2025-09-26T15:43:00Z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0x01010053ADF8F13341A4478F38D7465468EDC8</vt:lpwstr>
  </property>
</Properties>
</file>