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D04D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SOP 9.41.110 – Setup Temporary Water</w:t>
      </w:r>
    </w:p>
    <w:p w14:paraId="40BCD3D1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Department: Project Management / Field Operations</w:t>
      </w:r>
      <w:r w:rsidRPr="008C759E">
        <w:rPr>
          <w:b/>
          <w:bCs/>
        </w:rPr>
        <w:br/>
        <w:t>Created by: Tom Ewing</w:t>
      </w:r>
      <w:r w:rsidRPr="008C759E">
        <w:rPr>
          <w:b/>
          <w:bCs/>
        </w:rPr>
        <w:br/>
        <w:t>Effective Date: [Insert Date]</w:t>
      </w:r>
      <w:r w:rsidRPr="008C759E">
        <w:rPr>
          <w:b/>
          <w:bCs/>
        </w:rPr>
        <w:br/>
        <w:t>Version: 1.0</w:t>
      </w:r>
      <w:r w:rsidRPr="008C759E">
        <w:rPr>
          <w:b/>
          <w:bCs/>
        </w:rPr>
        <w:br/>
        <w:t>Related SOPs: 9.41.035 – Conduct Site Visit; 9.41.090 – Setup Office Trailer; 9.41.095 – Setup Storage Trailer</w:t>
      </w:r>
      <w:r w:rsidRPr="008C759E">
        <w:rPr>
          <w:b/>
          <w:bCs/>
        </w:rPr>
        <w:br/>
        <w:t>Reference: GSL Project Manager Procedures – Mobilization</w:t>
      </w:r>
    </w:p>
    <w:p w14:paraId="2716DB75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pict w14:anchorId="60652AD1">
          <v:rect id="_x0000_i2528" style="width:0;height:1.5pt" o:hralign="center" o:hrstd="t" o:hr="t" fillcolor="#a0a0a0" stroked="f"/>
        </w:pict>
      </w:r>
    </w:p>
    <w:p w14:paraId="32EDEBE0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Purpose</w:t>
      </w:r>
    </w:p>
    <w:p w14:paraId="6C7EB81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To provide safe, reliable temporary water supply for construction use, including dust control, concrete work, cleaning, and sanitary needs.</w:t>
      </w:r>
    </w:p>
    <w:p w14:paraId="5468D0F3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pict w14:anchorId="242873C3">
          <v:rect id="_x0000_i2529" style="width:0;height:1.5pt" o:hralign="center" o:hrstd="t" o:hr="t" fillcolor="#a0a0a0" stroked="f"/>
        </w:pict>
      </w:r>
    </w:p>
    <w:p w14:paraId="5424D38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Scope</w:t>
      </w:r>
    </w:p>
    <w:p w14:paraId="23D3559B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This SOP applies to Project Managers and Field Supervisors during mobilization and throughout project execution.</w:t>
      </w:r>
    </w:p>
    <w:p w14:paraId="7D87EF4D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pict w14:anchorId="3EEDBF87">
          <v:rect id="_x0000_i2530" style="width:0;height:1.5pt" o:hralign="center" o:hrstd="t" o:hr="t" fillcolor="#a0a0a0" stroked="f"/>
        </w:pict>
      </w:r>
    </w:p>
    <w:p w14:paraId="62F44E90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7228"/>
      </w:tblGrid>
      <w:tr w:rsidR="008C759E" w:rsidRPr="008C759E" w14:paraId="12B41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6D23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6C458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Responsibilities</w:t>
            </w:r>
          </w:p>
        </w:tc>
      </w:tr>
      <w:tr w:rsidR="008C759E" w:rsidRPr="008C759E" w14:paraId="64F75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6E7C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B44CEA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Coordinates with owner/utility for water service connection.</w:t>
            </w:r>
          </w:p>
        </w:tc>
      </w:tr>
      <w:tr w:rsidR="008C759E" w:rsidRPr="008C759E" w14:paraId="2E04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FD1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1394B2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Oversees installation of piping, hoses, and distribution.</w:t>
            </w:r>
          </w:p>
        </w:tc>
      </w:tr>
      <w:tr w:rsidR="008C759E" w:rsidRPr="008C759E" w14:paraId="49C6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6D1A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46820F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Ensures compliance with environmental and safety requirements.</w:t>
            </w:r>
          </w:p>
        </w:tc>
      </w:tr>
    </w:tbl>
    <w:p w14:paraId="59697FE1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pict w14:anchorId="41D98705">
          <v:rect id="_x0000_i2531" style="width:0;height:1.5pt" o:hralign="center" o:hrstd="t" o:hr="t" fillcolor="#a0a0a0" stroked="f"/>
        </w:pict>
      </w:r>
    </w:p>
    <w:p w14:paraId="3F5BC762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Required Documents and Tools</w:t>
      </w:r>
    </w:p>
    <w:p w14:paraId="3EFCE2FA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Site logistics plan</w:t>
      </w:r>
    </w:p>
    <w:p w14:paraId="069C6BA3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Temporary water layout plan</w:t>
      </w:r>
    </w:p>
    <w:p w14:paraId="39DA0563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Utility agreements/permits</w:t>
      </w:r>
    </w:p>
    <w:p w14:paraId="7C0D7124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lastRenderedPageBreak/>
        <w:t>Safety and environmental compliance forms</w:t>
      </w:r>
    </w:p>
    <w:p w14:paraId="2ABA6B8A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pict w14:anchorId="511D90A6">
          <v:rect id="_x0000_i2532" style="width:0;height:1.5pt" o:hralign="center" o:hrstd="t" o:hr="t" fillcolor="#a0a0a0" stroked="f"/>
        </w:pict>
      </w:r>
    </w:p>
    <w:p w14:paraId="4CBC518B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Procedure</w:t>
      </w:r>
    </w:p>
    <w:p w14:paraId="6F91151D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1: Identify Requirements</w:t>
      </w:r>
    </w:p>
    <w:p w14:paraId="2BE3EEA6" w14:textId="77777777" w:rsidR="008C759E" w:rsidRPr="008C759E" w:rsidRDefault="008C759E" w:rsidP="008C759E">
      <w:pPr>
        <w:numPr>
          <w:ilvl w:val="0"/>
          <w:numId w:val="162"/>
        </w:numPr>
        <w:rPr>
          <w:b/>
          <w:bCs/>
        </w:rPr>
      </w:pPr>
      <w:r w:rsidRPr="008C759E">
        <w:rPr>
          <w:b/>
          <w:bCs/>
        </w:rPr>
        <w:t>Determine project water needs (e.g., mixing, cleaning, sanitary).</w:t>
      </w:r>
    </w:p>
    <w:p w14:paraId="62472C8C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2: Coordinate with Utility/Owner</w:t>
      </w:r>
    </w:p>
    <w:p w14:paraId="5F84D352" w14:textId="77777777" w:rsidR="008C759E" w:rsidRPr="008C759E" w:rsidRDefault="008C759E" w:rsidP="008C759E">
      <w:pPr>
        <w:numPr>
          <w:ilvl w:val="0"/>
          <w:numId w:val="163"/>
        </w:numPr>
        <w:rPr>
          <w:b/>
          <w:bCs/>
        </w:rPr>
      </w:pPr>
      <w:r w:rsidRPr="008C759E">
        <w:rPr>
          <w:b/>
          <w:bCs/>
        </w:rPr>
        <w:t>Apply for temporary water meter or hydrant connection.</w:t>
      </w:r>
    </w:p>
    <w:p w14:paraId="05ABD02D" w14:textId="77777777" w:rsidR="008C759E" w:rsidRPr="008C759E" w:rsidRDefault="008C759E" w:rsidP="008C759E">
      <w:pPr>
        <w:numPr>
          <w:ilvl w:val="0"/>
          <w:numId w:val="163"/>
        </w:numPr>
        <w:rPr>
          <w:b/>
          <w:bCs/>
        </w:rPr>
      </w:pPr>
      <w:r w:rsidRPr="008C759E">
        <w:rPr>
          <w:b/>
          <w:bCs/>
        </w:rPr>
        <w:t>Confirm service availability.</w:t>
      </w:r>
    </w:p>
    <w:p w14:paraId="2B5E0A97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3: Install Distribution System</w:t>
      </w:r>
    </w:p>
    <w:p w14:paraId="51C91E31" w14:textId="77777777" w:rsidR="008C759E" w:rsidRPr="008C759E" w:rsidRDefault="008C759E" w:rsidP="008C759E">
      <w:pPr>
        <w:numPr>
          <w:ilvl w:val="0"/>
          <w:numId w:val="164"/>
        </w:numPr>
        <w:rPr>
          <w:b/>
          <w:bCs/>
        </w:rPr>
      </w:pPr>
      <w:r w:rsidRPr="008C759E">
        <w:rPr>
          <w:b/>
          <w:bCs/>
        </w:rPr>
        <w:t>Connect to utility and install pipes/hoses.</w:t>
      </w:r>
    </w:p>
    <w:p w14:paraId="2B9827C0" w14:textId="77777777" w:rsidR="008C759E" w:rsidRPr="008C759E" w:rsidRDefault="008C759E" w:rsidP="008C759E">
      <w:pPr>
        <w:numPr>
          <w:ilvl w:val="0"/>
          <w:numId w:val="164"/>
        </w:numPr>
        <w:rPr>
          <w:b/>
          <w:bCs/>
        </w:rPr>
      </w:pPr>
      <w:r w:rsidRPr="008C759E">
        <w:rPr>
          <w:b/>
          <w:bCs/>
        </w:rPr>
        <w:t>Provide shutoff valves and backflow prevention.</w:t>
      </w:r>
    </w:p>
    <w:p w14:paraId="0739C473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4: Verify Functionality</w:t>
      </w:r>
    </w:p>
    <w:p w14:paraId="4E321F22" w14:textId="77777777" w:rsidR="008C759E" w:rsidRPr="008C759E" w:rsidRDefault="008C759E" w:rsidP="008C759E">
      <w:pPr>
        <w:numPr>
          <w:ilvl w:val="0"/>
          <w:numId w:val="165"/>
        </w:numPr>
        <w:rPr>
          <w:b/>
          <w:bCs/>
        </w:rPr>
      </w:pPr>
      <w:r w:rsidRPr="008C759E">
        <w:rPr>
          <w:b/>
          <w:bCs/>
        </w:rPr>
        <w:t>Test flow and pressure at distribution points.</w:t>
      </w:r>
    </w:p>
    <w:p w14:paraId="73E12D65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5: Safety and Environmental Review</w:t>
      </w:r>
    </w:p>
    <w:p w14:paraId="209777ED" w14:textId="77777777" w:rsidR="008C759E" w:rsidRPr="008C759E" w:rsidRDefault="008C759E" w:rsidP="008C759E">
      <w:pPr>
        <w:numPr>
          <w:ilvl w:val="0"/>
          <w:numId w:val="166"/>
        </w:numPr>
        <w:rPr>
          <w:b/>
          <w:bCs/>
        </w:rPr>
      </w:pPr>
      <w:r w:rsidRPr="008C759E">
        <w:rPr>
          <w:b/>
          <w:bCs/>
        </w:rPr>
        <w:t>Ensure hoses and lines are protected from damage.</w:t>
      </w:r>
    </w:p>
    <w:p w14:paraId="6DE078DD" w14:textId="77777777" w:rsidR="008C759E" w:rsidRPr="008C759E" w:rsidRDefault="008C759E" w:rsidP="008C759E">
      <w:pPr>
        <w:numPr>
          <w:ilvl w:val="0"/>
          <w:numId w:val="166"/>
        </w:numPr>
        <w:rPr>
          <w:b/>
          <w:bCs/>
        </w:rPr>
      </w:pPr>
      <w:r w:rsidRPr="008C759E">
        <w:rPr>
          <w:b/>
          <w:bCs/>
        </w:rPr>
        <w:t>Verify compliance with stormwater and environmental regulations.</w:t>
      </w:r>
    </w:p>
    <w:p w14:paraId="5789B836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pict w14:anchorId="7643153B">
          <v:rect id="_x0000_i2533" style="width:0;height:1.5pt" o:hralign="center" o:hrstd="t" o:hr="t" fillcolor="#a0a0a0" stroked="f"/>
        </w:pict>
      </w:r>
    </w:p>
    <w:p w14:paraId="596CC842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2118"/>
        <w:gridCol w:w="1604"/>
      </w:tblGrid>
      <w:tr w:rsidR="008C759E" w:rsidRPr="008C759E" w14:paraId="5E456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613F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FDE7C7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5A8FA4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Location</w:t>
            </w:r>
          </w:p>
        </w:tc>
      </w:tr>
      <w:tr w:rsidR="008C759E" w:rsidRPr="008C759E" w14:paraId="244E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33D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Temporary Water Setup Checklist</w:t>
            </w:r>
          </w:p>
        </w:tc>
        <w:tc>
          <w:tcPr>
            <w:tcW w:w="0" w:type="auto"/>
            <w:vAlign w:val="center"/>
            <w:hideMark/>
          </w:tcPr>
          <w:p w14:paraId="7F9EC23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88D003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Folder</w:t>
            </w:r>
          </w:p>
        </w:tc>
      </w:tr>
      <w:tr w:rsidR="008C759E" w:rsidRPr="008C759E" w14:paraId="2E1B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633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Utility Connection Records</w:t>
            </w:r>
          </w:p>
        </w:tc>
        <w:tc>
          <w:tcPr>
            <w:tcW w:w="0" w:type="auto"/>
            <w:vAlign w:val="center"/>
            <w:hideMark/>
          </w:tcPr>
          <w:p w14:paraId="1ABE6ABB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6113B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Folder</w:t>
            </w:r>
          </w:p>
        </w:tc>
      </w:tr>
      <w:tr w:rsidR="008C759E" w:rsidRPr="008C759E" w14:paraId="6C82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E388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Safety/Environmental Compliance Log</w:t>
            </w:r>
          </w:p>
        </w:tc>
        <w:tc>
          <w:tcPr>
            <w:tcW w:w="0" w:type="auto"/>
            <w:vAlign w:val="center"/>
            <w:hideMark/>
          </w:tcPr>
          <w:p w14:paraId="17DFCC40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FAB5FAE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Folder</w:t>
            </w:r>
          </w:p>
        </w:tc>
      </w:tr>
    </w:tbl>
    <w:p w14:paraId="672AA530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pict w14:anchorId="06926BFA">
          <v:rect id="_x0000_i2534" style="width:0;height:1.5pt" o:hralign="center" o:hrstd="t" o:hr="t" fillcolor="#a0a0a0" stroked="f"/>
        </w:pict>
      </w:r>
    </w:p>
    <w:p w14:paraId="6A101A3F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0"/>
        <w:gridCol w:w="735"/>
      </w:tblGrid>
      <w:tr w:rsidR="008C759E" w:rsidRPr="008C759E" w14:paraId="4F56F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BCDB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53A07FE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Target</w:t>
            </w:r>
          </w:p>
        </w:tc>
      </w:tr>
      <w:tr w:rsidR="008C759E" w:rsidRPr="008C759E" w14:paraId="79AB9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59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Water service established before mobilization</w:t>
            </w:r>
          </w:p>
        </w:tc>
        <w:tc>
          <w:tcPr>
            <w:tcW w:w="0" w:type="auto"/>
            <w:vAlign w:val="center"/>
            <w:hideMark/>
          </w:tcPr>
          <w:p w14:paraId="6A77314F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  <w:tr w:rsidR="008C759E" w:rsidRPr="008C759E" w14:paraId="58732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F979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Backflow prevention installed</w:t>
            </w:r>
          </w:p>
        </w:tc>
        <w:tc>
          <w:tcPr>
            <w:tcW w:w="0" w:type="auto"/>
            <w:vAlign w:val="center"/>
            <w:hideMark/>
          </w:tcPr>
          <w:p w14:paraId="7DCA6434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  <w:tr w:rsidR="008C759E" w:rsidRPr="008C759E" w14:paraId="687BF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3B90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Environmental compliance verified</w:t>
            </w:r>
          </w:p>
        </w:tc>
        <w:tc>
          <w:tcPr>
            <w:tcW w:w="0" w:type="auto"/>
            <w:vAlign w:val="center"/>
            <w:hideMark/>
          </w:tcPr>
          <w:p w14:paraId="5155ED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</w:tbl>
    <w:p w14:paraId="76C0E9FC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pict w14:anchorId="3A450CE5">
          <v:rect id="_x0000_i2535" style="width:0;height:1.5pt" o:hralign="center" o:hrstd="t" o:hr="t" fillcolor="#a0a0a0" stroked="f"/>
        </w:pict>
      </w:r>
    </w:p>
    <w:p w14:paraId="61DD60F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References</w:t>
      </w:r>
    </w:p>
    <w:p w14:paraId="04DD6CF3" w14:textId="77777777" w:rsidR="008C759E" w:rsidRPr="008C759E" w:rsidRDefault="008C759E" w:rsidP="008C759E">
      <w:pPr>
        <w:numPr>
          <w:ilvl w:val="0"/>
          <w:numId w:val="167"/>
        </w:numPr>
        <w:rPr>
          <w:b/>
          <w:bCs/>
        </w:rPr>
      </w:pPr>
      <w:r w:rsidRPr="008C759E">
        <w:rPr>
          <w:b/>
          <w:bCs/>
        </w:rPr>
        <w:t>GSL Project Manager Procedures – Mobilization</w:t>
      </w:r>
    </w:p>
    <w:p w14:paraId="3DA966DE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pict w14:anchorId="060C7414">
          <v:rect id="_x0000_i2536" style="width:0;height:1.5pt" o:hralign="center" o:hrstd="t" o:hr="t" fillcolor="#a0a0a0" stroked="f"/>
        </w:pict>
      </w:r>
    </w:p>
    <w:p w14:paraId="26DC1C28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Appendix</w:t>
      </w:r>
    </w:p>
    <w:p w14:paraId="6530E546" w14:textId="77777777" w:rsidR="008C759E" w:rsidRPr="008C759E" w:rsidRDefault="008C759E" w:rsidP="008C759E">
      <w:pPr>
        <w:numPr>
          <w:ilvl w:val="0"/>
          <w:numId w:val="168"/>
        </w:numPr>
        <w:rPr>
          <w:b/>
          <w:bCs/>
        </w:rPr>
      </w:pPr>
      <w:r w:rsidRPr="008C759E">
        <w:rPr>
          <w:b/>
          <w:bCs/>
        </w:rPr>
        <w:t>Temporary Water Setup Checklist</w:t>
      </w:r>
    </w:p>
    <w:p w14:paraId="1FD897DB" w14:textId="77777777" w:rsidR="008C759E" w:rsidRPr="008C759E" w:rsidRDefault="008C759E" w:rsidP="008C759E">
      <w:pPr>
        <w:numPr>
          <w:ilvl w:val="0"/>
          <w:numId w:val="168"/>
        </w:numPr>
        <w:rPr>
          <w:b/>
          <w:bCs/>
        </w:rPr>
      </w:pPr>
      <w:r w:rsidRPr="008C759E">
        <w:rPr>
          <w:b/>
          <w:bCs/>
        </w:rPr>
        <w:t>Example Utility Connection Permit</w:t>
      </w:r>
    </w:p>
    <w:p w14:paraId="3793B98E" w14:textId="77777777" w:rsidR="001F7CAF" w:rsidRPr="008C759E" w:rsidRDefault="001F7CAF" w:rsidP="008C759E"/>
    <w:sectPr w:rsidR="001F7CAF" w:rsidRPr="008C7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97"/>
  </w:num>
  <w:num w:numId="2" w16cid:durableId="16545980">
    <w:abstractNumId w:val="93"/>
  </w:num>
  <w:num w:numId="3" w16cid:durableId="761343810">
    <w:abstractNumId w:val="152"/>
  </w:num>
  <w:num w:numId="4" w16cid:durableId="430125741">
    <w:abstractNumId w:val="69"/>
  </w:num>
  <w:num w:numId="5" w16cid:durableId="1287463243">
    <w:abstractNumId w:val="120"/>
  </w:num>
  <w:num w:numId="6" w16cid:durableId="375199506">
    <w:abstractNumId w:val="0"/>
  </w:num>
  <w:num w:numId="7" w16cid:durableId="255747006">
    <w:abstractNumId w:val="77"/>
  </w:num>
  <w:num w:numId="8" w16cid:durableId="1032848656">
    <w:abstractNumId w:val="115"/>
  </w:num>
  <w:num w:numId="9" w16cid:durableId="48039357">
    <w:abstractNumId w:val="142"/>
  </w:num>
  <w:num w:numId="10" w16cid:durableId="1077440679">
    <w:abstractNumId w:val="131"/>
  </w:num>
  <w:num w:numId="11" w16cid:durableId="1969899001">
    <w:abstractNumId w:val="4"/>
  </w:num>
  <w:num w:numId="12" w16cid:durableId="1348368034">
    <w:abstractNumId w:val="59"/>
  </w:num>
  <w:num w:numId="13" w16cid:durableId="1535849422">
    <w:abstractNumId w:val="141"/>
  </w:num>
  <w:num w:numId="14" w16cid:durableId="1894535888">
    <w:abstractNumId w:val="48"/>
  </w:num>
  <w:num w:numId="15" w16cid:durableId="757671727">
    <w:abstractNumId w:val="122"/>
  </w:num>
  <w:num w:numId="16" w16cid:durableId="246309117">
    <w:abstractNumId w:val="159"/>
  </w:num>
  <w:num w:numId="17" w16cid:durableId="1287083977">
    <w:abstractNumId w:val="108"/>
  </w:num>
  <w:num w:numId="18" w16cid:durableId="245848646">
    <w:abstractNumId w:val="2"/>
  </w:num>
  <w:num w:numId="19" w16cid:durableId="664163371">
    <w:abstractNumId w:val="155"/>
  </w:num>
  <w:num w:numId="20" w16cid:durableId="1461416609">
    <w:abstractNumId w:val="60"/>
  </w:num>
  <w:num w:numId="21" w16cid:durableId="1900553350">
    <w:abstractNumId w:val="135"/>
  </w:num>
  <w:num w:numId="22" w16cid:durableId="1525051628">
    <w:abstractNumId w:val="148"/>
  </w:num>
  <w:num w:numId="23" w16cid:durableId="1864243483">
    <w:abstractNumId w:val="134"/>
  </w:num>
  <w:num w:numId="24" w16cid:durableId="360321977">
    <w:abstractNumId w:val="101"/>
  </w:num>
  <w:num w:numId="25" w16cid:durableId="770857970">
    <w:abstractNumId w:val="89"/>
  </w:num>
  <w:num w:numId="26" w16cid:durableId="267126423">
    <w:abstractNumId w:val="15"/>
  </w:num>
  <w:num w:numId="27" w16cid:durableId="1509827849">
    <w:abstractNumId w:val="161"/>
  </w:num>
  <w:num w:numId="28" w16cid:durableId="1402168425">
    <w:abstractNumId w:val="153"/>
  </w:num>
  <w:num w:numId="29" w16cid:durableId="2018262590">
    <w:abstractNumId w:val="110"/>
  </w:num>
  <w:num w:numId="30" w16cid:durableId="1897161642">
    <w:abstractNumId w:val="29"/>
  </w:num>
  <w:num w:numId="31" w16cid:durableId="1364937478">
    <w:abstractNumId w:val="50"/>
  </w:num>
  <w:num w:numId="32" w16cid:durableId="634525527">
    <w:abstractNumId w:val="121"/>
  </w:num>
  <w:num w:numId="33" w16cid:durableId="533227003">
    <w:abstractNumId w:val="38"/>
  </w:num>
  <w:num w:numId="34" w16cid:durableId="1439984742">
    <w:abstractNumId w:val="37"/>
  </w:num>
  <w:num w:numId="35" w16cid:durableId="1699162022">
    <w:abstractNumId w:val="87"/>
  </w:num>
  <w:num w:numId="36" w16cid:durableId="220597673">
    <w:abstractNumId w:val="117"/>
  </w:num>
  <w:num w:numId="37" w16cid:durableId="2000233741">
    <w:abstractNumId w:val="80"/>
  </w:num>
  <w:num w:numId="38" w16cid:durableId="2045251031">
    <w:abstractNumId w:val="54"/>
  </w:num>
  <w:num w:numId="39" w16cid:durableId="648435403">
    <w:abstractNumId w:val="139"/>
  </w:num>
  <w:num w:numId="40" w16cid:durableId="1545482391">
    <w:abstractNumId w:val="129"/>
  </w:num>
  <w:num w:numId="41" w16cid:durableId="1627813570">
    <w:abstractNumId w:val="35"/>
  </w:num>
  <w:num w:numId="42" w16cid:durableId="2138064689">
    <w:abstractNumId w:val="67"/>
  </w:num>
  <w:num w:numId="43" w16cid:durableId="772630693">
    <w:abstractNumId w:val="119"/>
  </w:num>
  <w:num w:numId="44" w16cid:durableId="1564172394">
    <w:abstractNumId w:val="98"/>
  </w:num>
  <w:num w:numId="45" w16cid:durableId="1192767407">
    <w:abstractNumId w:val="42"/>
  </w:num>
  <w:num w:numId="46" w16cid:durableId="314451130">
    <w:abstractNumId w:val="106"/>
  </w:num>
  <w:num w:numId="47" w16cid:durableId="1805927270">
    <w:abstractNumId w:val="41"/>
  </w:num>
  <w:num w:numId="48" w16cid:durableId="618223366">
    <w:abstractNumId w:val="44"/>
  </w:num>
  <w:num w:numId="49" w16cid:durableId="809052682">
    <w:abstractNumId w:val="114"/>
  </w:num>
  <w:num w:numId="50" w16cid:durableId="1111558417">
    <w:abstractNumId w:val="10"/>
  </w:num>
  <w:num w:numId="51" w16cid:durableId="1663268876">
    <w:abstractNumId w:val="26"/>
  </w:num>
  <w:num w:numId="52" w16cid:durableId="576788499">
    <w:abstractNumId w:val="75"/>
  </w:num>
  <w:num w:numId="53" w16cid:durableId="189995072">
    <w:abstractNumId w:val="72"/>
  </w:num>
  <w:num w:numId="54" w16cid:durableId="1430782234">
    <w:abstractNumId w:val="6"/>
  </w:num>
  <w:num w:numId="55" w16cid:durableId="1778871313">
    <w:abstractNumId w:val="149"/>
  </w:num>
  <w:num w:numId="56" w16cid:durableId="1556307617">
    <w:abstractNumId w:val="23"/>
  </w:num>
  <w:num w:numId="57" w16cid:durableId="886986612">
    <w:abstractNumId w:val="17"/>
  </w:num>
  <w:num w:numId="58" w16cid:durableId="258683684">
    <w:abstractNumId w:val="73"/>
  </w:num>
  <w:num w:numId="59" w16cid:durableId="45034278">
    <w:abstractNumId w:val="61"/>
  </w:num>
  <w:num w:numId="60" w16cid:durableId="626934854">
    <w:abstractNumId w:val="12"/>
  </w:num>
  <w:num w:numId="61" w16cid:durableId="649939483">
    <w:abstractNumId w:val="39"/>
  </w:num>
  <w:num w:numId="62" w16cid:durableId="640966338">
    <w:abstractNumId w:val="51"/>
  </w:num>
  <w:num w:numId="63" w16cid:durableId="71121710">
    <w:abstractNumId w:val="109"/>
  </w:num>
  <w:num w:numId="64" w16cid:durableId="116801857">
    <w:abstractNumId w:val="47"/>
  </w:num>
  <w:num w:numId="65" w16cid:durableId="30158060">
    <w:abstractNumId w:val="32"/>
  </w:num>
  <w:num w:numId="66" w16cid:durableId="865679561">
    <w:abstractNumId w:val="28"/>
  </w:num>
  <w:num w:numId="67" w16cid:durableId="11343360">
    <w:abstractNumId w:val="79"/>
  </w:num>
  <w:num w:numId="68" w16cid:durableId="15157820">
    <w:abstractNumId w:val="95"/>
  </w:num>
  <w:num w:numId="69" w16cid:durableId="1598752651">
    <w:abstractNumId w:val="71"/>
  </w:num>
  <w:num w:numId="70" w16cid:durableId="1968311307">
    <w:abstractNumId w:val="46"/>
  </w:num>
  <w:num w:numId="71" w16cid:durableId="1673993605">
    <w:abstractNumId w:val="7"/>
  </w:num>
  <w:num w:numId="72" w16cid:durableId="1555391932">
    <w:abstractNumId w:val="43"/>
  </w:num>
  <w:num w:numId="73" w16cid:durableId="1730495835">
    <w:abstractNumId w:val="49"/>
  </w:num>
  <w:num w:numId="74" w16cid:durableId="1575165703">
    <w:abstractNumId w:val="145"/>
  </w:num>
  <w:num w:numId="75" w16cid:durableId="128328906">
    <w:abstractNumId w:val="160"/>
  </w:num>
  <w:num w:numId="76" w16cid:durableId="1925799148">
    <w:abstractNumId w:val="118"/>
  </w:num>
  <w:num w:numId="77" w16cid:durableId="1489664530">
    <w:abstractNumId w:val="8"/>
  </w:num>
  <w:num w:numId="78" w16cid:durableId="1593392966">
    <w:abstractNumId w:val="137"/>
  </w:num>
  <w:num w:numId="79" w16cid:durableId="1920753494">
    <w:abstractNumId w:val="33"/>
  </w:num>
  <w:num w:numId="80" w16cid:durableId="1439835539">
    <w:abstractNumId w:val="81"/>
  </w:num>
  <w:num w:numId="81" w16cid:durableId="490341026">
    <w:abstractNumId w:val="88"/>
  </w:num>
  <w:num w:numId="82" w16cid:durableId="304434537">
    <w:abstractNumId w:val="85"/>
  </w:num>
  <w:num w:numId="83" w16cid:durableId="1102190003">
    <w:abstractNumId w:val="16"/>
  </w:num>
  <w:num w:numId="84" w16cid:durableId="637565609">
    <w:abstractNumId w:val="52"/>
  </w:num>
  <w:num w:numId="85" w16cid:durableId="1002706103">
    <w:abstractNumId w:val="162"/>
  </w:num>
  <w:num w:numId="86" w16cid:durableId="1207454571">
    <w:abstractNumId w:val="151"/>
  </w:num>
  <w:num w:numId="87" w16cid:durableId="655455510">
    <w:abstractNumId w:val="11"/>
  </w:num>
  <w:num w:numId="88" w16cid:durableId="1502623209">
    <w:abstractNumId w:val="128"/>
  </w:num>
  <w:num w:numId="89" w16cid:durableId="689724910">
    <w:abstractNumId w:val="164"/>
  </w:num>
  <w:num w:numId="90" w16cid:durableId="764958365">
    <w:abstractNumId w:val="167"/>
  </w:num>
  <w:num w:numId="91" w16cid:durableId="1180310401">
    <w:abstractNumId w:val="18"/>
  </w:num>
  <w:num w:numId="92" w16cid:durableId="1256859340">
    <w:abstractNumId w:val="116"/>
  </w:num>
  <w:num w:numId="93" w16cid:durableId="341707589">
    <w:abstractNumId w:val="45"/>
  </w:num>
  <w:num w:numId="94" w16cid:durableId="1548176977">
    <w:abstractNumId w:val="156"/>
  </w:num>
  <w:num w:numId="95" w16cid:durableId="2060324296">
    <w:abstractNumId w:val="100"/>
  </w:num>
  <w:num w:numId="96" w16cid:durableId="369887276">
    <w:abstractNumId w:val="125"/>
  </w:num>
  <w:num w:numId="97" w16cid:durableId="248926295">
    <w:abstractNumId w:val="112"/>
  </w:num>
  <w:num w:numId="98" w16cid:durableId="1331983705">
    <w:abstractNumId w:val="144"/>
  </w:num>
  <w:num w:numId="99" w16cid:durableId="1348368611">
    <w:abstractNumId w:val="66"/>
  </w:num>
  <w:num w:numId="100" w16cid:durableId="230777991">
    <w:abstractNumId w:val="150"/>
  </w:num>
  <w:num w:numId="101" w16cid:durableId="1276598314">
    <w:abstractNumId w:val="130"/>
  </w:num>
  <w:num w:numId="102" w16cid:durableId="1922829396">
    <w:abstractNumId w:val="19"/>
  </w:num>
  <w:num w:numId="103" w16cid:durableId="1442332716">
    <w:abstractNumId w:val="63"/>
  </w:num>
  <w:num w:numId="104" w16cid:durableId="1058746889">
    <w:abstractNumId w:val="40"/>
  </w:num>
  <w:num w:numId="105" w16cid:durableId="1589340580">
    <w:abstractNumId w:val="133"/>
  </w:num>
  <w:num w:numId="106" w16cid:durableId="737168497">
    <w:abstractNumId w:val="158"/>
  </w:num>
  <w:num w:numId="107" w16cid:durableId="915943148">
    <w:abstractNumId w:val="105"/>
  </w:num>
  <w:num w:numId="108" w16cid:durableId="763571330">
    <w:abstractNumId w:val="96"/>
  </w:num>
  <w:num w:numId="109" w16cid:durableId="1644190657">
    <w:abstractNumId w:val="56"/>
  </w:num>
  <w:num w:numId="110" w16cid:durableId="1166744468">
    <w:abstractNumId w:val="104"/>
  </w:num>
  <w:num w:numId="111" w16cid:durableId="1151411920">
    <w:abstractNumId w:val="64"/>
  </w:num>
  <w:num w:numId="112" w16cid:durableId="1510756700">
    <w:abstractNumId w:val="74"/>
  </w:num>
  <w:num w:numId="113" w16cid:durableId="1633246165">
    <w:abstractNumId w:val="91"/>
  </w:num>
  <w:num w:numId="114" w16cid:durableId="880939634">
    <w:abstractNumId w:val="90"/>
  </w:num>
  <w:num w:numId="115" w16cid:durableId="794493504">
    <w:abstractNumId w:val="123"/>
  </w:num>
  <w:num w:numId="116" w16cid:durableId="913468126">
    <w:abstractNumId w:val="154"/>
  </w:num>
  <w:num w:numId="117" w16cid:durableId="1192263223">
    <w:abstractNumId w:val="13"/>
  </w:num>
  <w:num w:numId="118" w16cid:durableId="285308605">
    <w:abstractNumId w:val="107"/>
  </w:num>
  <w:num w:numId="119" w16cid:durableId="2138840382">
    <w:abstractNumId w:val="22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66"/>
  </w:num>
  <w:num w:numId="123" w16cid:durableId="505947237">
    <w:abstractNumId w:val="143"/>
  </w:num>
  <w:num w:numId="124" w16cid:durableId="935476705">
    <w:abstractNumId w:val="138"/>
  </w:num>
  <w:num w:numId="125" w16cid:durableId="1909605613">
    <w:abstractNumId w:val="36"/>
  </w:num>
  <w:num w:numId="126" w16cid:durableId="1634289378">
    <w:abstractNumId w:val="157"/>
  </w:num>
  <w:num w:numId="127" w16cid:durableId="2097315222">
    <w:abstractNumId w:val="9"/>
  </w:num>
  <w:num w:numId="128" w16cid:durableId="742145006">
    <w:abstractNumId w:val="94"/>
  </w:num>
  <w:num w:numId="129" w16cid:durableId="240141087">
    <w:abstractNumId w:val="165"/>
  </w:num>
  <w:num w:numId="130" w16cid:durableId="477378200">
    <w:abstractNumId w:val="68"/>
  </w:num>
  <w:num w:numId="131" w16cid:durableId="1667590836">
    <w:abstractNumId w:val="24"/>
  </w:num>
  <w:num w:numId="132" w16cid:durableId="920987406">
    <w:abstractNumId w:val="78"/>
  </w:num>
  <w:num w:numId="133" w16cid:durableId="29494440">
    <w:abstractNumId w:val="163"/>
  </w:num>
  <w:num w:numId="134" w16cid:durableId="1163549684">
    <w:abstractNumId w:val="103"/>
  </w:num>
  <w:num w:numId="135" w16cid:durableId="1637370679">
    <w:abstractNumId w:val="136"/>
  </w:num>
  <w:num w:numId="136" w16cid:durableId="38287815">
    <w:abstractNumId w:val="53"/>
  </w:num>
  <w:num w:numId="137" w16cid:durableId="862983144">
    <w:abstractNumId w:val="102"/>
  </w:num>
  <w:num w:numId="138" w16cid:durableId="1009210731">
    <w:abstractNumId w:val="146"/>
  </w:num>
  <w:num w:numId="139" w16cid:durableId="1282808490">
    <w:abstractNumId w:val="65"/>
  </w:num>
  <w:num w:numId="140" w16cid:durableId="964122377">
    <w:abstractNumId w:val="57"/>
  </w:num>
  <w:num w:numId="141" w16cid:durableId="1076245879">
    <w:abstractNumId w:val="82"/>
  </w:num>
  <w:num w:numId="142" w16cid:durableId="1123617940">
    <w:abstractNumId w:val="126"/>
  </w:num>
  <w:num w:numId="143" w16cid:durableId="2087914632">
    <w:abstractNumId w:val="84"/>
  </w:num>
  <w:num w:numId="144" w16cid:durableId="739862128">
    <w:abstractNumId w:val="124"/>
  </w:num>
  <w:num w:numId="145" w16cid:durableId="22947167">
    <w:abstractNumId w:val="55"/>
  </w:num>
  <w:num w:numId="146" w16cid:durableId="646205398">
    <w:abstractNumId w:val="30"/>
  </w:num>
  <w:num w:numId="147" w16cid:durableId="1662659528">
    <w:abstractNumId w:val="31"/>
  </w:num>
  <w:num w:numId="148" w16cid:durableId="1899707570">
    <w:abstractNumId w:val="127"/>
  </w:num>
  <w:num w:numId="149" w16cid:durableId="1858425558">
    <w:abstractNumId w:val="62"/>
  </w:num>
  <w:num w:numId="150" w16cid:durableId="487670594">
    <w:abstractNumId w:val="5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86"/>
  </w:num>
  <w:num w:numId="154" w16cid:durableId="1944654258">
    <w:abstractNumId w:val="27"/>
  </w:num>
  <w:num w:numId="155" w16cid:durableId="92677183">
    <w:abstractNumId w:val="25"/>
  </w:num>
  <w:num w:numId="156" w16cid:durableId="1498615752">
    <w:abstractNumId w:val="76"/>
  </w:num>
  <w:num w:numId="157" w16cid:durableId="107820160">
    <w:abstractNumId w:val="20"/>
  </w:num>
  <w:num w:numId="158" w16cid:durableId="1168516240">
    <w:abstractNumId w:val="99"/>
  </w:num>
  <w:num w:numId="159" w16cid:durableId="73167941">
    <w:abstractNumId w:val="21"/>
  </w:num>
  <w:num w:numId="160" w16cid:durableId="1325737717">
    <w:abstractNumId w:val="92"/>
  </w:num>
  <w:num w:numId="161" w16cid:durableId="267858043">
    <w:abstractNumId w:val="70"/>
  </w:num>
  <w:num w:numId="162" w16cid:durableId="887910566">
    <w:abstractNumId w:val="34"/>
  </w:num>
  <w:num w:numId="163" w16cid:durableId="466358508">
    <w:abstractNumId w:val="132"/>
  </w:num>
  <w:num w:numId="164" w16cid:durableId="1155605541">
    <w:abstractNumId w:val="140"/>
  </w:num>
  <w:num w:numId="165" w16cid:durableId="1655256729">
    <w:abstractNumId w:val="111"/>
  </w:num>
  <w:num w:numId="166" w16cid:durableId="1526824630">
    <w:abstractNumId w:val="113"/>
  </w:num>
  <w:num w:numId="167" w16cid:durableId="634603776">
    <w:abstractNumId w:val="147"/>
  </w:num>
  <w:num w:numId="168" w16cid:durableId="1769930860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505FED"/>
    <w:rsid w:val="005560DC"/>
    <w:rsid w:val="00646DC4"/>
    <w:rsid w:val="00703855"/>
    <w:rsid w:val="00867027"/>
    <w:rsid w:val="008A0D83"/>
    <w:rsid w:val="008C759E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2025-09-09T19:32:00Z</dcterms:created>
  <dcterms:modified xsi:type="dcterms:W3CDTF">2025-09-09T19:32:00Z</dcterms:modified>
</cp:coreProperties>
</file>