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03F1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SOP: 9.6.005 - Prepare for Turnover (Field Perspective)</w:t>
      </w:r>
    </w:p>
    <w:p w14:paraId="6885DFDC" w14:textId="77777777" w:rsidR="00252C54" w:rsidRDefault="00252C54" w:rsidP="00B7259D">
      <w:pPr>
        <w:rPr>
          <w:b/>
          <w:bCs/>
        </w:rPr>
      </w:pPr>
    </w:p>
    <w:p w14:paraId="12BEAA0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Department: Field Operations</w:t>
      </w:r>
    </w:p>
    <w:p w14:paraId="65C01496" w14:textId="77777777" w:rsidR="00252C54" w:rsidRDefault="00252C54" w:rsidP="00B7259D">
      <w:pPr>
        <w:rPr>
          <w:b/>
          <w:bCs/>
        </w:rPr>
      </w:pPr>
    </w:p>
    <w:p w14:paraId="5844D526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B8B4AB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- 9.6.010 - Conduct Closeout Meetings</w:t>
      </w:r>
    </w:p>
    <w:p w14:paraId="425F3DF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- 9.6.020 - Manage Punch Lists</w:t>
      </w:r>
    </w:p>
    <w:p w14:paraId="466CF001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- 9.6.030 - Manage As-Built Drawings</w:t>
      </w:r>
    </w:p>
    <w:p w14:paraId="25974BCA" w14:textId="77777777" w:rsidR="00252C54" w:rsidRDefault="00252C54" w:rsidP="00B7259D">
      <w:pPr>
        <w:rPr>
          <w:b/>
          <w:bCs/>
        </w:rPr>
      </w:pPr>
    </w:p>
    <w:p w14:paraId="6C65A15D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2C27E40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PURPOSE</w:t>
      </w:r>
    </w:p>
    <w:p w14:paraId="3B5657EA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6CC8233" w14:textId="77777777" w:rsidR="00252C54" w:rsidRDefault="00252C54" w:rsidP="00B7259D">
      <w:pPr>
        <w:rPr>
          <w:b/>
          <w:bCs/>
        </w:rPr>
      </w:pPr>
    </w:p>
    <w:p w14:paraId="306BCC0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To establish a standardized process for field personnel to prepare electrical systems and work areas for project turnover, ensuring all field responsibilities are complete before closeout.</w:t>
      </w:r>
    </w:p>
    <w:p w14:paraId="4D7CDBEB" w14:textId="77777777" w:rsidR="00252C54" w:rsidRDefault="00252C54" w:rsidP="00B7259D">
      <w:pPr>
        <w:rPr>
          <w:b/>
          <w:bCs/>
        </w:rPr>
      </w:pPr>
    </w:p>
    <w:p w14:paraId="0ACD4681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94DD33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SCOPE</w:t>
      </w:r>
    </w:p>
    <w:p w14:paraId="1BC94A9E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493CC09" w14:textId="77777777" w:rsidR="00252C54" w:rsidRDefault="00252C54" w:rsidP="00B7259D">
      <w:pPr>
        <w:rPr>
          <w:b/>
          <w:bCs/>
        </w:rPr>
      </w:pPr>
    </w:p>
    <w:p w14:paraId="704846D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519B6C1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Project is approaching substantial completion</w:t>
      </w:r>
    </w:p>
    <w:p w14:paraId="5AE2A91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Field demobilization is being planned</w:t>
      </w:r>
    </w:p>
    <w:p w14:paraId="194AA3D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Systems are being prepared for owner acceptance</w:t>
      </w:r>
    </w:p>
    <w:p w14:paraId="500FADE3" w14:textId="77777777" w:rsidR="00252C54" w:rsidRDefault="00252C54" w:rsidP="00B7259D">
      <w:pPr>
        <w:rPr>
          <w:b/>
          <w:bCs/>
        </w:rPr>
      </w:pPr>
    </w:p>
    <w:p w14:paraId="74CCDDF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100F0DD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1744F38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1D58DEC" w14:textId="77777777" w:rsidR="00252C54" w:rsidRDefault="00252C54" w:rsidP="00B7259D">
      <w:pPr>
        <w:rPr>
          <w:b/>
          <w:bCs/>
        </w:rPr>
      </w:pPr>
    </w:p>
    <w:p w14:paraId="3F08DAEC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67942CA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47E6E149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Field Supervisor (A) | Leads field turnover preparation; Coordinates with PM |</w:t>
      </w:r>
    </w:p>
    <w:p w14:paraId="4346B8C6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Foreman (R) | Executes punch list work; Prepares work areas |</w:t>
      </w:r>
    </w:p>
    <w:p w14:paraId="194BE52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General Superintendent (C) | Reviews field readiness; Coordinates demobilization |</w:t>
      </w:r>
    </w:p>
    <w:p w14:paraId="48B6278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Project Manager (C) | Coordinates overall turnover schedule |</w:t>
      </w:r>
    </w:p>
    <w:p w14:paraId="6D869A7C" w14:textId="77777777" w:rsidR="00252C54" w:rsidRDefault="00252C54" w:rsidP="00B7259D">
      <w:pPr>
        <w:rPr>
          <w:b/>
          <w:bCs/>
        </w:rPr>
      </w:pPr>
    </w:p>
    <w:p w14:paraId="656E294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00743635" w14:textId="77777777" w:rsidR="00252C54" w:rsidRDefault="00252C54" w:rsidP="00B7259D">
      <w:pPr>
        <w:rPr>
          <w:b/>
          <w:bCs/>
        </w:rPr>
      </w:pPr>
    </w:p>
    <w:p w14:paraId="7006552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FC087AC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REQUIREMENTS</w:t>
      </w:r>
    </w:p>
    <w:p w14:paraId="30CD00DA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430F420" w14:textId="77777777" w:rsidR="00252C54" w:rsidRDefault="00252C54" w:rsidP="00B7259D">
      <w:pPr>
        <w:rPr>
          <w:b/>
          <w:bCs/>
        </w:rPr>
      </w:pPr>
    </w:p>
    <w:p w14:paraId="6A0946D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Punch list status</w:t>
      </w:r>
    </w:p>
    <w:p w14:paraId="1AA2DAD6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As-built drawing markups</w:t>
      </w:r>
    </w:p>
    <w:p w14:paraId="6AB39906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Equipment/system status</w:t>
      </w:r>
    </w:p>
    <w:p w14:paraId="023C133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Cleaning requirements</w:t>
      </w:r>
    </w:p>
    <w:p w14:paraId="38E79DC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Demobilization plan</w:t>
      </w:r>
    </w:p>
    <w:p w14:paraId="13780E4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Turnover checklist</w:t>
      </w:r>
    </w:p>
    <w:p w14:paraId="5E335774" w14:textId="77777777" w:rsidR="00252C54" w:rsidRDefault="00252C54" w:rsidP="00B7259D">
      <w:pPr>
        <w:rPr>
          <w:b/>
          <w:bCs/>
        </w:rPr>
      </w:pPr>
    </w:p>
    <w:p w14:paraId="3D203751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D63A7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PROCEDURE</w:t>
      </w:r>
    </w:p>
    <w:p w14:paraId="2D8A9693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2EB0C9" w14:textId="77777777" w:rsidR="00252C54" w:rsidRDefault="00252C54" w:rsidP="00B7259D">
      <w:pPr>
        <w:rPr>
          <w:b/>
          <w:bCs/>
        </w:rPr>
      </w:pPr>
    </w:p>
    <w:p w14:paraId="1BE1EC3D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STEP 1 - Review Outstanding Work</w:t>
      </w:r>
    </w:p>
    <w:p w14:paraId="74491E20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CB34206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FS reviews remaining items:</w:t>
      </w:r>
    </w:p>
    <w:p w14:paraId="39C86F2F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Current punch list status</w:t>
      </w:r>
    </w:p>
    <w:p w14:paraId="0F48F589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Incomplete installations</w:t>
      </w:r>
    </w:p>
    <w:p w14:paraId="0E58DFF3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Outstanding testing/inspections</w:t>
      </w:r>
    </w:p>
    <w:p w14:paraId="06DEE79E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Required corrections</w:t>
      </w:r>
    </w:p>
    <w:p w14:paraId="70C2DF8A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Schedule for completion</w:t>
      </w:r>
    </w:p>
    <w:p w14:paraId="3EE670DA" w14:textId="77777777" w:rsidR="00252C54" w:rsidRDefault="00252C54" w:rsidP="00B7259D">
      <w:pPr>
        <w:rPr>
          <w:b/>
          <w:bCs/>
        </w:rPr>
      </w:pPr>
    </w:p>
    <w:p w14:paraId="50EAA0D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STEP 2 - Complete All Installations</w:t>
      </w:r>
    </w:p>
    <w:p w14:paraId="2D3F3E3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B2C244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Ensure all work complete:</w:t>
      </w:r>
    </w:p>
    <w:p w14:paraId="3AEA658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Verify all devices installed</w:t>
      </w:r>
    </w:p>
    <w:p w14:paraId="0E2342F6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Check all covers and plates</w:t>
      </w:r>
    </w:p>
    <w:p w14:paraId="34E669F0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Confirm labeling complete</w:t>
      </w:r>
    </w:p>
    <w:p w14:paraId="34D8CC41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Verify fire stopping</w:t>
      </w:r>
    </w:p>
    <w:p w14:paraId="0997A899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Complete any missed items</w:t>
      </w:r>
    </w:p>
    <w:p w14:paraId="18187517" w14:textId="77777777" w:rsidR="00252C54" w:rsidRDefault="00252C54" w:rsidP="00B7259D">
      <w:pPr>
        <w:rPr>
          <w:b/>
          <w:bCs/>
        </w:rPr>
      </w:pPr>
    </w:p>
    <w:p w14:paraId="556517E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STEP 3 - Finalize As-Built Markups</w:t>
      </w:r>
    </w:p>
    <w:p w14:paraId="54E3BBF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442ED3E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Complete drawing updates:</w:t>
      </w:r>
    </w:p>
    <w:p w14:paraId="5D87A709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Mark all field changes</w:t>
      </w:r>
    </w:p>
    <w:p w14:paraId="3DC8D99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Note routing variations</w:t>
      </w:r>
    </w:p>
    <w:p w14:paraId="03974DC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Document concealed conditions</w:t>
      </w:r>
    </w:p>
    <w:p w14:paraId="4A00A10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Verify accuracy of markups</w:t>
      </w:r>
    </w:p>
    <w:p w14:paraId="31EEFE0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Submit to PM for processing</w:t>
      </w:r>
    </w:p>
    <w:p w14:paraId="1D0355AE" w14:textId="77777777" w:rsidR="00252C54" w:rsidRDefault="00252C54" w:rsidP="00B7259D">
      <w:pPr>
        <w:rPr>
          <w:b/>
          <w:bCs/>
        </w:rPr>
      </w:pPr>
    </w:p>
    <w:p w14:paraId="4178BC2C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STEP 4 - Prepare Work Areas</w:t>
      </w:r>
    </w:p>
    <w:p w14:paraId="20CE2E0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AE7A84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Ready areas for turnover:</w:t>
      </w:r>
    </w:p>
    <w:p w14:paraId="0FFDD451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Remove all construction debris</w:t>
      </w:r>
    </w:p>
    <w:p w14:paraId="44EAC90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Clean electrical rooms</w:t>
      </w:r>
    </w:p>
    <w:p w14:paraId="5B1C80A3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Organize panels and equipment</w:t>
      </w:r>
    </w:p>
    <w:p w14:paraId="1523A8D4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Remove temporary items</w:t>
      </w:r>
    </w:p>
    <w:p w14:paraId="598E22E4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Touch up finishes as needed</w:t>
      </w:r>
    </w:p>
    <w:p w14:paraId="14E44805" w14:textId="77777777" w:rsidR="00252C54" w:rsidRDefault="00252C54" w:rsidP="00B7259D">
      <w:pPr>
        <w:rPr>
          <w:b/>
          <w:bCs/>
        </w:rPr>
      </w:pPr>
    </w:p>
    <w:p w14:paraId="15C4E5AE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STEP 5 - Support Final Inspections</w:t>
      </w:r>
    </w:p>
    <w:p w14:paraId="0BC80FE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6481F0E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Prepare for final walkthroughs:</w:t>
      </w:r>
    </w:p>
    <w:p w14:paraId="11C3882D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Ensure access to all areas</w:t>
      </w:r>
    </w:p>
    <w:p w14:paraId="1A12C3C6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Have documentation ready</w:t>
      </w:r>
    </w:p>
    <w:p w14:paraId="1752172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Assign escort for inspections</w:t>
      </w:r>
    </w:p>
    <w:p w14:paraId="4DC0B439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Address findings immediately</w:t>
      </w:r>
    </w:p>
    <w:p w14:paraId="3A9D43C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Document any exceptions</w:t>
      </w:r>
    </w:p>
    <w:p w14:paraId="011B8E6A" w14:textId="77777777" w:rsidR="00252C54" w:rsidRDefault="00252C54" w:rsidP="00B7259D">
      <w:pPr>
        <w:rPr>
          <w:b/>
          <w:bCs/>
        </w:rPr>
      </w:pPr>
    </w:p>
    <w:p w14:paraId="581797A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STEP 6 - Coordinate Demobilization</w:t>
      </w:r>
    </w:p>
    <w:p w14:paraId="6E61067A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E5CB4C6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Plan field demobilization:</w:t>
      </w:r>
    </w:p>
    <w:p w14:paraId="20A8727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Identify tools to return</w:t>
      </w:r>
    </w:p>
    <w:p w14:paraId="1346E5F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Plan trailer removal</w:t>
      </w:r>
    </w:p>
    <w:p w14:paraId="1533570A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Coordinate material returns</w:t>
      </w:r>
    </w:p>
    <w:p w14:paraId="7F75A3ED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Schedule crew release</w:t>
      </w:r>
    </w:p>
    <w:p w14:paraId="3B20B26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Document lessons learned</w:t>
      </w:r>
    </w:p>
    <w:p w14:paraId="0AE35C1E" w14:textId="77777777" w:rsidR="00252C54" w:rsidRDefault="00252C54" w:rsidP="00B7259D">
      <w:pPr>
        <w:rPr>
          <w:b/>
          <w:bCs/>
        </w:rPr>
      </w:pPr>
    </w:p>
    <w:p w14:paraId="32ECAC9A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515CE2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35661E34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53A1AC5" w14:textId="77777777" w:rsidR="00252C54" w:rsidRDefault="00252C54" w:rsidP="00B7259D">
      <w:pPr>
        <w:rPr>
          <w:b/>
          <w:bCs/>
        </w:rPr>
      </w:pPr>
    </w:p>
    <w:p w14:paraId="5929376D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444C5DF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4AF32F70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All punch items addressed | 100% |</w:t>
      </w:r>
    </w:p>
    <w:p w14:paraId="4EECE9B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As-built markups submitted | 100% |</w:t>
      </w:r>
    </w:p>
    <w:p w14:paraId="1CB2D56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Work areas clean and ready | 100% |</w:t>
      </w:r>
    </w:p>
    <w:p w14:paraId="09808E9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| Demobilization plan complete | 100% |</w:t>
      </w:r>
    </w:p>
    <w:p w14:paraId="06B96A38" w14:textId="77777777" w:rsidR="00252C54" w:rsidRDefault="00252C54" w:rsidP="00B7259D">
      <w:pPr>
        <w:rPr>
          <w:b/>
          <w:bCs/>
        </w:rPr>
      </w:pPr>
    </w:p>
    <w:p w14:paraId="5280913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846201C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APPENDIX</w:t>
      </w:r>
    </w:p>
    <w:p w14:paraId="7005BA9C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E6E5B79" w14:textId="77777777" w:rsidR="00252C54" w:rsidRDefault="00252C54" w:rsidP="00B7259D">
      <w:pPr>
        <w:rPr>
          <w:b/>
          <w:bCs/>
        </w:rPr>
      </w:pPr>
    </w:p>
    <w:p w14:paraId="04B08130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Field Turnover Checklist</w:t>
      </w:r>
    </w:p>
    <w:p w14:paraId="1FB85AD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As-Built Markup Guidelines</w:t>
      </w:r>
    </w:p>
    <w:p w14:paraId="50AC219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Demobilization Checklist</w:t>
      </w:r>
    </w:p>
    <w:p w14:paraId="498C4C97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- Cleaning Standards</w:t>
      </w:r>
    </w:p>
    <w:p w14:paraId="4162083C" w14:textId="77777777" w:rsidR="00252C54" w:rsidRDefault="00252C54" w:rsidP="00B7259D">
      <w:pPr>
        <w:rPr>
          <w:b/>
          <w:bCs/>
        </w:rPr>
      </w:pPr>
    </w:p>
    <w:p w14:paraId="52CE0E12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4F5D16B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5E01A4F8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B117326" w14:textId="77777777" w:rsidR="00252C54" w:rsidRDefault="00252C54" w:rsidP="00B7259D">
      <w:pPr>
        <w:rPr>
          <w:b/>
          <w:bCs/>
        </w:rPr>
      </w:pPr>
    </w:p>
    <w:p w14:paraId="536309E0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Formerly: New SOP</w:t>
      </w:r>
    </w:p>
    <w:p w14:paraId="2D2C74CA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Revision: 1.0 | Effective Date: 2025-10-10</w:t>
      </w:r>
    </w:p>
    <w:p w14:paraId="35B0F5B5" w14:textId="77777777" w:rsidR="00252C54" w:rsidRDefault="00252C54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1D8941E0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034A11B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252C54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52C54"/>
    <w:rsid w:val="002926DB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