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D13E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SOP 9.41.065 – Develop Labor Budget</w:t>
      </w:r>
    </w:p>
    <w:p w14:paraId="05F61410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Department: Project Management / Operations</w:t>
      </w:r>
      <w:r w:rsidRPr="00646DC4">
        <w:rPr>
          <w:b/>
          <w:bCs/>
        </w:rPr>
        <w:br/>
        <w:t>Created by: Tom Ewing</w:t>
      </w:r>
      <w:r w:rsidRPr="00646DC4">
        <w:rPr>
          <w:b/>
          <w:bCs/>
        </w:rPr>
        <w:br/>
        <w:t>Effective Date: [Insert Date]</w:t>
      </w:r>
      <w:r w:rsidRPr="00646DC4">
        <w:rPr>
          <w:b/>
          <w:bCs/>
        </w:rPr>
        <w:br/>
        <w:t>Version: 1.0</w:t>
      </w:r>
      <w:r w:rsidRPr="00646DC4">
        <w:rPr>
          <w:b/>
          <w:bCs/>
        </w:rPr>
        <w:br/>
        <w:t>Related SOPs: 9.41.060 – Prepare Material Handling Plan; 9.41.070 – Prepare Layout &amp; Sequencing Plan</w:t>
      </w:r>
      <w:r w:rsidRPr="00646DC4">
        <w:rPr>
          <w:b/>
          <w:bCs/>
        </w:rPr>
        <w:br/>
        <w:t>Reference: GSL Pre-Construction Planning – Budget Preparation</w:t>
      </w:r>
    </w:p>
    <w:p w14:paraId="4C6C69CD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pict w14:anchorId="60D70F7C">
          <v:rect id="_x0000_i1664" style="width:0;height:1.5pt" o:hralign="center" o:hrstd="t" o:hr="t" fillcolor="#a0a0a0" stroked="f"/>
        </w:pict>
      </w:r>
    </w:p>
    <w:p w14:paraId="7623BBF4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Purpose</w:t>
      </w:r>
    </w:p>
    <w:p w14:paraId="53EE81B7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To establish a labor budget based on estimated quantities, productivity rates, and planned sequencing to provide accurate benchmarks for tracking and project control.</w:t>
      </w:r>
    </w:p>
    <w:p w14:paraId="7FF32FE7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pict w14:anchorId="3579F06C">
          <v:rect id="_x0000_i1665" style="width:0;height:1.5pt" o:hralign="center" o:hrstd="t" o:hr="t" fillcolor="#a0a0a0" stroked="f"/>
        </w:pict>
      </w:r>
    </w:p>
    <w:p w14:paraId="2F81BCBC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Scope</w:t>
      </w:r>
    </w:p>
    <w:p w14:paraId="1F32500A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This SOP applies to Project Managers and General Superintendents during pre-construction planning for all awarded projects.</w:t>
      </w:r>
    </w:p>
    <w:p w14:paraId="68355E01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pict w14:anchorId="22093A0D">
          <v:rect id="_x0000_i1666" style="width:0;height:1.5pt" o:hralign="center" o:hrstd="t" o:hr="t" fillcolor="#a0a0a0" stroked="f"/>
        </w:pict>
      </w:r>
    </w:p>
    <w:p w14:paraId="62644C6A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943"/>
      </w:tblGrid>
      <w:tr w:rsidR="00646DC4" w:rsidRPr="00646DC4" w14:paraId="7EDE6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4689B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BBDE3F1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Responsibilities</w:t>
            </w:r>
          </w:p>
        </w:tc>
      </w:tr>
      <w:tr w:rsidR="00646DC4" w:rsidRPr="00646DC4" w14:paraId="2302B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7957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732CD81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Develops detailed labor budget and integrates into the Project Execution Plan (PEP).</w:t>
            </w:r>
          </w:p>
        </w:tc>
      </w:tr>
      <w:tr w:rsidR="00646DC4" w:rsidRPr="00646DC4" w14:paraId="05720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445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6FB4C83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Reviews and validates manpower projections.</w:t>
            </w:r>
          </w:p>
        </w:tc>
      </w:tr>
      <w:tr w:rsidR="00646DC4" w:rsidRPr="00646DC4" w14:paraId="1C3CE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E64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90E14B3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Provides labor assumptions from bid documents.</w:t>
            </w:r>
          </w:p>
        </w:tc>
      </w:tr>
      <w:tr w:rsidR="00646DC4" w:rsidRPr="00646DC4" w14:paraId="62BFC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55D6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21EE4C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 xml:space="preserve">Reviews and </w:t>
            </w:r>
            <w:proofErr w:type="gramStart"/>
            <w:r w:rsidRPr="00646DC4">
              <w:rPr>
                <w:b/>
                <w:bCs/>
              </w:rPr>
              <w:t>approves</w:t>
            </w:r>
            <w:proofErr w:type="gramEnd"/>
            <w:r w:rsidRPr="00646DC4">
              <w:rPr>
                <w:b/>
                <w:bCs/>
              </w:rPr>
              <w:t xml:space="preserve"> the final labor budget.</w:t>
            </w:r>
          </w:p>
        </w:tc>
      </w:tr>
    </w:tbl>
    <w:p w14:paraId="725951A8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pict w14:anchorId="5704BDE4">
          <v:rect id="_x0000_i1667" style="width:0;height:1.5pt" o:hralign="center" o:hrstd="t" o:hr="t" fillcolor="#a0a0a0" stroked="f"/>
        </w:pict>
      </w:r>
    </w:p>
    <w:p w14:paraId="679E9DC1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Required Documents and Tools</w:t>
      </w:r>
    </w:p>
    <w:p w14:paraId="4B16DB8A" w14:textId="77777777" w:rsidR="00646DC4" w:rsidRPr="00646DC4" w:rsidRDefault="00646DC4" w:rsidP="00646DC4">
      <w:pPr>
        <w:numPr>
          <w:ilvl w:val="0"/>
          <w:numId w:val="99"/>
        </w:numPr>
        <w:rPr>
          <w:b/>
          <w:bCs/>
        </w:rPr>
      </w:pPr>
      <w:r w:rsidRPr="00646DC4">
        <w:rPr>
          <w:b/>
          <w:bCs/>
        </w:rPr>
        <w:t>Final Construction Takeoff (SOP 9.41.050)</w:t>
      </w:r>
    </w:p>
    <w:p w14:paraId="46F12296" w14:textId="77777777" w:rsidR="00646DC4" w:rsidRPr="00646DC4" w:rsidRDefault="00646DC4" w:rsidP="00646DC4">
      <w:pPr>
        <w:numPr>
          <w:ilvl w:val="0"/>
          <w:numId w:val="99"/>
        </w:numPr>
        <w:rPr>
          <w:b/>
          <w:bCs/>
        </w:rPr>
      </w:pPr>
      <w:r w:rsidRPr="00646DC4">
        <w:rPr>
          <w:b/>
          <w:bCs/>
        </w:rPr>
        <w:lastRenderedPageBreak/>
        <w:t>Bid labor assumptions and productivity data</w:t>
      </w:r>
    </w:p>
    <w:p w14:paraId="2BC8AC16" w14:textId="77777777" w:rsidR="00646DC4" w:rsidRPr="00646DC4" w:rsidRDefault="00646DC4" w:rsidP="00646DC4">
      <w:pPr>
        <w:numPr>
          <w:ilvl w:val="0"/>
          <w:numId w:val="99"/>
        </w:numPr>
        <w:rPr>
          <w:b/>
          <w:bCs/>
        </w:rPr>
      </w:pPr>
      <w:r w:rsidRPr="00646DC4">
        <w:rPr>
          <w:b/>
          <w:bCs/>
        </w:rPr>
        <w:t>Labor budget template</w:t>
      </w:r>
    </w:p>
    <w:p w14:paraId="4C7E886E" w14:textId="77777777" w:rsidR="00646DC4" w:rsidRPr="00646DC4" w:rsidRDefault="00646DC4" w:rsidP="00646DC4">
      <w:pPr>
        <w:numPr>
          <w:ilvl w:val="0"/>
          <w:numId w:val="99"/>
        </w:numPr>
        <w:rPr>
          <w:b/>
          <w:bCs/>
        </w:rPr>
      </w:pPr>
      <w:r w:rsidRPr="00646DC4">
        <w:rPr>
          <w:b/>
          <w:bCs/>
        </w:rPr>
        <w:t>PEP (Project Execution Plan)</w:t>
      </w:r>
    </w:p>
    <w:p w14:paraId="2D44C5E5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pict w14:anchorId="6BF5C45E">
          <v:rect id="_x0000_i1668" style="width:0;height:1.5pt" o:hralign="center" o:hrstd="t" o:hr="t" fillcolor="#a0a0a0" stroked="f"/>
        </w:pict>
      </w:r>
    </w:p>
    <w:p w14:paraId="4268A52D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Procedure</w:t>
      </w:r>
    </w:p>
    <w:p w14:paraId="43959806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1: Gather Inputs</w:t>
      </w:r>
    </w:p>
    <w:p w14:paraId="5CF5EE80" w14:textId="77777777" w:rsidR="00646DC4" w:rsidRPr="00646DC4" w:rsidRDefault="00646DC4" w:rsidP="00646DC4">
      <w:pPr>
        <w:numPr>
          <w:ilvl w:val="0"/>
          <w:numId w:val="100"/>
        </w:numPr>
        <w:rPr>
          <w:b/>
          <w:bCs/>
        </w:rPr>
      </w:pPr>
      <w:r w:rsidRPr="00646DC4">
        <w:rPr>
          <w:b/>
          <w:bCs/>
        </w:rPr>
        <w:t>Collect bid labor assumptions, productivity rates, and construction takeoff data.</w:t>
      </w:r>
    </w:p>
    <w:p w14:paraId="61CB99E9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2: Develop Labor Forecast</w:t>
      </w:r>
    </w:p>
    <w:p w14:paraId="5ADC71AF" w14:textId="77777777" w:rsidR="00646DC4" w:rsidRPr="00646DC4" w:rsidRDefault="00646DC4" w:rsidP="00646DC4">
      <w:pPr>
        <w:numPr>
          <w:ilvl w:val="0"/>
          <w:numId w:val="101"/>
        </w:numPr>
        <w:rPr>
          <w:b/>
          <w:bCs/>
        </w:rPr>
      </w:pPr>
      <w:r w:rsidRPr="00646DC4">
        <w:rPr>
          <w:b/>
          <w:bCs/>
        </w:rPr>
        <w:t>Allocate labor hours by task, trade, and project phase.</w:t>
      </w:r>
    </w:p>
    <w:p w14:paraId="560231F2" w14:textId="77777777" w:rsidR="00646DC4" w:rsidRPr="00646DC4" w:rsidRDefault="00646DC4" w:rsidP="00646DC4">
      <w:pPr>
        <w:numPr>
          <w:ilvl w:val="0"/>
          <w:numId w:val="101"/>
        </w:numPr>
        <w:rPr>
          <w:b/>
          <w:bCs/>
        </w:rPr>
      </w:pPr>
      <w:r w:rsidRPr="00646DC4">
        <w:rPr>
          <w:b/>
          <w:bCs/>
        </w:rPr>
        <w:t>Identify peak manpower requirements.</w:t>
      </w:r>
    </w:p>
    <w:p w14:paraId="2D42F5EB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3: Validate Forecast</w:t>
      </w:r>
    </w:p>
    <w:p w14:paraId="7CE10C83" w14:textId="77777777" w:rsidR="00646DC4" w:rsidRPr="00646DC4" w:rsidRDefault="00646DC4" w:rsidP="00646DC4">
      <w:pPr>
        <w:numPr>
          <w:ilvl w:val="0"/>
          <w:numId w:val="102"/>
        </w:numPr>
        <w:rPr>
          <w:b/>
          <w:bCs/>
        </w:rPr>
      </w:pPr>
      <w:r w:rsidRPr="00646DC4">
        <w:rPr>
          <w:b/>
          <w:bCs/>
        </w:rPr>
        <w:t>Review with General Superintendent for feasibility.</w:t>
      </w:r>
    </w:p>
    <w:p w14:paraId="60A9FD1E" w14:textId="77777777" w:rsidR="00646DC4" w:rsidRPr="00646DC4" w:rsidRDefault="00646DC4" w:rsidP="00646DC4">
      <w:pPr>
        <w:numPr>
          <w:ilvl w:val="0"/>
          <w:numId w:val="102"/>
        </w:numPr>
        <w:rPr>
          <w:b/>
          <w:bCs/>
        </w:rPr>
      </w:pPr>
      <w:r w:rsidRPr="00646DC4">
        <w:rPr>
          <w:b/>
          <w:bCs/>
        </w:rPr>
        <w:t>Adjust based on workforce capacity and sequencing.</w:t>
      </w:r>
    </w:p>
    <w:p w14:paraId="746047BB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4: Document Budget</w:t>
      </w:r>
    </w:p>
    <w:p w14:paraId="2CACB6FD" w14:textId="77777777" w:rsidR="00646DC4" w:rsidRPr="00646DC4" w:rsidRDefault="00646DC4" w:rsidP="00646DC4">
      <w:pPr>
        <w:numPr>
          <w:ilvl w:val="0"/>
          <w:numId w:val="103"/>
        </w:numPr>
        <w:rPr>
          <w:b/>
          <w:bCs/>
        </w:rPr>
      </w:pPr>
      <w:r w:rsidRPr="00646DC4">
        <w:rPr>
          <w:b/>
          <w:bCs/>
        </w:rPr>
        <w:t>Complete the Labor Budget Worksheet.</w:t>
      </w:r>
    </w:p>
    <w:p w14:paraId="78F4CAAB" w14:textId="77777777" w:rsidR="00646DC4" w:rsidRPr="00646DC4" w:rsidRDefault="00646DC4" w:rsidP="00646DC4">
      <w:pPr>
        <w:numPr>
          <w:ilvl w:val="0"/>
          <w:numId w:val="103"/>
        </w:numPr>
        <w:rPr>
          <w:b/>
          <w:bCs/>
        </w:rPr>
      </w:pPr>
      <w:r w:rsidRPr="00646DC4">
        <w:rPr>
          <w:b/>
          <w:bCs/>
        </w:rPr>
        <w:t>Integrate labor budget into the PEP.</w:t>
      </w:r>
    </w:p>
    <w:p w14:paraId="620FFC41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Step 5: Approvals</w:t>
      </w:r>
    </w:p>
    <w:p w14:paraId="1A4D2674" w14:textId="77777777" w:rsidR="00646DC4" w:rsidRPr="00646DC4" w:rsidRDefault="00646DC4" w:rsidP="00646DC4">
      <w:pPr>
        <w:numPr>
          <w:ilvl w:val="0"/>
          <w:numId w:val="104"/>
        </w:numPr>
        <w:rPr>
          <w:b/>
          <w:bCs/>
        </w:rPr>
      </w:pPr>
      <w:r w:rsidRPr="00646DC4">
        <w:rPr>
          <w:b/>
          <w:bCs/>
        </w:rPr>
        <w:t>Submit labor budget to Branch Manager for review and sign-off.</w:t>
      </w:r>
    </w:p>
    <w:p w14:paraId="1CC8E5A4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pict w14:anchorId="4E7B439B">
          <v:rect id="_x0000_i1669" style="width:0;height:1.5pt" o:hralign="center" o:hrstd="t" o:hr="t" fillcolor="#a0a0a0" stroked="f"/>
        </w:pict>
      </w:r>
    </w:p>
    <w:p w14:paraId="621E9294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1833"/>
        <w:gridCol w:w="1802"/>
      </w:tblGrid>
      <w:tr w:rsidR="00646DC4" w:rsidRPr="00646DC4" w14:paraId="00ABC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A14FA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4339329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9A16BA7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Location</w:t>
            </w:r>
          </w:p>
        </w:tc>
      </w:tr>
      <w:tr w:rsidR="00646DC4" w:rsidRPr="00646DC4" w14:paraId="798B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E6D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Labor Budget Worksheet</w:t>
            </w:r>
          </w:p>
        </w:tc>
        <w:tc>
          <w:tcPr>
            <w:tcW w:w="0" w:type="auto"/>
            <w:vAlign w:val="center"/>
            <w:hideMark/>
          </w:tcPr>
          <w:p w14:paraId="3C4FD84B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E2982CC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Project Folder</w:t>
            </w:r>
          </w:p>
        </w:tc>
      </w:tr>
      <w:tr w:rsidR="00646DC4" w:rsidRPr="00646DC4" w14:paraId="72A40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4D13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7F04D5D9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78CE116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Project Folder</w:t>
            </w:r>
          </w:p>
        </w:tc>
      </w:tr>
      <w:tr w:rsidR="00646DC4" w:rsidRPr="00646DC4" w14:paraId="74AF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621B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Branch Approval Record</w:t>
            </w:r>
          </w:p>
        </w:tc>
        <w:tc>
          <w:tcPr>
            <w:tcW w:w="0" w:type="auto"/>
            <w:vAlign w:val="center"/>
            <w:hideMark/>
          </w:tcPr>
          <w:p w14:paraId="59AC5E3A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A7CEA8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Branch Records</w:t>
            </w:r>
          </w:p>
        </w:tc>
      </w:tr>
    </w:tbl>
    <w:p w14:paraId="1923AF69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pict w14:anchorId="69DD7C14">
          <v:rect id="_x0000_i1670" style="width:0;height:1.5pt" o:hralign="center" o:hrstd="t" o:hr="t" fillcolor="#a0a0a0" stroked="f"/>
        </w:pict>
      </w:r>
    </w:p>
    <w:p w14:paraId="090D18CD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lastRenderedPageBreak/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9"/>
        <w:gridCol w:w="735"/>
      </w:tblGrid>
      <w:tr w:rsidR="00646DC4" w:rsidRPr="00646DC4" w14:paraId="1AC43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D3927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D066E5A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Target</w:t>
            </w:r>
          </w:p>
        </w:tc>
      </w:tr>
      <w:tr w:rsidR="00646DC4" w:rsidRPr="00646DC4" w14:paraId="00D2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70BA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Labor budget completed before mobilization</w:t>
            </w:r>
          </w:p>
        </w:tc>
        <w:tc>
          <w:tcPr>
            <w:tcW w:w="0" w:type="auto"/>
            <w:vAlign w:val="center"/>
            <w:hideMark/>
          </w:tcPr>
          <w:p w14:paraId="29A38283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100%</w:t>
            </w:r>
          </w:p>
        </w:tc>
      </w:tr>
      <w:tr w:rsidR="00646DC4" w:rsidRPr="00646DC4" w14:paraId="4AD9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266E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Reviewed by General Superintendent</w:t>
            </w:r>
          </w:p>
        </w:tc>
        <w:tc>
          <w:tcPr>
            <w:tcW w:w="0" w:type="auto"/>
            <w:vAlign w:val="center"/>
            <w:hideMark/>
          </w:tcPr>
          <w:p w14:paraId="4BAD1A5C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100%</w:t>
            </w:r>
          </w:p>
        </w:tc>
      </w:tr>
      <w:tr w:rsidR="00646DC4" w:rsidRPr="00646DC4" w14:paraId="6A2AE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1FB9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Approved by Branch Manager</w:t>
            </w:r>
          </w:p>
        </w:tc>
        <w:tc>
          <w:tcPr>
            <w:tcW w:w="0" w:type="auto"/>
            <w:vAlign w:val="center"/>
            <w:hideMark/>
          </w:tcPr>
          <w:p w14:paraId="3225AB57" w14:textId="77777777" w:rsidR="00646DC4" w:rsidRPr="00646DC4" w:rsidRDefault="00646DC4" w:rsidP="00646DC4">
            <w:pPr>
              <w:rPr>
                <w:b/>
                <w:bCs/>
              </w:rPr>
            </w:pPr>
            <w:r w:rsidRPr="00646DC4">
              <w:rPr>
                <w:b/>
                <w:bCs/>
              </w:rPr>
              <w:t>100%</w:t>
            </w:r>
          </w:p>
        </w:tc>
      </w:tr>
    </w:tbl>
    <w:p w14:paraId="0ABCB29F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pict w14:anchorId="70EE053F">
          <v:rect id="_x0000_i1671" style="width:0;height:1.5pt" o:hralign="center" o:hrstd="t" o:hr="t" fillcolor="#a0a0a0" stroked="f"/>
        </w:pict>
      </w:r>
    </w:p>
    <w:p w14:paraId="041D3643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References</w:t>
      </w:r>
    </w:p>
    <w:p w14:paraId="6FB75A2A" w14:textId="77777777" w:rsidR="00646DC4" w:rsidRPr="00646DC4" w:rsidRDefault="00646DC4" w:rsidP="00646DC4">
      <w:pPr>
        <w:numPr>
          <w:ilvl w:val="0"/>
          <w:numId w:val="105"/>
        </w:numPr>
        <w:rPr>
          <w:b/>
          <w:bCs/>
        </w:rPr>
      </w:pPr>
      <w:r w:rsidRPr="00646DC4">
        <w:rPr>
          <w:b/>
          <w:bCs/>
        </w:rPr>
        <w:t>GSL Pre-Construction Planning – Section 4.6 Budget Preparation</w:t>
      </w:r>
    </w:p>
    <w:p w14:paraId="680AF571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pict w14:anchorId="764C36FF">
          <v:rect id="_x0000_i1672" style="width:0;height:1.5pt" o:hralign="center" o:hrstd="t" o:hr="t" fillcolor="#a0a0a0" stroked="f"/>
        </w:pict>
      </w:r>
    </w:p>
    <w:p w14:paraId="0776D761" w14:textId="77777777" w:rsidR="00646DC4" w:rsidRPr="00646DC4" w:rsidRDefault="00646DC4" w:rsidP="00646DC4">
      <w:pPr>
        <w:rPr>
          <w:b/>
          <w:bCs/>
        </w:rPr>
      </w:pPr>
      <w:r w:rsidRPr="00646DC4">
        <w:rPr>
          <w:b/>
          <w:bCs/>
        </w:rPr>
        <w:t>Appendix</w:t>
      </w:r>
    </w:p>
    <w:p w14:paraId="75316A38" w14:textId="77777777" w:rsidR="00646DC4" w:rsidRPr="00646DC4" w:rsidRDefault="00646DC4" w:rsidP="00646DC4">
      <w:pPr>
        <w:numPr>
          <w:ilvl w:val="0"/>
          <w:numId w:val="106"/>
        </w:numPr>
        <w:rPr>
          <w:b/>
          <w:bCs/>
        </w:rPr>
      </w:pPr>
      <w:r w:rsidRPr="00646DC4">
        <w:rPr>
          <w:b/>
          <w:bCs/>
        </w:rPr>
        <w:t>Labor Budget Worksheet Template</w:t>
      </w:r>
    </w:p>
    <w:p w14:paraId="03C4D936" w14:textId="77777777" w:rsidR="00646DC4" w:rsidRPr="00646DC4" w:rsidRDefault="00646DC4" w:rsidP="00646DC4">
      <w:pPr>
        <w:numPr>
          <w:ilvl w:val="0"/>
          <w:numId w:val="106"/>
        </w:numPr>
        <w:rPr>
          <w:b/>
          <w:bCs/>
        </w:rPr>
      </w:pPr>
      <w:r w:rsidRPr="00646DC4">
        <w:rPr>
          <w:b/>
          <w:bCs/>
        </w:rPr>
        <w:t>Productivity Rate Reference Sheet</w:t>
      </w:r>
    </w:p>
    <w:p w14:paraId="31CDB1A1" w14:textId="77777777" w:rsidR="00646DC4" w:rsidRPr="00646DC4" w:rsidRDefault="00646DC4" w:rsidP="00646DC4">
      <w:pPr>
        <w:numPr>
          <w:ilvl w:val="0"/>
          <w:numId w:val="106"/>
        </w:numPr>
        <w:rPr>
          <w:b/>
          <w:bCs/>
        </w:rPr>
      </w:pPr>
      <w:r w:rsidRPr="00646DC4">
        <w:rPr>
          <w:b/>
          <w:bCs/>
        </w:rPr>
        <w:t>Example PEP Labor Section</w:t>
      </w:r>
    </w:p>
    <w:p w14:paraId="3793B98E" w14:textId="77777777" w:rsidR="001F7CAF" w:rsidRPr="00646DC4" w:rsidRDefault="001F7CAF" w:rsidP="00646DC4"/>
    <w:sectPr w:rsidR="001F7CAF" w:rsidRPr="00646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59"/>
  </w:num>
  <w:num w:numId="2" w16cid:durableId="16545980">
    <w:abstractNumId w:val="57"/>
  </w:num>
  <w:num w:numId="3" w16cid:durableId="761343810">
    <w:abstractNumId w:val="95"/>
  </w:num>
  <w:num w:numId="4" w16cid:durableId="430125741">
    <w:abstractNumId w:val="44"/>
  </w:num>
  <w:num w:numId="5" w16cid:durableId="1287463243">
    <w:abstractNumId w:val="74"/>
  </w:num>
  <w:num w:numId="6" w16cid:durableId="375199506">
    <w:abstractNumId w:val="0"/>
  </w:num>
  <w:num w:numId="7" w16cid:durableId="255747006">
    <w:abstractNumId w:val="49"/>
  </w:num>
  <w:num w:numId="8" w16cid:durableId="1032848656">
    <w:abstractNumId w:val="69"/>
  </w:num>
  <w:num w:numId="9" w16cid:durableId="48039357">
    <w:abstractNumId w:val="88"/>
  </w:num>
  <w:num w:numId="10" w16cid:durableId="1077440679">
    <w:abstractNumId w:val="81"/>
  </w:num>
  <w:num w:numId="11" w16cid:durableId="1969899001">
    <w:abstractNumId w:val="2"/>
  </w:num>
  <w:num w:numId="12" w16cid:durableId="1348368034">
    <w:abstractNumId w:val="38"/>
  </w:num>
  <w:num w:numId="13" w16cid:durableId="1535849422">
    <w:abstractNumId w:val="87"/>
  </w:num>
  <w:num w:numId="14" w16cid:durableId="1894535888">
    <w:abstractNumId w:val="32"/>
  </w:num>
  <w:num w:numId="15" w16cid:durableId="757671727">
    <w:abstractNumId w:val="76"/>
  </w:num>
  <w:num w:numId="16" w16cid:durableId="246309117">
    <w:abstractNumId w:val="100"/>
  </w:num>
  <w:num w:numId="17" w16cid:durableId="1287083977">
    <w:abstractNumId w:val="64"/>
  </w:num>
  <w:num w:numId="18" w16cid:durableId="245848646">
    <w:abstractNumId w:val="1"/>
  </w:num>
  <w:num w:numId="19" w16cid:durableId="664163371">
    <w:abstractNumId w:val="97"/>
  </w:num>
  <w:num w:numId="20" w16cid:durableId="1461416609">
    <w:abstractNumId w:val="39"/>
  </w:num>
  <w:num w:numId="21" w16cid:durableId="1900553350">
    <w:abstractNumId w:val="84"/>
  </w:num>
  <w:num w:numId="22" w16cid:durableId="1525051628">
    <w:abstractNumId w:val="91"/>
  </w:num>
  <w:num w:numId="23" w16cid:durableId="1864243483">
    <w:abstractNumId w:val="83"/>
  </w:num>
  <w:num w:numId="24" w16cid:durableId="360321977">
    <w:abstractNumId w:val="62"/>
  </w:num>
  <w:num w:numId="25" w16cid:durableId="770857970">
    <w:abstractNumId w:val="56"/>
  </w:num>
  <w:num w:numId="26" w16cid:durableId="267126423">
    <w:abstractNumId w:val="9"/>
  </w:num>
  <w:num w:numId="27" w16cid:durableId="1509827849">
    <w:abstractNumId w:val="102"/>
  </w:num>
  <w:num w:numId="28" w16cid:durableId="1402168425">
    <w:abstractNumId w:val="96"/>
  </w:num>
  <w:num w:numId="29" w16cid:durableId="2018262590">
    <w:abstractNumId w:val="66"/>
  </w:num>
  <w:num w:numId="30" w16cid:durableId="1897161642">
    <w:abstractNumId w:val="17"/>
  </w:num>
  <w:num w:numId="31" w16cid:durableId="1364937478">
    <w:abstractNumId w:val="34"/>
  </w:num>
  <w:num w:numId="32" w16cid:durableId="634525527">
    <w:abstractNumId w:val="75"/>
  </w:num>
  <w:num w:numId="33" w16cid:durableId="533227003">
    <w:abstractNumId w:val="22"/>
  </w:num>
  <w:num w:numId="34" w16cid:durableId="1439984742">
    <w:abstractNumId w:val="21"/>
  </w:num>
  <w:num w:numId="35" w16cid:durableId="1699162022">
    <w:abstractNumId w:val="54"/>
  </w:num>
  <w:num w:numId="36" w16cid:durableId="220597673">
    <w:abstractNumId w:val="71"/>
  </w:num>
  <w:num w:numId="37" w16cid:durableId="2000233741">
    <w:abstractNumId w:val="51"/>
  </w:num>
  <w:num w:numId="38" w16cid:durableId="2045251031">
    <w:abstractNumId w:val="37"/>
  </w:num>
  <w:num w:numId="39" w16cid:durableId="648435403">
    <w:abstractNumId w:val="86"/>
  </w:num>
  <w:num w:numId="40" w16cid:durableId="1545482391">
    <w:abstractNumId w:val="79"/>
  </w:num>
  <w:num w:numId="41" w16cid:durableId="1627813570">
    <w:abstractNumId w:val="20"/>
  </w:num>
  <w:num w:numId="42" w16cid:durableId="2138064689">
    <w:abstractNumId w:val="43"/>
  </w:num>
  <w:num w:numId="43" w16cid:durableId="772630693">
    <w:abstractNumId w:val="73"/>
  </w:num>
  <w:num w:numId="44" w16cid:durableId="1564172394">
    <w:abstractNumId w:val="60"/>
  </w:num>
  <w:num w:numId="45" w16cid:durableId="1192767407">
    <w:abstractNumId w:val="26"/>
  </w:num>
  <w:num w:numId="46" w16cid:durableId="314451130">
    <w:abstractNumId w:val="63"/>
  </w:num>
  <w:num w:numId="47" w16cid:durableId="1805927270">
    <w:abstractNumId w:val="25"/>
  </w:num>
  <w:num w:numId="48" w16cid:durableId="618223366">
    <w:abstractNumId w:val="28"/>
  </w:num>
  <w:num w:numId="49" w16cid:durableId="809052682">
    <w:abstractNumId w:val="68"/>
  </w:num>
  <w:num w:numId="50" w16cid:durableId="1111558417">
    <w:abstractNumId w:val="6"/>
  </w:num>
  <w:num w:numId="51" w16cid:durableId="1663268876">
    <w:abstractNumId w:val="15"/>
  </w:num>
  <w:num w:numId="52" w16cid:durableId="576788499">
    <w:abstractNumId w:val="48"/>
  </w:num>
  <w:num w:numId="53" w16cid:durableId="189995072">
    <w:abstractNumId w:val="46"/>
  </w:num>
  <w:num w:numId="54" w16cid:durableId="1430782234">
    <w:abstractNumId w:val="3"/>
  </w:num>
  <w:num w:numId="55" w16cid:durableId="1778871313">
    <w:abstractNumId w:val="92"/>
  </w:num>
  <w:num w:numId="56" w16cid:durableId="1556307617">
    <w:abstractNumId w:val="14"/>
  </w:num>
  <w:num w:numId="57" w16cid:durableId="886986612">
    <w:abstractNumId w:val="11"/>
  </w:num>
  <w:num w:numId="58" w16cid:durableId="258683684">
    <w:abstractNumId w:val="47"/>
  </w:num>
  <w:num w:numId="59" w16cid:durableId="45034278">
    <w:abstractNumId w:val="40"/>
  </w:num>
  <w:num w:numId="60" w16cid:durableId="626934854">
    <w:abstractNumId w:val="8"/>
  </w:num>
  <w:num w:numId="61" w16cid:durableId="649939483">
    <w:abstractNumId w:val="23"/>
  </w:num>
  <w:num w:numId="62" w16cid:durableId="640966338">
    <w:abstractNumId w:val="35"/>
  </w:num>
  <w:num w:numId="63" w16cid:durableId="71121710">
    <w:abstractNumId w:val="65"/>
  </w:num>
  <w:num w:numId="64" w16cid:durableId="116801857">
    <w:abstractNumId w:val="31"/>
  </w:num>
  <w:num w:numId="65" w16cid:durableId="30158060">
    <w:abstractNumId w:val="18"/>
  </w:num>
  <w:num w:numId="66" w16cid:durableId="865679561">
    <w:abstractNumId w:val="16"/>
  </w:num>
  <w:num w:numId="67" w16cid:durableId="11343360">
    <w:abstractNumId w:val="50"/>
  </w:num>
  <w:num w:numId="68" w16cid:durableId="15157820">
    <w:abstractNumId w:val="58"/>
  </w:num>
  <w:num w:numId="69" w16cid:durableId="1598752651">
    <w:abstractNumId w:val="45"/>
  </w:num>
  <w:num w:numId="70" w16cid:durableId="1968311307">
    <w:abstractNumId w:val="30"/>
  </w:num>
  <w:num w:numId="71" w16cid:durableId="1673993605">
    <w:abstractNumId w:val="4"/>
  </w:num>
  <w:num w:numId="72" w16cid:durableId="1555391932">
    <w:abstractNumId w:val="27"/>
  </w:num>
  <w:num w:numId="73" w16cid:durableId="1730495835">
    <w:abstractNumId w:val="33"/>
  </w:num>
  <w:num w:numId="74" w16cid:durableId="1575165703">
    <w:abstractNumId w:val="90"/>
  </w:num>
  <w:num w:numId="75" w16cid:durableId="128328906">
    <w:abstractNumId w:val="101"/>
  </w:num>
  <w:num w:numId="76" w16cid:durableId="1925799148">
    <w:abstractNumId w:val="72"/>
  </w:num>
  <w:num w:numId="77" w16cid:durableId="1489664530">
    <w:abstractNumId w:val="5"/>
  </w:num>
  <w:num w:numId="78" w16cid:durableId="1593392966">
    <w:abstractNumId w:val="85"/>
  </w:num>
  <w:num w:numId="79" w16cid:durableId="1920753494">
    <w:abstractNumId w:val="19"/>
  </w:num>
  <w:num w:numId="80" w16cid:durableId="1439835539">
    <w:abstractNumId w:val="52"/>
  </w:num>
  <w:num w:numId="81" w16cid:durableId="490341026">
    <w:abstractNumId w:val="55"/>
  </w:num>
  <w:num w:numId="82" w16cid:durableId="304434537">
    <w:abstractNumId w:val="53"/>
  </w:num>
  <w:num w:numId="83" w16cid:durableId="1102190003">
    <w:abstractNumId w:val="10"/>
  </w:num>
  <w:num w:numId="84" w16cid:durableId="637565609">
    <w:abstractNumId w:val="36"/>
  </w:num>
  <w:num w:numId="85" w16cid:durableId="1002706103">
    <w:abstractNumId w:val="103"/>
  </w:num>
  <w:num w:numId="86" w16cid:durableId="1207454571">
    <w:abstractNumId w:val="94"/>
  </w:num>
  <w:num w:numId="87" w16cid:durableId="655455510">
    <w:abstractNumId w:val="7"/>
  </w:num>
  <w:num w:numId="88" w16cid:durableId="1502623209">
    <w:abstractNumId w:val="78"/>
  </w:num>
  <w:num w:numId="89" w16cid:durableId="689724910">
    <w:abstractNumId w:val="104"/>
  </w:num>
  <w:num w:numId="90" w16cid:durableId="764958365">
    <w:abstractNumId w:val="105"/>
  </w:num>
  <w:num w:numId="91" w16cid:durableId="1180310401">
    <w:abstractNumId w:val="12"/>
  </w:num>
  <w:num w:numId="92" w16cid:durableId="1256859340">
    <w:abstractNumId w:val="70"/>
  </w:num>
  <w:num w:numId="93" w16cid:durableId="341707589">
    <w:abstractNumId w:val="29"/>
  </w:num>
  <w:num w:numId="94" w16cid:durableId="1548176977">
    <w:abstractNumId w:val="98"/>
  </w:num>
  <w:num w:numId="95" w16cid:durableId="2060324296">
    <w:abstractNumId w:val="61"/>
  </w:num>
  <w:num w:numId="96" w16cid:durableId="369887276">
    <w:abstractNumId w:val="77"/>
  </w:num>
  <w:num w:numId="97" w16cid:durableId="248926295">
    <w:abstractNumId w:val="67"/>
  </w:num>
  <w:num w:numId="98" w16cid:durableId="1331983705">
    <w:abstractNumId w:val="89"/>
  </w:num>
  <w:num w:numId="99" w16cid:durableId="1348368611">
    <w:abstractNumId w:val="42"/>
  </w:num>
  <w:num w:numId="100" w16cid:durableId="230777991">
    <w:abstractNumId w:val="93"/>
  </w:num>
  <w:num w:numId="101" w16cid:durableId="1276598314">
    <w:abstractNumId w:val="80"/>
  </w:num>
  <w:num w:numId="102" w16cid:durableId="1922829396">
    <w:abstractNumId w:val="13"/>
  </w:num>
  <w:num w:numId="103" w16cid:durableId="1442332716">
    <w:abstractNumId w:val="41"/>
  </w:num>
  <w:num w:numId="104" w16cid:durableId="1058746889">
    <w:abstractNumId w:val="24"/>
  </w:num>
  <w:num w:numId="105" w16cid:durableId="1589340580">
    <w:abstractNumId w:val="82"/>
  </w:num>
  <w:num w:numId="106" w16cid:durableId="737168497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5560DC"/>
    <w:rsid w:val="00646DC4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2025-09-09T19:07:00Z</dcterms:created>
  <dcterms:modified xsi:type="dcterms:W3CDTF">2025-09-09T19:07:00Z</dcterms:modified>
</cp:coreProperties>
</file>