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SOP: 9.3.110 – Setup Equipment Staging</w:t>
      </w:r>
    </w:p>
    <w:p>
      <w:r>
        <w:t>Department: Project Management / Field Operations</w:t>
      </w:r>
    </w:p>
    <w:p>
      <w:r>
        <w:rPr>
          <w:b/>
        </w:rPr>
        <w:t>Related SOPs:</w:t>
      </w:r>
    </w:p>
    <w:p>
      <w:pPr>
        <w:pStyle w:val="ListBullet"/>
      </w:pPr>
      <w:r>
        <w:t>• 9.3.010 - Setup Office Trailer</w:t>
      </w:r>
    </w:p>
    <w:p>
      <w:pPr>
        <w:pStyle w:val="ListBullet"/>
      </w:pPr>
      <w:r>
        <w:t>• 9.3.020 - Setup Storage Trailer</w:t>
      </w:r>
    </w:p>
    <w:p>
      <w:pPr>
        <w:pStyle w:val="ListBullet"/>
      </w:pPr>
      <w:r>
        <w:t>• 9.3.030 - Setup Site Fencing and Access Control</w:t>
      </w:r>
    </w:p>
    <w:p>
      <w:pPr>
        <w:pStyle w:val="ListBullet"/>
      </w:pPr>
      <w:r>
        <w:t>• 9.3.040 - Setup Temporary Power</w:t>
      </w:r>
    </w:p>
    <w:p>
      <w:pPr>
        <w:pStyle w:val="ListBullet"/>
      </w:pPr>
      <w:r>
        <w:t>• 9.3.050 - Setup Temporary Water</w:t>
      </w:r>
    </w:p>
    <w:p>
      <w:pPr>
        <w:pStyle w:val="ListBullet"/>
      </w:pPr>
      <w:r>
        <w:t>• 9.4.565 - Manage Equipment Allocation</w:t>
      </w:r>
    </w:p>
    <w:p>
      <w:pPr>
        <w:pStyle w:val="ListBullet"/>
      </w:pPr>
      <w:r>
        <w:t>• 9.4.700 - Track Equipment Utilization</w:t>
      </w:r>
    </w:p>
    <w:p/>
    <w:p>
      <w:r>
        <w:rPr>
          <w:b/>
          <w:sz w:val="26"/>
        </w:rPr>
        <w:t>Purpose</w:t>
      </w:r>
    </w:p>
    <w:p>
      <w:r>
        <w:t>To establish designated areas for equipment staging, ensuring safe and efficient deployment of construction equipment.</w:t>
      </w:r>
    </w:p>
    <w:p/>
    <w:p>
      <w:r>
        <w:rPr>
          <w:b/>
          <w:sz w:val="26"/>
        </w:rPr>
        <w:t>Scope</w:t>
      </w:r>
    </w:p>
    <w:p>
      <w:r>
        <w:t>This SOP applies to Project Managers, Field Supervisors, and Equipment Operators during mobilization.</w:t>
      </w:r>
    </w:p>
    <w:p/>
    <w:p>
      <w:r>
        <w:rPr>
          <w:b/>
          <w:sz w:val="26"/>
        </w:rPr>
        <w:t>Roles &amp; Responsibilities</w:t>
      </w:r>
    </w:p>
    <w:p>
      <w:r>
        <w:rPr>
          <w:b/>
        </w:rPr>
        <w:t xml:space="preserve">Project Manager: </w:t>
      </w:r>
      <w:r>
        <w:t>Approves staging area location based on site logistics.</w:t>
      </w:r>
    </w:p>
    <w:p>
      <w:r>
        <w:rPr>
          <w:b/>
        </w:rPr>
        <w:t xml:space="preserve">Field Supervisor: </w:t>
      </w:r>
      <w:r>
        <w:t>Directs setup and coordinates equipment deliveries.</w:t>
      </w:r>
    </w:p>
    <w:p>
      <w:r>
        <w:rPr>
          <w:b/>
        </w:rPr>
        <w:t xml:space="preserve">Equipment Operators: </w:t>
      </w:r>
      <w:r>
        <w:t>Position equipment safely in the staging area.</w:t>
      </w:r>
    </w:p>
    <w:p>
      <w:r>
        <w:rPr>
          <w:b/>
        </w:rPr>
        <w:t xml:space="preserve">Safety Coordinator: </w:t>
      </w:r>
      <w:r>
        <w:t>Ensures OSHA compliance for equipment storage and staging.</w:t>
      </w:r>
    </w:p>
    <w:p/>
    <w:p>
      <w:r>
        <w:rPr>
          <w:b/>
          <w:sz w:val="26"/>
        </w:rPr>
        <w:t>Requirements</w:t>
      </w:r>
    </w:p>
    <w:p>
      <w:pPr>
        <w:pStyle w:val="ListBullet"/>
      </w:pPr>
      <w:r>
        <w:t>• Site logistics plan</w:t>
      </w:r>
    </w:p>
    <w:p>
      <w:pPr>
        <w:pStyle w:val="ListBullet"/>
      </w:pPr>
      <w:r>
        <w:t>• Equipment delivery schedule</w:t>
      </w:r>
    </w:p>
    <w:p>
      <w:pPr>
        <w:pStyle w:val="ListBullet"/>
      </w:pPr>
      <w:r>
        <w:t>• Material handling plan (9.2.080 – Prepare Material Handling Plan)</w:t>
      </w:r>
    </w:p>
    <w:p/>
    <w:p>
      <w:r>
        <w:rPr>
          <w:b/>
          <w:sz w:val="26"/>
        </w:rPr>
        <w:t>Procedure</w:t>
      </w:r>
    </w:p>
    <w:p/>
    <w:p>
      <w:r>
        <w:rPr>
          <w:b/>
        </w:rPr>
        <w:t>Step 1 – Select Staging Location</w:t>
      </w:r>
    </w:p>
    <w:p>
      <w:pPr>
        <w:pStyle w:val="ListBullet"/>
      </w:pPr>
      <w:r>
        <w:t>• Identify an accessible area that avoids disrupting traffic flow and active work zones.</w:t>
      </w:r>
    </w:p>
    <w:p>
      <w:pPr>
        <w:pStyle w:val="ListBullet"/>
      </w:pPr>
      <w:r>
        <w:t>• Confirm proximity to deployment areas.</w:t>
      </w:r>
    </w:p>
    <w:p/>
    <w:p>
      <w:r>
        <w:rPr>
          <w:b/>
        </w:rPr>
        <w:t>Step 2 – Prepare Area</w:t>
      </w:r>
    </w:p>
    <w:p>
      <w:pPr>
        <w:pStyle w:val="ListBullet"/>
      </w:pPr>
      <w:r>
        <w:t>• Clear ground and provide mats if needed for soft conditions.</w:t>
      </w:r>
    </w:p>
    <w:p>
      <w:pPr>
        <w:pStyle w:val="ListBullet"/>
      </w:pPr>
      <w:r>
        <w:t>• Mark parking and maneuvering zones.</w:t>
      </w:r>
    </w:p>
    <w:p/>
    <w:p>
      <w:r>
        <w:rPr>
          <w:b/>
        </w:rPr>
        <w:t>Step 3 – Position Equipment</w:t>
      </w:r>
    </w:p>
    <w:p>
      <w:pPr>
        <w:pStyle w:val="ListBullet"/>
      </w:pPr>
      <w:r>
        <w:t>• Organize equipment by size and type.</w:t>
      </w:r>
    </w:p>
    <w:p>
      <w:pPr>
        <w:pStyle w:val="ListBullet"/>
      </w:pPr>
      <w:r>
        <w:t>• Ensure emergency access is maintained.</w:t>
      </w:r>
    </w:p>
    <w:p/>
    <w:p>
      <w:r>
        <w:rPr>
          <w:b/>
        </w:rPr>
        <w:t>Step 4 – Apply Safety Controls</w:t>
      </w:r>
    </w:p>
    <w:p>
      <w:pPr>
        <w:pStyle w:val="ListBullet"/>
      </w:pPr>
      <w:r>
        <w:t>• Provide barriers near public access points.</w:t>
      </w:r>
    </w:p>
    <w:p>
      <w:pPr>
        <w:pStyle w:val="ListBullet"/>
      </w:pPr>
      <w:r>
        <w:t>• Apply lockout/tagout to idle equipment.</w:t>
      </w:r>
    </w:p>
    <w:p>
      <w:pPr>
        <w:pStyle w:val="ListBullet"/>
      </w:pPr>
      <w:r>
        <w:t>• Install signage for equipment staging zone.</w:t>
      </w:r>
    </w:p>
    <w:p/>
    <w:p>
      <w:r>
        <w:rPr>
          <w:b/>
        </w:rPr>
        <w:t>Step 5 – Document</w:t>
      </w:r>
    </w:p>
    <w:p>
      <w:pPr>
        <w:pStyle w:val="ListBullet"/>
      </w:pPr>
      <w:r>
        <w:t>• Maintain log of staged equipment and inspections.</w:t>
      </w:r>
    </w:p>
    <w:p>
      <w:pPr>
        <w:pStyle w:val="ListBullet"/>
      </w:pPr>
      <w:r>
        <w:t>• Update site logistics plan to reflect staging layout.</w:t>
      </w:r>
    </w:p>
    <w:p/>
    <w:p>
      <w:r>
        <w:rPr>
          <w:b/>
          <w:sz w:val="26"/>
        </w:rPr>
        <w:t>Appendix</w:t>
      </w:r>
    </w:p>
    <w:p>
      <w:r>
        <w:t>Appendix – Templates &amp; Checklists</w:t>
      </w:r>
    </w:p>
    <w:p/>
    <w:p>
      <w:r>
        <w:t>• Equipment Staging Log Template</w:t>
      </w:r>
    </w:p>
    <w:p>
      <w:r>
        <w:t>• Site Logistics Plan Example</w:t>
      </w:r>
    </w:p>
    <w:p/>
    <w:p>
      <w:r>
        <w:t>Appendix – References &amp; Training Materials</w:t>
      </w:r>
    </w:p>
    <w:p/>
    <w:p>
      <w:r>
        <w:t>Training Materials (Foreman Training Binder):</w:t>
      </w:r>
    </w:p>
    <w:p>
      <w:r>
        <w:t>• Tab 4: Staging &amp; Job Familiarization</w:t>
      </w:r>
    </w:p>
    <w:p>
      <w:r>
        <w:t>• Tab 22: Document Management</w:t>
      </w:r>
    </w:p>
    <w:p/>
    <w:p>
      <w:r>
        <w:t>Job Descriptions (Policy Manual Section 7):</w:t>
      </w:r>
    </w:p>
    <w:p>
      <w:r>
        <w:t>• 7.2.4 Foreman</w:t>
      </w:r>
    </w:p>
    <w:p>
      <w:r>
        <w:t>• 7.2.6 Project Safety Coordinator</w:t>
      </w:r>
    </w:p>
    <w:p>
      <w:r>
        <w:t>• 7.3.1 Operations Management</w:t>
      </w:r>
    </w:p>
    <w:p/>
    <w:p>
      <w:r>
        <w:t>Management Directives (Policy Manual Section 9):</w:t>
      </w:r>
    </w:p>
    <w:p>
      <w:r>
        <w:t>• 9.5 Project Management</w:t>
      </w:r>
    </w:p>
    <w:p>
      <w:r>
        <w:t>• 9.3 Field Leadership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9.3.110</SOPID>
    <FileLink xmlns="b11c1c0a-1848-4118-b7cf-ce9450f86f68">
      <Url xsi:nil="true"/>
      <Description xsi:nil="true"/>
    </FileLink>
    <RACI_Informed xmlns="b11c1c0a-1848-4118-b7cf-ce9450f86f68">
      <Value>Equipment Operators</Value>
    </RACI_Informed>
    <SOPFileName xmlns="b11c1c0a-1848-4118-b7cf-ce9450f86f68">9.3.110 – Setup Equipment Staging</SOPFileName>
    <RelatedSOPs xmlns="b11c1c0a-1848-4118-b7cf-ce9450f86f68">
      <Value>293</Value>
      <Value>295</Value>
      <Value>297</Value>
      <Value>299</Value>
      <Value>301</Value>
      <Value>398</Value>
      <Value>424</Value>
    </RelatedSOPs>
    <DocumentType xmlns="b11c1c0a-1848-4118-b7cf-ce9450f86f68">SOP</DocumentType>
    <RACI_Consulted xmlns="b11c1c0a-1848-4118-b7cf-ce9450f86f68" xsi:nil="true"/>
    <RACI_Responsible xmlns="b11c1c0a-1848-4118-b7cf-ce9450f86f68">Foreman</RACI_Responsible>
    <RACI_Accountable xmlns="b11c1c0a-1848-4118-b7cf-ce9450f86f68">Project Manager</RACI_Accountable>
    <Roles_RACI xmlns="b11c1c0a-1848-4118-b7cf-ce9450f86f68">
      <Value>Equipment Operators</Value>
      <Value>Foreman</Value>
      <Value>Project Manager</Value>
    </Roles_RACI>
    <Tags xmlns="b11c1c0a-1848-4118-b7cf-ce9450f86f68" xsi:nil="true"/>
    <Description xmlns="b11c1c0a-1848-4118-b7cf-ce9450f86f68" xsi:nil="true"/>
    <Department_x002f_Division xmlns="b11c1c0a-1848-4118-b7cf-ce9450f86f68">Field Operations</Department_x002f_Division>
    <Tags_x002f_Keywords xmlns="b11c1c0a-1848-4118-b7cf-ce9450f86f68" xsi:nil="true"/>
    <Category_x0028_CCCTag_x0029_ xmlns="b11c1c0a-1848-4118-b7cf-ce9450f86f68">
      <Value>110 Mobilization</Value>
    </Category_x0028_CCCTag_x0029_>
    <Status xmlns="b11c1c0a-1848-4118-b7cf-ce9450f86f68">Draft</Status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89D864D-5C79-4E05-842D-BB55B5FA77ED}"/>
</file>

<file path=customXml/itemProps3.xml><?xml version="1.0" encoding="utf-8"?>
<ds:datastoreItem xmlns:ds="http://schemas.openxmlformats.org/officeDocument/2006/customXml" ds:itemID="{A2AF6071-BA4D-4E8D-9863-520221FC7C16}"/>
</file>

<file path=customXml/itemProps4.xml><?xml version="1.0" encoding="utf-8"?>
<ds:datastoreItem xmlns:ds="http://schemas.openxmlformats.org/officeDocument/2006/customXml" ds:itemID="{6AF0633E-6EF9-4AB5-B5F1-45D03C1F5A5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Foreman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;#Equipment Operators;#Foreman;#Project Manager;#</vt:lpwstr>
  </property>
  <property fmtid="{D5CDD505-2E9C-101B-9397-08002B2CF9AE}" pid="6" name="(RACI)Informed">
    <vt:lpwstr>;#Equipment Operators;#</vt:lpwstr>
  </property>
</Properties>
</file>