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AD26" w14:textId="57F2F811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 xml:space="preserve">SOP </w:t>
      </w:r>
      <w:r w:rsidR="00E718E0">
        <w:rPr>
          <w:b/>
          <w:bCs/>
        </w:rPr>
        <w:t>9.4.060</w:t>
      </w:r>
      <w:r w:rsidRPr="002A0D56">
        <w:rPr>
          <w:b/>
          <w:bCs/>
        </w:rPr>
        <w:t xml:space="preserve"> – Conduct Quality Meetings</w:t>
      </w:r>
    </w:p>
    <w:p w14:paraId="7ED03E80" w14:textId="77777777" w:rsidR="002A0D56" w:rsidRPr="002A0D56" w:rsidRDefault="002A0D56" w:rsidP="002A0D56">
      <w:pPr>
        <w:rPr>
          <w:b/>
          <w:bCs/>
        </w:rPr>
      </w:pPr>
      <w:r>
        <w:t>Department: Project Management / Quality Control</w:t>
        <w:br/>
        <w:t>Created by: Tom Ewing</w:t>
        <w:br/>
        <w:t>Effective Date: [Insert Date]</w:t>
        <w:br/>
        <w:t>Version: 1.0</w:t>
        <w:br/>
        <w:t>Related SOPs: 9.4.010 - Conduct Coordination Meetings; 9.4.020 - Conduct Subcontractor Coordination Meetings; 9.4.030 - Conduct Client/Owner Meetings; 9.4.040 - Conduct Safety Meetings; 9.4.050 - Conduct Prefabrication Coordination Meetings; 9.4.345 - Conduct Schedule Review Meetings; 9.4.515 - Develop Quality Management Plan; 9.4.520 - Conduct Quality Meetings</w:t>
        <w:br/>
        <w:t>Reference: GSL Project Manager Procedures – Coordination</w:t>
      </w:r>
    </w:p>
    <w:p w14:paraId="15FAC171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63403A28">
          <v:rect id="_x0000_i1025" style="width:0;height:1.5pt" o:hralign="center" o:hrstd="t" o:hr="t" fillcolor="#a0a0a0" stroked="f"/>
        </w:pict>
      </w:r>
    </w:p>
    <w:p w14:paraId="3FC3BD26" w14:textId="77777777" w:rsidR="00E718E0" w:rsidRDefault="00E718E0" w:rsidP="002A0D56">
      <w:pPr>
        <w:rPr>
          <w:b/>
          <w:bCs/>
        </w:rPr>
      </w:pPr>
    </w:p>
    <w:p w14:paraId="4829AAB3" w14:textId="77777777" w:rsidR="00E718E0" w:rsidRDefault="00E718E0" w:rsidP="002A0D56">
      <w:pPr>
        <w:rPr>
          <w:b/>
          <w:bCs/>
        </w:rPr>
      </w:pPr>
    </w:p>
    <w:p w14:paraId="1CCE1288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15D7B5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DOCUMENT REFERENCES</w:t>
      </w:r>
    </w:p>
    <w:p w14:paraId="452B933C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AD0E83" w14:textId="77777777" w:rsidR="00E718E0" w:rsidRDefault="00E718E0" w:rsidP="002A0D56">
      <w:pPr>
        <w:rPr>
          <w:b/>
          <w:bCs/>
        </w:rPr>
      </w:pPr>
    </w:p>
    <w:p w14:paraId="68B4FFDC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386DCB8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6: Scheduling</w:t>
      </w:r>
    </w:p>
    <w:p w14:paraId="4A2C7442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8: Change Order Process</w:t>
      </w:r>
    </w:p>
    <w:p w14:paraId="6C4D0900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9: Submittals</w:t>
      </w:r>
    </w:p>
    <w:p w14:paraId="7BC38F80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12: Look Ahead</w:t>
      </w:r>
    </w:p>
    <w:p w14:paraId="787D82B9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14: Daily Reports</w:t>
      </w:r>
    </w:p>
    <w:p w14:paraId="42481E7B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22: Document Management</w:t>
      </w:r>
    </w:p>
    <w:p w14:paraId="43FF5E59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41: Material Management</w:t>
      </w:r>
    </w:p>
    <w:p w14:paraId="63F12F6A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Tab 57: ProCore</w:t>
      </w:r>
    </w:p>
    <w:p w14:paraId="54017E4B" w14:textId="77777777" w:rsidR="00E718E0" w:rsidRDefault="00E718E0" w:rsidP="002A0D56">
      <w:pPr>
        <w:rPr>
          <w:b/>
          <w:bCs/>
        </w:rPr>
      </w:pPr>
    </w:p>
    <w:p w14:paraId="183B5D5B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314BA2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- 7.2.4 Foreman</w:t>
      </w:r>
    </w:p>
    <w:p w14:paraId="62348A83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7FD00B5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- 7.3.1 Operations Management</w:t>
      </w:r>
    </w:p>
    <w:p w14:paraId="11A0E34E" w14:textId="77777777" w:rsidR="00E718E0" w:rsidRDefault="00E718E0" w:rsidP="002A0D56">
      <w:pPr>
        <w:rPr>
          <w:b/>
          <w:bCs/>
        </w:rPr>
      </w:pPr>
    </w:p>
    <w:p w14:paraId="0FAB77D4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4B4B65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- 9.5 Project Management</w:t>
      </w:r>
    </w:p>
    <w:p w14:paraId="141095A3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- 9.3 Field Leadership</w:t>
      </w:r>
    </w:p>
    <w:p w14:paraId="2489938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- 9.4 General Superintendents</w:t>
      </w:r>
    </w:p>
    <w:p w14:paraId="6F183E49" w14:textId="77777777" w:rsidR="00E718E0" w:rsidRDefault="00E718E0" w:rsidP="002A0D56">
      <w:pPr>
        <w:rPr>
          <w:b/>
          <w:bCs/>
        </w:rPr>
      </w:pPr>
    </w:p>
    <w:p w14:paraId="601EA1FD" w14:textId="77777777" w:rsidR="00E718E0" w:rsidRDefault="00E718E0" w:rsidP="002A0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F171DD" w14:textId="77777777" w:rsidR="00E718E0" w:rsidRDefault="00E718E0" w:rsidP="002A0D56">
      <w:pPr>
        <w:rPr>
          <w:b/>
          <w:bCs/>
        </w:rPr>
      </w:pPr>
    </w:p>
    <w:p w14:paraId="4FDBD927" w14:textId="123943F9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Purpose</w:t>
      </w:r>
    </w:p>
    <w:p w14:paraId="4026837C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To conduct regular quality meetings to ensure project work meets specifications, client requirements, and GSL standards.</w:t>
      </w:r>
    </w:p>
    <w:p w14:paraId="208F0F7B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3203F22A">
          <v:rect id="_x0000_i1026" style="width:0;height:1.5pt" o:hralign="center" o:hrstd="t" o:hr="t" fillcolor="#a0a0a0" stroked="f"/>
        </w:pict>
      </w:r>
    </w:p>
    <w:p w14:paraId="2B51969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Scope</w:t>
      </w:r>
    </w:p>
    <w:p w14:paraId="740AB51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This SOP applies to Project Managers, Field Supervisors, Safety Coordinators, and Quality Inspectors during pre-construction and throughout execution.</w:t>
      </w:r>
    </w:p>
    <w:p w14:paraId="59D2CAFD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5C6E02BB">
          <v:rect id="_x0000_i1027" style="width:0;height:1.5pt" o:hralign="center" o:hrstd="t" o:hr="t" fillcolor="#a0a0a0" stroked="f"/>
        </w:pict>
      </w:r>
    </w:p>
    <w:p w14:paraId="06C22142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6677"/>
      </w:tblGrid>
      <w:tr w:rsidR="002A0D56" w:rsidRPr="002A0D56" w14:paraId="7CD32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290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E21F3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Responsibilities</w:t>
            </w:r>
          </w:p>
        </w:tc>
      </w:tr>
      <w:tr w:rsidR="002A0D56" w:rsidRPr="002A0D56" w14:paraId="575A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E64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A397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Schedules and facilitates quality meetings; ensures corrective actions are tracked.</w:t>
            </w:r>
          </w:p>
        </w:tc>
      </w:tr>
      <w:tr w:rsidR="002A0D56" w:rsidRPr="002A0D56" w14:paraId="0FB1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68A9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B44F68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Reports quality issues and verifies field compliance.</w:t>
            </w:r>
          </w:p>
        </w:tc>
      </w:tr>
      <w:tr w:rsidR="002A0D56" w:rsidRPr="002A0D56" w14:paraId="0879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6D2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 (if assigned)</w:t>
            </w:r>
          </w:p>
        </w:tc>
        <w:tc>
          <w:tcPr>
            <w:tcW w:w="0" w:type="auto"/>
            <w:vAlign w:val="center"/>
            <w:hideMark/>
          </w:tcPr>
          <w:p w14:paraId="36A2393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Reviews work in progress and documents findings.</w:t>
            </w:r>
          </w:p>
        </w:tc>
      </w:tr>
      <w:tr w:rsidR="002A0D56" w:rsidRPr="002A0D56" w14:paraId="6450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7EF6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5C7DB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Confirms overlap between safety and quality requirements.</w:t>
            </w:r>
          </w:p>
        </w:tc>
      </w:tr>
    </w:tbl>
    <w:p w14:paraId="775AE1B8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036BB919">
          <v:rect id="_x0000_i1028" style="width:0;height:1.5pt" o:hralign="center" o:hrstd="t" o:hr="t" fillcolor="#a0a0a0" stroked="f"/>
        </w:pict>
      </w:r>
    </w:p>
    <w:p w14:paraId="7492470D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Required Documents and Tools</w:t>
      </w:r>
    </w:p>
    <w:p w14:paraId="2ABCBDA0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Project specifications</w:t>
      </w:r>
    </w:p>
    <w:p w14:paraId="25C37F5D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lastRenderedPageBreak/>
        <w:t>Quality control checklists</w:t>
      </w:r>
    </w:p>
    <w:p w14:paraId="57F9DD43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Inspection logs</w:t>
      </w:r>
    </w:p>
    <w:p w14:paraId="27AA424F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Non-conformance reports (NCRs)</w:t>
      </w:r>
    </w:p>
    <w:p w14:paraId="49BEAAEA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56A89C8B">
          <v:rect id="_x0000_i1029" style="width:0;height:1.5pt" o:hralign="center" o:hrstd="t" o:hr="t" fillcolor="#a0a0a0" stroked="f"/>
        </w:pict>
      </w:r>
    </w:p>
    <w:p w14:paraId="32AFA129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Procedure</w:t>
      </w:r>
    </w:p>
    <w:p w14:paraId="16C666AE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Schedule Meetings – Hold monthly or as required by contract.</w:t>
      </w:r>
    </w:p>
    <w:p w14:paraId="545DF14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Prepare Agenda – Include inspection results, NCRs, corrective actions, and upcoming milestones.</w:t>
      </w:r>
    </w:p>
    <w:p w14:paraId="32FF4435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Conduct Meeting – Review current quality status, issues, and lessons learned.</w:t>
      </w:r>
    </w:p>
    <w:p w14:paraId="05E87D4C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Assign Corrective Actions – Document and track closure dates.</w:t>
      </w:r>
    </w:p>
    <w:p w14:paraId="431B907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File Records – Save meeting minutes and updated NCR log in project folder.</w:t>
      </w:r>
    </w:p>
    <w:p w14:paraId="13832158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1D8A5DA2">
          <v:rect id="_x0000_i1030" style="width:0;height:1.5pt" o:hralign="center" o:hrstd="t" o:hr="t" fillcolor="#a0a0a0" stroked="f"/>
        </w:pict>
      </w:r>
    </w:p>
    <w:p w14:paraId="28A2F234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946"/>
        <w:gridCol w:w="1604"/>
      </w:tblGrid>
      <w:tr w:rsidR="002A0D56" w:rsidRPr="002A0D56" w14:paraId="6FC2C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2887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A8F87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450EDE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Location</w:t>
            </w:r>
          </w:p>
        </w:tc>
      </w:tr>
      <w:tr w:rsidR="002A0D56" w:rsidRPr="002A0D56" w14:paraId="3BC3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675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 Agenda</w:t>
            </w:r>
          </w:p>
        </w:tc>
        <w:tc>
          <w:tcPr>
            <w:tcW w:w="0" w:type="auto"/>
            <w:vAlign w:val="center"/>
            <w:hideMark/>
          </w:tcPr>
          <w:p w14:paraId="5F87780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B15BB6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6A29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39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55AAD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B6CED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2338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A4D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NCR/Corrective Action Log</w:t>
            </w:r>
          </w:p>
        </w:tc>
        <w:tc>
          <w:tcPr>
            <w:tcW w:w="0" w:type="auto"/>
            <w:vAlign w:val="center"/>
            <w:hideMark/>
          </w:tcPr>
          <w:p w14:paraId="311DC1B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D9E769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</w:tbl>
    <w:p w14:paraId="5B74C48D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6036E139">
          <v:rect id="_x0000_i1031" style="width:0;height:1.5pt" o:hralign="center" o:hrstd="t" o:hr="t" fillcolor="#a0a0a0" stroked="f"/>
        </w:pict>
      </w:r>
    </w:p>
    <w:p w14:paraId="29A5452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2A0D56" w:rsidRPr="002A0D56" w14:paraId="0A4C1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4455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5956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Target</w:t>
            </w:r>
          </w:p>
        </w:tc>
      </w:tr>
      <w:tr w:rsidR="002A0D56" w:rsidRPr="002A0D56" w14:paraId="69B1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58B1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meetings held per contract</w:t>
            </w:r>
          </w:p>
        </w:tc>
        <w:tc>
          <w:tcPr>
            <w:tcW w:w="0" w:type="auto"/>
            <w:vAlign w:val="center"/>
            <w:hideMark/>
          </w:tcPr>
          <w:p w14:paraId="3492401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  <w:tr w:rsidR="002A0D56" w:rsidRPr="002A0D56" w14:paraId="1416B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8E3C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NCRs resolved within 2 weeks</w:t>
            </w:r>
          </w:p>
        </w:tc>
        <w:tc>
          <w:tcPr>
            <w:tcW w:w="0" w:type="auto"/>
            <w:vAlign w:val="center"/>
            <w:hideMark/>
          </w:tcPr>
          <w:p w14:paraId="64E0833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≥90%</w:t>
            </w:r>
          </w:p>
        </w:tc>
      </w:tr>
      <w:tr w:rsidR="002A0D56" w:rsidRPr="002A0D56" w14:paraId="0A7C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195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5B69F2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</w:tbl>
    <w:p w14:paraId="6C7A6DF6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346B2B96">
          <v:rect id="_x0000_i1032" style="width:0;height:1.5pt" o:hralign="center" o:hrstd="t" o:hr="t" fillcolor="#a0a0a0" stroked="f"/>
        </w:pict>
      </w:r>
    </w:p>
    <w:p w14:paraId="2FD959A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References</w:t>
      </w:r>
    </w:p>
    <w:p w14:paraId="405102B5" w14:textId="77777777" w:rsidR="002A0D56" w:rsidRPr="002A0D56" w:rsidRDefault="002A0D56" w:rsidP="002A0D56">
      <w:pPr>
        <w:numPr>
          <w:ilvl w:val="0"/>
          <w:numId w:val="242"/>
        </w:numPr>
        <w:rPr>
          <w:b/>
          <w:bCs/>
        </w:rPr>
      </w:pPr>
      <w:r w:rsidRPr="002A0D56">
        <w:rPr>
          <w:b/>
          <w:bCs/>
        </w:rPr>
        <w:lastRenderedPageBreak/>
        <w:t>GSL Project Manager Procedures – Coordination</w:t>
      </w:r>
    </w:p>
    <w:p w14:paraId="7EE1A594" w14:textId="77777777" w:rsidR="002A0D56" w:rsidRPr="002A0D56" w:rsidRDefault="00D92A6C" w:rsidP="002A0D56">
      <w:pPr>
        <w:rPr>
          <w:b/>
          <w:bCs/>
        </w:rPr>
      </w:pPr>
      <w:r>
        <w:rPr>
          <w:b/>
          <w:bCs/>
        </w:rPr>
        <w:pict w14:anchorId="0E73F834">
          <v:rect id="_x0000_i1033" style="width:0;height:1.5pt" o:hralign="center" o:hrstd="t" o:hr="t" fillcolor="#a0a0a0" stroked="f"/>
        </w:pict>
      </w:r>
    </w:p>
    <w:p w14:paraId="319A1813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Appendix</w:t>
      </w:r>
    </w:p>
    <w:p w14:paraId="7F9A6DBC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Quality Meeting Agenda Template</w:t>
      </w:r>
    </w:p>
    <w:p w14:paraId="6270C78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NCR Log Template</w:t>
      </w:r>
    </w:p>
    <w:p w14:paraId="1BA32DD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Corrective Action Log</w:t>
      </w:r>
    </w:p>
    <w:p w14:paraId="3793B98E" w14:textId="77777777" w:rsidR="001F7CAF" w:rsidRPr="002A0D56" w:rsidRDefault="001F7CAF" w:rsidP="002A0D56"/>
    <w:sectPr w:rsidR="001F7CAF" w:rsidRPr="002A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2"/>
  </w:num>
  <w:num w:numId="2" w16cid:durableId="16545980">
    <w:abstractNumId w:val="136"/>
  </w:num>
  <w:num w:numId="3" w16cid:durableId="761343810">
    <w:abstractNumId w:val="220"/>
  </w:num>
  <w:num w:numId="4" w16cid:durableId="430125741">
    <w:abstractNumId w:val="95"/>
  </w:num>
  <w:num w:numId="5" w16cid:durableId="1287463243">
    <w:abstractNumId w:val="172"/>
  </w:num>
  <w:num w:numId="6" w16cid:durableId="375199506">
    <w:abstractNumId w:val="1"/>
  </w:num>
  <w:num w:numId="7" w16cid:durableId="255747006">
    <w:abstractNumId w:val="113"/>
  </w:num>
  <w:num w:numId="8" w16cid:durableId="1032848656">
    <w:abstractNumId w:val="165"/>
  </w:num>
  <w:num w:numId="9" w16cid:durableId="48039357">
    <w:abstractNumId w:val="207"/>
  </w:num>
  <w:num w:numId="10" w16cid:durableId="1077440679">
    <w:abstractNumId w:val="188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202"/>
  </w:num>
  <w:num w:numId="14" w16cid:durableId="1894535888">
    <w:abstractNumId w:val="63"/>
  </w:num>
  <w:num w:numId="15" w16cid:durableId="757671727">
    <w:abstractNumId w:val="175"/>
  </w:num>
  <w:num w:numId="16" w16cid:durableId="246309117">
    <w:abstractNumId w:val="227"/>
  </w:num>
  <w:num w:numId="17" w16cid:durableId="1287083977">
    <w:abstractNumId w:val="154"/>
  </w:num>
  <w:num w:numId="18" w16cid:durableId="245848646">
    <w:abstractNumId w:val="3"/>
  </w:num>
  <w:num w:numId="19" w16cid:durableId="664163371">
    <w:abstractNumId w:val="223"/>
  </w:num>
  <w:num w:numId="20" w16cid:durableId="1461416609">
    <w:abstractNumId w:val="79"/>
  </w:num>
  <w:num w:numId="21" w16cid:durableId="1900553350">
    <w:abstractNumId w:val="196"/>
  </w:num>
  <w:num w:numId="22" w16cid:durableId="1525051628">
    <w:abstractNumId w:val="214"/>
  </w:num>
  <w:num w:numId="23" w16cid:durableId="1864243483">
    <w:abstractNumId w:val="195"/>
  </w:num>
  <w:num w:numId="24" w16cid:durableId="360321977">
    <w:abstractNumId w:val="146"/>
  </w:num>
  <w:num w:numId="25" w16cid:durableId="770857970">
    <w:abstractNumId w:val="130"/>
  </w:num>
  <w:num w:numId="26" w16cid:durableId="267126423">
    <w:abstractNumId w:val="20"/>
  </w:num>
  <w:num w:numId="27" w16cid:durableId="1509827849">
    <w:abstractNumId w:val="230"/>
  </w:num>
  <w:num w:numId="28" w16cid:durableId="1402168425">
    <w:abstractNumId w:val="221"/>
  </w:num>
  <w:num w:numId="29" w16cid:durableId="2018262590">
    <w:abstractNumId w:val="156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4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8"/>
  </w:num>
  <w:num w:numId="36" w16cid:durableId="220597673">
    <w:abstractNumId w:val="168"/>
  </w:num>
  <w:num w:numId="37" w16cid:durableId="2000233741">
    <w:abstractNumId w:val="116"/>
  </w:num>
  <w:num w:numId="38" w16cid:durableId="2045251031">
    <w:abstractNumId w:val="72"/>
  </w:num>
  <w:num w:numId="39" w16cid:durableId="648435403">
    <w:abstractNumId w:val="200"/>
  </w:num>
  <w:num w:numId="40" w16cid:durableId="1545482391">
    <w:abstractNumId w:val="185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70"/>
  </w:num>
  <w:num w:numId="44" w16cid:durableId="1564172394">
    <w:abstractNumId w:val="143"/>
  </w:num>
  <w:num w:numId="45" w16cid:durableId="1192767407">
    <w:abstractNumId w:val="55"/>
  </w:num>
  <w:num w:numId="46" w16cid:durableId="314451130">
    <w:abstractNumId w:val="152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3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9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5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5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5"/>
  </w:num>
  <w:num w:numId="68" w16cid:durableId="15157820">
    <w:abstractNumId w:val="139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10"/>
  </w:num>
  <w:num w:numId="75" w16cid:durableId="128328906">
    <w:abstractNumId w:val="229"/>
  </w:num>
  <w:num w:numId="76" w16cid:durableId="1925799148">
    <w:abstractNumId w:val="169"/>
  </w:num>
  <w:num w:numId="77" w16cid:durableId="1489664530">
    <w:abstractNumId w:val="10"/>
  </w:num>
  <w:num w:numId="78" w16cid:durableId="1593392966">
    <w:abstractNumId w:val="198"/>
  </w:num>
  <w:num w:numId="79" w16cid:durableId="1920753494">
    <w:abstractNumId w:val="44"/>
  </w:num>
  <w:num w:numId="80" w16cid:durableId="1439835539">
    <w:abstractNumId w:val="118"/>
  </w:num>
  <w:num w:numId="81" w16cid:durableId="490341026">
    <w:abstractNumId w:val="129"/>
  </w:num>
  <w:num w:numId="82" w16cid:durableId="304434537">
    <w:abstractNumId w:val="124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31"/>
  </w:num>
  <w:num w:numId="86" w16cid:durableId="1207454571">
    <w:abstractNumId w:val="217"/>
  </w:num>
  <w:num w:numId="87" w16cid:durableId="655455510">
    <w:abstractNumId w:val="13"/>
  </w:num>
  <w:num w:numId="88" w16cid:durableId="1502623209">
    <w:abstractNumId w:val="184"/>
  </w:num>
  <w:num w:numId="89" w16cid:durableId="689724910">
    <w:abstractNumId w:val="233"/>
  </w:num>
  <w:num w:numId="90" w16cid:durableId="764958365">
    <w:abstractNumId w:val="242"/>
  </w:num>
  <w:num w:numId="91" w16cid:durableId="1180310401">
    <w:abstractNumId w:val="26"/>
  </w:num>
  <w:num w:numId="92" w16cid:durableId="1256859340">
    <w:abstractNumId w:val="166"/>
  </w:num>
  <w:num w:numId="93" w16cid:durableId="341707589">
    <w:abstractNumId w:val="60"/>
  </w:num>
  <w:num w:numId="94" w16cid:durableId="1548176977">
    <w:abstractNumId w:val="224"/>
  </w:num>
  <w:num w:numId="95" w16cid:durableId="2060324296">
    <w:abstractNumId w:val="145"/>
  </w:num>
  <w:num w:numId="96" w16cid:durableId="369887276">
    <w:abstractNumId w:val="181"/>
  </w:num>
  <w:num w:numId="97" w16cid:durableId="248926295">
    <w:abstractNumId w:val="160"/>
  </w:num>
  <w:num w:numId="98" w16cid:durableId="1331983705">
    <w:abstractNumId w:val="209"/>
  </w:num>
  <w:num w:numId="99" w16cid:durableId="1348368611">
    <w:abstractNumId w:val="90"/>
  </w:num>
  <w:num w:numId="100" w16cid:durableId="230777991">
    <w:abstractNumId w:val="216"/>
  </w:num>
  <w:num w:numId="101" w16cid:durableId="1276598314">
    <w:abstractNumId w:val="187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4"/>
  </w:num>
  <w:num w:numId="106" w16cid:durableId="737168497">
    <w:abstractNumId w:val="226"/>
  </w:num>
  <w:num w:numId="107" w16cid:durableId="915943148">
    <w:abstractNumId w:val="151"/>
  </w:num>
  <w:num w:numId="108" w16cid:durableId="763571330">
    <w:abstractNumId w:val="141"/>
  </w:num>
  <w:num w:numId="109" w16cid:durableId="1644190657">
    <w:abstractNumId w:val="74"/>
  </w:num>
  <w:num w:numId="110" w16cid:durableId="1166744468">
    <w:abstractNumId w:val="150"/>
  </w:num>
  <w:num w:numId="111" w16cid:durableId="1151411920">
    <w:abstractNumId w:val="86"/>
  </w:num>
  <w:num w:numId="112" w16cid:durableId="1510756700">
    <w:abstractNumId w:val="108"/>
  </w:num>
  <w:num w:numId="113" w16cid:durableId="1633246165">
    <w:abstractNumId w:val="133"/>
  </w:num>
  <w:num w:numId="114" w16cid:durableId="880939634">
    <w:abstractNumId w:val="132"/>
  </w:num>
  <w:num w:numId="115" w16cid:durableId="794493504">
    <w:abstractNumId w:val="177"/>
  </w:num>
  <w:num w:numId="116" w16cid:durableId="913468126">
    <w:abstractNumId w:val="222"/>
  </w:num>
  <w:num w:numId="117" w16cid:durableId="1192263223">
    <w:abstractNumId w:val="15"/>
  </w:num>
  <w:num w:numId="118" w16cid:durableId="285308605">
    <w:abstractNumId w:val="153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0"/>
  </w:num>
  <w:num w:numId="123" w16cid:durableId="505947237">
    <w:abstractNumId w:val="208"/>
  </w:num>
  <w:num w:numId="124" w16cid:durableId="935476705">
    <w:abstractNumId w:val="199"/>
  </w:num>
  <w:num w:numId="125" w16cid:durableId="1909605613">
    <w:abstractNumId w:val="47"/>
  </w:num>
  <w:num w:numId="126" w16cid:durableId="1634289378">
    <w:abstractNumId w:val="225"/>
  </w:num>
  <w:num w:numId="127" w16cid:durableId="2097315222">
    <w:abstractNumId w:val="11"/>
  </w:num>
  <w:num w:numId="128" w16cid:durableId="742145006">
    <w:abstractNumId w:val="137"/>
  </w:num>
  <w:num w:numId="129" w16cid:durableId="240141087">
    <w:abstractNumId w:val="239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4"/>
  </w:num>
  <w:num w:numId="133" w16cid:durableId="29494440">
    <w:abstractNumId w:val="232"/>
  </w:num>
  <w:num w:numId="134" w16cid:durableId="1163549684">
    <w:abstractNumId w:val="148"/>
  </w:num>
  <w:num w:numId="135" w16cid:durableId="1637370679">
    <w:abstractNumId w:val="197"/>
  </w:num>
  <w:num w:numId="136" w16cid:durableId="38287815">
    <w:abstractNumId w:val="71"/>
  </w:num>
  <w:num w:numId="137" w16cid:durableId="862983144">
    <w:abstractNumId w:val="147"/>
  </w:num>
  <w:num w:numId="138" w16cid:durableId="1009210731">
    <w:abstractNumId w:val="211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20"/>
  </w:num>
  <w:num w:numId="142" w16cid:durableId="1123617940">
    <w:abstractNumId w:val="182"/>
  </w:num>
  <w:num w:numId="143" w16cid:durableId="2087914632">
    <w:abstractNumId w:val="123"/>
  </w:num>
  <w:num w:numId="144" w16cid:durableId="739862128">
    <w:abstractNumId w:val="178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3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5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1"/>
  </w:num>
  <w:num w:numId="157" w16cid:durableId="107820160">
    <w:abstractNumId w:val="28"/>
  </w:num>
  <w:num w:numId="158" w16cid:durableId="1168516240">
    <w:abstractNumId w:val="144"/>
  </w:num>
  <w:num w:numId="159" w16cid:durableId="73167941">
    <w:abstractNumId w:val="29"/>
  </w:num>
  <w:num w:numId="160" w16cid:durableId="1325737717">
    <w:abstractNumId w:val="135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90"/>
  </w:num>
  <w:num w:numId="164" w16cid:durableId="1155605541">
    <w:abstractNumId w:val="201"/>
  </w:num>
  <w:num w:numId="165" w16cid:durableId="1655256729">
    <w:abstractNumId w:val="158"/>
  </w:num>
  <w:num w:numId="166" w16cid:durableId="1526824630">
    <w:abstractNumId w:val="161"/>
  </w:num>
  <w:num w:numId="167" w16cid:durableId="634603776">
    <w:abstractNumId w:val="213"/>
  </w:num>
  <w:num w:numId="168" w16cid:durableId="1769930860">
    <w:abstractNumId w:val="122"/>
  </w:num>
  <w:num w:numId="169" w16cid:durableId="1020624286">
    <w:abstractNumId w:val="218"/>
  </w:num>
  <w:num w:numId="170" w16cid:durableId="200630316">
    <w:abstractNumId w:val="235"/>
  </w:num>
  <w:num w:numId="171" w16cid:durableId="120149695">
    <w:abstractNumId w:val="127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8"/>
  </w:num>
  <w:num w:numId="177" w16cid:durableId="1005473469">
    <w:abstractNumId w:val="164"/>
  </w:num>
  <w:num w:numId="178" w16cid:durableId="746197662">
    <w:abstractNumId w:val="236"/>
  </w:num>
  <w:num w:numId="179" w16cid:durableId="511258727">
    <w:abstractNumId w:val="192"/>
  </w:num>
  <w:num w:numId="180" w16cid:durableId="400061600">
    <w:abstractNumId w:val="51"/>
  </w:num>
  <w:num w:numId="181" w16cid:durableId="945426288">
    <w:abstractNumId w:val="228"/>
  </w:num>
  <w:num w:numId="182" w16cid:durableId="1661159636">
    <w:abstractNumId w:val="234"/>
  </w:num>
  <w:num w:numId="183" w16cid:durableId="1415543881">
    <w:abstractNumId w:val="21"/>
  </w:num>
  <w:num w:numId="184" w16cid:durableId="1775906235">
    <w:abstractNumId w:val="140"/>
  </w:num>
  <w:num w:numId="185" w16cid:durableId="23138777">
    <w:abstractNumId w:val="97"/>
  </w:num>
  <w:num w:numId="186" w16cid:durableId="381514694">
    <w:abstractNumId w:val="180"/>
  </w:num>
  <w:num w:numId="187" w16cid:durableId="1682007925">
    <w:abstractNumId w:val="126"/>
  </w:num>
  <w:num w:numId="188" w16cid:durableId="1288466623">
    <w:abstractNumId w:val="121"/>
  </w:num>
  <w:num w:numId="189" w16cid:durableId="1136601880">
    <w:abstractNumId w:val="35"/>
  </w:num>
  <w:num w:numId="190" w16cid:durableId="741635916">
    <w:abstractNumId w:val="186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9"/>
  </w:num>
  <w:num w:numId="196" w16cid:durableId="1201865010">
    <w:abstractNumId w:val="65"/>
  </w:num>
  <w:num w:numId="197" w16cid:durableId="487720172">
    <w:abstractNumId w:val="237"/>
  </w:num>
  <w:num w:numId="198" w16cid:durableId="539054344">
    <w:abstractNumId w:val="39"/>
  </w:num>
  <w:num w:numId="199" w16cid:durableId="454178821">
    <w:abstractNumId w:val="205"/>
  </w:num>
  <w:num w:numId="200" w16cid:durableId="1225985803">
    <w:abstractNumId w:val="81"/>
  </w:num>
  <w:num w:numId="201" w16cid:durableId="665474551">
    <w:abstractNumId w:val="134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8"/>
  </w:num>
  <w:num w:numId="205" w16cid:durableId="184950798">
    <w:abstractNumId w:val="162"/>
  </w:num>
  <w:num w:numId="206" w16cid:durableId="1941910890">
    <w:abstractNumId w:val="89"/>
  </w:num>
  <w:num w:numId="207" w16cid:durableId="1749840753">
    <w:abstractNumId w:val="212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7"/>
  </w:num>
  <w:num w:numId="212" w16cid:durableId="1629513509">
    <w:abstractNumId w:val="241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9"/>
  </w:num>
  <w:num w:numId="216" w16cid:durableId="1797066573">
    <w:abstractNumId w:val="117"/>
  </w:num>
  <w:num w:numId="217" w16cid:durableId="332337253">
    <w:abstractNumId w:val="101"/>
  </w:num>
  <w:num w:numId="218" w16cid:durableId="1871798865">
    <w:abstractNumId w:val="173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10"/>
  </w:num>
  <w:num w:numId="222" w16cid:durableId="1854563498">
    <w:abstractNumId w:val="157"/>
  </w:num>
  <w:num w:numId="223" w16cid:durableId="1265650464">
    <w:abstractNumId w:val="25"/>
  </w:num>
  <w:num w:numId="224" w16cid:durableId="1280722491">
    <w:abstractNumId w:val="131"/>
  </w:num>
  <w:num w:numId="225" w16cid:durableId="1504779178">
    <w:abstractNumId w:val="0"/>
  </w:num>
  <w:num w:numId="226" w16cid:durableId="773280697">
    <w:abstractNumId w:val="119"/>
  </w:num>
  <w:num w:numId="227" w16cid:durableId="722018797">
    <w:abstractNumId w:val="96"/>
  </w:num>
  <w:num w:numId="228" w16cid:durableId="940072194">
    <w:abstractNumId w:val="203"/>
  </w:num>
  <w:num w:numId="229" w16cid:durableId="1554659096">
    <w:abstractNumId w:val="189"/>
  </w:num>
  <w:num w:numId="230" w16cid:durableId="72973316">
    <w:abstractNumId w:val="193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91"/>
  </w:num>
  <w:num w:numId="234" w16cid:durableId="729350179">
    <w:abstractNumId w:val="99"/>
  </w:num>
  <w:num w:numId="235" w16cid:durableId="1961180910">
    <w:abstractNumId w:val="206"/>
  </w:num>
  <w:num w:numId="236" w16cid:durableId="854727251">
    <w:abstractNumId w:val="159"/>
  </w:num>
  <w:num w:numId="237" w16cid:durableId="360203974">
    <w:abstractNumId w:val="75"/>
  </w:num>
  <w:num w:numId="238" w16cid:durableId="1508667675">
    <w:abstractNumId w:val="176"/>
  </w:num>
  <w:num w:numId="239" w16cid:durableId="1086146783">
    <w:abstractNumId w:val="204"/>
  </w:num>
  <w:num w:numId="240" w16cid:durableId="622544594">
    <w:abstractNumId w:val="107"/>
  </w:num>
  <w:num w:numId="241" w16cid:durableId="1102920805">
    <w:abstractNumId w:val="112"/>
  </w:num>
  <w:num w:numId="242" w16cid:durableId="2108766871">
    <w:abstractNumId w:val="171"/>
  </w:num>
  <w:num w:numId="243" w16cid:durableId="713651825">
    <w:abstractNumId w:val="2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E718E0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9.4.060</SOPID>
    <FileLink xmlns="b11c1c0a-1848-4118-b7cf-ce9450f86f68">
      <Url xsi:nil="true"/>
      <Description xsi:nil="true"/>
    </FileLink>
    <RACI_Informed xmlns="b11c1c0a-1848-4118-b7cf-ce9450f86f68">
      <Value>Quality Inspector</Value>
    </RACI_Informed>
    <SOPFileName xmlns="b11c1c0a-1848-4118-b7cf-ce9450f86f68">9.4.060 – Conduct Quality Meetings</SOPFileName>
    <RelatedSOPs xmlns="b11c1c0a-1848-4118-b7cf-ce9450f86f68">
      <Value>319</Value>
      <Value>321</Value>
      <Value>322</Value>
      <Value>324</Value>
      <Value>326</Value>
      <Value>357</Value>
      <Value>390</Value>
      <Value>391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149ACD4-2E88-4D01-BC02-2EF965D62BC1}"/>
</file>

<file path=customXml/itemProps2.xml><?xml version="1.0" encoding="utf-8"?>
<ds:datastoreItem xmlns:ds="http://schemas.openxmlformats.org/officeDocument/2006/customXml" ds:itemID="{8E4DD8E5-8BA5-4A84-BB5E-A9634C6AAA26}"/>
</file>

<file path=customXml/itemProps3.xml><?xml version="1.0" encoding="utf-8"?>
<ds:datastoreItem xmlns:ds="http://schemas.openxmlformats.org/officeDocument/2006/customXml" ds:itemID="{63D223F6-7AB8-43ED-8E1F-BC0CDBDCA1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Manager;#Quality Inspector;#</vt:lpwstr>
  </property>
  <property fmtid="{D5CDD505-2E9C-101B-9397-08002B2CF9AE}" pid="6" name="(RACI)Informed">
    <vt:lpwstr>;#Quality Inspector;#</vt:lpwstr>
  </property>
</Properties>
</file>