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6999C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SOP: 9.6.030 - Manage As-Built Drawings</w:t>
      </w:r>
    </w:p>
    <w:p w14:paraId="64B36D4D" w14:textId="77777777" w:rsidR="00EB6C71" w:rsidRDefault="00EB6C71" w:rsidP="00B7259D">
      <w:pPr>
        <w:rPr>
          <w:b/>
          <w:bCs/>
        </w:rPr>
      </w:pPr>
    </w:p>
    <w:p w14:paraId="6E8C184A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Department: Project Management / Field Operations</w:t>
      </w:r>
    </w:p>
    <w:p w14:paraId="2775B63A" w14:textId="77777777" w:rsidR="00EB6C71" w:rsidRDefault="00EB6C71" w:rsidP="00B7259D">
      <w:pPr>
        <w:rPr>
          <w:b/>
          <w:bCs/>
        </w:rPr>
      </w:pPr>
    </w:p>
    <w:p w14:paraId="4F06FE4F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Related SOPs:</w:t>
      </w:r>
    </w:p>
    <w:p w14:paraId="58929765" w14:textId="77777777" w:rsidR="00EB6C71" w:rsidRDefault="00EB6C71" w:rsidP="00B7259D">
      <w:pPr>
        <w:rPr>
          <w:b/>
          <w:bCs/>
        </w:rPr>
      </w:pPr>
      <w:r>
        <w:t>- 9.6.005 - Prepare for Turnover (Field Perspective)</w:t>
      </w:r>
    </w:p>
    <w:p w14:paraId="09C2E885" w14:textId="77777777" w:rsidR="00EB6C71" w:rsidRDefault="00EB6C71" w:rsidP="00B7259D">
      <w:pPr>
        <w:rPr>
          <w:b/>
          <w:bCs/>
        </w:rPr>
      </w:pPr>
      <w:r>
        <w:t>- 9.6.015 - Manage Project Turnover Documentation</w:t>
      </w:r>
    </w:p>
    <w:p w14:paraId="775B29F9" w14:textId="77777777" w:rsidR="00EB6C71" w:rsidRDefault="00EB6C71" w:rsidP="00B7259D">
      <w:pPr>
        <w:rPr>
          <w:b/>
          <w:bCs/>
        </w:rPr>
      </w:pPr>
      <w:r>
        <w:t>- 9.6.020 - Manage Punch List Closeout</w:t>
        <w:br/>
        <w:t>- 9.6.035 - Submit Warranties</w:t>
        <w:br/>
        <w:t>- 9.6.040 - Submit O&amp;M Manuals</w:t>
        <w:br/>
        <w:t>- 9.6.065 - Archive Project Documentation</w:t>
      </w:r>
    </w:p>
    <w:p w14:paraId="0D569B0B" w14:textId="77777777" w:rsidR="00EB6C71" w:rsidRDefault="00EB6C71" w:rsidP="00B7259D">
      <w:pPr>
        <w:rPr>
          <w:b/>
          <w:bCs/>
        </w:rPr>
      </w:pPr>
    </w:p>
    <w:p w14:paraId="6DB4B48E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271FCF4" w14:textId="77777777" w:rsidR="003A18BF" w:rsidRDefault="003A18BF" w:rsidP="00B7259D">
      <w:pPr>
        <w:rPr>
          <w:b/>
          <w:bCs/>
        </w:rPr>
      </w:pPr>
    </w:p>
    <w:p w14:paraId="61B6CACA" w14:textId="77777777" w:rsidR="003A18BF" w:rsidRDefault="003A18BF" w:rsidP="00B7259D">
      <w:pPr>
        <w:rPr>
          <w:b/>
          <w:bCs/>
        </w:rPr>
      </w:pPr>
    </w:p>
    <w:p w14:paraId="426D7477" w14:textId="77777777" w:rsidR="003A18BF" w:rsidRDefault="003A18BF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539316C" w14:textId="77777777" w:rsidR="003A18BF" w:rsidRDefault="003A18BF" w:rsidP="00B7259D">
      <w:pPr>
        <w:rPr>
          <w:b/>
          <w:bCs/>
        </w:rPr>
      </w:pPr>
      <w:r>
        <w:rPr>
          <w:b/>
          <w:bCs/>
        </w:rPr>
        <w:t>DOCUMENT REFERENCES</w:t>
      </w:r>
    </w:p>
    <w:p w14:paraId="212120F6" w14:textId="77777777" w:rsidR="003A18BF" w:rsidRDefault="003A18BF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3F3694F" w14:textId="77777777" w:rsidR="003A18BF" w:rsidRDefault="003A18BF" w:rsidP="00B7259D">
      <w:pPr>
        <w:rPr>
          <w:b/>
          <w:bCs/>
        </w:rPr>
      </w:pPr>
    </w:p>
    <w:p w14:paraId="6FA5C5CA" w14:textId="77777777" w:rsidR="003A18BF" w:rsidRDefault="003A18BF" w:rsidP="00B7259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B089D60" w14:textId="77777777" w:rsidR="003A18BF" w:rsidRDefault="003A18BF" w:rsidP="00B7259D">
      <w:pPr>
        <w:rPr>
          <w:b/>
          <w:bCs/>
        </w:rPr>
      </w:pPr>
      <w:r>
        <w:rPr>
          <w:b/>
          <w:bCs/>
        </w:rPr>
        <w:t>- Tab 18: Job Close Out</w:t>
      </w:r>
    </w:p>
    <w:p w14:paraId="0DC5A890" w14:textId="77777777" w:rsidR="003A18BF" w:rsidRDefault="003A18BF" w:rsidP="00B7259D">
      <w:pPr>
        <w:rPr>
          <w:b/>
          <w:bCs/>
        </w:rPr>
      </w:pPr>
      <w:r>
        <w:rPr>
          <w:b/>
          <w:bCs/>
        </w:rPr>
        <w:t>- Tab 22: Document Management</w:t>
      </w:r>
    </w:p>
    <w:p w14:paraId="25C8C2DF" w14:textId="77777777" w:rsidR="003A18BF" w:rsidRDefault="003A18BF" w:rsidP="00B7259D">
      <w:pPr>
        <w:rPr>
          <w:b/>
          <w:bCs/>
        </w:rPr>
      </w:pPr>
    </w:p>
    <w:p w14:paraId="75B867DA" w14:textId="77777777" w:rsidR="003A18BF" w:rsidRDefault="003A18BF" w:rsidP="00B7259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B3FABF1" w14:textId="77777777" w:rsidR="003A18BF" w:rsidRDefault="003A18BF" w:rsidP="00B7259D">
      <w:pPr>
        <w:rPr>
          <w:b/>
          <w:bCs/>
        </w:rPr>
      </w:pPr>
      <w:r>
        <w:rPr>
          <w:b/>
          <w:bCs/>
        </w:rPr>
        <w:t>- 7.3.1 Operations Management</w:t>
      </w:r>
    </w:p>
    <w:p w14:paraId="4C306779" w14:textId="77777777" w:rsidR="003A18BF" w:rsidRDefault="003A18BF" w:rsidP="00B7259D">
      <w:pPr>
        <w:rPr>
          <w:b/>
          <w:bCs/>
        </w:rPr>
      </w:pPr>
      <w:r>
        <w:rPr>
          <w:b/>
          <w:bCs/>
        </w:rPr>
        <w:t>- 7.4.5 Administrative Support</w:t>
      </w:r>
    </w:p>
    <w:p w14:paraId="770AC2A6" w14:textId="77777777" w:rsidR="003A18BF" w:rsidRDefault="003A18BF" w:rsidP="00B7259D">
      <w:pPr>
        <w:rPr>
          <w:b/>
          <w:bCs/>
        </w:rPr>
      </w:pPr>
    </w:p>
    <w:p w14:paraId="3A7C2541" w14:textId="77777777" w:rsidR="003A18BF" w:rsidRDefault="003A18BF" w:rsidP="00B7259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A591DE1" w14:textId="77777777" w:rsidR="003A18BF" w:rsidRDefault="003A18BF" w:rsidP="00B7259D">
      <w:pPr>
        <w:rPr>
          <w:b/>
          <w:bCs/>
        </w:rPr>
      </w:pPr>
      <w:r>
        <w:rPr>
          <w:b/>
          <w:bCs/>
        </w:rPr>
        <w:t>- 9.5 Project Management</w:t>
      </w:r>
    </w:p>
    <w:p w14:paraId="660502B2" w14:textId="77777777" w:rsidR="003A18BF" w:rsidRDefault="003A18BF" w:rsidP="00B7259D">
      <w:pPr>
        <w:rPr>
          <w:b/>
          <w:bCs/>
        </w:rPr>
      </w:pPr>
      <w:r>
        <w:rPr>
          <w:b/>
          <w:bCs/>
        </w:rPr>
        <w:t>- 9.3 Field Leadership</w:t>
      </w:r>
    </w:p>
    <w:p w14:paraId="38F4694E" w14:textId="77777777" w:rsidR="003A18BF" w:rsidRDefault="003A18BF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88BDB85" w14:textId="77777777" w:rsidR="003A18BF" w:rsidRDefault="003A18BF" w:rsidP="00B7259D">
      <w:pPr>
        <w:rPr>
          <w:b/>
          <w:bCs/>
        </w:rPr>
      </w:pPr>
    </w:p>
    <w:p w14:paraId="64951A10" w14:textId="1378B386" w:rsidR="00EB6C71" w:rsidRDefault="00EB6C71" w:rsidP="00B7259D">
      <w:pPr>
        <w:rPr>
          <w:b/>
          <w:bCs/>
        </w:rPr>
      </w:pPr>
      <w:r>
        <w:rPr>
          <w:b/>
          <w:bCs/>
        </w:rPr>
        <w:t>PURPOSE</w:t>
      </w:r>
    </w:p>
    <w:p w14:paraId="2821B043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6A03CEB" w14:textId="77777777" w:rsidR="00EB6C71" w:rsidRDefault="00EB6C71" w:rsidP="00B7259D">
      <w:pPr>
        <w:rPr>
          <w:b/>
          <w:bCs/>
        </w:rPr>
      </w:pPr>
    </w:p>
    <w:p w14:paraId="7B426ABA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To establish a standardized process for managing as-built drawings, ensuring accurate documentation of installed conditions for owner records and future maintenance.</w:t>
      </w:r>
    </w:p>
    <w:p w14:paraId="6FC9B792" w14:textId="77777777" w:rsidR="00EB6C71" w:rsidRDefault="00EB6C71" w:rsidP="00B7259D">
      <w:pPr>
        <w:rPr>
          <w:b/>
          <w:bCs/>
        </w:rPr>
      </w:pPr>
    </w:p>
    <w:p w14:paraId="5C4AC35F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37CD237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SCOPE</w:t>
      </w:r>
    </w:p>
    <w:p w14:paraId="445BF1B2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1F033E0" w14:textId="77777777" w:rsidR="00EB6C71" w:rsidRDefault="00EB6C71" w:rsidP="00B7259D">
      <w:pPr>
        <w:rPr>
          <w:b/>
          <w:bCs/>
        </w:rPr>
      </w:pPr>
    </w:p>
    <w:p w14:paraId="72C60B2E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6E9FF12A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As-built drawings are contractually required</w:t>
      </w:r>
    </w:p>
    <w:p w14:paraId="2D0F449C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Field conditions differ from design</w:t>
      </w:r>
    </w:p>
    <w:p w14:paraId="35CBDAAA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Owner needs accurate facility records</w:t>
      </w:r>
    </w:p>
    <w:p w14:paraId="0B848EB5" w14:textId="77777777" w:rsidR="00EB6C71" w:rsidRDefault="00EB6C71" w:rsidP="00B7259D">
      <w:pPr>
        <w:rPr>
          <w:b/>
          <w:bCs/>
        </w:rPr>
      </w:pPr>
    </w:p>
    <w:p w14:paraId="3A0E2206" w14:textId="77777777" w:rsidR="00EB6C71" w:rsidRDefault="00EB6C71" w:rsidP="00B7259D">
      <w:pPr>
        <w:rPr>
          <w:b/>
          <w:bCs/>
        </w:rPr>
      </w:pPr>
      <w:r>
        <w:rPr>
          <w:b/>
          <w:bCs/>
        </w:rPr>
        <w:lastRenderedPageBreak/>
        <w:t>============================================================</w:t>
      </w:r>
    </w:p>
    <w:p w14:paraId="590D2286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59417508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BA2FE17" w14:textId="77777777" w:rsidR="00EB6C71" w:rsidRDefault="00EB6C71" w:rsidP="00B7259D">
      <w:pPr>
        <w:rPr>
          <w:b/>
          <w:bCs/>
        </w:rPr>
      </w:pPr>
    </w:p>
    <w:p w14:paraId="02B3BD46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0AD15B6B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2F49413E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| Project Manager (A) | Manages as-built process; Submits final drawings |</w:t>
      </w:r>
    </w:p>
    <w:p w14:paraId="6DD1378B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| Field Supervisor (R) | Reviews markups for accuracy; Coordinates with field |</w:t>
      </w:r>
    </w:p>
    <w:p w14:paraId="32CBE328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| Foreman (R) | Creates field markups; Documents actual conditions |</w:t>
      </w:r>
    </w:p>
    <w:p w14:paraId="087D2C92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| Project Engineer/APM (R) | Compiles markups; Transfers to final drawings |</w:t>
      </w:r>
    </w:p>
    <w:p w14:paraId="7F58018A" w14:textId="77777777" w:rsidR="00EB6C71" w:rsidRDefault="00EB6C71" w:rsidP="00B7259D">
      <w:pPr>
        <w:rPr>
          <w:b/>
          <w:bCs/>
        </w:rPr>
      </w:pPr>
    </w:p>
    <w:p w14:paraId="282B28FF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4C967319" w14:textId="77777777" w:rsidR="00EB6C71" w:rsidRDefault="00EB6C71" w:rsidP="00B7259D">
      <w:pPr>
        <w:rPr>
          <w:b/>
          <w:bCs/>
        </w:rPr>
      </w:pPr>
    </w:p>
    <w:p w14:paraId="6B9D5213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71BCDFB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REQUIREMENTS</w:t>
      </w:r>
    </w:p>
    <w:p w14:paraId="11B3D2FE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E1395E9" w14:textId="77777777" w:rsidR="00EB6C71" w:rsidRDefault="00EB6C71" w:rsidP="00B7259D">
      <w:pPr>
        <w:rPr>
          <w:b/>
          <w:bCs/>
        </w:rPr>
      </w:pPr>
    </w:p>
    <w:p w14:paraId="0FC1B9EC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Clean set of contract drawings</w:t>
      </w:r>
    </w:p>
    <w:p w14:paraId="08AF4394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Red/green markup pens</w:t>
      </w:r>
    </w:p>
    <w:p w14:paraId="58570764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Field measurement tools</w:t>
      </w:r>
    </w:p>
    <w:p w14:paraId="6D7BC8E2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As-built standards/legend</w:t>
      </w:r>
    </w:p>
    <w:p w14:paraId="7E4D6E49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CAD/drafting capability</w:t>
      </w:r>
    </w:p>
    <w:p w14:paraId="69AC9FCF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Final drawing format requirements</w:t>
      </w:r>
    </w:p>
    <w:p w14:paraId="0A5A1069" w14:textId="77777777" w:rsidR="00EB6C71" w:rsidRDefault="00EB6C71" w:rsidP="00B7259D">
      <w:pPr>
        <w:rPr>
          <w:b/>
          <w:bCs/>
        </w:rPr>
      </w:pPr>
    </w:p>
    <w:p w14:paraId="396E5FF9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0B2ACCD" w14:textId="77777777" w:rsidR="00EB6C71" w:rsidRDefault="00EB6C71" w:rsidP="00B7259D">
      <w:pPr>
        <w:rPr>
          <w:b/>
          <w:bCs/>
        </w:rPr>
      </w:pPr>
      <w:r>
        <w:rPr>
          <w:b/>
          <w:bCs/>
        </w:rPr>
        <w:lastRenderedPageBreak/>
        <w:t>PROCEDURE</w:t>
      </w:r>
    </w:p>
    <w:p w14:paraId="4178D2A9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DD09037" w14:textId="77777777" w:rsidR="00EB6C71" w:rsidRDefault="00EB6C71" w:rsidP="00B7259D">
      <w:pPr>
        <w:rPr>
          <w:b/>
          <w:bCs/>
        </w:rPr>
      </w:pPr>
    </w:p>
    <w:p w14:paraId="375C08EF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STEP 1 - Establish Markup Process</w:t>
      </w:r>
    </w:p>
    <w:p w14:paraId="163A556F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EEDE8EC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At project start:</w:t>
      </w:r>
    </w:p>
    <w:p w14:paraId="46C79463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Provide clean drawing set to field</w:t>
      </w:r>
    </w:p>
    <w:p w14:paraId="6839AB59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Distribute as-built markup standards</w:t>
      </w:r>
    </w:p>
    <w:p w14:paraId="34EDD090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Train field on documentation requirements</w:t>
      </w:r>
    </w:p>
    <w:p w14:paraId="650E45E1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Establish regular markup review schedule</w:t>
      </w:r>
    </w:p>
    <w:p w14:paraId="44D7C9FA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Identify who maintains master set</w:t>
      </w:r>
    </w:p>
    <w:p w14:paraId="45A0E2C7" w14:textId="77777777" w:rsidR="00EB6C71" w:rsidRDefault="00EB6C71" w:rsidP="00B7259D">
      <w:pPr>
        <w:rPr>
          <w:b/>
          <w:bCs/>
        </w:rPr>
      </w:pPr>
    </w:p>
    <w:p w14:paraId="5E5462E3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STEP 2 - Document Field Conditions</w:t>
      </w:r>
    </w:p>
    <w:p w14:paraId="6ABF593B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282A6658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During construction:</w:t>
      </w:r>
    </w:p>
    <w:p w14:paraId="3C482EA8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Mark changes as work is installed</w:t>
      </w:r>
    </w:p>
    <w:p w14:paraId="0A822B59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Document routing variations</w:t>
      </w:r>
    </w:p>
    <w:p w14:paraId="6EBCC2DD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Note equipment/device locations</w:t>
      </w:r>
    </w:p>
    <w:p w14:paraId="5C5E80C7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Record concealed conditions</w:t>
      </w:r>
    </w:p>
    <w:p w14:paraId="1B22F6A3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Update regularly (not at project end)</w:t>
      </w:r>
    </w:p>
    <w:p w14:paraId="23A2F065" w14:textId="77777777" w:rsidR="00EB6C71" w:rsidRDefault="00EB6C71" w:rsidP="00B7259D">
      <w:pPr>
        <w:rPr>
          <w:b/>
          <w:bCs/>
        </w:rPr>
      </w:pPr>
    </w:p>
    <w:p w14:paraId="7025E258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STEP 3 - Review Markups for Accuracy</w:t>
      </w:r>
    </w:p>
    <w:p w14:paraId="7A46AC0A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1A8FFDCD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FS/PM review field markups:</w:t>
      </w:r>
    </w:p>
    <w:p w14:paraId="5795E11D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Verify changes are documented</w:t>
      </w:r>
    </w:p>
    <w:p w14:paraId="1687DBC4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Check for completeness</w:t>
      </w:r>
    </w:p>
    <w:p w14:paraId="1D2D0297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Clarify unclear markings</w:t>
      </w:r>
    </w:p>
    <w:p w14:paraId="562C2511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Confirm measurements accurate</w:t>
      </w:r>
    </w:p>
    <w:p w14:paraId="162AAA74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Identify missing information</w:t>
      </w:r>
    </w:p>
    <w:p w14:paraId="29319A12" w14:textId="77777777" w:rsidR="00EB6C71" w:rsidRDefault="00EB6C71" w:rsidP="00B7259D">
      <w:pPr>
        <w:rPr>
          <w:b/>
          <w:bCs/>
        </w:rPr>
      </w:pPr>
    </w:p>
    <w:p w14:paraId="1B21A16E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STEP 4 - Transfer to Final Drawings</w:t>
      </w:r>
    </w:p>
    <w:p w14:paraId="0C62FA6E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1AC38554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Create final as-builts:</w:t>
      </w:r>
    </w:p>
    <w:p w14:paraId="4F50ECE3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Compile all field markups</w:t>
      </w:r>
    </w:p>
    <w:p w14:paraId="0FEB1BA8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Transfer to CAD or clean drawings</w:t>
      </w:r>
    </w:p>
    <w:p w14:paraId="4D7C0D7A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Include all changes and conditions</w:t>
      </w:r>
    </w:p>
    <w:p w14:paraId="34F753DA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Follow contract format requirements</w:t>
      </w:r>
    </w:p>
    <w:p w14:paraId="539C772E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Verify accuracy against markups</w:t>
      </w:r>
    </w:p>
    <w:p w14:paraId="5289C425" w14:textId="77777777" w:rsidR="00EB6C71" w:rsidRDefault="00EB6C71" w:rsidP="00B7259D">
      <w:pPr>
        <w:rPr>
          <w:b/>
          <w:bCs/>
        </w:rPr>
      </w:pPr>
    </w:p>
    <w:p w14:paraId="6AE8593B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STEP 5 - Submit for Review</w:t>
      </w:r>
    </w:p>
    <w:p w14:paraId="10F61CD4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7F749F9C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Submit draft as-builts:</w:t>
      </w:r>
    </w:p>
    <w:p w14:paraId="2A096097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Review internally for completeness</w:t>
      </w:r>
    </w:p>
    <w:p w14:paraId="659EF853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Submit to GC/Owner for review</w:t>
      </w:r>
    </w:p>
    <w:p w14:paraId="6571444D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Address any comments</w:t>
      </w:r>
    </w:p>
    <w:p w14:paraId="17CD1F55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Make required revisions</w:t>
      </w:r>
    </w:p>
    <w:p w14:paraId="7F100BE0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Obtain approval</w:t>
      </w:r>
    </w:p>
    <w:p w14:paraId="36AFBF7A" w14:textId="77777777" w:rsidR="00EB6C71" w:rsidRDefault="00EB6C71" w:rsidP="00B7259D">
      <w:pPr>
        <w:rPr>
          <w:b/>
          <w:bCs/>
        </w:rPr>
      </w:pPr>
    </w:p>
    <w:p w14:paraId="4490F186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STEP 6 - Finalize and Archive</w:t>
      </w:r>
    </w:p>
    <w:p w14:paraId="01A3BDCB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0DBA382C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Complete as-built submittal:</w:t>
      </w:r>
    </w:p>
    <w:p w14:paraId="5739E2D6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Prepare final format (paper/digital)</w:t>
      </w:r>
    </w:p>
    <w:p w14:paraId="7B32DBD7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Submit required copies</w:t>
      </w:r>
    </w:p>
    <w:p w14:paraId="73FCC0B1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Obtain receipt/acceptance</w:t>
      </w:r>
    </w:p>
    <w:p w14:paraId="3DF4FE41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Archive in project files</w:t>
      </w:r>
    </w:p>
    <w:p w14:paraId="523CECB8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Retain field markups for reference</w:t>
      </w:r>
    </w:p>
    <w:p w14:paraId="1A1A85CC" w14:textId="77777777" w:rsidR="00EB6C71" w:rsidRDefault="00EB6C71" w:rsidP="00B7259D">
      <w:pPr>
        <w:rPr>
          <w:b/>
          <w:bCs/>
        </w:rPr>
      </w:pPr>
    </w:p>
    <w:p w14:paraId="38CE541B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CC9514A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1619C4C4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7742B91" w14:textId="77777777" w:rsidR="00EB6C71" w:rsidRDefault="00EB6C71" w:rsidP="00B7259D">
      <w:pPr>
        <w:rPr>
          <w:b/>
          <w:bCs/>
        </w:rPr>
      </w:pPr>
    </w:p>
    <w:p w14:paraId="1D8B8A62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58012CEE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7B306AB3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| Field markups maintained throughout project | 100% |</w:t>
      </w:r>
    </w:p>
    <w:p w14:paraId="6EA8EFAA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| All changes documented | 100% |</w:t>
      </w:r>
    </w:p>
    <w:p w14:paraId="17F68530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| As-builts submitted on time | 100% |</w:t>
      </w:r>
    </w:p>
    <w:p w14:paraId="70ADC76D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| Owner acceptance obtained | 100% |</w:t>
      </w:r>
    </w:p>
    <w:p w14:paraId="0D66034B" w14:textId="77777777" w:rsidR="00EB6C71" w:rsidRDefault="00EB6C71" w:rsidP="00B7259D">
      <w:pPr>
        <w:rPr>
          <w:b/>
          <w:bCs/>
        </w:rPr>
      </w:pPr>
    </w:p>
    <w:p w14:paraId="147C225B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3B138D4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APPENDIX</w:t>
      </w:r>
    </w:p>
    <w:p w14:paraId="5CAEBA78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71CD4B6" w14:textId="77777777" w:rsidR="00EB6C71" w:rsidRDefault="00EB6C71" w:rsidP="00B7259D">
      <w:pPr>
        <w:rPr>
          <w:b/>
          <w:bCs/>
        </w:rPr>
      </w:pPr>
    </w:p>
    <w:p w14:paraId="00F96B14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As-Built Markup Standards</w:t>
      </w:r>
    </w:p>
    <w:p w14:paraId="7EE6B12C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As-Built Legend/Symbols</w:t>
      </w:r>
    </w:p>
    <w:p w14:paraId="596B5865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Submittal Format Requirements</w:t>
      </w:r>
    </w:p>
    <w:p w14:paraId="3A63C686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Review Checklist</w:t>
      </w:r>
    </w:p>
    <w:p w14:paraId="164E5C37" w14:textId="77777777" w:rsidR="00EB6C71" w:rsidRDefault="00EB6C71" w:rsidP="00B7259D">
      <w:pPr>
        <w:rPr>
          <w:b/>
          <w:bCs/>
        </w:rPr>
      </w:pPr>
    </w:p>
    <w:p w14:paraId="0E45AAF0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0C2AAB8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2CCB2F68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7BB6722" w14:textId="77777777" w:rsidR="00EB6C71" w:rsidRDefault="00EB6C71" w:rsidP="00B7259D">
      <w:pPr>
        <w:rPr>
          <w:b/>
          <w:bCs/>
        </w:rPr>
      </w:pPr>
    </w:p>
    <w:p w14:paraId="4642D275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Formerly: SOP 9.41.565 - Manage As-Built Drawings</w:t>
      </w:r>
    </w:p>
    <w:p w14:paraId="241F69EE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0EDB960F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Owner: Project Management | Approver: Executive Committee</w:t>
      </w:r>
    </w:p>
    <w:p w14:paraId="5050F75D" w14:textId="642F8A5A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9DEAF" w14:textId="77777777" w:rsidR="001F3B1A" w:rsidRDefault="001F3B1A" w:rsidP="00EC7574">
      <w:pPr>
        <w:spacing w:after="0" w:line="240" w:lineRule="auto"/>
      </w:pPr>
      <w:r>
        <w:separator/>
      </w:r>
    </w:p>
  </w:endnote>
  <w:endnote w:type="continuationSeparator" w:id="0">
    <w:p w14:paraId="26327C87" w14:textId="77777777" w:rsidR="001F3B1A" w:rsidRDefault="001F3B1A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672E8CCF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3A18BF">
      <w:rPr>
        <w:noProof/>
      </w:rPr>
      <w:t>1/10/26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32246" w14:textId="77777777" w:rsidR="001F3B1A" w:rsidRDefault="001F3B1A" w:rsidP="00EC7574">
      <w:pPr>
        <w:spacing w:after="0" w:line="240" w:lineRule="auto"/>
      </w:pPr>
      <w:r>
        <w:separator/>
      </w:r>
    </w:p>
  </w:footnote>
  <w:footnote w:type="continuationSeparator" w:id="0">
    <w:p w14:paraId="41BADA27" w14:textId="77777777" w:rsidR="001F3B1A" w:rsidRDefault="001F3B1A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1CD6"/>
    <w:rsid w:val="001F3B1A"/>
    <w:rsid w:val="00294E49"/>
    <w:rsid w:val="002F27A5"/>
    <w:rsid w:val="00325307"/>
    <w:rsid w:val="003A18BF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F6C97"/>
    <w:rsid w:val="006655C6"/>
    <w:rsid w:val="00696528"/>
    <w:rsid w:val="006C1FD9"/>
    <w:rsid w:val="006F47D8"/>
    <w:rsid w:val="007555EA"/>
    <w:rsid w:val="0076448F"/>
    <w:rsid w:val="00796DD6"/>
    <w:rsid w:val="007B1C05"/>
    <w:rsid w:val="007E57A5"/>
    <w:rsid w:val="007E7324"/>
    <w:rsid w:val="007F3E61"/>
    <w:rsid w:val="00832AFF"/>
    <w:rsid w:val="00847FBA"/>
    <w:rsid w:val="00852CE5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D4109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B6C71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  <RACI_Accountable xmlns="b11c1c0a-1848-4118-b7cf-ce9450f86f68">Project Manager</RACI_Accountable>
    <RACI_Informed xmlns="b11c1c0a-1848-4118-b7cf-ce9450f86f68" xsi:nil="true"/>
    <Tags xmlns="b11c1c0a-1848-4118-b7cf-ce9450f86f68" xsi:nil="true"/>
    <Roles_RACI xmlns="b11c1c0a-1848-4118-b7cf-ce9450f86f68">
      <Value>Project Manager</Value>
    </Roles_RACI>
    <RACI_Consulted xmlns="b11c1c0a-1848-4118-b7cf-ce9450f86f68" xsi:nil="true"/>
    <RACI_Responsible xmlns="b11c1c0a-1848-4118-b7cf-ce9450f86f68">Project Manager</RACI_Responsible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3.xml><?xml version="1.0" encoding="utf-8"?>
<ds:datastoreItem xmlns:ds="http://schemas.openxmlformats.org/officeDocument/2006/customXml" ds:itemID="{15C681FA-19D8-46B3-A2ED-C50957254C94}"/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723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2026-01-17T18:55:00Z</dcterms:created>
  <dcterms:modified xsi:type="dcterms:W3CDTF">2026-01-17T18:55:00Z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Project Manager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;#Project Manager;#</vt:lpwstr>
  </property>
</Properties>
</file>