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0E52E1" w14:textId="4EE6690F" w:rsidR="00F00DA0" w:rsidRPr="000D7692" w:rsidRDefault="005E537A" w:rsidP="005E537A">
      <w:pPr>
        <w:jc w:val="center"/>
        <w:rPr>
          <w:rFonts w:ascii="Arial" w:hAnsi="Arial" w:cs="Arial"/>
          <w:b/>
          <w:bCs/>
        </w:rPr>
      </w:pPr>
      <w:r w:rsidRPr="000D7692">
        <w:rPr>
          <w:rFonts w:ascii="Arial" w:hAnsi="Arial" w:cs="Arial"/>
          <w:b/>
          <w:bCs/>
        </w:rPr>
        <w:t xml:space="preserve">Modelo de </w:t>
      </w:r>
      <w:r w:rsidR="00B23B50" w:rsidRPr="000D7692">
        <w:rPr>
          <w:rFonts w:ascii="Arial" w:hAnsi="Arial" w:cs="Arial"/>
          <w:b/>
          <w:bCs/>
        </w:rPr>
        <w:t>Relatório de Fiscalização</w:t>
      </w:r>
      <w:r w:rsidR="00C07313" w:rsidRPr="000D7692">
        <w:rPr>
          <w:rFonts w:ascii="Arial" w:hAnsi="Arial" w:cs="Arial"/>
          <w:b/>
          <w:bCs/>
        </w:rPr>
        <w:t xml:space="preserve"> – </w:t>
      </w:r>
      <w:r w:rsidRPr="000D7692">
        <w:rPr>
          <w:rFonts w:ascii="Arial" w:hAnsi="Arial" w:cs="Arial"/>
          <w:b/>
          <w:bCs/>
        </w:rPr>
        <w:t xml:space="preserve">Subs. </w:t>
      </w:r>
      <w:r w:rsidR="00E05C03">
        <w:rPr>
          <w:rFonts w:ascii="Arial" w:hAnsi="Arial" w:cs="Arial"/>
          <w:b/>
          <w:bCs/>
        </w:rPr>
        <w:t xml:space="preserve">Não </w:t>
      </w:r>
      <w:r w:rsidR="00C07313" w:rsidRPr="000D7692">
        <w:rPr>
          <w:rFonts w:ascii="Arial" w:hAnsi="Arial" w:cs="Arial"/>
          <w:b/>
          <w:bCs/>
        </w:rPr>
        <w:t>Oleos</w:t>
      </w:r>
      <w:r w:rsidRPr="000D7692">
        <w:rPr>
          <w:rFonts w:ascii="Arial" w:hAnsi="Arial" w:cs="Arial"/>
          <w:b/>
          <w:bCs/>
        </w:rPr>
        <w:t>as, nível</w:t>
      </w:r>
      <w:r w:rsidR="00C07313" w:rsidRPr="000D7692">
        <w:rPr>
          <w:rFonts w:ascii="Arial" w:hAnsi="Arial" w:cs="Arial"/>
          <w:b/>
          <w:bCs/>
        </w:rPr>
        <w:t xml:space="preserve"> </w:t>
      </w:r>
      <w:r w:rsidR="00C037CD">
        <w:rPr>
          <w:rFonts w:ascii="Arial" w:hAnsi="Arial" w:cs="Arial"/>
          <w:b/>
          <w:bCs/>
        </w:rPr>
        <w:t>A</w:t>
      </w:r>
      <w:r w:rsidR="00975978">
        <w:rPr>
          <w:rFonts w:ascii="Arial" w:hAnsi="Arial" w:cs="Arial"/>
          <w:b/>
          <w:bCs/>
        </w:rPr>
        <w:t>, Art. 61</w:t>
      </w:r>
    </w:p>
    <w:p w14:paraId="2CA4B020" w14:textId="77777777" w:rsidR="00D93C34" w:rsidRDefault="00D93C34" w:rsidP="002F7BD5">
      <w:pPr>
        <w:jc w:val="both"/>
        <w:rPr>
          <w:rFonts w:ascii="Arial" w:hAnsi="Arial" w:cs="Arial"/>
        </w:rPr>
      </w:pPr>
    </w:p>
    <w:p w14:paraId="4A687A80" w14:textId="77777777" w:rsidR="006F1C3D" w:rsidRPr="006F1C3D" w:rsidRDefault="006F1C3D" w:rsidP="002F7BD5">
      <w:pPr>
        <w:jc w:val="both"/>
        <w:rPr>
          <w:rFonts w:ascii="Arial" w:hAnsi="Arial" w:cs="Arial"/>
        </w:rPr>
      </w:pPr>
    </w:p>
    <w:p w14:paraId="605A8E58" w14:textId="33A73CF1" w:rsidR="0075057D" w:rsidRPr="005E537A" w:rsidRDefault="006F1C3D" w:rsidP="002F7BD5">
      <w:pPr>
        <w:jc w:val="both"/>
        <w:rPr>
          <w:rFonts w:ascii="Arial" w:eastAsia="Times New Roman" w:hAnsi="Arial" w:cs="Arial"/>
          <w:b/>
          <w:bCs/>
          <w:color w:val="303133"/>
          <w:kern w:val="0"/>
          <w:sz w:val="28"/>
          <w:szCs w:val="28"/>
          <w:lang w:eastAsia="pt-BR"/>
          <w14:ligatures w14:val="none"/>
        </w:rPr>
      </w:pPr>
      <w:r w:rsidRPr="005E537A">
        <w:rPr>
          <w:rFonts w:ascii="Arial" w:hAnsi="Arial" w:cs="Arial"/>
          <w:b/>
          <w:bCs/>
          <w:sz w:val="28"/>
          <w:szCs w:val="28"/>
        </w:rPr>
        <w:t xml:space="preserve">2. </w:t>
      </w:r>
      <w:r w:rsidR="0075057D" w:rsidRPr="005E537A">
        <w:rPr>
          <w:rFonts w:ascii="Arial" w:eastAsia="Times New Roman" w:hAnsi="Arial" w:cs="Arial"/>
          <w:b/>
          <w:bCs/>
          <w:color w:val="303133"/>
          <w:kern w:val="0"/>
          <w:sz w:val="28"/>
          <w:szCs w:val="28"/>
          <w:lang w:eastAsia="pt-BR"/>
          <w14:ligatures w14:val="none"/>
        </w:rPr>
        <w:t>Contextualização</w:t>
      </w:r>
    </w:p>
    <w:p w14:paraId="0A0A02C9" w14:textId="77777777" w:rsidR="0075057D" w:rsidRPr="006F1C3D" w:rsidRDefault="0075057D" w:rsidP="002F7BD5">
      <w:pPr>
        <w:shd w:val="clear" w:color="auto" w:fill="FFFFFF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</w:p>
    <w:p w14:paraId="3FB7046A" w14:textId="24EFE6D1" w:rsidR="00B50497" w:rsidRPr="006F1C3D" w:rsidRDefault="0075057D" w:rsidP="002F7BD5">
      <w:pPr>
        <w:shd w:val="clear" w:color="auto" w:fill="FFFFFF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  <w:r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A</w:t>
      </w:r>
      <w:r w:rsidR="00991AD9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empresa</w:t>
      </w:r>
      <w:r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&lt;&lt;empresa&gt;&gt; comunicou, no Sistema Nacional de Emergências Ambientais (Siema), o acidente ambiental registrado sob o n° &lt;&lt;siema&gt;&gt; (anexo). Foi reportad</w:t>
      </w:r>
      <w:r w:rsidR="005A02D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o</w:t>
      </w:r>
      <w:r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</w:t>
      </w:r>
      <w:r w:rsidR="005A02D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o</w:t>
      </w:r>
      <w:r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</w:t>
      </w:r>
      <w:r w:rsidR="005A02D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lançamento</w:t>
      </w:r>
      <w:r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de &lt;&lt;vol_char&gt;&gt; m</w:t>
      </w:r>
      <w:r w:rsidRPr="006F1C3D">
        <w:rPr>
          <w:rFonts w:ascii="Arial" w:eastAsia="Times New Roman" w:hAnsi="Arial" w:cs="Arial"/>
          <w:color w:val="303133"/>
          <w:kern w:val="0"/>
          <w:vertAlign w:val="superscript"/>
          <w:lang w:eastAsia="pt-BR"/>
          <w14:ligatures w14:val="none"/>
        </w:rPr>
        <w:t>3</w:t>
      </w:r>
      <w:r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de &lt;&lt;produto&gt;&gt; no mar</w:t>
      </w:r>
      <w:r w:rsidR="00B50497"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, ocorrid</w:t>
      </w:r>
      <w:r w:rsidR="002F3E79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o</w:t>
      </w:r>
      <w:r w:rsidR="00B50497"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no dia &lt;&lt;data</w:t>
      </w:r>
      <w:r w:rsidR="004B1C9A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_acid</w:t>
      </w:r>
      <w:r w:rsidR="00B50497"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&gt;&gt;, a partir da Instalação &lt;&lt;instalacao&gt;&gt;</w:t>
      </w:r>
      <w:r w:rsidR="00B50497" w:rsidRPr="006F1C3D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 xml:space="preserve">, localizada no &lt;&lt;campo&gt;&gt; da </w:t>
      </w:r>
      <w:r w:rsidR="00B50497"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&lt;&lt;bacia&gt;&gt;</w:t>
      </w:r>
      <w:r w:rsidR="007222B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, nas coordenadas geográficas </w:t>
      </w:r>
      <w:r w:rsidR="00046DF7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&lt;&lt;lat&gt;&gt;</w:t>
      </w:r>
      <w:r w:rsidR="007222B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</w:t>
      </w:r>
      <w:r w:rsidR="00046DF7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&lt;&lt;lon&gt;&gt;</w:t>
      </w:r>
      <w:r w:rsidR="00B50497"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.</w:t>
      </w:r>
    </w:p>
    <w:p w14:paraId="4BB7A36C" w14:textId="6B311D17" w:rsidR="0075057D" w:rsidRDefault="0075057D" w:rsidP="002F7BD5">
      <w:pPr>
        <w:shd w:val="clear" w:color="auto" w:fill="FFFFFF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</w:p>
    <w:p w14:paraId="390703EA" w14:textId="16A3E952" w:rsidR="00A30168" w:rsidRDefault="00A30168" w:rsidP="00A30168">
      <w:pPr>
        <w:shd w:val="clear" w:color="auto" w:fill="FFFFFF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Conforme a </w:t>
      </w:r>
      <w:r w:rsidRPr="00A30168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Informação Técnica 19 (SEI nº 20359965)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combinada com a </w:t>
      </w:r>
      <w:r w:rsidR="003E36BB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Nota Técnica nº 2/2025/Nupaem-SP/Dipam-SP/Supes-SP – SEI nº 24342919)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, é possível classificar o produto na categoria de risco </w:t>
      </w:r>
      <w:r w:rsidR="006111C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&lt;&lt;class_risco&gt;&gt;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da Lei 9.966/2000 (</w:t>
      </w:r>
      <w:r w:rsidR="00F25416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alto risco</w:t>
      </w:r>
      <w:r w:rsidRPr="00A30168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tanto para a saúde humana como para o ecossistema aquático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).</w:t>
      </w:r>
    </w:p>
    <w:p w14:paraId="4BE205D8" w14:textId="77777777" w:rsidR="00A30168" w:rsidRPr="006F1C3D" w:rsidRDefault="00A30168" w:rsidP="002F7BD5">
      <w:pPr>
        <w:shd w:val="clear" w:color="auto" w:fill="FFFFFF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</w:p>
    <w:p w14:paraId="40FEEA70" w14:textId="00CA925B" w:rsidR="006B6AFD" w:rsidRDefault="0075057D" w:rsidP="002F7BD5">
      <w:pPr>
        <w:shd w:val="clear" w:color="auto" w:fill="FFFFFF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  <w:r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Analisando o</w:t>
      </w:r>
      <w:r w:rsidR="007407D0"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Relatório de Atendimento ao Acidente</w:t>
      </w:r>
      <w:r w:rsidR="0094205E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nº SEI</w:t>
      </w:r>
      <w:r w:rsidR="007407D0"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&lt;&lt;relat_sei&gt;&gt; e demais </w:t>
      </w:r>
      <w:r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informações presentes no processo</w:t>
      </w:r>
      <w:r w:rsidR="00327F70"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nº &lt;&lt;processo_sei&gt;&gt;</w:t>
      </w:r>
      <w:r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, o</w:t>
      </w:r>
      <w:r w:rsidR="007407D0"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</w:t>
      </w:r>
      <w:r w:rsidR="0069722E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Laudo Técnico</w:t>
      </w:r>
      <w:r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</w:t>
      </w:r>
      <w:r w:rsidR="007407D0"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nº </w:t>
      </w:r>
      <w:r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SEI </w:t>
      </w:r>
      <w:r w:rsidR="007407D0"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&lt;&lt;laudo_sei&gt;&gt;</w:t>
      </w:r>
      <w:r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conclui que, </w:t>
      </w:r>
      <w:r w:rsidR="006B6AFD" w:rsidRPr="006B6AF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ficou demonstrada a ocorrência de impacto negativo no ambiente pelo lançamento d</w:t>
      </w:r>
      <w:r w:rsidR="006B6AF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e</w:t>
      </w:r>
      <w:r w:rsidR="006B6AFD" w:rsidRPr="006B6AF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</w:t>
      </w:r>
      <w:r w:rsidR="006B6AF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&lt;&lt;produto&gt;&gt;</w:t>
      </w:r>
      <w:r w:rsidR="006B6AFD" w:rsidRPr="006B6AF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no mar, em desacordo com a legislação vigente.</w:t>
      </w:r>
    </w:p>
    <w:p w14:paraId="698E6C02" w14:textId="77777777" w:rsidR="00C66A5E" w:rsidRDefault="00C66A5E" w:rsidP="002F7BD5">
      <w:pPr>
        <w:shd w:val="clear" w:color="auto" w:fill="FFFFFF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</w:p>
    <w:p w14:paraId="24A66FE9" w14:textId="75283224" w:rsidR="00C66A5E" w:rsidRDefault="00C66A5E" w:rsidP="00C66A5E">
      <w:pPr>
        <w:shd w:val="clear" w:color="auto" w:fill="FFFFFF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Conforme salientado no </w:t>
      </w:r>
      <w:r w:rsidR="0069722E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Laudo Técnico</w:t>
      </w:r>
      <w:r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nº SEI &lt;&lt;laudo_sei&gt;&gt;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, a</w:t>
      </w:r>
      <w:r w:rsidRPr="00C66A5E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</w:t>
      </w:r>
      <w:r w:rsidR="00574416" w:rsidRPr="00C66A5E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Coordenação Geral de Licenciamento Ambiental de Empreendimentos Marinhos e Costeiros </w:t>
      </w:r>
      <w:r w:rsidR="00574416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(</w:t>
      </w:r>
      <w:r w:rsidR="00574416" w:rsidRPr="00C66A5E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CG</w:t>
      </w:r>
      <w:r w:rsidR="00574416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mac/Dilic/Ibama) 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entende </w:t>
      </w:r>
      <w:r w:rsidRPr="00C66A5E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que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, </w:t>
      </w:r>
      <w:r w:rsidRPr="00C66A5E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nos licenciamentos das atividades de produção de petróleo </w:t>
      </w:r>
      <w:r w:rsidR="00574416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por ela </w:t>
      </w:r>
      <w:r w:rsidRPr="00C66A5E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conduzidos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,</w:t>
      </w:r>
      <w:r w:rsidRPr="00C66A5E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nenhum descarte incidental de produtos químicos, perigosos ou não, está coberto pelas licenças ambientais emitidas (Despacho Coprod 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- </w:t>
      </w:r>
      <w:r w:rsidRPr="00C66A5E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SEI nº 10424421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).</w:t>
      </w:r>
    </w:p>
    <w:p w14:paraId="1FBC7564" w14:textId="77777777" w:rsidR="00C66A5E" w:rsidRPr="00C66A5E" w:rsidRDefault="00C66A5E" w:rsidP="00C66A5E">
      <w:pPr>
        <w:shd w:val="clear" w:color="auto" w:fill="FFFFFF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</w:p>
    <w:p w14:paraId="2DCE79F2" w14:textId="2C7BAF05" w:rsidR="00574416" w:rsidRDefault="00C66A5E" w:rsidP="00C66A5E">
      <w:pPr>
        <w:shd w:val="clear" w:color="auto" w:fill="FFFFFF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  <w:r w:rsidRPr="00C66A5E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Em tese, a conduta </w:t>
      </w:r>
      <w:r w:rsidR="00333CC9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amolda-se</w:t>
      </w:r>
      <w:r w:rsidRPr="00C66A5E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</w:t>
      </w:r>
      <w:r w:rsidR="00333CC9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à</w:t>
      </w:r>
      <w:r w:rsidR="00574416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</w:t>
      </w:r>
      <w:r w:rsidRPr="00C66A5E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infraç</w:t>
      </w:r>
      <w:r w:rsidR="00574416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ão</w:t>
      </w:r>
      <w:r w:rsidRPr="00C66A5E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ambienta</w:t>
      </w:r>
      <w:r w:rsidR="00574416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l</w:t>
      </w:r>
      <w:r w:rsidRPr="00C66A5E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descrita no artigo </w:t>
      </w:r>
      <w:r w:rsidR="001C7985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43</w:t>
      </w:r>
      <w:r w:rsidR="00574416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</w:t>
      </w:r>
      <w:r w:rsidRPr="00C66A5E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do Decreto nº 4.136/2002, competindo à autoridade marítima autuar e multar os infratores nestas situações. </w:t>
      </w:r>
    </w:p>
    <w:p w14:paraId="739BE977" w14:textId="77777777" w:rsidR="00574416" w:rsidRDefault="00574416" w:rsidP="00C66A5E">
      <w:pPr>
        <w:shd w:val="clear" w:color="auto" w:fill="FFFFFF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</w:p>
    <w:p w14:paraId="6BBFDFBB" w14:textId="3D72CE83" w:rsidR="001C7985" w:rsidRPr="001C7985" w:rsidRDefault="00574416" w:rsidP="001C7985">
      <w:pPr>
        <w:shd w:val="clear" w:color="auto" w:fill="FFFFFF"/>
        <w:ind w:firstLine="851"/>
        <w:jc w:val="both"/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</w:pPr>
      <w:r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  <w:t>“</w:t>
      </w:r>
      <w:r w:rsidRPr="00574416"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  <w:t>Art.</w:t>
      </w:r>
      <w:r w:rsidR="001C7985"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  <w:t xml:space="preserve">43. </w:t>
      </w:r>
      <w:r w:rsidR="001C7985" w:rsidRPr="001C7985">
        <w:rPr>
          <w:rFonts w:ascii="Arial" w:eastAsia="Times New Roman" w:hAnsi="Arial" w:cs="Arial"/>
          <w:b/>
          <w:bCs/>
          <w:i/>
          <w:iCs/>
          <w:color w:val="303133"/>
          <w:kern w:val="0"/>
          <w:sz w:val="20"/>
          <w:szCs w:val="20"/>
          <w:lang w:eastAsia="pt-BR"/>
          <w14:ligatures w14:val="none"/>
        </w:rPr>
        <w:t>Efetuarem</w:t>
      </w:r>
      <w:r w:rsidR="001C7985" w:rsidRPr="001C7985"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  <w:t xml:space="preserve"> os navios ou </w:t>
      </w:r>
      <w:r w:rsidR="001C7985" w:rsidRPr="001C7985">
        <w:rPr>
          <w:rFonts w:ascii="Arial" w:eastAsia="Times New Roman" w:hAnsi="Arial" w:cs="Arial"/>
          <w:b/>
          <w:bCs/>
          <w:i/>
          <w:iCs/>
          <w:color w:val="303133"/>
          <w:kern w:val="0"/>
          <w:sz w:val="20"/>
          <w:szCs w:val="20"/>
          <w:lang w:eastAsia="pt-BR"/>
          <w14:ligatures w14:val="none"/>
        </w:rPr>
        <w:t>plataformas</w:t>
      </w:r>
      <w:r w:rsidR="001C7985" w:rsidRPr="001C7985"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  <w:t xml:space="preserve"> com suas instalações de apoio a descarga de óleo, misturas oleosas, </w:t>
      </w:r>
      <w:r w:rsidR="001C7985" w:rsidRPr="001C7985">
        <w:rPr>
          <w:rFonts w:ascii="Arial" w:eastAsia="Times New Roman" w:hAnsi="Arial" w:cs="Arial"/>
          <w:b/>
          <w:bCs/>
          <w:i/>
          <w:iCs/>
          <w:color w:val="303133"/>
          <w:kern w:val="0"/>
          <w:sz w:val="20"/>
          <w:szCs w:val="20"/>
          <w:lang w:eastAsia="pt-BR"/>
          <w14:ligatures w14:val="none"/>
        </w:rPr>
        <w:t>substâncias nocivas ou perigosas de qualquer categoria</w:t>
      </w:r>
      <w:r w:rsidR="001C7985" w:rsidRPr="001C7985"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  <w:t xml:space="preserve"> e lixo, exceto nas situações previstas nas Subseções VI, VIII, X, XII, XIV e XVI da Seção II deste Capítulo, sem comprovar a excepcionalidade nos casos de salvaguarda da vida humana e segurança do navio:</w:t>
      </w:r>
    </w:p>
    <w:p w14:paraId="3E6ED221" w14:textId="77777777" w:rsidR="001C7985" w:rsidRDefault="001C7985" w:rsidP="001C7985">
      <w:pPr>
        <w:shd w:val="clear" w:color="auto" w:fill="FFFFFF"/>
        <w:ind w:firstLine="851"/>
        <w:jc w:val="both"/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</w:pPr>
      <w:r w:rsidRPr="001C7985"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  <w:t xml:space="preserve">        </w:t>
      </w:r>
    </w:p>
    <w:p w14:paraId="3AF6F7FA" w14:textId="2143BB22" w:rsidR="001C7985" w:rsidRPr="001C7985" w:rsidRDefault="001C7985" w:rsidP="001C7985">
      <w:pPr>
        <w:shd w:val="clear" w:color="auto" w:fill="FFFFFF"/>
        <w:ind w:firstLine="851"/>
        <w:jc w:val="both"/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</w:pPr>
      <w:r w:rsidRPr="001C7985"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  <w:t>Penalidade: multa do Grupo E.</w:t>
      </w:r>
    </w:p>
    <w:p w14:paraId="3F65E353" w14:textId="77777777" w:rsidR="001C7985" w:rsidRDefault="001C7985" w:rsidP="001C7985">
      <w:pPr>
        <w:shd w:val="clear" w:color="auto" w:fill="FFFFFF"/>
        <w:ind w:firstLine="851"/>
        <w:jc w:val="both"/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</w:pPr>
      <w:r w:rsidRPr="001C7985"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  <w:t xml:space="preserve">        </w:t>
      </w:r>
    </w:p>
    <w:p w14:paraId="54C81772" w14:textId="7675D370" w:rsidR="00574416" w:rsidRPr="00574416" w:rsidRDefault="001C7985" w:rsidP="001C7985">
      <w:pPr>
        <w:shd w:val="clear" w:color="auto" w:fill="FFFFFF"/>
        <w:ind w:firstLine="851"/>
        <w:jc w:val="both"/>
        <w:rPr>
          <w:rFonts w:ascii="Arial" w:eastAsia="Times New Roman" w:hAnsi="Arial" w:cs="Arial"/>
          <w:b/>
          <w:bCs/>
          <w:i/>
          <w:iCs/>
          <w:color w:val="303133"/>
          <w:kern w:val="0"/>
          <w:sz w:val="20"/>
          <w:szCs w:val="20"/>
          <w:lang w:eastAsia="pt-BR"/>
          <w14:ligatures w14:val="none"/>
        </w:rPr>
      </w:pPr>
      <w:r w:rsidRPr="001C7985"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  <w:t xml:space="preserve">Parágrafo único.  Cabe à </w:t>
      </w:r>
      <w:r w:rsidRPr="001C7985">
        <w:rPr>
          <w:rFonts w:ascii="Arial" w:eastAsia="Times New Roman" w:hAnsi="Arial" w:cs="Arial"/>
          <w:b/>
          <w:bCs/>
          <w:i/>
          <w:iCs/>
          <w:color w:val="303133"/>
          <w:kern w:val="0"/>
          <w:sz w:val="20"/>
          <w:szCs w:val="20"/>
          <w:lang w:eastAsia="pt-BR"/>
          <w14:ligatures w14:val="none"/>
        </w:rPr>
        <w:t>autoridade marítima autuar e multar</w:t>
      </w:r>
      <w:r w:rsidRPr="001C7985"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  <w:t xml:space="preserve"> os infratores nas situações previstas neste artigo</w:t>
      </w:r>
      <w:r w:rsidR="00574416">
        <w:rPr>
          <w:rFonts w:ascii="Arial" w:eastAsia="Times New Roman" w:hAnsi="Arial" w:cs="Arial"/>
          <w:b/>
          <w:bCs/>
          <w:i/>
          <w:iCs/>
          <w:color w:val="303133"/>
          <w:kern w:val="0"/>
          <w:sz w:val="20"/>
          <w:szCs w:val="20"/>
          <w:lang w:eastAsia="pt-BR"/>
          <w14:ligatures w14:val="none"/>
        </w:rPr>
        <w:t xml:space="preserve">” </w:t>
      </w:r>
      <w:r w:rsidR="00574416" w:rsidRPr="00574416">
        <w:rPr>
          <w:rFonts w:ascii="Arial" w:eastAsia="Times New Roman" w:hAnsi="Arial" w:cs="Arial"/>
          <w:color w:val="303133"/>
          <w:kern w:val="0"/>
          <w:sz w:val="20"/>
          <w:szCs w:val="20"/>
          <w:lang w:eastAsia="pt-BR"/>
          <w14:ligatures w14:val="none"/>
        </w:rPr>
        <w:t>(grifo meu)</w:t>
      </w:r>
    </w:p>
    <w:p w14:paraId="0CC02753" w14:textId="77777777" w:rsidR="00574416" w:rsidRDefault="00574416" w:rsidP="00574416">
      <w:pPr>
        <w:shd w:val="clear" w:color="auto" w:fill="FFFFFF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</w:p>
    <w:p w14:paraId="202008F3" w14:textId="37DD5578" w:rsidR="00C66A5E" w:rsidRDefault="00C66A5E" w:rsidP="00C66A5E">
      <w:pPr>
        <w:shd w:val="clear" w:color="auto" w:fill="FFFFFF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  <w:r w:rsidRPr="00C66A5E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Conforme orientação do Parecer nº 00115/2019/CONEP/PFE-IBAMA-SEDE/PGF/AGU da Procuradoria Federal Especializada junto ao IBAMA (SEI </w:t>
      </w:r>
      <w:hyperlink r:id="rId7" w:tgtFrame="_blank" w:history="1">
        <w:r w:rsidRPr="00C66A5E">
          <w:rPr>
            <w:rStyle w:val="Hyperlink"/>
            <w:rFonts w:ascii="Arial" w:eastAsia="Times New Roman" w:hAnsi="Arial" w:cs="Arial"/>
            <w:kern w:val="0"/>
            <w:lang w:eastAsia="pt-BR"/>
            <w14:ligatures w14:val="none"/>
          </w:rPr>
          <w:t>14536824</w:t>
        </w:r>
      </w:hyperlink>
      <w:r w:rsidRPr="00C66A5E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), pelo fato de o Decreto nº 4.136/2002 ser mais específico que o de nº 6.514/2008, esse procedimento foi formalizado na Informação 2 (SEI </w:t>
      </w:r>
      <w:hyperlink r:id="rId8" w:tgtFrame="_blank" w:history="1">
        <w:r w:rsidRPr="00C66A5E">
          <w:rPr>
            <w:rStyle w:val="Hyperlink"/>
            <w:rFonts w:ascii="Arial" w:eastAsia="Times New Roman" w:hAnsi="Arial" w:cs="Arial"/>
            <w:kern w:val="0"/>
            <w:lang w:eastAsia="pt-BR"/>
            <w14:ligatures w14:val="none"/>
          </w:rPr>
          <w:t>13312386</w:t>
        </w:r>
      </w:hyperlink>
      <w:r w:rsidRPr="00C66A5E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), a primeira versão do "Manual do Óleo".</w:t>
      </w:r>
    </w:p>
    <w:p w14:paraId="7B52EAD9" w14:textId="77777777" w:rsidR="00FD7EB0" w:rsidRDefault="00FD7EB0" w:rsidP="00C66A5E">
      <w:pPr>
        <w:shd w:val="clear" w:color="auto" w:fill="FFFFFF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</w:p>
    <w:p w14:paraId="13FDE5AA" w14:textId="38ADF084" w:rsidR="00033DAA" w:rsidRPr="00033DAA" w:rsidRDefault="00A53572" w:rsidP="00A53572">
      <w:pPr>
        <w:shd w:val="clear" w:color="auto" w:fill="FFFFFF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  <w:r w:rsidRPr="00A53572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lastRenderedPageBreak/>
        <w:t>Entretanto, a Marinha do Brasil refutou autuar os incidentes envolvendo o lançamento de substâncias nocivas ou perigosas relacionadas a plataformas,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a</w:t>
      </w:r>
      <w:r w:rsidRPr="00A53572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legando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, no Documento </w:t>
      </w:r>
      <w:r w:rsidR="00033DAA" w:rsidRPr="00033DAA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SEI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nº</w:t>
      </w:r>
      <w:r w:rsidR="00033DAA" w:rsidRPr="00033DAA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 </w:t>
      </w:r>
      <w:hyperlink r:id="rId9" w:tgtFrame="_blank" w:history="1">
        <w:r w:rsidR="00033DAA" w:rsidRPr="00033DAA">
          <w:rPr>
            <w:rStyle w:val="Hyperlink"/>
            <w:rFonts w:ascii="Arial" w:eastAsia="Times New Roman" w:hAnsi="Arial" w:cs="Arial"/>
            <w:kern w:val="0"/>
            <w:lang w:eastAsia="pt-BR"/>
            <w14:ligatures w14:val="none"/>
          </w:rPr>
          <w:t>13946559</w:t>
        </w:r>
      </w:hyperlink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, que</w:t>
      </w:r>
      <w:r w:rsidR="00033DAA" w:rsidRPr="00033DAA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:</w:t>
      </w:r>
    </w:p>
    <w:p w14:paraId="3DCE51CA" w14:textId="77777777" w:rsidR="00D96BF6" w:rsidRDefault="00D96BF6" w:rsidP="00033DAA">
      <w:pPr>
        <w:shd w:val="clear" w:color="auto" w:fill="FFFFFF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</w:p>
    <w:p w14:paraId="0E607338" w14:textId="1B9D648C" w:rsidR="00033DAA" w:rsidRPr="00033DAA" w:rsidRDefault="00D96BF6" w:rsidP="00033DAA">
      <w:pPr>
        <w:shd w:val="clear" w:color="auto" w:fill="FFFFFF"/>
        <w:ind w:left="851"/>
        <w:jc w:val="both"/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</w:pPr>
      <w:r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  <w:t>“</w:t>
      </w:r>
      <w:r w:rsidR="00033DAA" w:rsidRPr="00033DAA"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  <w:t>(...)</w:t>
      </w:r>
    </w:p>
    <w:p w14:paraId="07497A1C" w14:textId="77777777" w:rsidR="00A53572" w:rsidRDefault="00A53572" w:rsidP="00033DAA">
      <w:pPr>
        <w:shd w:val="clear" w:color="auto" w:fill="FFFFFF"/>
        <w:ind w:left="851"/>
        <w:jc w:val="both"/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</w:pPr>
    </w:p>
    <w:p w14:paraId="2530D142" w14:textId="23F4F436" w:rsidR="00033DAA" w:rsidRPr="00D96BF6" w:rsidRDefault="00033DAA" w:rsidP="00033DAA">
      <w:pPr>
        <w:shd w:val="clear" w:color="auto" w:fill="FFFFFF"/>
        <w:ind w:left="851"/>
        <w:jc w:val="both"/>
        <w:rPr>
          <w:rFonts w:ascii="Arial" w:eastAsia="Times New Roman" w:hAnsi="Arial" w:cs="Arial"/>
          <w:color w:val="303133"/>
          <w:kern w:val="0"/>
          <w:sz w:val="20"/>
          <w:szCs w:val="20"/>
          <w:lang w:eastAsia="pt-BR"/>
          <w14:ligatures w14:val="none"/>
        </w:rPr>
      </w:pPr>
      <w:r w:rsidRPr="00033DAA"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  <w:t>7. Participo que esta Superintendência elaborou um estudo sobre o assunto e concluiu que a</w:t>
      </w:r>
      <w:r w:rsidRPr="00033DAA">
        <w:rPr>
          <w:rFonts w:ascii="Arial" w:eastAsia="Times New Roman" w:hAnsi="Arial" w:cs="Arial"/>
          <w:b/>
          <w:bCs/>
          <w:i/>
          <w:iCs/>
          <w:color w:val="303133"/>
          <w:kern w:val="0"/>
          <w:sz w:val="20"/>
          <w:szCs w:val="20"/>
          <w:lang w:eastAsia="pt-BR"/>
          <w14:ligatures w14:val="none"/>
        </w:rPr>
        <w:t> competência da autoridade marítima</w:t>
      </w:r>
      <w:r w:rsidRPr="00033DAA"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  <w:t> para autuar e conduzir o processo administrativo ambiental nos incidentes envolvendo as substâncias nocivas ou perigosas decorrentes de atividade licenciada (plataforma) </w:t>
      </w:r>
      <w:r w:rsidRPr="00033DAA">
        <w:rPr>
          <w:rFonts w:ascii="Arial" w:eastAsia="Times New Roman" w:hAnsi="Arial" w:cs="Arial"/>
          <w:b/>
          <w:bCs/>
          <w:i/>
          <w:iCs/>
          <w:color w:val="303133"/>
          <w:kern w:val="0"/>
          <w:sz w:val="20"/>
          <w:szCs w:val="20"/>
          <w:u w:val="single"/>
          <w:lang w:eastAsia="pt-BR"/>
          <w14:ligatures w14:val="none"/>
        </w:rPr>
        <w:t>deve ser afastada</w:t>
      </w:r>
      <w:r w:rsidRPr="00033DAA"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  <w:t> pelos problemas de ordem prática e pelo fato de não encontrar amparo na Orientação Jurídica Normativa nº 49/2013/PFE/IBAMA, e nem mesmo na LC 140/2011</w:t>
      </w:r>
      <w:r w:rsidRPr="00033DAA">
        <w:rPr>
          <w:rFonts w:ascii="Arial" w:eastAsia="Times New Roman" w:hAnsi="Arial" w:cs="Arial"/>
          <w:color w:val="303133"/>
          <w:kern w:val="0"/>
          <w:sz w:val="20"/>
          <w:szCs w:val="20"/>
          <w:lang w:eastAsia="pt-BR"/>
          <w14:ligatures w14:val="none"/>
        </w:rPr>
        <w:t>.</w:t>
      </w:r>
      <w:r w:rsidR="00D96BF6" w:rsidRPr="00D96BF6">
        <w:rPr>
          <w:rFonts w:ascii="Arial" w:eastAsia="Times New Roman" w:hAnsi="Arial" w:cs="Arial"/>
          <w:color w:val="303133"/>
          <w:kern w:val="0"/>
          <w:sz w:val="20"/>
          <w:szCs w:val="20"/>
          <w:lang w:eastAsia="pt-BR"/>
          <w14:ligatures w14:val="none"/>
        </w:rPr>
        <w:t>”</w:t>
      </w:r>
      <w:r w:rsidRPr="00033DAA">
        <w:rPr>
          <w:rFonts w:ascii="Arial" w:eastAsia="Times New Roman" w:hAnsi="Arial" w:cs="Arial"/>
          <w:color w:val="303133"/>
          <w:kern w:val="0"/>
          <w:sz w:val="20"/>
          <w:szCs w:val="20"/>
          <w:lang w:eastAsia="pt-BR"/>
          <w14:ligatures w14:val="none"/>
        </w:rPr>
        <w:t xml:space="preserve"> (grifo meu)</w:t>
      </w:r>
      <w:r w:rsidR="00D96BF6">
        <w:rPr>
          <w:rFonts w:ascii="Arial" w:eastAsia="Times New Roman" w:hAnsi="Arial" w:cs="Arial"/>
          <w:color w:val="303133"/>
          <w:kern w:val="0"/>
          <w:sz w:val="20"/>
          <w:szCs w:val="20"/>
          <w:lang w:eastAsia="pt-BR"/>
          <w14:ligatures w14:val="none"/>
        </w:rPr>
        <w:t>.</w:t>
      </w:r>
    </w:p>
    <w:p w14:paraId="2604FF36" w14:textId="77777777" w:rsidR="00D96BF6" w:rsidRPr="00033DAA" w:rsidRDefault="00D96BF6" w:rsidP="00033DAA">
      <w:pPr>
        <w:shd w:val="clear" w:color="auto" w:fill="FFFFFF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</w:p>
    <w:p w14:paraId="3ED00496" w14:textId="411BA14D" w:rsidR="00A53572" w:rsidRDefault="00A53572" w:rsidP="00A53572">
      <w:pPr>
        <w:shd w:val="clear" w:color="auto" w:fill="FFFFFF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Considerando</w:t>
      </w:r>
      <w:r w:rsidRPr="00A53572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</w:t>
      </w:r>
      <w:r w:rsidR="00474C07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a impossibilidade de o Ibama </w:t>
      </w:r>
      <w:r w:rsidR="00E7382A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lavrar autos de infração </w:t>
      </w:r>
      <w:r w:rsidR="00474C07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nos termos </w:t>
      </w:r>
      <w:r w:rsidR="007E46CA" w:rsidRPr="00A53572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do artigo </w:t>
      </w:r>
      <w:r w:rsidR="00440860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43</w:t>
      </w:r>
      <w:r w:rsidR="007E46CA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</w:t>
      </w:r>
      <w:r w:rsidR="007E46CA" w:rsidRPr="00A53572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do Decreto 4.136/2020, </w:t>
      </w:r>
      <w:r w:rsidR="007E46CA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já </w:t>
      </w:r>
      <w:r w:rsidR="007E46CA" w:rsidRPr="00A53572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que </w:t>
      </w:r>
      <w:r w:rsidR="007E46CA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estaria usurpando a competência exclusiva d</w:t>
      </w:r>
      <w:r w:rsidR="007E46CA" w:rsidRPr="00A53572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a Autoridade Marítima</w:t>
      </w:r>
      <w:r w:rsidR="007E46CA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, 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a nova versão do M</w:t>
      </w:r>
      <w:r w:rsidRPr="00A53572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anual do Óleo 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(Doc. </w:t>
      </w:r>
      <w:r w:rsidRPr="00033DAA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SEI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nº</w:t>
      </w:r>
      <w:r w:rsidRPr="00033DAA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 </w:t>
      </w:r>
      <w:hyperlink r:id="rId10" w:tgtFrame="_blank" w:history="1">
        <w:r w:rsidRPr="00033DAA">
          <w:rPr>
            <w:rStyle w:val="Hyperlink"/>
            <w:rFonts w:ascii="Arial" w:eastAsia="Times New Roman" w:hAnsi="Arial" w:cs="Arial"/>
            <w:kern w:val="0"/>
            <w:lang w:eastAsia="pt-BR"/>
            <w14:ligatures w14:val="none"/>
          </w:rPr>
          <w:t>14859740</w:t>
        </w:r>
      </w:hyperlink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)</w:t>
      </w:r>
      <w:r w:rsidR="007E46CA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sugere </w:t>
      </w:r>
      <w:r w:rsidRPr="00A53572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que </w:t>
      </w:r>
      <w:r w:rsidR="007E46CA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se</w:t>
      </w:r>
      <w:r w:rsidRPr="00A53572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adot</w:t>
      </w:r>
      <w:r w:rsidR="00361622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e,</w:t>
      </w:r>
      <w:r w:rsidRPr="00A53572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</w:t>
      </w:r>
      <w:r w:rsidR="007E46CA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supletivamente</w:t>
      </w:r>
      <w:r w:rsidR="00361622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,</w:t>
      </w:r>
      <w:r w:rsidR="007E46CA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</w:t>
      </w:r>
      <w:r w:rsidRPr="00A53572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a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</w:t>
      </w:r>
      <w:r w:rsidRPr="00A53572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legislação menos específica (Art. 61 ou </w:t>
      </w:r>
      <w:r w:rsidR="00094067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inciso V do </w:t>
      </w:r>
      <w:r w:rsidRPr="00A53572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62 do Decreto 6.514/2008)</w:t>
      </w:r>
      <w:r w:rsidR="00C27EA4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mas </w:t>
      </w:r>
      <w:r w:rsidR="005C5F81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na qual </w:t>
      </w:r>
      <w:r w:rsidRPr="00A53572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o Ibama tem a </w:t>
      </w:r>
      <w:r w:rsidR="00C27EA4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competência</w:t>
      </w:r>
      <w:r w:rsidRPr="00A53572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para autuar </w:t>
      </w:r>
      <w:r w:rsidR="00C27EA4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a conduta</w:t>
      </w:r>
      <w:r w:rsidRPr="00A53572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.</w:t>
      </w:r>
    </w:p>
    <w:p w14:paraId="0A8C8BBC" w14:textId="77777777" w:rsidR="003B2FDF" w:rsidRDefault="003B2FDF" w:rsidP="00A53572">
      <w:pPr>
        <w:shd w:val="clear" w:color="auto" w:fill="FFFFFF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</w:p>
    <w:p w14:paraId="493B2D6E" w14:textId="66B680A1" w:rsidR="003B2FDF" w:rsidRDefault="003B2FDF" w:rsidP="003B2FDF">
      <w:pPr>
        <w:shd w:val="clear" w:color="auto" w:fill="FFFFFF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  <w:r w:rsidRPr="003B2FDF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Em conformidade com a </w:t>
      </w:r>
      <w:r w:rsidRPr="00C00A7F">
        <w:rPr>
          <w:rFonts w:ascii="Arial" w:eastAsia="Times New Roman" w:hAnsi="Arial" w:cs="Arial"/>
          <w:b/>
          <w:bCs/>
          <w:color w:val="303133"/>
          <w:kern w:val="0"/>
          <w:lang w:eastAsia="pt-BR"/>
          <w14:ligatures w14:val="none"/>
        </w:rPr>
        <w:t xml:space="preserve">Nota Técnica n° </w:t>
      </w:r>
      <w:r w:rsidR="003E36BB">
        <w:rPr>
          <w:rFonts w:ascii="Arial" w:eastAsia="Times New Roman" w:hAnsi="Arial" w:cs="Arial"/>
          <w:b/>
          <w:bCs/>
          <w:color w:val="303133"/>
          <w:kern w:val="0"/>
          <w:lang w:eastAsia="pt-BR"/>
          <w14:ligatures w14:val="none"/>
        </w:rPr>
        <w:t>2</w:t>
      </w:r>
      <w:r w:rsidRPr="00C00A7F">
        <w:rPr>
          <w:rFonts w:ascii="Arial" w:eastAsia="Times New Roman" w:hAnsi="Arial" w:cs="Arial"/>
          <w:b/>
          <w:bCs/>
          <w:color w:val="303133"/>
          <w:kern w:val="0"/>
          <w:lang w:eastAsia="pt-BR"/>
          <w14:ligatures w14:val="none"/>
        </w:rPr>
        <w:t>/202</w:t>
      </w:r>
      <w:r w:rsidR="003E36BB">
        <w:rPr>
          <w:rFonts w:ascii="Arial" w:eastAsia="Times New Roman" w:hAnsi="Arial" w:cs="Arial"/>
          <w:b/>
          <w:bCs/>
          <w:color w:val="303133"/>
          <w:kern w:val="0"/>
          <w:lang w:eastAsia="pt-BR"/>
          <w14:ligatures w14:val="none"/>
        </w:rPr>
        <w:t>5</w:t>
      </w:r>
      <w:r w:rsidRPr="00C00A7F">
        <w:rPr>
          <w:rFonts w:ascii="Arial" w:eastAsia="Times New Roman" w:hAnsi="Arial" w:cs="Arial"/>
          <w:b/>
          <w:bCs/>
          <w:color w:val="303133"/>
          <w:kern w:val="0"/>
          <w:lang w:eastAsia="pt-BR"/>
          <w14:ligatures w14:val="none"/>
        </w:rPr>
        <w:t>/Nupaem-SP/Di</w:t>
      </w:r>
      <w:r w:rsidR="003E36BB">
        <w:rPr>
          <w:rFonts w:ascii="Arial" w:eastAsia="Times New Roman" w:hAnsi="Arial" w:cs="Arial"/>
          <w:b/>
          <w:bCs/>
          <w:color w:val="303133"/>
          <w:kern w:val="0"/>
          <w:lang w:eastAsia="pt-BR"/>
          <w14:ligatures w14:val="none"/>
        </w:rPr>
        <w:t>pam</w:t>
      </w:r>
      <w:r w:rsidRPr="00C00A7F">
        <w:rPr>
          <w:rFonts w:ascii="Arial" w:eastAsia="Times New Roman" w:hAnsi="Arial" w:cs="Arial"/>
          <w:b/>
          <w:bCs/>
          <w:color w:val="303133"/>
          <w:kern w:val="0"/>
          <w:lang w:eastAsia="pt-BR"/>
          <w14:ligatures w14:val="none"/>
        </w:rPr>
        <w:t xml:space="preserve">-SP/Supes-SP (SEI </w:t>
      </w:r>
      <w:r w:rsidR="003E36BB" w:rsidRPr="003E36BB">
        <w:rPr>
          <w:rFonts w:ascii="Arial" w:eastAsia="Times New Roman" w:hAnsi="Arial" w:cs="Arial"/>
          <w:b/>
          <w:bCs/>
          <w:color w:val="303133"/>
          <w:kern w:val="0"/>
          <w:lang w:eastAsia="pt-BR"/>
          <w14:ligatures w14:val="none"/>
        </w:rPr>
        <w:t>24342919</w:t>
      </w:r>
      <w:r w:rsidRPr="00C00A7F">
        <w:rPr>
          <w:rFonts w:ascii="Arial" w:eastAsia="Times New Roman" w:hAnsi="Arial" w:cs="Arial"/>
          <w:b/>
          <w:bCs/>
          <w:color w:val="303133"/>
          <w:kern w:val="0"/>
          <w:lang w:eastAsia="pt-BR"/>
          <w14:ligatures w14:val="none"/>
        </w:rPr>
        <w:t>)</w:t>
      </w:r>
      <w:r w:rsidRPr="003B2FDF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, a presente autuação indicou </w:t>
      </w:r>
      <w:r w:rsidR="00094067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a conduta d</w:t>
      </w:r>
      <w:r w:rsidRPr="003B2FDF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o artigo 6</w:t>
      </w:r>
      <w:r w:rsidR="00831FC7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1</w:t>
      </w:r>
      <w:r w:rsidRPr="003B2FDF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do</w:t>
      </w:r>
      <w:r w:rsidR="00C00A7F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</w:t>
      </w:r>
      <w:r w:rsidRPr="003B2FDF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Decreto 6.514/2008, por tratar</w:t>
      </w:r>
      <w:r w:rsidR="00BB3386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-se</w:t>
      </w:r>
      <w:r w:rsidRPr="003B2FDF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de um acidente ambiental </w:t>
      </w:r>
      <w:r w:rsidR="007A1A2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envolvendo o lançamento </w:t>
      </w:r>
      <w:r w:rsidRPr="003B2FDF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de </w:t>
      </w:r>
      <w:r w:rsidR="007A1A2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volume </w:t>
      </w:r>
      <w:r w:rsidR="00831FC7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considerável </w:t>
      </w:r>
      <w:r w:rsidR="007A1A2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de produto nocivo </w:t>
      </w:r>
      <w:r w:rsidRPr="003B2FDF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(</w:t>
      </w:r>
      <w:r w:rsidR="00831FC7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maior que</w:t>
      </w:r>
      <w:r w:rsidRPr="003B2FDF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8</w:t>
      </w:r>
      <w:r w:rsidR="00CA5D28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</w:t>
      </w:r>
      <w:r w:rsidRPr="003B2FDF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m³).</w:t>
      </w:r>
    </w:p>
    <w:p w14:paraId="7D4CC8F2" w14:textId="77777777" w:rsidR="00AE45BF" w:rsidRDefault="00AE45BF" w:rsidP="006B6AFD">
      <w:pPr>
        <w:shd w:val="clear" w:color="auto" w:fill="FFFFFF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</w:p>
    <w:p w14:paraId="5663682C" w14:textId="002DC826" w:rsidR="00DB0AAF" w:rsidRPr="006F1C3D" w:rsidRDefault="0075057D" w:rsidP="00DB0AAF">
      <w:pPr>
        <w:shd w:val="clear" w:color="auto" w:fill="FFFFFF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  <w:r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Desta forma, a </w:t>
      </w:r>
      <w:r w:rsidR="008C3FBA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empresa </w:t>
      </w:r>
      <w:r w:rsidR="00257FEE"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&lt;&lt;empresa&gt;&gt;</w:t>
      </w:r>
      <w:r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(CNPJ: </w:t>
      </w:r>
      <w:r w:rsidR="00257FEE"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&lt;&lt;cnpj&gt;&gt;</w:t>
      </w:r>
      <w:r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) foi atuada por </w:t>
      </w:r>
      <w:r w:rsidR="009F0554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causar poluição decorrente do lançamento </w:t>
      </w:r>
      <w:r w:rsidR="00815734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irregular de</w:t>
      </w:r>
      <w:r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</w:t>
      </w:r>
      <w:r w:rsidR="00DB0AAF"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&lt;&lt;vol_char&gt;&gt; m</w:t>
      </w:r>
      <w:r w:rsidR="00DB0AAF" w:rsidRPr="006F1C3D">
        <w:rPr>
          <w:rFonts w:ascii="Arial" w:eastAsia="Times New Roman" w:hAnsi="Arial" w:cs="Arial"/>
          <w:color w:val="303133"/>
          <w:kern w:val="0"/>
          <w:vertAlign w:val="superscript"/>
          <w:lang w:eastAsia="pt-BR"/>
          <w14:ligatures w14:val="none"/>
        </w:rPr>
        <w:t>3</w:t>
      </w:r>
      <w:r w:rsidR="00DB0AAF"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de &lt;&lt;produto&gt;&gt; no mar</w:t>
      </w:r>
      <w:r w:rsidR="00DB0AAF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. A conduta </w:t>
      </w:r>
      <w:r w:rsidR="00DB0AAF"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ocorr</w:t>
      </w:r>
      <w:r w:rsidR="00DB0AAF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eu</w:t>
      </w:r>
      <w:r w:rsidR="00DB0AAF"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no dia &lt;&lt;data</w:t>
      </w:r>
      <w:r w:rsidR="00DB0AAF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_acid</w:t>
      </w:r>
      <w:r w:rsidR="00DB0AAF"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&gt;&gt;, a partir da Instalação &lt;&lt;instalacao&gt;&gt;</w:t>
      </w:r>
      <w:r w:rsidR="00DB0AAF" w:rsidRPr="006F1C3D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 xml:space="preserve">, localizada no &lt;&lt;campo&gt;&gt; da </w:t>
      </w:r>
      <w:r w:rsidR="00DB0AAF"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&lt;&lt;bacia&gt;&gt;.</w:t>
      </w:r>
    </w:p>
    <w:p w14:paraId="708FC41C" w14:textId="77777777" w:rsidR="00DB0AAF" w:rsidRDefault="00DB0AAF" w:rsidP="002F7BD5">
      <w:pPr>
        <w:shd w:val="clear" w:color="auto" w:fill="FFFFFF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</w:p>
    <w:p w14:paraId="318A6918" w14:textId="77777777" w:rsidR="00B03B44" w:rsidRDefault="00B03B44" w:rsidP="002F7BD5">
      <w:pPr>
        <w:shd w:val="clear" w:color="auto" w:fill="FFFFFF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</w:p>
    <w:p w14:paraId="4BE02A24" w14:textId="77777777" w:rsidR="00B03B44" w:rsidRPr="006F1C3D" w:rsidRDefault="00B03B44" w:rsidP="002F7BD5">
      <w:pPr>
        <w:shd w:val="clear" w:color="auto" w:fill="FFFFFF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</w:p>
    <w:p w14:paraId="39F31B72" w14:textId="0FE81622" w:rsidR="0075057D" w:rsidRPr="00E46767" w:rsidRDefault="00CD3AD4" w:rsidP="002F7BD5">
      <w:pPr>
        <w:jc w:val="both"/>
        <w:rPr>
          <w:rFonts w:ascii="Arial" w:eastAsia="Times New Roman" w:hAnsi="Arial" w:cs="Arial"/>
          <w:b/>
          <w:bCs/>
          <w:color w:val="303133"/>
          <w:kern w:val="0"/>
          <w:sz w:val="28"/>
          <w:szCs w:val="28"/>
          <w:lang w:eastAsia="pt-BR"/>
          <w14:ligatures w14:val="none"/>
        </w:rPr>
      </w:pPr>
      <w:r w:rsidRPr="00E46767">
        <w:rPr>
          <w:rFonts w:ascii="Arial" w:eastAsia="Times New Roman" w:hAnsi="Arial" w:cs="Arial"/>
          <w:b/>
          <w:bCs/>
          <w:color w:val="303133"/>
          <w:kern w:val="0"/>
          <w:sz w:val="28"/>
          <w:szCs w:val="28"/>
          <w:lang w:eastAsia="pt-BR"/>
          <w14:ligatures w14:val="none"/>
        </w:rPr>
        <w:t xml:space="preserve">4. </w:t>
      </w:r>
      <w:r w:rsidR="0075057D" w:rsidRPr="00E46767">
        <w:rPr>
          <w:rFonts w:ascii="Arial" w:eastAsia="Times New Roman" w:hAnsi="Arial" w:cs="Arial"/>
          <w:b/>
          <w:bCs/>
          <w:color w:val="303133"/>
          <w:kern w:val="0"/>
          <w:sz w:val="28"/>
          <w:szCs w:val="28"/>
          <w:lang w:eastAsia="pt-BR"/>
          <w14:ligatures w14:val="none"/>
        </w:rPr>
        <w:t>Infração</w:t>
      </w:r>
    </w:p>
    <w:p w14:paraId="55DBAA94" w14:textId="77777777" w:rsidR="002F7BD5" w:rsidRPr="006F1C3D" w:rsidRDefault="002F7BD5" w:rsidP="002F7BD5">
      <w:pPr>
        <w:jc w:val="both"/>
        <w:rPr>
          <w:rFonts w:ascii="Arial" w:eastAsia="Times New Roman" w:hAnsi="Arial" w:cs="Arial"/>
          <w:kern w:val="0"/>
          <w:lang w:eastAsia="pt-BR"/>
          <w14:ligatures w14:val="none"/>
        </w:rPr>
      </w:pPr>
    </w:p>
    <w:p w14:paraId="3A153DD2" w14:textId="48AC5E2F" w:rsidR="0075057D" w:rsidRPr="00E46767" w:rsidRDefault="0075057D" w:rsidP="002F7BD5">
      <w:pPr>
        <w:jc w:val="both"/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</w:pPr>
      <w:r w:rsidRPr="00E46767"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  <w:t>Descrição do enquadramento</w:t>
      </w:r>
    </w:p>
    <w:p w14:paraId="35FCFEE1" w14:textId="77777777" w:rsidR="002F7BD5" w:rsidRPr="006F1C3D" w:rsidRDefault="002F7BD5" w:rsidP="002F7BD5">
      <w:pPr>
        <w:spacing w:after="30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</w:p>
    <w:p w14:paraId="5BF18624" w14:textId="6635ABE2" w:rsidR="0075057D" w:rsidRPr="006F1C3D" w:rsidRDefault="00AD5708" w:rsidP="002F7BD5">
      <w:pPr>
        <w:spacing w:after="30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Causar poluição decorrente do l</w:t>
      </w:r>
      <w:r w:rsidR="00F462AE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ança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mento irregular de</w:t>
      </w:r>
      <w:r w:rsidR="0075057D"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</w:t>
      </w:r>
      <w:r w:rsidR="004B1C9A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&lt;&lt;vol_char&gt;&gt;</w:t>
      </w:r>
      <w:r w:rsidR="0075057D"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m³ (metros cúbicos) de</w:t>
      </w:r>
      <w:r w:rsidR="004B1C9A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&lt;&lt;produto&gt;&gt;</w:t>
      </w:r>
      <w:r w:rsidR="0075057D"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, em</w:t>
      </w:r>
      <w:r w:rsidR="004B1C9A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&lt;&lt;data_acid&gt;&gt;</w:t>
      </w:r>
      <w:r w:rsidR="0075057D"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, pela </w:t>
      </w:r>
      <w:r w:rsidR="00267692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instalação </w:t>
      </w:r>
      <w:r w:rsidR="004B1C9A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&lt;&lt;instala</w:t>
      </w:r>
      <w:r w:rsidR="00790822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ca</w:t>
      </w:r>
      <w:r w:rsidR="004B1C9A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o&gt;&gt;</w:t>
      </w:r>
      <w:r w:rsidR="0075057D"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, </w:t>
      </w:r>
      <w:r w:rsidR="00DA7C97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no </w:t>
      </w:r>
      <w:r w:rsidR="004B1C9A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&lt;&lt;</w:t>
      </w:r>
      <w:r w:rsidR="0075057D"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campo</w:t>
      </w:r>
      <w:r w:rsidR="004B1C9A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&gt;&gt;</w:t>
      </w:r>
      <w:r w:rsidR="00DA7C97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localizado n</w:t>
      </w:r>
      <w:r w:rsidR="0075057D"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a </w:t>
      </w:r>
      <w:r w:rsidR="004B1C9A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&lt;&lt;bacia&gt;&gt;</w:t>
      </w:r>
      <w:r w:rsidR="0075057D"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, conforme apurado em processo</w:t>
      </w:r>
      <w:r w:rsidR="004B1C9A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nº &lt;&lt;processo_sei&gt;&gt;</w:t>
      </w:r>
      <w:r w:rsidR="0075057D"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.</w:t>
      </w:r>
    </w:p>
    <w:p w14:paraId="1078490E" w14:textId="77777777" w:rsidR="002F7BD5" w:rsidRPr="006F1C3D" w:rsidRDefault="002F7BD5" w:rsidP="002F7BD5">
      <w:pPr>
        <w:jc w:val="both"/>
        <w:rPr>
          <w:rFonts w:ascii="Arial" w:eastAsia="Times New Roman" w:hAnsi="Arial" w:cs="Arial"/>
          <w:kern w:val="0"/>
          <w:lang w:eastAsia="pt-BR"/>
          <w14:ligatures w14:val="none"/>
        </w:rPr>
      </w:pPr>
    </w:p>
    <w:p w14:paraId="55C3A9B8" w14:textId="77777777" w:rsidR="004B1C9A" w:rsidRPr="008308F6" w:rsidRDefault="0075057D" w:rsidP="002F7BD5">
      <w:pPr>
        <w:jc w:val="both"/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</w:pPr>
      <w:r w:rsidRPr="008308F6"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  <w:t>Qualificação da infração</w:t>
      </w:r>
    </w:p>
    <w:p w14:paraId="6A08BBB5" w14:textId="082D87E9" w:rsidR="0075057D" w:rsidRPr="008308F6" w:rsidRDefault="0075057D" w:rsidP="002F7BD5">
      <w:pPr>
        <w:jc w:val="both"/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</w:pPr>
      <w:r w:rsidRPr="008308F6"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  <w:t>Motivação</w:t>
      </w:r>
    </w:p>
    <w:p w14:paraId="6C15ED9C" w14:textId="2BBF7E2F" w:rsidR="0075057D" w:rsidRPr="006F1C3D" w:rsidRDefault="00A11A95" w:rsidP="002F7BD5">
      <w:pPr>
        <w:spacing w:after="30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Culposa</w:t>
      </w:r>
    </w:p>
    <w:p w14:paraId="7E8C0AC2" w14:textId="77777777" w:rsidR="002F7BD5" w:rsidRPr="006F1C3D" w:rsidRDefault="002F7BD5" w:rsidP="002F7BD5">
      <w:pPr>
        <w:jc w:val="both"/>
        <w:rPr>
          <w:rFonts w:ascii="Arial" w:eastAsia="Times New Roman" w:hAnsi="Arial" w:cs="Arial"/>
          <w:kern w:val="0"/>
          <w:lang w:eastAsia="pt-BR"/>
          <w14:ligatures w14:val="none"/>
        </w:rPr>
      </w:pPr>
    </w:p>
    <w:p w14:paraId="2049783A" w14:textId="0005EE1A" w:rsidR="0075057D" w:rsidRPr="008308F6" w:rsidRDefault="0075057D" w:rsidP="002F7BD5">
      <w:pPr>
        <w:jc w:val="both"/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</w:pPr>
      <w:r w:rsidRPr="008308F6"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  <w:t>Consequência para o meio ambiente</w:t>
      </w:r>
    </w:p>
    <w:p w14:paraId="3D961AF8" w14:textId="1B35C860" w:rsidR="0075057D" w:rsidRPr="006F1C3D" w:rsidRDefault="00357655" w:rsidP="002F7BD5">
      <w:pPr>
        <w:spacing w:after="30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Moderada</w:t>
      </w:r>
    </w:p>
    <w:p w14:paraId="6EA09923" w14:textId="77777777" w:rsidR="002F7BD5" w:rsidRPr="006F1C3D" w:rsidRDefault="002F7BD5" w:rsidP="002F7BD5">
      <w:pPr>
        <w:jc w:val="both"/>
        <w:rPr>
          <w:rFonts w:ascii="Arial" w:eastAsia="Times New Roman" w:hAnsi="Arial" w:cs="Arial"/>
          <w:kern w:val="0"/>
          <w:lang w:eastAsia="pt-BR"/>
          <w14:ligatures w14:val="none"/>
        </w:rPr>
      </w:pPr>
    </w:p>
    <w:p w14:paraId="42956406" w14:textId="5D85BC95" w:rsidR="0075057D" w:rsidRPr="008308F6" w:rsidRDefault="0075057D" w:rsidP="002F7BD5">
      <w:pPr>
        <w:jc w:val="both"/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</w:pPr>
      <w:r w:rsidRPr="008308F6"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  <w:t>Consequência para a saúde pública</w:t>
      </w:r>
    </w:p>
    <w:p w14:paraId="782B2267" w14:textId="29941AEE" w:rsidR="0075057D" w:rsidRPr="006F1C3D" w:rsidRDefault="00703351" w:rsidP="002F7BD5">
      <w:pPr>
        <w:spacing w:after="30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Não houve</w:t>
      </w:r>
    </w:p>
    <w:p w14:paraId="232B0556" w14:textId="77777777" w:rsidR="008308F6" w:rsidRDefault="008308F6" w:rsidP="002F7BD5">
      <w:pPr>
        <w:jc w:val="both"/>
        <w:rPr>
          <w:rFonts w:ascii="Arial" w:eastAsia="Times New Roman" w:hAnsi="Arial" w:cs="Arial"/>
          <w:kern w:val="0"/>
          <w:lang w:eastAsia="pt-BR"/>
          <w14:ligatures w14:val="none"/>
        </w:rPr>
      </w:pPr>
    </w:p>
    <w:p w14:paraId="29D3BCA9" w14:textId="6F18BD82" w:rsidR="0075057D" w:rsidRPr="008308F6" w:rsidRDefault="0075057D" w:rsidP="002F7BD5">
      <w:pPr>
        <w:jc w:val="both"/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</w:pPr>
      <w:r w:rsidRPr="008308F6"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  <w:t>Nível de gravidade</w:t>
      </w:r>
    </w:p>
    <w:p w14:paraId="3AF960F5" w14:textId="4239FE53" w:rsidR="0075057D" w:rsidRPr="006F1C3D" w:rsidRDefault="00357655" w:rsidP="002F7BD5">
      <w:pPr>
        <w:spacing w:after="30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C</w:t>
      </w:r>
    </w:p>
    <w:p w14:paraId="1F557774" w14:textId="77777777" w:rsidR="002F7BD5" w:rsidRPr="006F1C3D" w:rsidRDefault="002F7BD5" w:rsidP="002F7BD5">
      <w:pPr>
        <w:jc w:val="both"/>
        <w:rPr>
          <w:rFonts w:ascii="Arial" w:eastAsia="Times New Roman" w:hAnsi="Arial" w:cs="Arial"/>
          <w:kern w:val="0"/>
          <w:lang w:eastAsia="pt-BR"/>
          <w14:ligatures w14:val="none"/>
        </w:rPr>
      </w:pPr>
    </w:p>
    <w:p w14:paraId="0C096E60" w14:textId="62097189" w:rsidR="0075057D" w:rsidRPr="008308F6" w:rsidRDefault="0075057D" w:rsidP="002F7BD5">
      <w:pPr>
        <w:jc w:val="both"/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</w:pPr>
      <w:r w:rsidRPr="008308F6"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  <w:t>Fundamentação</w:t>
      </w:r>
    </w:p>
    <w:p w14:paraId="48DB59F5" w14:textId="77777777" w:rsidR="00840D23" w:rsidRDefault="00840D23" w:rsidP="002F7BD5">
      <w:pPr>
        <w:shd w:val="clear" w:color="auto" w:fill="FFFFFF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</w:p>
    <w:p w14:paraId="0DC10632" w14:textId="77777777" w:rsidR="00B509E3" w:rsidRDefault="00B509E3" w:rsidP="00840D23">
      <w:pPr>
        <w:shd w:val="clear" w:color="auto" w:fill="FFFFFF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</w:p>
    <w:p w14:paraId="513F279E" w14:textId="5E63C5B9" w:rsidR="00840D23" w:rsidRPr="00840D23" w:rsidRDefault="00B509E3" w:rsidP="00B509E3">
      <w:pPr>
        <w:shd w:val="clear" w:color="auto" w:fill="FFFFFF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  <w:r w:rsidRPr="00B509E3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O art. 6</w:t>
      </w:r>
      <w:r w:rsidR="00822084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1</w:t>
      </w:r>
      <w:r w:rsidRPr="00B509E3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do Decreto nº 6.514/2008 prevê a sanção pecuniária variando entre R$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</w:t>
      </w:r>
      <w:r w:rsidRPr="00B509E3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5.000,00 (cinco mil reais) e R$ 50.000.000,00 (cinquenta milhões de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</w:t>
      </w:r>
      <w:r w:rsidRPr="00B509E3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reais). Com o intuito de calcular a dosimetria da multa, utilizou-se como base a </w:t>
      </w:r>
      <w:r w:rsidRPr="00840D23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Instrução Normativa Ibama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nº</w:t>
      </w:r>
      <w:r w:rsidRPr="00840D23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de 19, de 2 de junho de 2023 </w:t>
      </w:r>
      <w:r w:rsidRPr="00840D23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(IN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Ibama </w:t>
      </w:r>
      <w:r w:rsidRPr="00840D23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1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9</w:t>
      </w:r>
      <w:r w:rsidRPr="00840D23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/202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3</w:t>
      </w:r>
      <w:r w:rsidRPr="00840D23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), adotando-se os seguintes critérios: </w:t>
      </w:r>
    </w:p>
    <w:p w14:paraId="73DFF711" w14:textId="7EDFBB9A" w:rsidR="00840D23" w:rsidRDefault="00840D23" w:rsidP="002F7BD5">
      <w:pPr>
        <w:shd w:val="clear" w:color="auto" w:fill="FFFFFF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</w:p>
    <w:p w14:paraId="3E897DF5" w14:textId="77777777" w:rsidR="00840D23" w:rsidRPr="00840D23" w:rsidRDefault="00840D23" w:rsidP="00840D23">
      <w:pPr>
        <w:shd w:val="clear" w:color="auto" w:fill="FFFFFF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</w:p>
    <w:p w14:paraId="3BB1EEFB" w14:textId="1DB7403D" w:rsidR="00840D23" w:rsidRPr="00840D23" w:rsidRDefault="00840D23" w:rsidP="00840D23">
      <w:pPr>
        <w:shd w:val="clear" w:color="auto" w:fill="FFFFFF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  <w:r w:rsidRPr="00840D23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- </w:t>
      </w:r>
      <w:r w:rsidRPr="00840D23">
        <w:rPr>
          <w:rFonts w:ascii="Arial" w:eastAsia="Times New Roman" w:hAnsi="Arial" w:cs="Arial"/>
          <w:b/>
          <w:bCs/>
          <w:color w:val="303133"/>
          <w:kern w:val="0"/>
          <w:lang w:eastAsia="pt-BR"/>
          <w14:ligatures w14:val="none"/>
        </w:rPr>
        <w:t>Motivação da infração</w:t>
      </w:r>
      <w:r w:rsidRPr="00840D23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: </w:t>
      </w:r>
      <w:r w:rsidR="002D36AB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C</w:t>
      </w:r>
      <w:r w:rsidR="00C7142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ulposa</w:t>
      </w:r>
      <w:r w:rsidRPr="00840D23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(5 Pontos).</w:t>
      </w:r>
    </w:p>
    <w:p w14:paraId="64D22890" w14:textId="77777777" w:rsidR="00840D23" w:rsidRDefault="00840D23" w:rsidP="00840D23">
      <w:pPr>
        <w:shd w:val="clear" w:color="auto" w:fill="FFFFFF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</w:p>
    <w:p w14:paraId="245B37E3" w14:textId="4D55B552" w:rsidR="00C7142D" w:rsidRDefault="00C7142D" w:rsidP="00C7142D">
      <w:pPr>
        <w:shd w:val="clear" w:color="auto" w:fill="FFFFFF"/>
        <w:tabs>
          <w:tab w:val="left" w:pos="998"/>
        </w:tabs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A conduta aqui tratada é a do art. 6</w:t>
      </w:r>
      <w:r w:rsidR="005C56D3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1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do Decreto </w:t>
      </w:r>
      <w:r w:rsidR="00D57DFC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6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.</w:t>
      </w:r>
      <w:r w:rsidR="00D57DFC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514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/200</w:t>
      </w:r>
      <w:r w:rsidR="00D57DFC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8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:</w:t>
      </w:r>
    </w:p>
    <w:p w14:paraId="5A7BC167" w14:textId="77777777" w:rsidR="00C7142D" w:rsidRDefault="00C7142D" w:rsidP="00C7142D">
      <w:pPr>
        <w:shd w:val="clear" w:color="auto" w:fill="FFFFFF"/>
        <w:tabs>
          <w:tab w:val="left" w:pos="998"/>
        </w:tabs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</w:p>
    <w:p w14:paraId="58B76043" w14:textId="77777777" w:rsidR="00C7142D" w:rsidRPr="00384444" w:rsidRDefault="00C7142D" w:rsidP="00BB4559">
      <w:pPr>
        <w:shd w:val="clear" w:color="auto" w:fill="FFFFFF"/>
        <w:tabs>
          <w:tab w:val="left" w:pos="998"/>
        </w:tabs>
        <w:ind w:left="851"/>
        <w:jc w:val="both"/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</w:pPr>
      <w:r w:rsidRPr="00384444"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  <w:t>“(...)</w:t>
      </w:r>
    </w:p>
    <w:p w14:paraId="0DF4CDFF" w14:textId="77777777" w:rsidR="00C7142D" w:rsidRPr="00384444" w:rsidRDefault="00C7142D" w:rsidP="00BB4559">
      <w:pPr>
        <w:shd w:val="clear" w:color="auto" w:fill="FFFFFF"/>
        <w:tabs>
          <w:tab w:val="left" w:pos="998"/>
        </w:tabs>
        <w:ind w:left="851"/>
        <w:jc w:val="both"/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</w:pPr>
    </w:p>
    <w:p w14:paraId="581226AA" w14:textId="77777777" w:rsidR="00822084" w:rsidRDefault="00791BE8" w:rsidP="00BB4559">
      <w:pPr>
        <w:ind w:left="851"/>
        <w:jc w:val="both"/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</w:pPr>
      <w:r w:rsidRPr="00791BE8"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  <w:t xml:space="preserve">Art. 61.  </w:t>
      </w:r>
      <w:r w:rsidR="00822084" w:rsidRPr="00BB4559">
        <w:rPr>
          <w:rFonts w:ascii="Arial" w:eastAsia="Times New Roman" w:hAnsi="Arial" w:cs="Arial"/>
          <w:b/>
          <w:bCs/>
          <w:i/>
          <w:iCs/>
          <w:color w:val="303133"/>
          <w:kern w:val="0"/>
          <w:sz w:val="20"/>
          <w:szCs w:val="20"/>
          <w:lang w:eastAsia="pt-BR"/>
          <w14:ligatures w14:val="none"/>
        </w:rPr>
        <w:t>Causar poluição</w:t>
      </w:r>
      <w:r w:rsidR="00822084" w:rsidRPr="00822084"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  <w:t xml:space="preserve"> de qualquer natureza em níveis tais que resultem ou possam resultar em danos à saúde humana, ou que provoquem a mortandade de animais ou a destruição significativa da biodiversidade:</w:t>
      </w:r>
    </w:p>
    <w:p w14:paraId="057DE730" w14:textId="77777777" w:rsidR="00BB4559" w:rsidRDefault="00BB4559" w:rsidP="00BB4559">
      <w:pPr>
        <w:ind w:left="851"/>
        <w:jc w:val="both"/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</w:pPr>
    </w:p>
    <w:p w14:paraId="0441F7AE" w14:textId="38B422A7" w:rsidR="00BB4559" w:rsidRPr="00822084" w:rsidRDefault="00BB4559" w:rsidP="00BB4559">
      <w:pPr>
        <w:ind w:left="851"/>
        <w:jc w:val="both"/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</w:pPr>
      <w:r w:rsidRPr="00BB4559"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  <w:t>Parágrafo único.  As multas e demais penalidades de que trata o caput serão aplicadas após laudo técnico elaborado pelo órgão ambiental competente, identificando a dimensão do dano decorrente da infração e em conformidade com a gradação do impacto. </w:t>
      </w:r>
    </w:p>
    <w:p w14:paraId="10D0FD3E" w14:textId="77777777" w:rsidR="00791BE8" w:rsidRPr="00791BE8" w:rsidRDefault="00791BE8" w:rsidP="00D669EA">
      <w:pPr>
        <w:shd w:val="clear" w:color="auto" w:fill="FFFFFF"/>
        <w:tabs>
          <w:tab w:val="left" w:pos="998"/>
        </w:tabs>
        <w:ind w:left="851"/>
        <w:jc w:val="both"/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</w:pPr>
    </w:p>
    <w:p w14:paraId="0B65012F" w14:textId="77777777" w:rsidR="00C7142D" w:rsidRDefault="00C7142D" w:rsidP="00C7142D">
      <w:pPr>
        <w:shd w:val="clear" w:color="auto" w:fill="FFFFFF"/>
        <w:tabs>
          <w:tab w:val="left" w:pos="998"/>
        </w:tabs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</w:p>
    <w:p w14:paraId="20DAB56D" w14:textId="7C891A29" w:rsidR="00C7142D" w:rsidRDefault="00C974E1" w:rsidP="00C7142D">
      <w:pPr>
        <w:shd w:val="clear" w:color="auto" w:fill="FFFFFF"/>
        <w:tabs>
          <w:tab w:val="left" w:pos="998"/>
        </w:tabs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</w:t>
      </w:r>
      <w:r w:rsidR="00C7142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Conforme o Código Penal (</w:t>
      </w:r>
      <w:r w:rsidR="00C7142D" w:rsidRPr="00384444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D</w:t>
      </w:r>
      <w:r w:rsidR="00C7142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ecreto</w:t>
      </w:r>
      <w:r w:rsidR="00C7142D" w:rsidRPr="00384444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-L</w:t>
      </w:r>
      <w:r w:rsidR="00C7142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ei nº </w:t>
      </w:r>
      <w:r w:rsidR="00C7142D" w:rsidRPr="00384444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2.848</w:t>
      </w:r>
      <w:r w:rsidR="00C7142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/194</w:t>
      </w:r>
      <w:r w:rsidR="00C7142D" w:rsidRPr="00384444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0</w:t>
      </w:r>
      <w:r w:rsidR="00C7142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):</w:t>
      </w:r>
    </w:p>
    <w:p w14:paraId="016ED218" w14:textId="77777777" w:rsidR="00C7142D" w:rsidRDefault="00C7142D" w:rsidP="00C7142D">
      <w:pPr>
        <w:shd w:val="clear" w:color="auto" w:fill="FFFFFF"/>
        <w:tabs>
          <w:tab w:val="left" w:pos="998"/>
        </w:tabs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</w:p>
    <w:p w14:paraId="137E9EBD" w14:textId="77777777" w:rsidR="00C7142D" w:rsidRDefault="00C7142D" w:rsidP="00D669EA">
      <w:pPr>
        <w:shd w:val="clear" w:color="auto" w:fill="FFFFFF"/>
        <w:tabs>
          <w:tab w:val="left" w:pos="998"/>
        </w:tabs>
        <w:ind w:left="851"/>
        <w:jc w:val="both"/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</w:pPr>
      <w:r w:rsidRPr="00384444"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  <w:t>Art. 18 - Diz-se o crime:</w:t>
      </w:r>
    </w:p>
    <w:p w14:paraId="7B9C7F17" w14:textId="77777777" w:rsidR="00C7142D" w:rsidRDefault="00C7142D" w:rsidP="00D669EA">
      <w:pPr>
        <w:shd w:val="clear" w:color="auto" w:fill="FFFFFF"/>
        <w:tabs>
          <w:tab w:val="left" w:pos="998"/>
        </w:tabs>
        <w:ind w:left="851"/>
        <w:jc w:val="both"/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</w:pPr>
    </w:p>
    <w:p w14:paraId="3DC4972B" w14:textId="77777777" w:rsidR="00C7142D" w:rsidRPr="00384444" w:rsidRDefault="00C7142D" w:rsidP="00D669EA">
      <w:pPr>
        <w:shd w:val="clear" w:color="auto" w:fill="FFFFFF"/>
        <w:tabs>
          <w:tab w:val="left" w:pos="998"/>
        </w:tabs>
        <w:ind w:left="851"/>
        <w:jc w:val="both"/>
        <w:rPr>
          <w:rFonts w:ascii="Arial" w:eastAsia="Times New Roman" w:hAnsi="Arial" w:cs="Arial"/>
          <w:b/>
          <w:bCs/>
          <w:i/>
          <w:iCs/>
          <w:color w:val="303133"/>
          <w:kern w:val="0"/>
          <w:sz w:val="20"/>
          <w:szCs w:val="20"/>
          <w:lang w:eastAsia="pt-BR"/>
          <w14:ligatures w14:val="none"/>
        </w:rPr>
      </w:pPr>
      <w:r w:rsidRPr="00384444">
        <w:rPr>
          <w:rFonts w:ascii="Arial" w:eastAsia="Times New Roman" w:hAnsi="Arial" w:cs="Arial"/>
          <w:b/>
          <w:bCs/>
          <w:i/>
          <w:iCs/>
          <w:color w:val="303133"/>
          <w:kern w:val="0"/>
          <w:sz w:val="20"/>
          <w:szCs w:val="20"/>
          <w:lang w:eastAsia="pt-BR"/>
          <w14:ligatures w14:val="none"/>
        </w:rPr>
        <w:t>Crime doloso</w:t>
      </w:r>
    </w:p>
    <w:p w14:paraId="39E82DF4" w14:textId="77777777" w:rsidR="00C7142D" w:rsidRDefault="00C7142D" w:rsidP="00D669EA">
      <w:pPr>
        <w:shd w:val="clear" w:color="auto" w:fill="FFFFFF"/>
        <w:tabs>
          <w:tab w:val="left" w:pos="998"/>
        </w:tabs>
        <w:ind w:left="851"/>
        <w:jc w:val="both"/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</w:pPr>
    </w:p>
    <w:p w14:paraId="1B37C19C" w14:textId="77777777" w:rsidR="00C7142D" w:rsidRPr="00384444" w:rsidRDefault="00C7142D" w:rsidP="00D669EA">
      <w:pPr>
        <w:shd w:val="clear" w:color="auto" w:fill="FFFFFF"/>
        <w:tabs>
          <w:tab w:val="left" w:pos="998"/>
        </w:tabs>
        <w:ind w:left="851"/>
        <w:jc w:val="both"/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</w:pPr>
      <w:r w:rsidRPr="00384444"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  <w:t xml:space="preserve">I - doloso, quando o </w:t>
      </w:r>
      <w:r w:rsidRPr="0032235C">
        <w:rPr>
          <w:rFonts w:ascii="Arial" w:eastAsia="Times New Roman" w:hAnsi="Arial" w:cs="Arial"/>
          <w:b/>
          <w:bCs/>
          <w:i/>
          <w:iCs/>
          <w:color w:val="303133"/>
          <w:kern w:val="0"/>
          <w:sz w:val="20"/>
          <w:szCs w:val="20"/>
          <w:lang w:eastAsia="pt-BR"/>
          <w14:ligatures w14:val="none"/>
        </w:rPr>
        <w:t>agente quis o resultado</w:t>
      </w:r>
      <w:r w:rsidRPr="00384444"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  <w:t xml:space="preserve"> ou assumiu o risco de produzi-lo</w:t>
      </w:r>
      <w:r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  <w:t>;</w:t>
      </w:r>
    </w:p>
    <w:p w14:paraId="450B3A97" w14:textId="77777777" w:rsidR="00C7142D" w:rsidRDefault="00C7142D" w:rsidP="00D669EA">
      <w:pPr>
        <w:shd w:val="clear" w:color="auto" w:fill="FFFFFF"/>
        <w:tabs>
          <w:tab w:val="left" w:pos="998"/>
        </w:tabs>
        <w:ind w:left="851"/>
        <w:jc w:val="both"/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</w:pPr>
    </w:p>
    <w:p w14:paraId="5AD3802E" w14:textId="77777777" w:rsidR="00C7142D" w:rsidRPr="00384444" w:rsidRDefault="00C7142D" w:rsidP="00D669EA">
      <w:pPr>
        <w:shd w:val="clear" w:color="auto" w:fill="FFFFFF"/>
        <w:tabs>
          <w:tab w:val="left" w:pos="998"/>
        </w:tabs>
        <w:ind w:left="851"/>
        <w:jc w:val="both"/>
        <w:rPr>
          <w:rFonts w:ascii="Arial" w:eastAsia="Times New Roman" w:hAnsi="Arial" w:cs="Arial"/>
          <w:b/>
          <w:bCs/>
          <w:i/>
          <w:iCs/>
          <w:color w:val="303133"/>
          <w:kern w:val="0"/>
          <w:sz w:val="20"/>
          <w:szCs w:val="20"/>
          <w:lang w:eastAsia="pt-BR"/>
          <w14:ligatures w14:val="none"/>
        </w:rPr>
      </w:pPr>
      <w:r w:rsidRPr="00384444">
        <w:rPr>
          <w:rFonts w:ascii="Arial" w:eastAsia="Times New Roman" w:hAnsi="Arial" w:cs="Arial"/>
          <w:b/>
          <w:bCs/>
          <w:i/>
          <w:iCs/>
          <w:color w:val="303133"/>
          <w:kern w:val="0"/>
          <w:sz w:val="20"/>
          <w:szCs w:val="20"/>
          <w:lang w:eastAsia="pt-BR"/>
          <w14:ligatures w14:val="none"/>
        </w:rPr>
        <w:t>Crime culposo</w:t>
      </w:r>
    </w:p>
    <w:p w14:paraId="7EE94FEE" w14:textId="77777777" w:rsidR="00C7142D" w:rsidRDefault="00C7142D" w:rsidP="00D669EA">
      <w:pPr>
        <w:shd w:val="clear" w:color="auto" w:fill="FFFFFF"/>
        <w:tabs>
          <w:tab w:val="left" w:pos="998"/>
        </w:tabs>
        <w:ind w:left="851"/>
        <w:jc w:val="both"/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</w:pPr>
    </w:p>
    <w:p w14:paraId="57AC5AE4" w14:textId="77777777" w:rsidR="00C7142D" w:rsidRPr="00384444" w:rsidRDefault="00C7142D" w:rsidP="00D669EA">
      <w:pPr>
        <w:shd w:val="clear" w:color="auto" w:fill="FFFFFF"/>
        <w:tabs>
          <w:tab w:val="left" w:pos="998"/>
        </w:tabs>
        <w:ind w:left="851"/>
        <w:jc w:val="both"/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</w:pPr>
      <w:r w:rsidRPr="00384444"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  <w:t xml:space="preserve">II - culposo, quando o agente deu causa ao resultado por </w:t>
      </w:r>
      <w:r w:rsidRPr="00D902F1">
        <w:rPr>
          <w:rFonts w:ascii="Arial" w:eastAsia="Times New Roman" w:hAnsi="Arial" w:cs="Arial"/>
          <w:b/>
          <w:bCs/>
          <w:i/>
          <w:iCs/>
          <w:color w:val="303133"/>
          <w:kern w:val="0"/>
          <w:sz w:val="20"/>
          <w:szCs w:val="20"/>
          <w:lang w:eastAsia="pt-BR"/>
          <w14:ligatures w14:val="none"/>
        </w:rPr>
        <w:t>imprudência, negligência ou imperícia</w:t>
      </w:r>
      <w:r w:rsidRPr="00384444"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  <w:t>.</w:t>
      </w:r>
    </w:p>
    <w:p w14:paraId="0A27B95E" w14:textId="77777777" w:rsidR="00C7142D" w:rsidRDefault="00C7142D" w:rsidP="00C7142D">
      <w:pPr>
        <w:shd w:val="clear" w:color="auto" w:fill="FFFFFF"/>
        <w:tabs>
          <w:tab w:val="left" w:pos="998"/>
        </w:tabs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</w:p>
    <w:p w14:paraId="30FF0B23" w14:textId="77777777" w:rsidR="00C7142D" w:rsidRDefault="00C7142D" w:rsidP="00C7142D">
      <w:pPr>
        <w:shd w:val="clear" w:color="auto" w:fill="FFFFFF"/>
        <w:tabs>
          <w:tab w:val="left" w:pos="998"/>
        </w:tabs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</w:p>
    <w:p w14:paraId="435B1C33" w14:textId="25B441E2" w:rsidR="00C7142D" w:rsidRDefault="00C7142D" w:rsidP="00C7142D">
      <w:pPr>
        <w:shd w:val="clear" w:color="auto" w:fill="FFFFFF"/>
        <w:tabs>
          <w:tab w:val="left" w:pos="998"/>
        </w:tabs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Observa-se que o núcleo deste tipo infracional é “</w:t>
      </w:r>
      <w:r w:rsidR="00834CF5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causar poluição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”. </w:t>
      </w:r>
    </w:p>
    <w:p w14:paraId="1955AC3E" w14:textId="77777777" w:rsidR="00C7142D" w:rsidRDefault="00C7142D" w:rsidP="00C7142D">
      <w:pPr>
        <w:shd w:val="clear" w:color="auto" w:fill="FFFFFF"/>
        <w:tabs>
          <w:tab w:val="left" w:pos="998"/>
        </w:tabs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</w:p>
    <w:p w14:paraId="06BD8697" w14:textId="3CA88BFD" w:rsidR="00C7142D" w:rsidRDefault="00C7142D" w:rsidP="00C7142D">
      <w:pPr>
        <w:shd w:val="clear" w:color="auto" w:fill="FFFFFF"/>
        <w:tabs>
          <w:tab w:val="left" w:pos="998"/>
        </w:tabs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Considerando que a descarga do produto resultou de um acidente ambiental (</w:t>
      </w:r>
      <w:r w:rsidRPr="00B263E5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evento não planejado e indesejado que pode causar, direta ou indiretamente, danos ao meio ambiente e à saúde pública, e prejuízos sociais e econômico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s, nos termos do inciso I, do art. 2º da Instrução Normativa Ibama nº 15/2014), </w:t>
      </w:r>
      <w:r w:rsidR="000A6E06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há indícios de que 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o autuado, ao realizar atividades corriqueiras de produção de petróleo, </w:t>
      </w:r>
      <w:r w:rsidRPr="00583304">
        <w:rPr>
          <w:rFonts w:ascii="Arial" w:eastAsia="Times New Roman" w:hAnsi="Arial" w:cs="Arial"/>
          <w:b/>
          <w:bCs/>
          <w:color w:val="303133"/>
          <w:kern w:val="0"/>
          <w:lang w:eastAsia="pt-BR"/>
          <w14:ligatures w14:val="none"/>
        </w:rPr>
        <w:t xml:space="preserve">não quis o resultado de </w:t>
      </w:r>
      <w:r w:rsidR="00CC3EAD">
        <w:rPr>
          <w:rFonts w:ascii="Arial" w:eastAsia="Times New Roman" w:hAnsi="Arial" w:cs="Arial"/>
          <w:b/>
          <w:bCs/>
          <w:color w:val="303133"/>
          <w:kern w:val="0"/>
          <w:lang w:eastAsia="pt-BR"/>
          <w14:ligatures w14:val="none"/>
        </w:rPr>
        <w:t>causar poluição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. Não há elementos, portanto, que indiquem atuação dolosa do autuado.</w:t>
      </w:r>
    </w:p>
    <w:p w14:paraId="2FE10DF2" w14:textId="77777777" w:rsidR="00C7142D" w:rsidRDefault="00C7142D" w:rsidP="00C7142D">
      <w:pPr>
        <w:shd w:val="clear" w:color="auto" w:fill="FFFFFF"/>
        <w:tabs>
          <w:tab w:val="left" w:pos="998"/>
        </w:tabs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</w:p>
    <w:p w14:paraId="67E0D481" w14:textId="6FB1B9E9" w:rsidR="00C7142D" w:rsidRDefault="00C7142D" w:rsidP="00C7142D">
      <w:pPr>
        <w:shd w:val="clear" w:color="auto" w:fill="FFFFFF"/>
        <w:tabs>
          <w:tab w:val="left" w:pos="998"/>
        </w:tabs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lastRenderedPageBreak/>
        <w:t xml:space="preserve">Por outro lado, o autuado, </w:t>
      </w:r>
      <w:r w:rsidRPr="008F1326">
        <w:rPr>
          <w:rFonts w:ascii="Arial" w:eastAsia="Times New Roman" w:hAnsi="Arial" w:cs="Arial"/>
          <w:b/>
          <w:bCs/>
          <w:color w:val="303133"/>
          <w:kern w:val="0"/>
          <w:lang w:eastAsia="pt-BR"/>
          <w14:ligatures w14:val="none"/>
        </w:rPr>
        <w:t>mesmo não querendo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</w:t>
      </w:r>
      <w:r w:rsidR="00CC3EA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causar poluição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, </w:t>
      </w:r>
      <w:r w:rsidRPr="008F1326">
        <w:rPr>
          <w:rFonts w:ascii="Arial" w:eastAsia="Times New Roman" w:hAnsi="Arial" w:cs="Arial"/>
          <w:b/>
          <w:bCs/>
          <w:color w:val="303133"/>
          <w:kern w:val="0"/>
          <w:lang w:eastAsia="pt-BR"/>
          <w14:ligatures w14:val="none"/>
        </w:rPr>
        <w:t>o fez ao não observ</w:t>
      </w:r>
      <w:r>
        <w:rPr>
          <w:rFonts w:ascii="Arial" w:eastAsia="Times New Roman" w:hAnsi="Arial" w:cs="Arial"/>
          <w:b/>
          <w:bCs/>
          <w:color w:val="303133"/>
          <w:kern w:val="0"/>
          <w:lang w:eastAsia="pt-BR"/>
          <w14:ligatures w14:val="none"/>
        </w:rPr>
        <w:t>ar</w:t>
      </w:r>
      <w:r w:rsidRPr="008F1326">
        <w:rPr>
          <w:rFonts w:ascii="Arial" w:eastAsia="Times New Roman" w:hAnsi="Arial" w:cs="Arial"/>
          <w:b/>
          <w:bCs/>
          <w:color w:val="303133"/>
          <w:kern w:val="0"/>
          <w:lang w:eastAsia="pt-BR"/>
          <w14:ligatures w14:val="none"/>
        </w:rPr>
        <w:t xml:space="preserve"> normas que nos ordenam operar com atenção, capacidade, solicitude e discernimento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.</w:t>
      </w:r>
    </w:p>
    <w:p w14:paraId="37453FAA" w14:textId="77777777" w:rsidR="00C7142D" w:rsidRDefault="00C7142D" w:rsidP="00C7142D">
      <w:pPr>
        <w:shd w:val="clear" w:color="auto" w:fill="FFFFFF"/>
        <w:tabs>
          <w:tab w:val="left" w:pos="998"/>
        </w:tabs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</w:p>
    <w:p w14:paraId="76A83EB0" w14:textId="77777777" w:rsidR="00C7142D" w:rsidRDefault="00C7142D" w:rsidP="00C7142D">
      <w:pPr>
        <w:shd w:val="clear" w:color="auto" w:fill="FFFFFF"/>
        <w:tabs>
          <w:tab w:val="left" w:pos="998"/>
        </w:tabs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  <w:r w:rsidRPr="00FE27AC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A empresa não informou nenhum fato cuja prevenção não pudesse ser de sua responsabilidade como operadora do campo, função na qual, de acordo com o licenciamento, responde por todos os problemas derivados do Empreendimento, seja de equipamento, projeto, planejamento, manutenção ou procedimento.</w:t>
      </w:r>
    </w:p>
    <w:p w14:paraId="2F79CF4A" w14:textId="77777777" w:rsidR="00C7142D" w:rsidRDefault="00C7142D" w:rsidP="00C7142D">
      <w:pPr>
        <w:shd w:val="clear" w:color="auto" w:fill="FFFFFF"/>
        <w:tabs>
          <w:tab w:val="left" w:pos="998"/>
        </w:tabs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</w:p>
    <w:p w14:paraId="6F120C57" w14:textId="77777777" w:rsidR="00C7142D" w:rsidRDefault="00C7142D" w:rsidP="00C7142D">
      <w:pPr>
        <w:shd w:val="clear" w:color="auto" w:fill="FFFFFF"/>
        <w:tabs>
          <w:tab w:val="left" w:pos="998"/>
        </w:tabs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Conforme a doutrina penal:</w:t>
      </w:r>
    </w:p>
    <w:p w14:paraId="22706A3B" w14:textId="77777777" w:rsidR="00C7142D" w:rsidRDefault="00C7142D" w:rsidP="00C7142D">
      <w:pPr>
        <w:shd w:val="clear" w:color="auto" w:fill="FFFFFF"/>
        <w:tabs>
          <w:tab w:val="left" w:pos="998"/>
        </w:tabs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</w:p>
    <w:p w14:paraId="4DA82064" w14:textId="77777777" w:rsidR="00C7142D" w:rsidRDefault="00C7142D" w:rsidP="00C7142D">
      <w:pPr>
        <w:shd w:val="clear" w:color="auto" w:fill="FFFFFF"/>
        <w:tabs>
          <w:tab w:val="left" w:pos="998"/>
        </w:tabs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  <w:r w:rsidRPr="008F1326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Negligência, imprudência e imperícia são conceitos que se referem a modalidades de crime culposo, ou seja, quando não há intenção de cometê-los.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</w:t>
      </w:r>
      <w:r w:rsidRPr="008F1326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As diferenças entre elas são: </w:t>
      </w:r>
    </w:p>
    <w:p w14:paraId="45EF76B1" w14:textId="77777777" w:rsidR="00C7142D" w:rsidRPr="008F1326" w:rsidRDefault="00C7142D" w:rsidP="00C7142D">
      <w:pPr>
        <w:shd w:val="clear" w:color="auto" w:fill="FFFFFF"/>
        <w:tabs>
          <w:tab w:val="left" w:pos="998"/>
        </w:tabs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</w:p>
    <w:p w14:paraId="0EA94064" w14:textId="77777777" w:rsidR="00C7142D" w:rsidRPr="008F1326" w:rsidRDefault="00C7142D" w:rsidP="00C7142D">
      <w:pPr>
        <w:shd w:val="clear" w:color="auto" w:fill="FFFFFF"/>
        <w:tabs>
          <w:tab w:val="left" w:pos="998"/>
        </w:tabs>
        <w:jc w:val="both"/>
        <w:rPr>
          <w:rFonts w:ascii="Arial" w:eastAsia="Times New Roman" w:hAnsi="Arial" w:cs="Arial"/>
          <w:b/>
          <w:bCs/>
          <w:color w:val="303133"/>
          <w:kern w:val="0"/>
          <w:lang w:eastAsia="pt-BR"/>
          <w14:ligatures w14:val="none"/>
        </w:rPr>
      </w:pPr>
      <w:r w:rsidRPr="008F1326">
        <w:rPr>
          <w:rFonts w:ascii="Arial" w:eastAsia="Times New Roman" w:hAnsi="Arial" w:cs="Arial"/>
          <w:b/>
          <w:bCs/>
          <w:color w:val="303133"/>
          <w:kern w:val="0"/>
          <w:lang w:eastAsia="pt-BR"/>
          <w14:ligatures w14:val="none"/>
        </w:rPr>
        <w:t>Negligência</w:t>
      </w:r>
    </w:p>
    <w:p w14:paraId="0E17F8E0" w14:textId="77777777" w:rsidR="00C7142D" w:rsidRPr="008F1326" w:rsidRDefault="00C7142D" w:rsidP="00C7142D">
      <w:pPr>
        <w:shd w:val="clear" w:color="auto" w:fill="FFFFFF"/>
        <w:tabs>
          <w:tab w:val="left" w:pos="998"/>
        </w:tabs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  <w:r w:rsidRPr="008F1326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É a falta de ação, inércia, passividade ou conduta omissiva. É caracterizada pela </w:t>
      </w:r>
      <w:r w:rsidRPr="00C93126">
        <w:rPr>
          <w:rFonts w:ascii="Arial" w:eastAsia="Times New Roman" w:hAnsi="Arial" w:cs="Arial"/>
          <w:b/>
          <w:bCs/>
          <w:color w:val="303133"/>
          <w:kern w:val="0"/>
          <w:lang w:eastAsia="pt-BR"/>
          <w14:ligatures w14:val="none"/>
        </w:rPr>
        <w:t>indiferença ou falta de atenção</w:t>
      </w:r>
      <w:r w:rsidRPr="008F1326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, quando o indivíduo não faz o que deveria ser feito, por displicência, relaxamento ou preguiça mental. </w:t>
      </w:r>
    </w:p>
    <w:p w14:paraId="48B353DC" w14:textId="77777777" w:rsidR="00C7142D" w:rsidRDefault="00C7142D" w:rsidP="00C7142D">
      <w:pPr>
        <w:shd w:val="clear" w:color="auto" w:fill="FFFFFF"/>
        <w:tabs>
          <w:tab w:val="left" w:pos="998"/>
        </w:tabs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</w:p>
    <w:p w14:paraId="22A4F863" w14:textId="77777777" w:rsidR="00C7142D" w:rsidRPr="008F1326" w:rsidRDefault="00C7142D" w:rsidP="00C7142D">
      <w:pPr>
        <w:shd w:val="clear" w:color="auto" w:fill="FFFFFF"/>
        <w:tabs>
          <w:tab w:val="left" w:pos="998"/>
        </w:tabs>
        <w:jc w:val="both"/>
        <w:rPr>
          <w:rFonts w:ascii="Arial" w:eastAsia="Times New Roman" w:hAnsi="Arial" w:cs="Arial"/>
          <w:b/>
          <w:bCs/>
          <w:color w:val="303133"/>
          <w:kern w:val="0"/>
          <w:lang w:eastAsia="pt-BR"/>
          <w14:ligatures w14:val="none"/>
        </w:rPr>
      </w:pPr>
      <w:r w:rsidRPr="008F1326">
        <w:rPr>
          <w:rFonts w:ascii="Arial" w:eastAsia="Times New Roman" w:hAnsi="Arial" w:cs="Arial"/>
          <w:b/>
          <w:bCs/>
          <w:color w:val="303133"/>
          <w:kern w:val="0"/>
          <w:lang w:eastAsia="pt-BR"/>
          <w14:ligatures w14:val="none"/>
        </w:rPr>
        <w:t>Imprudência</w:t>
      </w:r>
    </w:p>
    <w:p w14:paraId="2DD9C329" w14:textId="77777777" w:rsidR="00C7142D" w:rsidRPr="008F1326" w:rsidRDefault="00C7142D" w:rsidP="00C7142D">
      <w:pPr>
        <w:shd w:val="clear" w:color="auto" w:fill="FFFFFF"/>
        <w:tabs>
          <w:tab w:val="left" w:pos="998"/>
        </w:tabs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  <w:r w:rsidRPr="008F1326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É a ação que não foi pensada, realizada </w:t>
      </w:r>
      <w:r w:rsidRPr="00C93126">
        <w:rPr>
          <w:rFonts w:ascii="Arial" w:eastAsia="Times New Roman" w:hAnsi="Arial" w:cs="Arial"/>
          <w:b/>
          <w:bCs/>
          <w:color w:val="303133"/>
          <w:kern w:val="0"/>
          <w:lang w:eastAsia="pt-BR"/>
          <w14:ligatures w14:val="none"/>
        </w:rPr>
        <w:t>sem precaução ou cautela</w:t>
      </w:r>
      <w:r w:rsidRPr="008F1326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. </w:t>
      </w:r>
    </w:p>
    <w:p w14:paraId="1620C387" w14:textId="77777777" w:rsidR="00C7142D" w:rsidRDefault="00C7142D" w:rsidP="00C7142D">
      <w:pPr>
        <w:shd w:val="clear" w:color="auto" w:fill="FFFFFF"/>
        <w:tabs>
          <w:tab w:val="left" w:pos="998"/>
        </w:tabs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</w:p>
    <w:p w14:paraId="01F9DE66" w14:textId="77777777" w:rsidR="00C7142D" w:rsidRPr="008F1326" w:rsidRDefault="00C7142D" w:rsidP="00C7142D">
      <w:pPr>
        <w:shd w:val="clear" w:color="auto" w:fill="FFFFFF"/>
        <w:tabs>
          <w:tab w:val="left" w:pos="998"/>
        </w:tabs>
        <w:jc w:val="both"/>
        <w:rPr>
          <w:rFonts w:ascii="Arial" w:eastAsia="Times New Roman" w:hAnsi="Arial" w:cs="Arial"/>
          <w:b/>
          <w:bCs/>
          <w:color w:val="303133"/>
          <w:kern w:val="0"/>
          <w:lang w:eastAsia="pt-BR"/>
          <w14:ligatures w14:val="none"/>
        </w:rPr>
      </w:pPr>
      <w:r w:rsidRPr="008F1326">
        <w:rPr>
          <w:rFonts w:ascii="Arial" w:eastAsia="Times New Roman" w:hAnsi="Arial" w:cs="Arial"/>
          <w:b/>
          <w:bCs/>
          <w:color w:val="303133"/>
          <w:kern w:val="0"/>
          <w:lang w:eastAsia="pt-BR"/>
          <w14:ligatures w14:val="none"/>
        </w:rPr>
        <w:t>Imperícia</w:t>
      </w:r>
    </w:p>
    <w:p w14:paraId="69D5A60D" w14:textId="77777777" w:rsidR="00C7142D" w:rsidRDefault="00C7142D" w:rsidP="00C7142D">
      <w:pPr>
        <w:shd w:val="clear" w:color="auto" w:fill="FFFFFF"/>
        <w:tabs>
          <w:tab w:val="left" w:pos="998"/>
        </w:tabs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  <w:r w:rsidRPr="008F1326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É a </w:t>
      </w:r>
      <w:r w:rsidRPr="00C93126">
        <w:rPr>
          <w:rFonts w:ascii="Arial" w:eastAsia="Times New Roman" w:hAnsi="Arial" w:cs="Arial"/>
          <w:b/>
          <w:bCs/>
          <w:color w:val="303133"/>
          <w:kern w:val="0"/>
          <w:lang w:eastAsia="pt-BR"/>
          <w14:ligatures w14:val="none"/>
        </w:rPr>
        <w:t>falta de habilidade ou conhecimento específico para o exercício profissional</w:t>
      </w:r>
      <w:r w:rsidRPr="008F1326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. É caracterizada pela ausência de experiência e de prática necessárias ao desenvolvimento de alguma atividade. Por exemplo, um médico que não sabe qual instrumento utilizar em uma operação.</w:t>
      </w:r>
    </w:p>
    <w:p w14:paraId="44502701" w14:textId="77777777" w:rsidR="00C7142D" w:rsidRDefault="00C7142D" w:rsidP="00C7142D">
      <w:pPr>
        <w:shd w:val="clear" w:color="auto" w:fill="FFFFFF"/>
        <w:tabs>
          <w:tab w:val="left" w:pos="998"/>
        </w:tabs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</w:p>
    <w:p w14:paraId="51F51985" w14:textId="77777777" w:rsidR="00C7142D" w:rsidRPr="006F1C3D" w:rsidRDefault="00C7142D" w:rsidP="00C7142D">
      <w:pPr>
        <w:shd w:val="clear" w:color="auto" w:fill="FFFFFF"/>
        <w:tabs>
          <w:tab w:val="left" w:pos="998"/>
        </w:tabs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  <w:r w:rsidRPr="00FE27AC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Há evidência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, portanto, </w:t>
      </w:r>
      <w:r w:rsidRPr="00FE27AC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de conduta </w:t>
      </w:r>
      <w:r w:rsidRPr="00651E86">
        <w:rPr>
          <w:rFonts w:ascii="Arial" w:eastAsia="Times New Roman" w:hAnsi="Arial" w:cs="Arial"/>
          <w:b/>
          <w:bCs/>
          <w:color w:val="303133"/>
          <w:kern w:val="0"/>
          <w:lang w:eastAsia="pt-BR"/>
          <w14:ligatures w14:val="none"/>
        </w:rPr>
        <w:t>culposa</w:t>
      </w:r>
      <w:r w:rsidRPr="00FE27AC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, na modalidade </w:t>
      </w:r>
      <w:r w:rsidRPr="00C93126">
        <w:rPr>
          <w:rFonts w:ascii="Arial" w:eastAsia="Times New Roman" w:hAnsi="Arial" w:cs="Arial"/>
          <w:b/>
          <w:bCs/>
          <w:color w:val="303133"/>
          <w:kern w:val="0"/>
          <w:u w:val="single"/>
          <w:lang w:eastAsia="pt-BR"/>
          <w14:ligatures w14:val="none"/>
        </w:rPr>
        <w:t>negligência</w:t>
      </w:r>
      <w:r w:rsidRPr="00FE27AC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, por parte da empresa.</w:t>
      </w:r>
    </w:p>
    <w:p w14:paraId="7B7EFC89" w14:textId="77777777" w:rsidR="00840D23" w:rsidRDefault="00840D23" w:rsidP="00840D23">
      <w:pPr>
        <w:shd w:val="clear" w:color="auto" w:fill="FFFFFF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</w:p>
    <w:p w14:paraId="444C3552" w14:textId="3D713E33" w:rsidR="00840D23" w:rsidRPr="00840D23" w:rsidRDefault="00840D23" w:rsidP="00840D23">
      <w:pPr>
        <w:shd w:val="clear" w:color="auto" w:fill="FFFFFF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  <w:r w:rsidRPr="00840D23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- </w:t>
      </w:r>
      <w:r w:rsidRPr="00840D23">
        <w:rPr>
          <w:rFonts w:ascii="Arial" w:eastAsia="Times New Roman" w:hAnsi="Arial" w:cs="Arial"/>
          <w:b/>
          <w:bCs/>
          <w:color w:val="303133"/>
          <w:kern w:val="0"/>
          <w:lang w:eastAsia="pt-BR"/>
          <w14:ligatures w14:val="none"/>
        </w:rPr>
        <w:t>Consequência para o meio ambiente</w:t>
      </w:r>
      <w:r w:rsidRPr="00840D23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: </w:t>
      </w:r>
      <w:r w:rsidR="00F23A0A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Moderada</w:t>
      </w:r>
      <w:r w:rsidRPr="00840D23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(</w:t>
      </w:r>
      <w:r w:rsidR="00CA7861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5</w:t>
      </w:r>
      <w:r w:rsidR="00CC3EA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0</w:t>
      </w:r>
      <w:r w:rsidRPr="00840D23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pontos).</w:t>
      </w:r>
    </w:p>
    <w:p w14:paraId="567A2253" w14:textId="77777777" w:rsidR="00840D23" w:rsidRDefault="00840D23" w:rsidP="00840D23">
      <w:pPr>
        <w:shd w:val="clear" w:color="auto" w:fill="FFFFFF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</w:p>
    <w:p w14:paraId="7B8D6A5F" w14:textId="5EB2AE89" w:rsidR="008F71A1" w:rsidRPr="006F1C3D" w:rsidRDefault="008F71A1" w:rsidP="008F71A1">
      <w:pPr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  <w:r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As </w:t>
      </w:r>
      <w:r w:rsidRPr="008308F6">
        <w:rPr>
          <w:rFonts w:ascii="Arial" w:eastAsia="Times New Roman" w:hAnsi="Arial" w:cs="Arial"/>
          <w:b/>
          <w:bCs/>
          <w:color w:val="303133"/>
          <w:kern w:val="0"/>
          <w:lang w:eastAsia="pt-BR"/>
          <w14:ligatures w14:val="none"/>
        </w:rPr>
        <w:t>consequências</w:t>
      </w:r>
      <w:r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para o meio ambiente podem ser consideradas </w:t>
      </w:r>
      <w:r w:rsidR="00F23A0A">
        <w:rPr>
          <w:rFonts w:ascii="Arial" w:eastAsia="Times New Roman" w:hAnsi="Arial" w:cs="Arial"/>
          <w:b/>
          <w:bCs/>
          <w:color w:val="303133"/>
          <w:kern w:val="0"/>
          <w:lang w:eastAsia="pt-BR"/>
          <w14:ligatures w14:val="none"/>
        </w:rPr>
        <w:t>moderadas</w:t>
      </w:r>
      <w:r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(</w:t>
      </w:r>
      <w:r w:rsidR="00F23A0A" w:rsidRPr="00F23A0A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quando os danos ambientais são de proporção intermediária ou de moderada complexidade, gravidade ou magnitude, diante do contexto considerado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) </w:t>
      </w:r>
      <w:r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por tratar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-se</w:t>
      </w:r>
      <w:r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de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vazamento de</w:t>
      </w:r>
      <w:r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</w:t>
      </w:r>
      <w:r w:rsidR="00F23A0A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volume considerável de 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produto nocivo classificado na categoria de risco &lt;&lt;class_risco&gt;&gt; (</w:t>
      </w:r>
      <w:r w:rsidR="00F25416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alto risco</w:t>
      </w:r>
      <w:r w:rsidRPr="00A30168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tanto para a saúde humana como para o ecossistema aquático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), liberado em </w:t>
      </w:r>
      <w:r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área </w:t>
      </w:r>
      <w:r w:rsidRPr="00A221F9">
        <w:rPr>
          <w:rFonts w:ascii="Arial" w:eastAsia="Times New Roman" w:hAnsi="Arial" w:cs="Arial"/>
          <w:i/>
          <w:iCs/>
          <w:color w:val="303133"/>
          <w:kern w:val="0"/>
          <w:lang w:eastAsia="pt-BR"/>
          <w14:ligatures w14:val="none"/>
        </w:rPr>
        <w:t>offshore</w:t>
      </w:r>
      <w:r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e não sensível.</w:t>
      </w:r>
    </w:p>
    <w:p w14:paraId="292D166F" w14:textId="77777777" w:rsidR="00840D23" w:rsidRDefault="00840D23" w:rsidP="00840D23">
      <w:pPr>
        <w:shd w:val="clear" w:color="auto" w:fill="FFFFFF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</w:p>
    <w:p w14:paraId="3FE174C2" w14:textId="77777777" w:rsidR="00840D23" w:rsidRDefault="00840D23" w:rsidP="00840D23">
      <w:pPr>
        <w:shd w:val="clear" w:color="auto" w:fill="FFFFFF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</w:p>
    <w:p w14:paraId="0B219B78" w14:textId="6D6B13BF" w:rsidR="00840D23" w:rsidRDefault="00840D23" w:rsidP="00840D23">
      <w:pPr>
        <w:shd w:val="clear" w:color="auto" w:fill="FFFFFF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  <w:r w:rsidRPr="00840D23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- </w:t>
      </w:r>
      <w:r w:rsidRPr="00840D23">
        <w:rPr>
          <w:rFonts w:ascii="Arial" w:eastAsia="Times New Roman" w:hAnsi="Arial" w:cs="Arial"/>
          <w:b/>
          <w:bCs/>
          <w:color w:val="303133"/>
          <w:kern w:val="0"/>
          <w:lang w:eastAsia="pt-BR"/>
          <w14:ligatures w14:val="none"/>
        </w:rPr>
        <w:t>Consequência para a saúde pública</w:t>
      </w:r>
      <w:r w:rsidRPr="00840D23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: não houve (0 Pontos).</w:t>
      </w:r>
    </w:p>
    <w:p w14:paraId="57A9B4DB" w14:textId="77777777" w:rsidR="00840D23" w:rsidRDefault="00840D23" w:rsidP="002F7BD5">
      <w:pPr>
        <w:shd w:val="clear" w:color="auto" w:fill="FFFFFF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</w:p>
    <w:p w14:paraId="532F9103" w14:textId="741D9BEA" w:rsidR="00E7598D" w:rsidRDefault="00E7598D" w:rsidP="00593F9C">
      <w:pPr>
        <w:shd w:val="clear" w:color="auto" w:fill="FFFFFF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  <w:r w:rsidRPr="00840D23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Ao se considerar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a</w:t>
      </w:r>
      <w:r w:rsidRPr="00840D23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IN Ibama 19/2023</w:t>
      </w:r>
      <w:r w:rsidRPr="00840D23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, a infração em epígrafe é classificada como Nível </w:t>
      </w:r>
      <w:r w:rsidR="004F7DE6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C</w:t>
      </w:r>
      <w:r w:rsidRPr="00840D23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de Gravidade (</w:t>
      </w:r>
      <w:r w:rsidR="004F7DE6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5</w:t>
      </w:r>
      <w:r w:rsidR="0047197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5</w:t>
      </w:r>
      <w:r w:rsidRPr="00840D23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pontos). Como o incidente envolveu uma empresa de grande porte, a multa irá variar de, aproximadamente, </w:t>
      </w:r>
      <w:r w:rsidR="00BA11E1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1</w:t>
      </w:r>
      <w:r w:rsidR="0047197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5</w:t>
      </w:r>
      <w:r w:rsidR="00BA11E1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,5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</w:t>
      </w:r>
      <w:r w:rsidRPr="00840D23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a </w:t>
      </w:r>
      <w:r w:rsidR="00BA11E1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2</w:t>
      </w:r>
      <w:r w:rsidR="0047197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5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</w:t>
      </w:r>
      <w:r w:rsidRPr="00840D23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milhões de reais (Mínimo + </w:t>
      </w:r>
      <w:r w:rsidR="00FE49A6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3</w:t>
      </w:r>
      <w:r w:rsidR="004C6915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1</w:t>
      </w:r>
      <w:r w:rsidRPr="00840D23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% a </w:t>
      </w:r>
      <w:r w:rsidR="00FE49A6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5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0</w:t>
      </w:r>
      <w:r w:rsidRPr="00840D23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% do teto). Observa-se que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</w:t>
      </w:r>
      <w:r w:rsidRPr="00840D23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o cálculo final da multa resultou em valor desproporcional e irrazoável para um evento </w:t>
      </w:r>
      <w:r w:rsidR="00593F9C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decorrente de acidente ambiental </w:t>
      </w:r>
      <w:r w:rsidR="00243D39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(</w:t>
      </w:r>
      <w:r w:rsidR="00176477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conduta </w:t>
      </w:r>
      <w:r w:rsidR="00243D39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culpos</w:t>
      </w:r>
      <w:r w:rsidR="00D61926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a</w:t>
      </w:r>
      <w:r w:rsidR="00243D39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) </w:t>
      </w:r>
      <w:r w:rsidR="00176477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ocorrid</w:t>
      </w:r>
      <w:r w:rsidR="00D51AAE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o</w:t>
      </w:r>
      <w:r w:rsidR="00176477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e</w:t>
      </w:r>
      <w:r w:rsidRPr="00840D23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m área menos sensível (alto-mar).</w:t>
      </w:r>
    </w:p>
    <w:p w14:paraId="62DAF56E" w14:textId="77777777" w:rsidR="00E7598D" w:rsidRDefault="00E7598D" w:rsidP="00E7598D">
      <w:pPr>
        <w:shd w:val="clear" w:color="auto" w:fill="FFFFFF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</w:p>
    <w:p w14:paraId="050678E5" w14:textId="77777777" w:rsidR="00E7598D" w:rsidRDefault="00E7598D" w:rsidP="00E7598D">
      <w:pPr>
        <w:shd w:val="clear" w:color="auto" w:fill="FFFFFF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  <w:r w:rsidRPr="00840D23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De acordo com a própria 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IN 19/2023</w:t>
      </w:r>
      <w:r w:rsidRPr="00840D23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, excepcionalmente, o agente autuante poderá readequar o valor da multa aberta, indicando um valor diferente daquele resultante da aplicação dos parâmetros a que se refere este artigo, mediante justificativa de sua desproporcionalidade ou irrazoabilidade.</w:t>
      </w:r>
    </w:p>
    <w:p w14:paraId="6458AD4D" w14:textId="77777777" w:rsidR="00E7598D" w:rsidRPr="00840D23" w:rsidRDefault="00E7598D" w:rsidP="00E7598D">
      <w:pPr>
        <w:shd w:val="clear" w:color="auto" w:fill="FFFFFF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</w:p>
    <w:p w14:paraId="38FD4115" w14:textId="0E5C1193" w:rsidR="00E7598D" w:rsidRDefault="00E7598D" w:rsidP="00E7598D">
      <w:pPr>
        <w:shd w:val="clear" w:color="auto" w:fill="FFFFFF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  <w:r w:rsidRPr="00840D23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Atento 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ao</w:t>
      </w:r>
      <w:r w:rsidRPr="00840D23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Manual do Óleo elaborado pela CGema (</w:t>
      </w:r>
      <w:r w:rsidR="00F01748" w:rsidRPr="00F01748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Minuta de Portaria Coate (SEI nº 14859740</w:t>
      </w:r>
      <w:r w:rsidRPr="00840D23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)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e à </w:t>
      </w:r>
      <w:r w:rsidR="003E36BB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Nota Técnica nº </w:t>
      </w:r>
      <w:r w:rsidR="0047581B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2/2025/Nupaem-SP/Dipam-SP/Supes-SP – SEI nº 24342919)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, </w:t>
      </w:r>
      <w:r w:rsidRPr="00840D23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que procur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aram</w:t>
      </w:r>
      <w:r w:rsidRPr="00840D23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balizar os valores das multas aplicadas a lançamentos de substâncias nocivas ou perigosas 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decorrentes de acidentes ambientais ocorridos em plataformas de petróleo, </w:t>
      </w:r>
      <w:r w:rsidRPr="00840D23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utilizou-se a tabela 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a seguir</w:t>
      </w:r>
      <w:r w:rsidRPr="00840D23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para o cálculo proporcional da dosimetria do auto de infração, 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considerando a classificação de risco do produto e </w:t>
      </w:r>
      <w:r w:rsidRPr="00840D23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o volume lançado ao mar.</w:t>
      </w:r>
    </w:p>
    <w:p w14:paraId="66B6A1DC" w14:textId="77777777" w:rsidR="00E7598D" w:rsidRDefault="00E7598D" w:rsidP="00E7598D">
      <w:pPr>
        <w:shd w:val="clear" w:color="auto" w:fill="FFFFFF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</w:p>
    <w:p w14:paraId="2BE3549D" w14:textId="77777777" w:rsidR="00014660" w:rsidRDefault="00014660" w:rsidP="00E7598D">
      <w:pPr>
        <w:jc w:val="center"/>
        <w:rPr>
          <w:rFonts w:ascii="Arial" w:eastAsia="Times New Roman" w:hAnsi="Arial" w:cs="Arial"/>
          <w:b/>
          <w:bCs/>
          <w:color w:val="303133"/>
          <w:kern w:val="0"/>
          <w:sz w:val="20"/>
          <w:szCs w:val="20"/>
          <w:lang w:eastAsia="pt-BR"/>
          <w14:ligatures w14:val="none"/>
        </w:rPr>
      </w:pPr>
    </w:p>
    <w:p w14:paraId="50776177" w14:textId="77777777" w:rsidR="00014660" w:rsidRDefault="00014660" w:rsidP="00E7598D">
      <w:pPr>
        <w:jc w:val="center"/>
        <w:rPr>
          <w:rFonts w:ascii="Arial" w:eastAsia="Times New Roman" w:hAnsi="Arial" w:cs="Arial"/>
          <w:b/>
          <w:bCs/>
          <w:color w:val="303133"/>
          <w:kern w:val="0"/>
          <w:sz w:val="20"/>
          <w:szCs w:val="20"/>
          <w:lang w:eastAsia="pt-BR"/>
          <w14:ligatures w14:val="none"/>
        </w:rPr>
      </w:pPr>
    </w:p>
    <w:p w14:paraId="33CEF178" w14:textId="77777777" w:rsidR="00014660" w:rsidRDefault="00014660" w:rsidP="00E7598D">
      <w:pPr>
        <w:jc w:val="center"/>
        <w:rPr>
          <w:rFonts w:ascii="Arial" w:eastAsia="Times New Roman" w:hAnsi="Arial" w:cs="Arial"/>
          <w:b/>
          <w:bCs/>
          <w:color w:val="303133"/>
          <w:kern w:val="0"/>
          <w:sz w:val="20"/>
          <w:szCs w:val="20"/>
          <w:lang w:eastAsia="pt-BR"/>
          <w14:ligatures w14:val="none"/>
        </w:rPr>
      </w:pPr>
    </w:p>
    <w:p w14:paraId="4BDB9F11" w14:textId="77777777" w:rsidR="00014660" w:rsidRDefault="00014660" w:rsidP="00E7598D">
      <w:pPr>
        <w:jc w:val="center"/>
        <w:rPr>
          <w:rFonts w:ascii="Arial" w:eastAsia="Times New Roman" w:hAnsi="Arial" w:cs="Arial"/>
          <w:b/>
          <w:bCs/>
          <w:color w:val="303133"/>
          <w:kern w:val="0"/>
          <w:sz w:val="20"/>
          <w:szCs w:val="20"/>
          <w:lang w:eastAsia="pt-BR"/>
          <w14:ligatures w14:val="none"/>
        </w:rPr>
      </w:pPr>
    </w:p>
    <w:p w14:paraId="0E938502" w14:textId="77777777" w:rsidR="00014660" w:rsidRDefault="00014660" w:rsidP="00E7598D">
      <w:pPr>
        <w:jc w:val="center"/>
        <w:rPr>
          <w:rFonts w:ascii="Arial" w:eastAsia="Times New Roman" w:hAnsi="Arial" w:cs="Arial"/>
          <w:b/>
          <w:bCs/>
          <w:color w:val="303133"/>
          <w:kern w:val="0"/>
          <w:sz w:val="20"/>
          <w:szCs w:val="20"/>
          <w:lang w:eastAsia="pt-BR"/>
          <w14:ligatures w14:val="none"/>
        </w:rPr>
      </w:pPr>
    </w:p>
    <w:p w14:paraId="71621A1D" w14:textId="77777777" w:rsidR="00014660" w:rsidRDefault="00014660" w:rsidP="00E7598D">
      <w:pPr>
        <w:jc w:val="center"/>
        <w:rPr>
          <w:rFonts w:ascii="Arial" w:eastAsia="Times New Roman" w:hAnsi="Arial" w:cs="Arial"/>
          <w:b/>
          <w:bCs/>
          <w:color w:val="303133"/>
          <w:kern w:val="0"/>
          <w:sz w:val="20"/>
          <w:szCs w:val="20"/>
          <w:lang w:eastAsia="pt-BR"/>
          <w14:ligatures w14:val="none"/>
        </w:rPr>
      </w:pPr>
    </w:p>
    <w:p w14:paraId="5B3D57BC" w14:textId="77777777" w:rsidR="00014660" w:rsidRDefault="00014660" w:rsidP="00E7598D">
      <w:pPr>
        <w:jc w:val="center"/>
        <w:rPr>
          <w:rFonts w:ascii="Arial" w:eastAsia="Times New Roman" w:hAnsi="Arial" w:cs="Arial"/>
          <w:b/>
          <w:bCs/>
          <w:color w:val="303133"/>
          <w:kern w:val="0"/>
          <w:sz w:val="20"/>
          <w:szCs w:val="20"/>
          <w:lang w:eastAsia="pt-BR"/>
          <w14:ligatures w14:val="none"/>
        </w:rPr>
      </w:pPr>
    </w:p>
    <w:p w14:paraId="68804802" w14:textId="77777777" w:rsidR="00014660" w:rsidRDefault="00014660" w:rsidP="00E7598D">
      <w:pPr>
        <w:jc w:val="center"/>
        <w:rPr>
          <w:rFonts w:ascii="Arial" w:eastAsia="Times New Roman" w:hAnsi="Arial" w:cs="Arial"/>
          <w:b/>
          <w:bCs/>
          <w:color w:val="303133"/>
          <w:kern w:val="0"/>
          <w:sz w:val="20"/>
          <w:szCs w:val="20"/>
          <w:lang w:eastAsia="pt-BR"/>
          <w14:ligatures w14:val="none"/>
        </w:rPr>
      </w:pPr>
    </w:p>
    <w:p w14:paraId="61DA43E2" w14:textId="77777777" w:rsidR="00014660" w:rsidRDefault="00014660" w:rsidP="00E7598D">
      <w:pPr>
        <w:jc w:val="center"/>
        <w:rPr>
          <w:rFonts w:ascii="Arial" w:eastAsia="Times New Roman" w:hAnsi="Arial" w:cs="Arial"/>
          <w:b/>
          <w:bCs/>
          <w:color w:val="303133"/>
          <w:kern w:val="0"/>
          <w:sz w:val="20"/>
          <w:szCs w:val="20"/>
          <w:lang w:eastAsia="pt-BR"/>
          <w14:ligatures w14:val="none"/>
        </w:rPr>
      </w:pPr>
    </w:p>
    <w:p w14:paraId="5FC15E5E" w14:textId="77777777" w:rsidR="00014660" w:rsidRDefault="00014660" w:rsidP="00E7598D">
      <w:pPr>
        <w:jc w:val="center"/>
        <w:rPr>
          <w:rFonts w:ascii="Arial" w:eastAsia="Times New Roman" w:hAnsi="Arial" w:cs="Arial"/>
          <w:b/>
          <w:bCs/>
          <w:color w:val="303133"/>
          <w:kern w:val="0"/>
          <w:sz w:val="20"/>
          <w:szCs w:val="20"/>
          <w:lang w:eastAsia="pt-BR"/>
          <w14:ligatures w14:val="none"/>
        </w:rPr>
      </w:pPr>
    </w:p>
    <w:p w14:paraId="0860690F" w14:textId="77777777" w:rsidR="00014660" w:rsidRDefault="00014660" w:rsidP="00E7598D">
      <w:pPr>
        <w:jc w:val="center"/>
        <w:rPr>
          <w:rFonts w:ascii="Arial" w:eastAsia="Times New Roman" w:hAnsi="Arial" w:cs="Arial"/>
          <w:b/>
          <w:bCs/>
          <w:color w:val="303133"/>
          <w:kern w:val="0"/>
          <w:sz w:val="20"/>
          <w:szCs w:val="20"/>
          <w:lang w:eastAsia="pt-BR"/>
          <w14:ligatures w14:val="none"/>
        </w:rPr>
      </w:pPr>
    </w:p>
    <w:p w14:paraId="3E6BA029" w14:textId="77777777" w:rsidR="00014660" w:rsidRDefault="00014660" w:rsidP="00E7598D">
      <w:pPr>
        <w:jc w:val="center"/>
        <w:rPr>
          <w:rFonts w:ascii="Arial" w:eastAsia="Times New Roman" w:hAnsi="Arial" w:cs="Arial"/>
          <w:b/>
          <w:bCs/>
          <w:color w:val="303133"/>
          <w:kern w:val="0"/>
          <w:sz w:val="20"/>
          <w:szCs w:val="20"/>
          <w:lang w:eastAsia="pt-BR"/>
          <w14:ligatures w14:val="none"/>
        </w:rPr>
      </w:pPr>
    </w:p>
    <w:p w14:paraId="191672F9" w14:textId="77777777" w:rsidR="00014660" w:rsidRDefault="00014660" w:rsidP="00E7598D">
      <w:pPr>
        <w:jc w:val="center"/>
        <w:rPr>
          <w:rFonts w:ascii="Arial" w:eastAsia="Times New Roman" w:hAnsi="Arial" w:cs="Arial"/>
          <w:b/>
          <w:bCs/>
          <w:color w:val="303133"/>
          <w:kern w:val="0"/>
          <w:sz w:val="20"/>
          <w:szCs w:val="20"/>
          <w:lang w:eastAsia="pt-BR"/>
          <w14:ligatures w14:val="none"/>
        </w:rPr>
      </w:pPr>
    </w:p>
    <w:p w14:paraId="3E2C5DC0" w14:textId="77777777" w:rsidR="00014660" w:rsidRDefault="00014660" w:rsidP="00E7598D">
      <w:pPr>
        <w:jc w:val="center"/>
        <w:rPr>
          <w:rFonts w:ascii="Arial" w:eastAsia="Times New Roman" w:hAnsi="Arial" w:cs="Arial"/>
          <w:b/>
          <w:bCs/>
          <w:color w:val="303133"/>
          <w:kern w:val="0"/>
          <w:sz w:val="20"/>
          <w:szCs w:val="20"/>
          <w:lang w:eastAsia="pt-BR"/>
          <w14:ligatures w14:val="none"/>
        </w:rPr>
      </w:pPr>
    </w:p>
    <w:p w14:paraId="1CF827E8" w14:textId="77777777" w:rsidR="00014660" w:rsidRDefault="00014660" w:rsidP="00E7598D">
      <w:pPr>
        <w:jc w:val="center"/>
        <w:rPr>
          <w:rFonts w:ascii="Arial" w:eastAsia="Times New Roman" w:hAnsi="Arial" w:cs="Arial"/>
          <w:b/>
          <w:bCs/>
          <w:color w:val="303133"/>
          <w:kern w:val="0"/>
          <w:sz w:val="20"/>
          <w:szCs w:val="20"/>
          <w:lang w:eastAsia="pt-BR"/>
          <w14:ligatures w14:val="none"/>
        </w:rPr>
      </w:pPr>
    </w:p>
    <w:p w14:paraId="16B05BC0" w14:textId="77777777" w:rsidR="00014660" w:rsidRDefault="00014660" w:rsidP="00E7598D">
      <w:pPr>
        <w:jc w:val="center"/>
        <w:rPr>
          <w:rFonts w:ascii="Arial" w:eastAsia="Times New Roman" w:hAnsi="Arial" w:cs="Arial"/>
          <w:b/>
          <w:bCs/>
          <w:color w:val="303133"/>
          <w:kern w:val="0"/>
          <w:sz w:val="20"/>
          <w:szCs w:val="20"/>
          <w:lang w:eastAsia="pt-BR"/>
          <w14:ligatures w14:val="none"/>
        </w:rPr>
      </w:pPr>
    </w:p>
    <w:p w14:paraId="0C244F54" w14:textId="77777777" w:rsidR="00014660" w:rsidRDefault="00014660" w:rsidP="00E7598D">
      <w:pPr>
        <w:jc w:val="center"/>
        <w:rPr>
          <w:rFonts w:ascii="Arial" w:eastAsia="Times New Roman" w:hAnsi="Arial" w:cs="Arial"/>
          <w:b/>
          <w:bCs/>
          <w:color w:val="303133"/>
          <w:kern w:val="0"/>
          <w:sz w:val="20"/>
          <w:szCs w:val="20"/>
          <w:lang w:eastAsia="pt-BR"/>
          <w14:ligatures w14:val="none"/>
        </w:rPr>
      </w:pPr>
    </w:p>
    <w:p w14:paraId="7D499FB7" w14:textId="77777777" w:rsidR="00014660" w:rsidRDefault="00014660" w:rsidP="00E7598D">
      <w:pPr>
        <w:jc w:val="center"/>
        <w:rPr>
          <w:rFonts w:ascii="Arial" w:eastAsia="Times New Roman" w:hAnsi="Arial" w:cs="Arial"/>
          <w:b/>
          <w:bCs/>
          <w:color w:val="303133"/>
          <w:kern w:val="0"/>
          <w:sz w:val="20"/>
          <w:szCs w:val="20"/>
          <w:lang w:eastAsia="pt-BR"/>
          <w14:ligatures w14:val="none"/>
        </w:rPr>
      </w:pPr>
    </w:p>
    <w:p w14:paraId="540C12F0" w14:textId="77777777" w:rsidR="00014660" w:rsidRDefault="00014660" w:rsidP="00E7598D">
      <w:pPr>
        <w:jc w:val="center"/>
        <w:rPr>
          <w:rFonts w:ascii="Arial" w:eastAsia="Times New Roman" w:hAnsi="Arial" w:cs="Arial"/>
          <w:b/>
          <w:bCs/>
          <w:color w:val="303133"/>
          <w:kern w:val="0"/>
          <w:sz w:val="20"/>
          <w:szCs w:val="20"/>
          <w:lang w:eastAsia="pt-BR"/>
          <w14:ligatures w14:val="none"/>
        </w:rPr>
      </w:pPr>
    </w:p>
    <w:p w14:paraId="13B2DDC1" w14:textId="77777777" w:rsidR="00014660" w:rsidRDefault="00014660" w:rsidP="00E7598D">
      <w:pPr>
        <w:jc w:val="center"/>
        <w:rPr>
          <w:rFonts w:ascii="Arial" w:eastAsia="Times New Roman" w:hAnsi="Arial" w:cs="Arial"/>
          <w:b/>
          <w:bCs/>
          <w:color w:val="303133"/>
          <w:kern w:val="0"/>
          <w:sz w:val="20"/>
          <w:szCs w:val="20"/>
          <w:lang w:eastAsia="pt-BR"/>
          <w14:ligatures w14:val="none"/>
        </w:rPr>
      </w:pPr>
    </w:p>
    <w:p w14:paraId="11B65507" w14:textId="77777777" w:rsidR="00014660" w:rsidRDefault="00014660" w:rsidP="00E7598D">
      <w:pPr>
        <w:jc w:val="center"/>
        <w:rPr>
          <w:rFonts w:ascii="Arial" w:eastAsia="Times New Roman" w:hAnsi="Arial" w:cs="Arial"/>
          <w:b/>
          <w:bCs/>
          <w:color w:val="303133"/>
          <w:kern w:val="0"/>
          <w:sz w:val="20"/>
          <w:szCs w:val="20"/>
          <w:lang w:eastAsia="pt-BR"/>
          <w14:ligatures w14:val="none"/>
        </w:rPr>
      </w:pPr>
    </w:p>
    <w:p w14:paraId="11D0BE92" w14:textId="77777777" w:rsidR="00014660" w:rsidRDefault="00014660" w:rsidP="00E7598D">
      <w:pPr>
        <w:jc w:val="center"/>
        <w:rPr>
          <w:rFonts w:ascii="Arial" w:eastAsia="Times New Roman" w:hAnsi="Arial" w:cs="Arial"/>
          <w:b/>
          <w:bCs/>
          <w:color w:val="303133"/>
          <w:kern w:val="0"/>
          <w:sz w:val="20"/>
          <w:szCs w:val="20"/>
          <w:lang w:eastAsia="pt-BR"/>
          <w14:ligatures w14:val="none"/>
        </w:rPr>
      </w:pPr>
    </w:p>
    <w:p w14:paraId="432B781C" w14:textId="77777777" w:rsidR="004C6915" w:rsidRDefault="004C6915" w:rsidP="00E7598D">
      <w:pPr>
        <w:jc w:val="center"/>
        <w:rPr>
          <w:rFonts w:ascii="Arial" w:eastAsia="Times New Roman" w:hAnsi="Arial" w:cs="Arial"/>
          <w:b/>
          <w:bCs/>
          <w:color w:val="303133"/>
          <w:kern w:val="0"/>
          <w:sz w:val="20"/>
          <w:szCs w:val="20"/>
          <w:lang w:eastAsia="pt-BR"/>
          <w14:ligatures w14:val="none"/>
        </w:rPr>
      </w:pPr>
    </w:p>
    <w:p w14:paraId="54699CA4" w14:textId="77777777" w:rsidR="004C6915" w:rsidRDefault="004C6915" w:rsidP="00E7598D">
      <w:pPr>
        <w:jc w:val="center"/>
        <w:rPr>
          <w:rFonts w:ascii="Arial" w:eastAsia="Times New Roman" w:hAnsi="Arial" w:cs="Arial"/>
          <w:b/>
          <w:bCs/>
          <w:color w:val="303133"/>
          <w:kern w:val="0"/>
          <w:sz w:val="20"/>
          <w:szCs w:val="20"/>
          <w:lang w:eastAsia="pt-BR"/>
          <w14:ligatures w14:val="none"/>
        </w:rPr>
      </w:pPr>
    </w:p>
    <w:p w14:paraId="2A316194" w14:textId="77777777" w:rsidR="004C6915" w:rsidRDefault="004C6915" w:rsidP="00E7598D">
      <w:pPr>
        <w:jc w:val="center"/>
        <w:rPr>
          <w:rFonts w:ascii="Arial" w:eastAsia="Times New Roman" w:hAnsi="Arial" w:cs="Arial"/>
          <w:b/>
          <w:bCs/>
          <w:color w:val="303133"/>
          <w:kern w:val="0"/>
          <w:sz w:val="20"/>
          <w:szCs w:val="20"/>
          <w:lang w:eastAsia="pt-BR"/>
          <w14:ligatures w14:val="none"/>
        </w:rPr>
      </w:pPr>
    </w:p>
    <w:p w14:paraId="1AC8E855" w14:textId="77777777" w:rsidR="004C6915" w:rsidRDefault="004C6915" w:rsidP="00E7598D">
      <w:pPr>
        <w:jc w:val="center"/>
        <w:rPr>
          <w:rFonts w:ascii="Arial" w:eastAsia="Times New Roman" w:hAnsi="Arial" w:cs="Arial"/>
          <w:b/>
          <w:bCs/>
          <w:color w:val="303133"/>
          <w:kern w:val="0"/>
          <w:sz w:val="20"/>
          <w:szCs w:val="20"/>
          <w:lang w:eastAsia="pt-BR"/>
          <w14:ligatures w14:val="none"/>
        </w:rPr>
      </w:pPr>
    </w:p>
    <w:p w14:paraId="2FE3EB5E" w14:textId="77777777" w:rsidR="004C6915" w:rsidRDefault="004C6915" w:rsidP="00E7598D">
      <w:pPr>
        <w:jc w:val="center"/>
        <w:rPr>
          <w:rFonts w:ascii="Arial" w:eastAsia="Times New Roman" w:hAnsi="Arial" w:cs="Arial"/>
          <w:b/>
          <w:bCs/>
          <w:color w:val="303133"/>
          <w:kern w:val="0"/>
          <w:sz w:val="20"/>
          <w:szCs w:val="20"/>
          <w:lang w:eastAsia="pt-BR"/>
          <w14:ligatures w14:val="none"/>
        </w:rPr>
      </w:pPr>
    </w:p>
    <w:p w14:paraId="22BAC1B1" w14:textId="77777777" w:rsidR="004C6915" w:rsidRDefault="004C6915" w:rsidP="00E7598D">
      <w:pPr>
        <w:jc w:val="center"/>
        <w:rPr>
          <w:rFonts w:ascii="Arial" w:eastAsia="Times New Roman" w:hAnsi="Arial" w:cs="Arial"/>
          <w:b/>
          <w:bCs/>
          <w:color w:val="303133"/>
          <w:kern w:val="0"/>
          <w:sz w:val="20"/>
          <w:szCs w:val="20"/>
          <w:lang w:eastAsia="pt-BR"/>
          <w14:ligatures w14:val="none"/>
        </w:rPr>
      </w:pPr>
    </w:p>
    <w:p w14:paraId="7473E31C" w14:textId="77777777" w:rsidR="004C6915" w:rsidRDefault="004C6915" w:rsidP="00E7598D">
      <w:pPr>
        <w:jc w:val="center"/>
        <w:rPr>
          <w:rFonts w:ascii="Arial" w:eastAsia="Times New Roman" w:hAnsi="Arial" w:cs="Arial"/>
          <w:b/>
          <w:bCs/>
          <w:color w:val="303133"/>
          <w:kern w:val="0"/>
          <w:sz w:val="20"/>
          <w:szCs w:val="20"/>
          <w:lang w:eastAsia="pt-BR"/>
          <w14:ligatures w14:val="none"/>
        </w:rPr>
      </w:pPr>
    </w:p>
    <w:p w14:paraId="5718A81B" w14:textId="77777777" w:rsidR="004C6915" w:rsidRDefault="004C6915" w:rsidP="00E7598D">
      <w:pPr>
        <w:jc w:val="center"/>
        <w:rPr>
          <w:rFonts w:ascii="Arial" w:eastAsia="Times New Roman" w:hAnsi="Arial" w:cs="Arial"/>
          <w:b/>
          <w:bCs/>
          <w:color w:val="303133"/>
          <w:kern w:val="0"/>
          <w:sz w:val="20"/>
          <w:szCs w:val="20"/>
          <w:lang w:eastAsia="pt-BR"/>
          <w14:ligatures w14:val="none"/>
        </w:rPr>
      </w:pPr>
    </w:p>
    <w:p w14:paraId="61D2DDA7" w14:textId="77777777" w:rsidR="004C6915" w:rsidRDefault="004C6915" w:rsidP="00E7598D">
      <w:pPr>
        <w:jc w:val="center"/>
        <w:rPr>
          <w:rFonts w:ascii="Arial" w:eastAsia="Times New Roman" w:hAnsi="Arial" w:cs="Arial"/>
          <w:b/>
          <w:bCs/>
          <w:color w:val="303133"/>
          <w:kern w:val="0"/>
          <w:sz w:val="20"/>
          <w:szCs w:val="20"/>
          <w:lang w:eastAsia="pt-BR"/>
          <w14:ligatures w14:val="none"/>
        </w:rPr>
      </w:pPr>
    </w:p>
    <w:p w14:paraId="7B2AD4B9" w14:textId="77777777" w:rsidR="004C6915" w:rsidRDefault="004C6915" w:rsidP="00E7598D">
      <w:pPr>
        <w:jc w:val="center"/>
        <w:rPr>
          <w:rFonts w:ascii="Arial" w:eastAsia="Times New Roman" w:hAnsi="Arial" w:cs="Arial"/>
          <w:b/>
          <w:bCs/>
          <w:color w:val="303133"/>
          <w:kern w:val="0"/>
          <w:sz w:val="20"/>
          <w:szCs w:val="20"/>
          <w:lang w:eastAsia="pt-BR"/>
          <w14:ligatures w14:val="none"/>
        </w:rPr>
      </w:pPr>
    </w:p>
    <w:p w14:paraId="048AAAFF" w14:textId="77777777" w:rsidR="004C6915" w:rsidRDefault="004C6915" w:rsidP="00E7598D">
      <w:pPr>
        <w:jc w:val="center"/>
        <w:rPr>
          <w:rFonts w:ascii="Arial" w:eastAsia="Times New Roman" w:hAnsi="Arial" w:cs="Arial"/>
          <w:b/>
          <w:bCs/>
          <w:color w:val="303133"/>
          <w:kern w:val="0"/>
          <w:sz w:val="20"/>
          <w:szCs w:val="20"/>
          <w:lang w:eastAsia="pt-BR"/>
          <w14:ligatures w14:val="none"/>
        </w:rPr>
      </w:pPr>
    </w:p>
    <w:p w14:paraId="68CA0D26" w14:textId="77777777" w:rsidR="002777F2" w:rsidRDefault="002777F2" w:rsidP="00E7598D">
      <w:pPr>
        <w:jc w:val="center"/>
        <w:rPr>
          <w:rFonts w:ascii="Arial" w:eastAsia="Times New Roman" w:hAnsi="Arial" w:cs="Arial"/>
          <w:b/>
          <w:bCs/>
          <w:color w:val="303133"/>
          <w:kern w:val="0"/>
          <w:sz w:val="20"/>
          <w:szCs w:val="20"/>
          <w:lang w:eastAsia="pt-BR"/>
          <w14:ligatures w14:val="none"/>
        </w:rPr>
      </w:pPr>
    </w:p>
    <w:p w14:paraId="57485989" w14:textId="77777777" w:rsidR="002777F2" w:rsidRDefault="002777F2" w:rsidP="00E7598D">
      <w:pPr>
        <w:jc w:val="center"/>
        <w:rPr>
          <w:rFonts w:ascii="Arial" w:eastAsia="Times New Roman" w:hAnsi="Arial" w:cs="Arial"/>
          <w:b/>
          <w:bCs/>
          <w:color w:val="303133"/>
          <w:kern w:val="0"/>
          <w:sz w:val="20"/>
          <w:szCs w:val="20"/>
          <w:lang w:eastAsia="pt-BR"/>
          <w14:ligatures w14:val="none"/>
        </w:rPr>
      </w:pPr>
    </w:p>
    <w:p w14:paraId="42D4345A" w14:textId="77777777" w:rsidR="002777F2" w:rsidRDefault="002777F2" w:rsidP="00E7598D">
      <w:pPr>
        <w:jc w:val="center"/>
        <w:rPr>
          <w:rFonts w:ascii="Arial" w:eastAsia="Times New Roman" w:hAnsi="Arial" w:cs="Arial"/>
          <w:b/>
          <w:bCs/>
          <w:color w:val="303133"/>
          <w:kern w:val="0"/>
          <w:sz w:val="20"/>
          <w:szCs w:val="20"/>
          <w:lang w:eastAsia="pt-BR"/>
          <w14:ligatures w14:val="none"/>
        </w:rPr>
      </w:pPr>
    </w:p>
    <w:p w14:paraId="4D4BF65C" w14:textId="77777777" w:rsidR="002777F2" w:rsidRDefault="002777F2" w:rsidP="00E7598D">
      <w:pPr>
        <w:jc w:val="center"/>
        <w:rPr>
          <w:rFonts w:ascii="Arial" w:eastAsia="Times New Roman" w:hAnsi="Arial" w:cs="Arial"/>
          <w:b/>
          <w:bCs/>
          <w:color w:val="303133"/>
          <w:kern w:val="0"/>
          <w:sz w:val="20"/>
          <w:szCs w:val="20"/>
          <w:lang w:eastAsia="pt-BR"/>
          <w14:ligatures w14:val="none"/>
        </w:rPr>
      </w:pPr>
    </w:p>
    <w:p w14:paraId="39F87954" w14:textId="77777777" w:rsidR="002777F2" w:rsidRDefault="002777F2" w:rsidP="00E7598D">
      <w:pPr>
        <w:jc w:val="center"/>
        <w:rPr>
          <w:rFonts w:ascii="Arial" w:eastAsia="Times New Roman" w:hAnsi="Arial" w:cs="Arial"/>
          <w:b/>
          <w:bCs/>
          <w:color w:val="303133"/>
          <w:kern w:val="0"/>
          <w:sz w:val="20"/>
          <w:szCs w:val="20"/>
          <w:lang w:eastAsia="pt-BR"/>
          <w14:ligatures w14:val="none"/>
        </w:rPr>
      </w:pPr>
    </w:p>
    <w:p w14:paraId="74813B74" w14:textId="77777777" w:rsidR="002777F2" w:rsidRDefault="002777F2" w:rsidP="00E7598D">
      <w:pPr>
        <w:jc w:val="center"/>
        <w:rPr>
          <w:rFonts w:ascii="Arial" w:eastAsia="Times New Roman" w:hAnsi="Arial" w:cs="Arial"/>
          <w:b/>
          <w:bCs/>
          <w:color w:val="303133"/>
          <w:kern w:val="0"/>
          <w:sz w:val="20"/>
          <w:szCs w:val="20"/>
          <w:lang w:eastAsia="pt-BR"/>
          <w14:ligatures w14:val="none"/>
        </w:rPr>
      </w:pPr>
    </w:p>
    <w:p w14:paraId="5EE9AC63" w14:textId="77777777" w:rsidR="002777F2" w:rsidRDefault="002777F2" w:rsidP="00E7598D">
      <w:pPr>
        <w:jc w:val="center"/>
        <w:rPr>
          <w:rFonts w:ascii="Arial" w:eastAsia="Times New Roman" w:hAnsi="Arial" w:cs="Arial"/>
          <w:b/>
          <w:bCs/>
          <w:color w:val="303133"/>
          <w:kern w:val="0"/>
          <w:sz w:val="20"/>
          <w:szCs w:val="20"/>
          <w:lang w:eastAsia="pt-BR"/>
          <w14:ligatures w14:val="none"/>
        </w:rPr>
      </w:pPr>
    </w:p>
    <w:p w14:paraId="6F041FDB" w14:textId="77777777" w:rsidR="002777F2" w:rsidRDefault="002777F2" w:rsidP="00E7598D">
      <w:pPr>
        <w:jc w:val="center"/>
        <w:rPr>
          <w:rFonts w:ascii="Arial" w:eastAsia="Times New Roman" w:hAnsi="Arial" w:cs="Arial"/>
          <w:b/>
          <w:bCs/>
          <w:color w:val="303133"/>
          <w:kern w:val="0"/>
          <w:sz w:val="20"/>
          <w:szCs w:val="20"/>
          <w:lang w:eastAsia="pt-BR"/>
          <w14:ligatures w14:val="none"/>
        </w:rPr>
      </w:pPr>
    </w:p>
    <w:p w14:paraId="1DE5EF50" w14:textId="77777777" w:rsidR="002777F2" w:rsidRDefault="002777F2" w:rsidP="00E7598D">
      <w:pPr>
        <w:jc w:val="center"/>
        <w:rPr>
          <w:rFonts w:ascii="Arial" w:eastAsia="Times New Roman" w:hAnsi="Arial" w:cs="Arial"/>
          <w:b/>
          <w:bCs/>
          <w:color w:val="303133"/>
          <w:kern w:val="0"/>
          <w:sz w:val="20"/>
          <w:szCs w:val="20"/>
          <w:lang w:eastAsia="pt-BR"/>
          <w14:ligatures w14:val="none"/>
        </w:rPr>
      </w:pPr>
    </w:p>
    <w:p w14:paraId="076C6FF5" w14:textId="5EB1D9AA" w:rsidR="00E7598D" w:rsidRPr="0038633D" w:rsidRDefault="00E7598D" w:rsidP="00E7598D">
      <w:pPr>
        <w:jc w:val="center"/>
        <w:rPr>
          <w:rFonts w:ascii="Arial" w:eastAsia="Times New Roman" w:hAnsi="Arial" w:cs="Arial"/>
          <w:color w:val="303133"/>
          <w:kern w:val="0"/>
          <w:sz w:val="20"/>
          <w:szCs w:val="20"/>
          <w:lang w:eastAsia="pt-BR"/>
          <w14:ligatures w14:val="none"/>
        </w:rPr>
      </w:pPr>
      <w:r w:rsidRPr="0038633D">
        <w:rPr>
          <w:rFonts w:ascii="Arial" w:eastAsia="Times New Roman" w:hAnsi="Arial" w:cs="Arial"/>
          <w:b/>
          <w:bCs/>
          <w:color w:val="303133"/>
          <w:kern w:val="0"/>
          <w:sz w:val="20"/>
          <w:szCs w:val="20"/>
          <w:lang w:eastAsia="pt-BR"/>
          <w14:ligatures w14:val="none"/>
        </w:rPr>
        <w:t xml:space="preserve">Tabela </w:t>
      </w:r>
      <w:r w:rsidR="00F23A0A">
        <w:rPr>
          <w:rFonts w:ascii="Arial" w:eastAsia="Times New Roman" w:hAnsi="Arial" w:cs="Arial"/>
          <w:b/>
          <w:bCs/>
          <w:color w:val="303133"/>
          <w:kern w:val="0"/>
          <w:sz w:val="20"/>
          <w:szCs w:val="20"/>
          <w:lang w:eastAsia="pt-BR"/>
          <w14:ligatures w14:val="none"/>
        </w:rPr>
        <w:t>1</w:t>
      </w:r>
      <w:r w:rsidRPr="0038633D">
        <w:rPr>
          <w:rFonts w:ascii="Arial" w:eastAsia="Times New Roman" w:hAnsi="Arial" w:cs="Arial"/>
          <w:color w:val="303133"/>
          <w:kern w:val="0"/>
          <w:sz w:val="20"/>
          <w:szCs w:val="20"/>
          <w:lang w:eastAsia="pt-BR"/>
          <w14:ligatures w14:val="none"/>
        </w:rPr>
        <w:t xml:space="preserve">. Dosimetria para multas por descargas de substâncias nocivas classificadas, ainda que provisoriamente, na categoria </w:t>
      </w:r>
      <w:r w:rsidR="00F23A0A">
        <w:rPr>
          <w:rFonts w:ascii="Arial" w:eastAsia="Times New Roman" w:hAnsi="Arial" w:cs="Arial"/>
          <w:color w:val="303133"/>
          <w:kern w:val="0"/>
          <w:sz w:val="20"/>
          <w:szCs w:val="20"/>
          <w:lang w:eastAsia="pt-BR"/>
          <w14:ligatures w14:val="none"/>
        </w:rPr>
        <w:t>A</w:t>
      </w:r>
      <w:r w:rsidRPr="0038633D">
        <w:rPr>
          <w:rFonts w:ascii="Arial" w:eastAsia="Times New Roman" w:hAnsi="Arial" w:cs="Arial"/>
          <w:color w:val="303133"/>
          <w:kern w:val="0"/>
          <w:sz w:val="20"/>
          <w:szCs w:val="20"/>
          <w:lang w:eastAsia="pt-BR"/>
          <w14:ligatures w14:val="none"/>
        </w:rPr>
        <w:t xml:space="preserve"> de que trata o art. 4º da Lei 9.966/2000 </w:t>
      </w:r>
      <w:r w:rsidR="0070331B" w:rsidRPr="0070331B">
        <w:rPr>
          <w:rFonts w:ascii="Arial" w:eastAsia="Times New Roman" w:hAnsi="Arial" w:cs="Arial"/>
          <w:color w:val="303133"/>
          <w:kern w:val="0"/>
          <w:sz w:val="20"/>
          <w:szCs w:val="20"/>
          <w:lang w:eastAsia="pt-BR"/>
          <w14:ligatures w14:val="none"/>
        </w:rPr>
        <w:t xml:space="preserve">2000 e a Instrução </w:t>
      </w:r>
      <w:r w:rsidR="0070331B" w:rsidRPr="0070331B">
        <w:rPr>
          <w:rFonts w:ascii="Arial" w:eastAsia="Times New Roman" w:hAnsi="Arial" w:cs="Arial"/>
          <w:color w:val="303133"/>
          <w:kern w:val="0"/>
          <w:sz w:val="20"/>
          <w:szCs w:val="20"/>
          <w:lang w:eastAsia="pt-BR"/>
          <w14:ligatures w14:val="none"/>
        </w:rPr>
        <w:lastRenderedPageBreak/>
        <w:t>Normativa 10/2023 (SEI 15215405), alterada pela Instrução Normativa 14/2025 (SEI 24107952), e de acordo com a Nota Técnica nº 2/2025/Nupaem-SP/Dipam-SP/Supes-SP2 (SEI nº 24342919)</w:t>
      </w:r>
      <w:r w:rsidRPr="0038633D">
        <w:rPr>
          <w:rFonts w:ascii="Arial" w:eastAsia="Times New Roman" w:hAnsi="Arial" w:cs="Arial"/>
          <w:color w:val="303133"/>
          <w:kern w:val="0"/>
          <w:sz w:val="20"/>
          <w:szCs w:val="20"/>
          <w:lang w:eastAsia="pt-BR"/>
          <w14:ligatures w14:val="none"/>
        </w:rPr>
        <w:t>.</w:t>
      </w:r>
    </w:p>
    <w:p w14:paraId="660FC738" w14:textId="73734EC6" w:rsidR="00E7598D" w:rsidRPr="006F1C3D" w:rsidRDefault="00106E25" w:rsidP="00E7598D">
      <w:pPr>
        <w:shd w:val="clear" w:color="auto" w:fill="FFFFFF"/>
        <w:jc w:val="center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  <w:r w:rsidRPr="005E7DA4">
        <w:rPr>
          <w:rFonts w:ascii="Arial" w:eastAsia="Times New Roman" w:hAnsi="Arial" w:cs="Arial"/>
          <w:noProof/>
          <w:color w:val="303133"/>
          <w:kern w:val="0"/>
          <w:lang w:eastAsia="pt-BR"/>
          <w14:ligatures w14:val="none"/>
        </w:rPr>
        <w:drawing>
          <wp:inline distT="0" distB="0" distL="0" distR="0" wp14:anchorId="29A2097A" wp14:editId="4852576D">
            <wp:extent cx="2543175" cy="4396059"/>
            <wp:effectExtent l="0" t="0" r="0" b="5080"/>
            <wp:docPr id="1758102215" name="Imagem 1" descr="Tabela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8102215" name="Imagem 1" descr="Tabela&#10;&#10;Descrição gerada automaticamente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556478" cy="44190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5A988C" w14:textId="77777777" w:rsidR="00E7598D" w:rsidRPr="006F1C3D" w:rsidRDefault="00E7598D" w:rsidP="00E7598D">
      <w:pPr>
        <w:shd w:val="clear" w:color="auto" w:fill="FFFFFF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</w:p>
    <w:p w14:paraId="5C9AE73C" w14:textId="77777777" w:rsidR="00E7598D" w:rsidRDefault="00E7598D" w:rsidP="00E7598D">
      <w:pPr>
        <w:shd w:val="clear" w:color="auto" w:fill="FFFFFF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</w:p>
    <w:p w14:paraId="3DA5C15D" w14:textId="0F019499" w:rsidR="00E7598D" w:rsidRPr="006F1C3D" w:rsidRDefault="00E7598D" w:rsidP="00E7598D">
      <w:pPr>
        <w:shd w:val="clear" w:color="auto" w:fill="FFFFFF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  <w:r w:rsidRPr="00A33A9B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Considerando que o 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&lt;&lt;produto&gt;&gt;</w:t>
      </w:r>
      <w:r w:rsidRPr="00A33A9B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está classificado na 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categoria de risco </w:t>
      </w:r>
      <w:r w:rsidR="006111C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&lt;&lt;class_risco&gt;&gt;</w:t>
      </w:r>
      <w:r w:rsidRPr="00A33A9B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e que o incidente em análise envolveu o lançamento de 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&lt;&lt;vol_char&gt;&gt;</w:t>
      </w:r>
      <w:r w:rsidRPr="00A33A9B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m</w:t>
      </w:r>
      <w:r w:rsidRPr="00A33A9B">
        <w:rPr>
          <w:rFonts w:ascii="Arial" w:eastAsia="Times New Roman" w:hAnsi="Arial" w:cs="Arial"/>
          <w:color w:val="303133"/>
          <w:kern w:val="0"/>
          <w:vertAlign w:val="superscript"/>
          <w:lang w:eastAsia="pt-BR"/>
          <w14:ligatures w14:val="none"/>
        </w:rPr>
        <w:t>3</w:t>
      </w:r>
      <w:r w:rsidRPr="00A33A9B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d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o produto</w:t>
      </w:r>
      <w:r w:rsidR="00CA52DA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,</w:t>
      </w:r>
      <w:r w:rsidRPr="00A33A9B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foi aplicad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a</w:t>
      </w:r>
      <w:r w:rsidRPr="00A33A9B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uma multa de R$ 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&lt;&lt;multa_num&gt;&gt;</w:t>
      </w:r>
      <w:r w:rsidRPr="00A33A9B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(Tabela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</w:t>
      </w:r>
      <w:r w:rsidR="00F23A0A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1</w:t>
      </w:r>
      <w:r w:rsidRPr="00A33A9B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da </w:t>
      </w:r>
      <w:r w:rsidR="003E36BB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Nota Técnica nº </w:t>
      </w:r>
      <w:r w:rsidR="0047581B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2/2025/Nupaem-SP/Dipam-SP/Supes-SP – SEI nº 24342919)</w:t>
      </w:r>
      <w:r w:rsidRPr="00A33A9B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.</w:t>
      </w:r>
    </w:p>
    <w:p w14:paraId="01FC1E54" w14:textId="77777777" w:rsidR="00922EDA" w:rsidRPr="006F1C3D" w:rsidRDefault="00922EDA" w:rsidP="002F7BD5">
      <w:pPr>
        <w:jc w:val="both"/>
        <w:rPr>
          <w:rFonts w:ascii="Arial" w:eastAsia="Times New Roman" w:hAnsi="Arial" w:cs="Arial"/>
          <w:kern w:val="0"/>
          <w:lang w:eastAsia="pt-BR"/>
          <w14:ligatures w14:val="none"/>
        </w:rPr>
      </w:pPr>
    </w:p>
    <w:p w14:paraId="334EC97E" w14:textId="77777777" w:rsidR="00386E0A" w:rsidRPr="00386E0A" w:rsidRDefault="0075057D" w:rsidP="002F7BD5">
      <w:pPr>
        <w:jc w:val="both"/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</w:pPr>
      <w:r w:rsidRPr="00386E0A"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  <w:t>Datas e ciência</w:t>
      </w:r>
    </w:p>
    <w:p w14:paraId="1446C8E0" w14:textId="77777777" w:rsidR="00386E0A" w:rsidRDefault="00386E0A" w:rsidP="002F7BD5">
      <w:pPr>
        <w:jc w:val="both"/>
        <w:rPr>
          <w:rFonts w:ascii="Arial" w:eastAsia="Times New Roman" w:hAnsi="Arial" w:cs="Arial"/>
          <w:kern w:val="0"/>
          <w:lang w:eastAsia="pt-BR"/>
          <w14:ligatures w14:val="none"/>
        </w:rPr>
      </w:pPr>
    </w:p>
    <w:p w14:paraId="2AA06487" w14:textId="7094B73E" w:rsidR="0075057D" w:rsidRPr="00386E0A" w:rsidRDefault="0075057D" w:rsidP="002F7BD5">
      <w:pPr>
        <w:jc w:val="both"/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</w:pPr>
      <w:r w:rsidRPr="00386E0A"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  <w:t>Data da lavratura do auto de infração</w:t>
      </w:r>
    </w:p>
    <w:p w14:paraId="663D5A6B" w14:textId="73370E4D" w:rsidR="0075057D" w:rsidRPr="006F1C3D" w:rsidRDefault="00386E0A" w:rsidP="002F7BD5">
      <w:pPr>
        <w:spacing w:after="30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&lt;&lt;data_ai&gt;&gt;</w:t>
      </w:r>
    </w:p>
    <w:p w14:paraId="40B65D31" w14:textId="77777777" w:rsidR="00386E0A" w:rsidRDefault="00386E0A" w:rsidP="002F7BD5">
      <w:pPr>
        <w:jc w:val="both"/>
        <w:rPr>
          <w:rFonts w:ascii="Arial" w:eastAsia="Times New Roman" w:hAnsi="Arial" w:cs="Arial"/>
          <w:kern w:val="0"/>
          <w:lang w:eastAsia="pt-BR"/>
          <w14:ligatures w14:val="none"/>
        </w:rPr>
      </w:pPr>
    </w:p>
    <w:p w14:paraId="5AC2B0BB" w14:textId="7A94FCE2" w:rsidR="0075057D" w:rsidRPr="006D6CC6" w:rsidRDefault="0075057D" w:rsidP="002F7BD5">
      <w:pPr>
        <w:jc w:val="both"/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</w:pPr>
      <w:r w:rsidRPr="006D6CC6"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  <w:t>Data da ocorrência do fato infracional</w:t>
      </w:r>
    </w:p>
    <w:p w14:paraId="7A02EB6B" w14:textId="4E186A9C" w:rsidR="0075057D" w:rsidRPr="006F1C3D" w:rsidRDefault="006D6CC6" w:rsidP="002F7BD5">
      <w:pPr>
        <w:spacing w:after="30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&lt;&lt;data_acid&gt;&gt;</w:t>
      </w:r>
    </w:p>
    <w:p w14:paraId="2346647A" w14:textId="77777777" w:rsidR="00386E0A" w:rsidRDefault="00386E0A" w:rsidP="002F7BD5">
      <w:pPr>
        <w:jc w:val="both"/>
        <w:rPr>
          <w:rFonts w:ascii="Arial" w:eastAsia="Times New Roman" w:hAnsi="Arial" w:cs="Arial"/>
          <w:kern w:val="0"/>
          <w:lang w:eastAsia="pt-BR"/>
          <w14:ligatures w14:val="none"/>
        </w:rPr>
      </w:pPr>
    </w:p>
    <w:p w14:paraId="5D0E60E1" w14:textId="222C946A" w:rsidR="0075057D" w:rsidRPr="006D6CC6" w:rsidRDefault="0075057D" w:rsidP="002F7BD5">
      <w:pPr>
        <w:jc w:val="both"/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</w:pPr>
      <w:r w:rsidRPr="006D6CC6"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  <w:t>Data da ciência do auto de infração</w:t>
      </w:r>
    </w:p>
    <w:p w14:paraId="0BA77F11" w14:textId="77777777" w:rsidR="0075057D" w:rsidRPr="006F1C3D" w:rsidRDefault="0075057D" w:rsidP="002F7BD5">
      <w:pPr>
        <w:spacing w:after="30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  <w:r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-</w:t>
      </w:r>
    </w:p>
    <w:p w14:paraId="33C27529" w14:textId="77777777" w:rsidR="0075057D" w:rsidRPr="006D6CC6" w:rsidRDefault="0075057D" w:rsidP="002F7BD5">
      <w:pPr>
        <w:jc w:val="both"/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</w:pPr>
      <w:r w:rsidRPr="006D6CC6"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  <w:t>Data de início do primeiro ato inequívoco que implicou em apuração dos fatos</w:t>
      </w:r>
    </w:p>
    <w:p w14:paraId="46157265" w14:textId="6AA1D2D9" w:rsidR="0075057D" w:rsidRPr="006F1C3D" w:rsidRDefault="006D6CC6" w:rsidP="002F7BD5">
      <w:pPr>
        <w:spacing w:after="30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&lt;&lt;data_ai&gt;&gt;</w:t>
      </w:r>
    </w:p>
    <w:p w14:paraId="455E3EBF" w14:textId="77777777" w:rsidR="006D6CC6" w:rsidRDefault="006D6CC6" w:rsidP="002F7BD5">
      <w:pPr>
        <w:jc w:val="both"/>
        <w:rPr>
          <w:rFonts w:ascii="Arial" w:eastAsia="Times New Roman" w:hAnsi="Arial" w:cs="Arial"/>
          <w:kern w:val="0"/>
          <w:lang w:eastAsia="pt-BR"/>
          <w14:ligatures w14:val="none"/>
        </w:rPr>
      </w:pPr>
    </w:p>
    <w:p w14:paraId="3FD277FD" w14:textId="19BEBCD0" w:rsidR="0075057D" w:rsidRPr="006D6CC6" w:rsidRDefault="0075057D" w:rsidP="002F7BD5">
      <w:pPr>
        <w:jc w:val="both"/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</w:pPr>
      <w:r w:rsidRPr="006D6CC6"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  <w:lastRenderedPageBreak/>
        <w:t>Data de término do primeiro ato inequívoco que implicou em apuração dos fatos</w:t>
      </w:r>
    </w:p>
    <w:p w14:paraId="085202F3" w14:textId="4A0E26E8" w:rsidR="0075057D" w:rsidRPr="006F1C3D" w:rsidRDefault="006D6CC6" w:rsidP="002F7BD5">
      <w:pPr>
        <w:spacing w:after="30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&lt;&lt;data_ai&gt;&gt;</w:t>
      </w:r>
    </w:p>
    <w:p w14:paraId="1539DCF3" w14:textId="77777777" w:rsidR="00E264CD" w:rsidRPr="006F1C3D" w:rsidRDefault="00E264CD" w:rsidP="002F7BD5">
      <w:pPr>
        <w:spacing w:after="30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</w:p>
    <w:p w14:paraId="348CBA48" w14:textId="4042E58C" w:rsidR="0075057D" w:rsidRPr="00376661" w:rsidRDefault="00376661" w:rsidP="007F77DF">
      <w:pPr>
        <w:jc w:val="both"/>
        <w:rPr>
          <w:rFonts w:ascii="Arial" w:eastAsia="Times New Roman" w:hAnsi="Arial" w:cs="Arial"/>
          <w:b/>
          <w:bCs/>
          <w:color w:val="303133"/>
          <w:kern w:val="0"/>
          <w:sz w:val="28"/>
          <w:szCs w:val="28"/>
          <w:lang w:eastAsia="pt-BR"/>
          <w14:ligatures w14:val="none"/>
        </w:rPr>
      </w:pPr>
      <w:r w:rsidRPr="00376661">
        <w:rPr>
          <w:rFonts w:ascii="Arial" w:eastAsia="Times New Roman" w:hAnsi="Arial" w:cs="Arial"/>
          <w:b/>
          <w:bCs/>
          <w:color w:val="303133"/>
          <w:kern w:val="0"/>
          <w:sz w:val="28"/>
          <w:szCs w:val="28"/>
          <w:lang w:eastAsia="pt-BR"/>
          <w14:ligatures w14:val="none"/>
        </w:rPr>
        <w:t xml:space="preserve">10. </w:t>
      </w:r>
      <w:r w:rsidR="0075057D" w:rsidRPr="00376661">
        <w:rPr>
          <w:rFonts w:ascii="Arial" w:eastAsia="Times New Roman" w:hAnsi="Arial" w:cs="Arial"/>
          <w:b/>
          <w:bCs/>
          <w:color w:val="303133"/>
          <w:kern w:val="0"/>
          <w:sz w:val="28"/>
          <w:szCs w:val="28"/>
          <w:lang w:eastAsia="pt-BR"/>
          <w14:ligatures w14:val="none"/>
        </w:rPr>
        <w:t>Danos ambientais</w:t>
      </w:r>
    </w:p>
    <w:p w14:paraId="06DBC3F4" w14:textId="77777777" w:rsidR="007F77DF" w:rsidRPr="006F1C3D" w:rsidRDefault="007F77DF" w:rsidP="002F7BD5">
      <w:pPr>
        <w:jc w:val="both"/>
        <w:rPr>
          <w:rFonts w:ascii="Arial" w:eastAsia="Times New Roman" w:hAnsi="Arial" w:cs="Arial"/>
          <w:kern w:val="0"/>
          <w:lang w:eastAsia="pt-BR"/>
          <w14:ligatures w14:val="none"/>
        </w:rPr>
      </w:pPr>
    </w:p>
    <w:p w14:paraId="15D32178" w14:textId="238D82B3" w:rsidR="0075057D" w:rsidRPr="00376661" w:rsidRDefault="0075057D" w:rsidP="002F7BD5">
      <w:pPr>
        <w:jc w:val="both"/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</w:pPr>
      <w:r w:rsidRPr="00376661"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  <w:t>Descrição</w:t>
      </w:r>
    </w:p>
    <w:p w14:paraId="128720DD" w14:textId="77777777" w:rsidR="00376661" w:rsidRDefault="00376661" w:rsidP="002F7BD5">
      <w:pPr>
        <w:shd w:val="clear" w:color="auto" w:fill="FFFFFF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</w:p>
    <w:p w14:paraId="40ECEAC7" w14:textId="22A39CE1" w:rsidR="00D22AE4" w:rsidRDefault="00D22AE4" w:rsidP="009A768D">
      <w:pPr>
        <w:shd w:val="clear" w:color="auto" w:fill="FFFFFF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Conforme a </w:t>
      </w:r>
      <w:r w:rsidRPr="00A30168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Informação Técnica 19 (SEI nº 20359965)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combinada com a </w:t>
      </w:r>
      <w:r w:rsidR="003E36BB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Nota Técnica nº </w:t>
      </w:r>
      <w:r w:rsidR="0047581B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2/2025/Nupaem-SP/Dipam-SP/Supes-SP – SEI nº 24342919)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, o produto </w:t>
      </w:r>
      <w:r w:rsidR="009A768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lançado em desacordo pela instalação &lt;&lt;</w:t>
      </w:r>
      <w:r w:rsidR="009A768D" w:rsidRPr="009A768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instalacao</w:t>
      </w:r>
      <w:r w:rsidR="009A768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&gt;&gt; 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é classificado na categoria de risco </w:t>
      </w:r>
      <w:r w:rsidR="00704F63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&lt;&lt;class_risco&gt;&gt;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da Lei 9.966/2000 (</w:t>
      </w:r>
      <w:r w:rsidR="00F25416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alto risco</w:t>
      </w:r>
      <w:r w:rsidRPr="00A30168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tanto para a saúde humana como para o ecossistema aquático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)</w:t>
      </w:r>
      <w:r w:rsidR="009A768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e </w:t>
      </w:r>
      <w:r w:rsidR="009A768D" w:rsidRPr="009A768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provocou dano ambiental uma vez que</w:t>
      </w:r>
      <w:r w:rsidR="009A768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</w:t>
      </w:r>
      <w:r w:rsidR="009A768D" w:rsidRPr="009A768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alterou para pior o equilíbrio ecológico do meio ambiente e impactou negativamente a biota local.</w:t>
      </w:r>
    </w:p>
    <w:p w14:paraId="27249175" w14:textId="77777777" w:rsidR="00D22AE4" w:rsidRDefault="00D22AE4" w:rsidP="002F7BD5">
      <w:pPr>
        <w:shd w:val="clear" w:color="auto" w:fill="FFFFFF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</w:p>
    <w:p w14:paraId="2B2E2C3E" w14:textId="77777777" w:rsidR="007F77DF" w:rsidRPr="006F1C3D" w:rsidRDefault="007F77DF" w:rsidP="002F7BD5">
      <w:pPr>
        <w:shd w:val="clear" w:color="auto" w:fill="FFFFFF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</w:p>
    <w:p w14:paraId="4C889E89" w14:textId="77777777" w:rsidR="0075057D" w:rsidRPr="00376661" w:rsidRDefault="0075057D" w:rsidP="002F7BD5">
      <w:pPr>
        <w:jc w:val="both"/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</w:pPr>
      <w:r w:rsidRPr="00376661"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  <w:t>Passível de recuperação?</w:t>
      </w:r>
    </w:p>
    <w:p w14:paraId="3036D313" w14:textId="77777777" w:rsidR="0075057D" w:rsidRPr="006F1C3D" w:rsidRDefault="0075057D" w:rsidP="002F7BD5">
      <w:pPr>
        <w:spacing w:after="30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  <w:r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Não</w:t>
      </w:r>
    </w:p>
    <w:p w14:paraId="75176852" w14:textId="77777777" w:rsidR="00376661" w:rsidRDefault="00376661" w:rsidP="002F7BD5">
      <w:pPr>
        <w:jc w:val="both"/>
        <w:rPr>
          <w:rFonts w:ascii="Arial" w:eastAsia="Times New Roman" w:hAnsi="Arial" w:cs="Arial"/>
          <w:kern w:val="0"/>
          <w:lang w:eastAsia="pt-BR"/>
          <w14:ligatures w14:val="none"/>
        </w:rPr>
      </w:pPr>
    </w:p>
    <w:p w14:paraId="424C498F" w14:textId="65046805" w:rsidR="0075057D" w:rsidRPr="00376661" w:rsidRDefault="0075057D" w:rsidP="002F7BD5">
      <w:pPr>
        <w:jc w:val="both"/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</w:pPr>
      <w:r w:rsidRPr="00376661"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  <w:t>Justificativa</w:t>
      </w:r>
    </w:p>
    <w:p w14:paraId="03AEBBA2" w14:textId="2223DB94" w:rsidR="0075057D" w:rsidRPr="006F1C3D" w:rsidRDefault="0075057D" w:rsidP="002F7BD5">
      <w:pPr>
        <w:shd w:val="clear" w:color="auto" w:fill="FFFFFF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  <w:r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Também citando o </w:t>
      </w:r>
      <w:r w:rsidR="0069722E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Laudo Técnico</w:t>
      </w:r>
      <w:r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</w:t>
      </w:r>
      <w:r w:rsidR="007F77DF"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nº</w:t>
      </w:r>
      <w:r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SEI </w:t>
      </w:r>
      <w:r w:rsidR="007F77DF"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&lt;&lt;laudo_sei&gt;&gt;</w:t>
      </w:r>
      <w:r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, o incidente em análise causou impacto pontual e sem extensão temporal, considerando a condição hidrodinâmica do meio atingido, de modo que não se identifica danos ambientais persistentes diretamente relacionados a ele. </w:t>
      </w:r>
    </w:p>
    <w:p w14:paraId="6160F0AB" w14:textId="77777777" w:rsidR="0075057D" w:rsidRPr="006F1C3D" w:rsidRDefault="0075057D" w:rsidP="002F7BD5">
      <w:pPr>
        <w:shd w:val="clear" w:color="auto" w:fill="FFFFFF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</w:p>
    <w:p w14:paraId="76CE1E1C" w14:textId="77777777" w:rsidR="0075057D" w:rsidRPr="006F1C3D" w:rsidRDefault="0075057D" w:rsidP="002F7BD5">
      <w:pPr>
        <w:shd w:val="clear" w:color="auto" w:fill="FFFFFF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  <w:r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À vista disso, por mais que seja claro que os impactos ecossistêmicos pontuais entrem em sinergia ao impactar a fauna e as populações costeiras, há carência de referências claras para exigir medidas de reparação de danos para o caso concreto.</w:t>
      </w:r>
    </w:p>
    <w:p w14:paraId="419DECE2" w14:textId="77777777" w:rsidR="007F77DF" w:rsidRPr="006F1C3D" w:rsidRDefault="007F77DF" w:rsidP="002F7BD5">
      <w:pPr>
        <w:shd w:val="clear" w:color="auto" w:fill="FFFFFF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</w:p>
    <w:p w14:paraId="51AB44AD" w14:textId="074865B0" w:rsidR="0075057D" w:rsidRPr="00376661" w:rsidRDefault="00376661" w:rsidP="007F77DF">
      <w:pPr>
        <w:jc w:val="both"/>
        <w:rPr>
          <w:rFonts w:ascii="Arial" w:eastAsia="Times New Roman" w:hAnsi="Arial" w:cs="Arial"/>
          <w:b/>
          <w:bCs/>
          <w:color w:val="303133"/>
          <w:kern w:val="0"/>
          <w:sz w:val="28"/>
          <w:szCs w:val="28"/>
          <w:lang w:eastAsia="pt-BR"/>
          <w14:ligatures w14:val="none"/>
        </w:rPr>
      </w:pPr>
      <w:r w:rsidRPr="00376661">
        <w:rPr>
          <w:rFonts w:ascii="Arial" w:eastAsia="Times New Roman" w:hAnsi="Arial" w:cs="Arial"/>
          <w:b/>
          <w:bCs/>
          <w:color w:val="303133"/>
          <w:kern w:val="0"/>
          <w:sz w:val="28"/>
          <w:szCs w:val="28"/>
          <w:lang w:eastAsia="pt-BR"/>
          <w14:ligatures w14:val="none"/>
        </w:rPr>
        <w:t xml:space="preserve">11. </w:t>
      </w:r>
      <w:r w:rsidR="0075057D" w:rsidRPr="00376661">
        <w:rPr>
          <w:rFonts w:ascii="Arial" w:eastAsia="Times New Roman" w:hAnsi="Arial" w:cs="Arial"/>
          <w:b/>
          <w:bCs/>
          <w:color w:val="303133"/>
          <w:kern w:val="0"/>
          <w:sz w:val="28"/>
          <w:szCs w:val="28"/>
          <w:lang w:eastAsia="pt-BR"/>
          <w14:ligatures w14:val="none"/>
        </w:rPr>
        <w:t>Conclusão e encaminhamentos</w:t>
      </w:r>
    </w:p>
    <w:p w14:paraId="7D1DF168" w14:textId="77777777" w:rsidR="007F77DF" w:rsidRPr="006F1C3D" w:rsidRDefault="007F77DF" w:rsidP="002F7BD5">
      <w:pPr>
        <w:jc w:val="both"/>
        <w:rPr>
          <w:rFonts w:ascii="Arial" w:eastAsia="Times New Roman" w:hAnsi="Arial" w:cs="Arial"/>
          <w:kern w:val="0"/>
          <w:lang w:eastAsia="pt-BR"/>
          <w14:ligatures w14:val="none"/>
        </w:rPr>
      </w:pPr>
    </w:p>
    <w:p w14:paraId="32768075" w14:textId="43DFD5E8" w:rsidR="0075057D" w:rsidRPr="00376661" w:rsidRDefault="0075057D" w:rsidP="002F7BD5">
      <w:pPr>
        <w:jc w:val="both"/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</w:pPr>
      <w:r w:rsidRPr="00376661"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  <w:t>Conclusão</w:t>
      </w:r>
    </w:p>
    <w:p w14:paraId="072AD9A8" w14:textId="1480539D" w:rsidR="0075057D" w:rsidRPr="006F1C3D" w:rsidRDefault="0075057D" w:rsidP="002F7BD5">
      <w:pPr>
        <w:shd w:val="clear" w:color="auto" w:fill="FFFFFF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  <w:r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Ficou demonstrad</w:t>
      </w:r>
      <w:r w:rsidR="00132B6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o</w:t>
      </w:r>
      <w:r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</w:t>
      </w:r>
      <w:r w:rsidR="00132B6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o</w:t>
      </w:r>
      <w:r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impacto negativo pelo lançamento de substância nociva ou perigosa (</w:t>
      </w:r>
      <w:r w:rsidR="007F77DF"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&lt;&lt;produto&gt;&gt;</w:t>
      </w:r>
      <w:r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) no mar, em desacordo com a legislação vigente. Desta forma, a</w:t>
      </w:r>
      <w:r w:rsidR="009C77CC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empresa</w:t>
      </w:r>
      <w:r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</w:t>
      </w:r>
      <w:r w:rsidR="007F77DF"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&lt;&lt;empresa&gt;&gt; </w:t>
      </w:r>
      <w:r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(CNPJ</w:t>
      </w:r>
      <w:r w:rsidR="007F77DF"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&lt;&lt;cnpj&gt;&gt;</w:t>
      </w:r>
      <w:r w:rsidR="00405766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)</w:t>
      </w:r>
      <w:r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foi autuada por </w:t>
      </w:r>
      <w:r w:rsidR="007D7D0A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causar poluição decorrente do lançamento</w:t>
      </w:r>
      <w:r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de</w:t>
      </w:r>
      <w:r w:rsidR="00404CB1"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&lt;&lt;vol_char&gt;&gt;</w:t>
      </w:r>
      <w:r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m³ de </w:t>
      </w:r>
      <w:r w:rsidR="00404CB1"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&lt;&lt;produto&gt;&gt; </w:t>
      </w:r>
      <w:r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na </w:t>
      </w:r>
      <w:r w:rsidR="00404CB1"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&lt;&lt;bacia&gt;&gt;</w:t>
      </w:r>
      <w:r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,</w:t>
      </w:r>
      <w:r w:rsidR="007D7D0A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</w:t>
      </w:r>
      <w:r w:rsidR="004C2E1B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durante operação </w:t>
      </w:r>
      <w:r w:rsidR="004C2E1B"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da Instalação &lt;&lt;instalacao&gt;&gt;</w:t>
      </w:r>
      <w:r w:rsidR="004C2E1B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, </w:t>
      </w:r>
      <w:r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conforme apurado no processo </w:t>
      </w:r>
      <w:r w:rsidR="00404CB1"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&lt;&lt;processo_sei&gt;&gt;</w:t>
      </w:r>
      <w:r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.</w:t>
      </w:r>
    </w:p>
    <w:p w14:paraId="0D93DCB5" w14:textId="77777777" w:rsidR="00404CB1" w:rsidRPr="006F1C3D" w:rsidRDefault="00404CB1" w:rsidP="002F7BD5">
      <w:pPr>
        <w:jc w:val="both"/>
        <w:rPr>
          <w:rFonts w:ascii="Arial" w:eastAsia="Times New Roman" w:hAnsi="Arial" w:cs="Arial"/>
          <w:kern w:val="0"/>
          <w:lang w:eastAsia="pt-BR"/>
          <w14:ligatures w14:val="none"/>
        </w:rPr>
      </w:pPr>
    </w:p>
    <w:p w14:paraId="11ECAAA5" w14:textId="521BBFA4" w:rsidR="0075057D" w:rsidRPr="00376661" w:rsidRDefault="0075057D" w:rsidP="002F7BD5">
      <w:pPr>
        <w:jc w:val="both"/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</w:pPr>
      <w:r w:rsidRPr="00376661"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  <w:t>Encaminhamentos</w:t>
      </w:r>
    </w:p>
    <w:p w14:paraId="10A843EA" w14:textId="65B83F6E" w:rsidR="00376661" w:rsidRDefault="0075057D" w:rsidP="00376661">
      <w:pPr>
        <w:shd w:val="clear" w:color="auto" w:fill="FFFFFF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  <w:r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Encaminhar o processo à </w:t>
      </w:r>
      <w:r w:rsidR="00D22AE4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Difis</w:t>
      </w:r>
      <w:r w:rsidR="00E822D9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&lt;&lt;jurisdi</w:t>
      </w:r>
      <w:r w:rsidR="00720D72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ca</w:t>
      </w:r>
      <w:r w:rsidR="00E822D9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o&gt;&gt;</w:t>
      </w:r>
      <w:r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para que o auto de infração n° </w:t>
      </w:r>
      <w:r w:rsidR="00404CB1"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&lt;&lt;auto&gt;&gt;</w:t>
      </w:r>
      <w:r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seja enviado, via correios, com aviso de recebimento. Na sequência, o processo deverá ser encaminhado para continuidade dos atos processuais.</w:t>
      </w:r>
    </w:p>
    <w:p w14:paraId="5FC5D774" w14:textId="77777777" w:rsidR="00376661" w:rsidRDefault="00376661" w:rsidP="00376661">
      <w:pPr>
        <w:shd w:val="clear" w:color="auto" w:fill="FFFFFF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</w:p>
    <w:p w14:paraId="5FC1CF53" w14:textId="22422D05" w:rsidR="0075057D" w:rsidRPr="00376661" w:rsidRDefault="00376661" w:rsidP="00376661">
      <w:pPr>
        <w:shd w:val="clear" w:color="auto" w:fill="FFFFFF"/>
        <w:jc w:val="both"/>
        <w:rPr>
          <w:rFonts w:ascii="Arial" w:eastAsia="Times New Roman" w:hAnsi="Arial" w:cs="Arial"/>
          <w:b/>
          <w:bCs/>
          <w:color w:val="303133"/>
          <w:kern w:val="0"/>
          <w:lang w:eastAsia="pt-BR"/>
          <w14:ligatures w14:val="none"/>
        </w:rPr>
      </w:pPr>
      <w:r w:rsidRPr="00376661">
        <w:rPr>
          <w:rFonts w:ascii="Arial" w:eastAsia="Times New Roman" w:hAnsi="Arial" w:cs="Arial"/>
          <w:b/>
          <w:bCs/>
          <w:color w:val="303133"/>
          <w:kern w:val="0"/>
          <w:lang w:eastAsia="pt-BR"/>
          <w14:ligatures w14:val="none"/>
        </w:rPr>
        <w:t xml:space="preserve">11. </w:t>
      </w:r>
      <w:r w:rsidR="0075057D" w:rsidRPr="00376661">
        <w:rPr>
          <w:rFonts w:ascii="Arial" w:eastAsia="Times New Roman" w:hAnsi="Arial" w:cs="Arial"/>
          <w:b/>
          <w:bCs/>
          <w:color w:val="303133"/>
          <w:kern w:val="0"/>
          <w:lang w:eastAsia="pt-BR"/>
          <w14:ligatures w14:val="none"/>
        </w:rPr>
        <w:t>Necessidade de comunicação a órgãos externos?</w:t>
      </w:r>
    </w:p>
    <w:p w14:paraId="3C0B14F9" w14:textId="0DE07F48" w:rsidR="0075057D" w:rsidRPr="00376661" w:rsidRDefault="0075057D" w:rsidP="002F7BD5">
      <w:pPr>
        <w:jc w:val="both"/>
        <w:rPr>
          <w:rFonts w:ascii="Arial" w:eastAsia="Times New Roman" w:hAnsi="Arial" w:cs="Arial"/>
          <w:kern w:val="0"/>
          <w:lang w:eastAsia="pt-BR"/>
          <w14:ligatures w14:val="none"/>
        </w:rPr>
      </w:pPr>
      <w:r w:rsidRPr="006F1C3D">
        <w:rPr>
          <w:rFonts w:ascii="Arial" w:eastAsia="Times New Roman" w:hAnsi="Arial" w:cs="Arial"/>
          <w:kern w:val="0"/>
          <w:lang w:eastAsia="pt-BR"/>
          <w14:ligatures w14:val="none"/>
        </w:rPr>
        <w:t>Ministério Público (comunicação de crime)</w:t>
      </w:r>
    </w:p>
    <w:sectPr w:rsidR="0075057D" w:rsidRPr="00376661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23B50"/>
    <w:rsid w:val="00004A65"/>
    <w:rsid w:val="00011793"/>
    <w:rsid w:val="00012603"/>
    <w:rsid w:val="0001364D"/>
    <w:rsid w:val="00014660"/>
    <w:rsid w:val="0003007D"/>
    <w:rsid w:val="00033DAA"/>
    <w:rsid w:val="00046DF7"/>
    <w:rsid w:val="000517D9"/>
    <w:rsid w:val="00094067"/>
    <w:rsid w:val="00096E0B"/>
    <w:rsid w:val="000A6E06"/>
    <w:rsid w:val="000B742D"/>
    <w:rsid w:val="000B7F69"/>
    <w:rsid w:val="000D7692"/>
    <w:rsid w:val="000F1637"/>
    <w:rsid w:val="00106E25"/>
    <w:rsid w:val="00131A06"/>
    <w:rsid w:val="00132B6D"/>
    <w:rsid w:val="00133DE0"/>
    <w:rsid w:val="001370A2"/>
    <w:rsid w:val="00142D7B"/>
    <w:rsid w:val="00152CCD"/>
    <w:rsid w:val="00171C21"/>
    <w:rsid w:val="00176477"/>
    <w:rsid w:val="00194093"/>
    <w:rsid w:val="001C7985"/>
    <w:rsid w:val="00243D39"/>
    <w:rsid w:val="002441ED"/>
    <w:rsid w:val="00257FEE"/>
    <w:rsid w:val="002614A0"/>
    <w:rsid w:val="00267692"/>
    <w:rsid w:val="00275C5A"/>
    <w:rsid w:val="002777F2"/>
    <w:rsid w:val="002D36AB"/>
    <w:rsid w:val="002E0EA2"/>
    <w:rsid w:val="002F3E79"/>
    <w:rsid w:val="002F7BD5"/>
    <w:rsid w:val="00310D0D"/>
    <w:rsid w:val="00313D59"/>
    <w:rsid w:val="00327F70"/>
    <w:rsid w:val="003339AF"/>
    <w:rsid w:val="00333CC9"/>
    <w:rsid w:val="00355A92"/>
    <w:rsid w:val="00357655"/>
    <w:rsid w:val="00361622"/>
    <w:rsid w:val="003645D8"/>
    <w:rsid w:val="00376661"/>
    <w:rsid w:val="0038633D"/>
    <w:rsid w:val="00386E0A"/>
    <w:rsid w:val="003870C4"/>
    <w:rsid w:val="00394FD5"/>
    <w:rsid w:val="003B2FDF"/>
    <w:rsid w:val="003C64C7"/>
    <w:rsid w:val="003E36BB"/>
    <w:rsid w:val="003F362F"/>
    <w:rsid w:val="00404CB1"/>
    <w:rsid w:val="00405766"/>
    <w:rsid w:val="004366EC"/>
    <w:rsid w:val="00440860"/>
    <w:rsid w:val="00467ED5"/>
    <w:rsid w:val="0047197D"/>
    <w:rsid w:val="00474C07"/>
    <w:rsid w:val="0047581B"/>
    <w:rsid w:val="00476CFC"/>
    <w:rsid w:val="00477356"/>
    <w:rsid w:val="004B1C9A"/>
    <w:rsid w:val="004C2E1B"/>
    <w:rsid w:val="004C6915"/>
    <w:rsid w:val="004D210F"/>
    <w:rsid w:val="004D3180"/>
    <w:rsid w:val="004F7DE6"/>
    <w:rsid w:val="00500CA1"/>
    <w:rsid w:val="00514A51"/>
    <w:rsid w:val="005242F1"/>
    <w:rsid w:val="005554E0"/>
    <w:rsid w:val="00574416"/>
    <w:rsid w:val="00591704"/>
    <w:rsid w:val="00593F9C"/>
    <w:rsid w:val="005A02DD"/>
    <w:rsid w:val="005C5150"/>
    <w:rsid w:val="005C56D3"/>
    <w:rsid w:val="005C5F81"/>
    <w:rsid w:val="005E537A"/>
    <w:rsid w:val="005E7DA4"/>
    <w:rsid w:val="005F2FDA"/>
    <w:rsid w:val="00604572"/>
    <w:rsid w:val="006111CD"/>
    <w:rsid w:val="00611FB1"/>
    <w:rsid w:val="00614554"/>
    <w:rsid w:val="00622549"/>
    <w:rsid w:val="006952B2"/>
    <w:rsid w:val="0069722E"/>
    <w:rsid w:val="006A4916"/>
    <w:rsid w:val="006B6AFD"/>
    <w:rsid w:val="006B6FD8"/>
    <w:rsid w:val="006D6CC6"/>
    <w:rsid w:val="006E1BB4"/>
    <w:rsid w:val="006F1C3D"/>
    <w:rsid w:val="0070331B"/>
    <w:rsid w:val="00703351"/>
    <w:rsid w:val="00704F63"/>
    <w:rsid w:val="00720D72"/>
    <w:rsid w:val="007222BD"/>
    <w:rsid w:val="00724127"/>
    <w:rsid w:val="007407D0"/>
    <w:rsid w:val="00740870"/>
    <w:rsid w:val="00743BA9"/>
    <w:rsid w:val="0075000E"/>
    <w:rsid w:val="0075057D"/>
    <w:rsid w:val="00750F47"/>
    <w:rsid w:val="00762B6A"/>
    <w:rsid w:val="00790822"/>
    <w:rsid w:val="00791BE8"/>
    <w:rsid w:val="007A1A2D"/>
    <w:rsid w:val="007A2737"/>
    <w:rsid w:val="007C6198"/>
    <w:rsid w:val="007D7D0A"/>
    <w:rsid w:val="007E46CA"/>
    <w:rsid w:val="007F77DF"/>
    <w:rsid w:val="00815734"/>
    <w:rsid w:val="00816C29"/>
    <w:rsid w:val="00820FED"/>
    <w:rsid w:val="00822084"/>
    <w:rsid w:val="008308F6"/>
    <w:rsid w:val="00831FC7"/>
    <w:rsid w:val="00834CF5"/>
    <w:rsid w:val="00840D23"/>
    <w:rsid w:val="00875575"/>
    <w:rsid w:val="008909A8"/>
    <w:rsid w:val="008B4E69"/>
    <w:rsid w:val="008B6F9E"/>
    <w:rsid w:val="008C3FBA"/>
    <w:rsid w:val="008D0E02"/>
    <w:rsid w:val="008F71A1"/>
    <w:rsid w:val="00922EDA"/>
    <w:rsid w:val="00923FCE"/>
    <w:rsid w:val="0094205E"/>
    <w:rsid w:val="00975978"/>
    <w:rsid w:val="009854DC"/>
    <w:rsid w:val="00991AD9"/>
    <w:rsid w:val="009A43FA"/>
    <w:rsid w:val="009A768D"/>
    <w:rsid w:val="009C3D5E"/>
    <w:rsid w:val="009C77CC"/>
    <w:rsid w:val="009D1F97"/>
    <w:rsid w:val="009E2C2A"/>
    <w:rsid w:val="009F0554"/>
    <w:rsid w:val="009F33EA"/>
    <w:rsid w:val="009F55BA"/>
    <w:rsid w:val="00A003FE"/>
    <w:rsid w:val="00A11A95"/>
    <w:rsid w:val="00A221F9"/>
    <w:rsid w:val="00A30168"/>
    <w:rsid w:val="00A33A9B"/>
    <w:rsid w:val="00A53572"/>
    <w:rsid w:val="00A5629A"/>
    <w:rsid w:val="00A73B60"/>
    <w:rsid w:val="00A81D91"/>
    <w:rsid w:val="00A9530F"/>
    <w:rsid w:val="00AB5489"/>
    <w:rsid w:val="00AB5BA8"/>
    <w:rsid w:val="00AC5CD4"/>
    <w:rsid w:val="00AD5708"/>
    <w:rsid w:val="00AE45BF"/>
    <w:rsid w:val="00B03B44"/>
    <w:rsid w:val="00B12AEF"/>
    <w:rsid w:val="00B22F31"/>
    <w:rsid w:val="00B23B50"/>
    <w:rsid w:val="00B252B3"/>
    <w:rsid w:val="00B25574"/>
    <w:rsid w:val="00B50497"/>
    <w:rsid w:val="00B509E3"/>
    <w:rsid w:val="00B5392E"/>
    <w:rsid w:val="00BA11E1"/>
    <w:rsid w:val="00BB3386"/>
    <w:rsid w:val="00BB4559"/>
    <w:rsid w:val="00C00A7F"/>
    <w:rsid w:val="00C037CD"/>
    <w:rsid w:val="00C07313"/>
    <w:rsid w:val="00C27EA4"/>
    <w:rsid w:val="00C43BF0"/>
    <w:rsid w:val="00C44379"/>
    <w:rsid w:val="00C64720"/>
    <w:rsid w:val="00C66A5E"/>
    <w:rsid w:val="00C7142D"/>
    <w:rsid w:val="00C721CC"/>
    <w:rsid w:val="00C75069"/>
    <w:rsid w:val="00C974E1"/>
    <w:rsid w:val="00CA52DA"/>
    <w:rsid w:val="00CA5D28"/>
    <w:rsid w:val="00CA7861"/>
    <w:rsid w:val="00CC16D3"/>
    <w:rsid w:val="00CC3EAD"/>
    <w:rsid w:val="00CD2875"/>
    <w:rsid w:val="00CD3AD4"/>
    <w:rsid w:val="00CF1AFB"/>
    <w:rsid w:val="00D101C2"/>
    <w:rsid w:val="00D159D2"/>
    <w:rsid w:val="00D22AE4"/>
    <w:rsid w:val="00D25E9E"/>
    <w:rsid w:val="00D51AAE"/>
    <w:rsid w:val="00D554A9"/>
    <w:rsid w:val="00D57DFC"/>
    <w:rsid w:val="00D61926"/>
    <w:rsid w:val="00D65E29"/>
    <w:rsid w:val="00D669EA"/>
    <w:rsid w:val="00D81604"/>
    <w:rsid w:val="00D9377D"/>
    <w:rsid w:val="00D93C34"/>
    <w:rsid w:val="00D96BF6"/>
    <w:rsid w:val="00DA1775"/>
    <w:rsid w:val="00DA7C97"/>
    <w:rsid w:val="00DB0AAF"/>
    <w:rsid w:val="00DB5BBD"/>
    <w:rsid w:val="00DC5E60"/>
    <w:rsid w:val="00DC6822"/>
    <w:rsid w:val="00DE3F76"/>
    <w:rsid w:val="00DE493D"/>
    <w:rsid w:val="00E02286"/>
    <w:rsid w:val="00E05C03"/>
    <w:rsid w:val="00E264CD"/>
    <w:rsid w:val="00E2667B"/>
    <w:rsid w:val="00E46767"/>
    <w:rsid w:val="00E7382A"/>
    <w:rsid w:val="00E7598D"/>
    <w:rsid w:val="00E822D9"/>
    <w:rsid w:val="00E82AA2"/>
    <w:rsid w:val="00EA527F"/>
    <w:rsid w:val="00EC51A6"/>
    <w:rsid w:val="00ED0AC8"/>
    <w:rsid w:val="00F00DA0"/>
    <w:rsid w:val="00F01748"/>
    <w:rsid w:val="00F118AE"/>
    <w:rsid w:val="00F23A0A"/>
    <w:rsid w:val="00F25416"/>
    <w:rsid w:val="00F462AE"/>
    <w:rsid w:val="00FB328A"/>
    <w:rsid w:val="00FC14FF"/>
    <w:rsid w:val="00FD7EB0"/>
    <w:rsid w:val="00FE49A6"/>
    <w:rsid w:val="00FF6D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29B141A"/>
  <w15:chartTrackingRefBased/>
  <w15:docId w15:val="{C8C38409-C9A3-7B44-87F0-28E26D068F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B23B5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B23B5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B23B5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B23B5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B23B5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B23B50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B23B50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B23B50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B23B50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B23B5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B23B5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B23B5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B23B50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B23B50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B23B50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B23B50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B23B50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B23B50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B23B50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B23B5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B23B50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B23B5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B23B50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B23B50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B23B50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B23B50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B23B5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B23B50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B23B50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840D23"/>
    <w:rPr>
      <w:rFonts w:ascii="Times New Roman" w:hAnsi="Times New Roman" w:cs="Times New Roman"/>
    </w:rPr>
  </w:style>
  <w:style w:type="character" w:styleId="Hyperlink">
    <w:name w:val="Hyperlink"/>
    <w:basedOn w:val="Fontepargpadro"/>
    <w:uiPriority w:val="99"/>
    <w:unhideWhenUsed/>
    <w:rsid w:val="0038633D"/>
    <w:rPr>
      <w:color w:val="467886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38633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3065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92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298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00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066601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35407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612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5453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5921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518548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82924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0741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6779486">
          <w:marLeft w:val="0"/>
          <w:marRight w:val="0"/>
          <w:marTop w:val="0"/>
          <w:marBottom w:val="0"/>
          <w:divBdr>
            <w:top w:val="dashed" w:sz="6" w:space="0" w:color="FF0000"/>
            <w:left w:val="dashed" w:sz="6" w:space="0" w:color="FF0000"/>
            <w:bottom w:val="dashed" w:sz="6" w:space="0" w:color="FF0000"/>
            <w:right w:val="dashed" w:sz="6" w:space="0" w:color="FF0000"/>
          </w:divBdr>
        </w:div>
      </w:divsChild>
    </w:div>
    <w:div w:id="39500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309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4990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06138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154884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425155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8352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28499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8236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437241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456602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0766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4208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39039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497156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0565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1974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661227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13436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534192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57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682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587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5958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681974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37493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7060432">
          <w:marLeft w:val="0"/>
          <w:marRight w:val="0"/>
          <w:marTop w:val="0"/>
          <w:marBottom w:val="0"/>
          <w:divBdr>
            <w:top w:val="dashed" w:sz="6" w:space="0" w:color="FF0000"/>
            <w:left w:val="dashed" w:sz="6" w:space="0" w:color="FF0000"/>
            <w:bottom w:val="dashed" w:sz="6" w:space="0" w:color="FF0000"/>
            <w:right w:val="dashed" w:sz="6" w:space="0" w:color="FF0000"/>
          </w:divBdr>
        </w:div>
      </w:divsChild>
    </w:div>
    <w:div w:id="660696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86190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244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912562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7870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0943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92299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6411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01767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582641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395887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131790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861043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43964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750637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9062551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944990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87444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21347088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659746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135540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47809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2967212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933735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807168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94950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2879743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71031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9825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9379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91058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72579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0483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15546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146000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3330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389442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84163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8617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242862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65300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2150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00099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31493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7120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99689654">
                  <w:marLeft w:val="0"/>
                  <w:marRight w:val="12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26593370">
                      <w:marLeft w:val="60"/>
                      <w:marRight w:val="6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4616589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898563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062687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1493035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3944837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5028935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27847878">
                      <w:marLeft w:val="360"/>
                      <w:marRight w:val="48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48538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9103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860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86240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304382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989670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9482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50934966">
                  <w:marLeft w:val="0"/>
                  <w:marRight w:val="12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0507631">
                      <w:marLeft w:val="60"/>
                      <w:marRight w:val="6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0121434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952359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433026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0549074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7746652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1037207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8210998">
                      <w:marLeft w:val="360"/>
                      <w:marRight w:val="48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676532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842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8503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7397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57579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99708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3078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142634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3424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0765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842369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25364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5435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547152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15295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5716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7369001">
                  <w:marLeft w:val="0"/>
                  <w:marRight w:val="12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46124432">
                      <w:marLeft w:val="60"/>
                      <w:marRight w:val="6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6705719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961829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2695898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8114756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2595936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5734666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0286118">
                      <w:marLeft w:val="360"/>
                      <w:marRight w:val="48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903059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0761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40726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78499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47717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3474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263810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31742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891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5728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5982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055704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429477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119640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1363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0796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668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271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213423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175982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375051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765240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5967208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923517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874363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5587901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335141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20931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711895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688257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793474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045434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3424364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185889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33583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167932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7076774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81902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7476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7397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62107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47500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1129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72969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41432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7537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56370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7195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3799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166124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67830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6979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417933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67815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246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08684098">
                  <w:marLeft w:val="0"/>
                  <w:marRight w:val="12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18640439">
                      <w:marLeft w:val="60"/>
                      <w:marRight w:val="6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5958978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26399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168284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752906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5041649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5926639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8621890">
                      <w:marLeft w:val="360"/>
                      <w:marRight w:val="48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800344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9554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838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68842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219489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668094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0427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2369693">
                  <w:marLeft w:val="0"/>
                  <w:marRight w:val="12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80022837">
                      <w:marLeft w:val="60"/>
                      <w:marRight w:val="6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7524587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102516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820346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4835902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6390739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9425645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33542277">
                      <w:marLeft w:val="360"/>
                      <w:marRight w:val="48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530097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3305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66381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9787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30376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35626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3863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07618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32891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4017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021696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247543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0874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317437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468924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3593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4400958">
                  <w:marLeft w:val="0"/>
                  <w:marRight w:val="12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48712259">
                      <w:marLeft w:val="60"/>
                      <w:marRight w:val="6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8631287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284938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2608617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9943860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0869389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20298685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8377765">
                      <w:marLeft w:val="360"/>
                      <w:marRight w:val="48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8267457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2976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8572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0049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9217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8654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83542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145850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994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64786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8574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36545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21045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226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232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950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037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1291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766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2922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56493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106493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26190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586386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5782969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475810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457980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6346766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971580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287438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5099550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885870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21175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035361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3794779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936239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806973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495652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8576979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35479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0232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8803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07948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25935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08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682869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27885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9046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384288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2353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2379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914363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56499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0123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21896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25722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6743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31387260">
                  <w:marLeft w:val="0"/>
                  <w:marRight w:val="12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5187792">
                      <w:marLeft w:val="60"/>
                      <w:marRight w:val="6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4912855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425860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275149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4339847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6508425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1093537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64750823">
                      <w:marLeft w:val="360"/>
                      <w:marRight w:val="48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4995460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9090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356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635882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941134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859468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1839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27769421">
                  <w:marLeft w:val="0"/>
                  <w:marRight w:val="12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8775869">
                      <w:marLeft w:val="60"/>
                      <w:marRight w:val="6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4975736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981981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0787166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9657909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4788400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0236770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92828421">
                      <w:marLeft w:val="360"/>
                      <w:marRight w:val="48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485588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07117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483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5122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99890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47603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8558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088913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64688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1476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217677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67024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1766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69875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76459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584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74045846">
                  <w:marLeft w:val="0"/>
                  <w:marRight w:val="12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45962020">
                      <w:marLeft w:val="60"/>
                      <w:marRight w:val="6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6086580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011489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8159448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5325286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9032681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2294562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54846855">
                      <w:marLeft w:val="360"/>
                      <w:marRight w:val="48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642006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6941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8756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0332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8550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5983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66231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01040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7370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4578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1505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364251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096020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026767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02764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5659944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778290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725066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3773595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585802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971687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6021522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1288854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688960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964335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21141314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739061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730478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22479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20795534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21460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28073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5981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86648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82380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9024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43348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51547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8245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512107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264247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8678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65984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49253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3777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674964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006788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6077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71969235">
                  <w:marLeft w:val="0"/>
                  <w:marRight w:val="12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48431487">
                      <w:marLeft w:val="60"/>
                      <w:marRight w:val="6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5245117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121922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8930004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7486061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5774166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21088400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2919043">
                      <w:marLeft w:val="360"/>
                      <w:marRight w:val="48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937061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5374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855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570812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613572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076628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9365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2174803">
                  <w:marLeft w:val="0"/>
                  <w:marRight w:val="12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67137985">
                      <w:marLeft w:val="60"/>
                      <w:marRight w:val="6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5491523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81869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146196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3454525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586054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937861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09416807">
                      <w:marLeft w:val="360"/>
                      <w:marRight w:val="48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2894351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3644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6704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4443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68038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797470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8384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44692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86063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7639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81195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68595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1770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693882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237794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1248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34864323">
                  <w:marLeft w:val="0"/>
                  <w:marRight w:val="12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36201826">
                      <w:marLeft w:val="60"/>
                      <w:marRight w:val="6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344458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686120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049044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053683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2718512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2489962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24985337">
                      <w:marLeft w:val="360"/>
                      <w:marRight w:val="48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3735800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507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2203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03404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5683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516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16562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13714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781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3758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15606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5355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52604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01293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512084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265721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619560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966523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718986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5540068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12448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843304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896894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470993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179532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99433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5218203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830004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391522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530956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2936338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01932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97870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3708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615045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37336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0085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76090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088692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0234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347133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72937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4120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602541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30471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9879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40940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09155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6395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69610726">
                  <w:marLeft w:val="0"/>
                  <w:marRight w:val="12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47801656">
                      <w:marLeft w:val="60"/>
                      <w:marRight w:val="6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3575825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669167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2814525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5801762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0980625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6783864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9079664">
                      <w:marLeft w:val="360"/>
                      <w:marRight w:val="48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5038573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5576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784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93464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778550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246570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5684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7740066">
                  <w:marLeft w:val="0"/>
                  <w:marRight w:val="12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9950115">
                      <w:marLeft w:val="60"/>
                      <w:marRight w:val="6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6660531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410393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75085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146145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3065842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0343833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67947684">
                      <w:marLeft w:val="360"/>
                      <w:marRight w:val="48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654914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1715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6392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6187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287654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79570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5716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57245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26230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6498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20961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458579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9088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082997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34469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4989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72765404">
                  <w:marLeft w:val="0"/>
                  <w:marRight w:val="12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9579732">
                      <w:marLeft w:val="60"/>
                      <w:marRight w:val="6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0029247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008810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9324730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2580087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6715179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4625032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35292108">
                      <w:marLeft w:val="360"/>
                      <w:marRight w:val="48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120296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8164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8204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65216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6577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8453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588767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74123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0215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89103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9167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97901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659461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2582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24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23146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8799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355765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528415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313740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257078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7615355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01480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814203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4071488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262343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745948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2958665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732923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102091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172497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8640579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333529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177380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779816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6276613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85568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06445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0426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358031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13704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7782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97721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91589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3448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700766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010842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1883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0509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56829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5213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550600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77990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7696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20218393">
                  <w:marLeft w:val="0"/>
                  <w:marRight w:val="12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90554535">
                      <w:marLeft w:val="60"/>
                      <w:marRight w:val="6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3332197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503473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4345378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7732769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397850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8261622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0518365">
                      <w:marLeft w:val="360"/>
                      <w:marRight w:val="48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2331525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9037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230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40176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97335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594243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7819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7935031">
                  <w:marLeft w:val="0"/>
                  <w:marRight w:val="12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1217864">
                      <w:marLeft w:val="60"/>
                      <w:marRight w:val="6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7750545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556318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9173151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3734061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0117684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934790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49425013">
                      <w:marLeft w:val="360"/>
                      <w:marRight w:val="48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708139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4313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9325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7737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801484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442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3393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58274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18811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3754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234764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729318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9320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39893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95473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815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22127248">
                  <w:marLeft w:val="0"/>
                  <w:marRight w:val="12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93788092">
                      <w:marLeft w:val="60"/>
                      <w:marRight w:val="6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8984725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029638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2963793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9953057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2823324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5035151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9979927">
                      <w:marLeft w:val="360"/>
                      <w:marRight w:val="48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376538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6397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189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0268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5998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0303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225200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758357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5041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5689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5866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785683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33897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9510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1840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382207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459210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67317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54936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8869873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471810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48415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9073009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722073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906711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4258122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746837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421408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68173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7760962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5613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290740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390694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720486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5003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14036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3159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96113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54515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5881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40296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663386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9013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904694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5428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3845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088116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3327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5007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52630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511464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7547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09351135">
                  <w:marLeft w:val="0"/>
                  <w:marRight w:val="12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16150955">
                      <w:marLeft w:val="60"/>
                      <w:marRight w:val="6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1316266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464382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9067260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4227005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2814444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6294768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90382720">
                      <w:marLeft w:val="360"/>
                      <w:marRight w:val="48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80902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4985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057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0928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955542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411121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5374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66651687">
                  <w:marLeft w:val="0"/>
                  <w:marRight w:val="12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69324952">
                      <w:marLeft w:val="60"/>
                      <w:marRight w:val="6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2902117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626851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0438923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9452959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3526783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8765506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23017367">
                      <w:marLeft w:val="360"/>
                      <w:marRight w:val="48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867330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6850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8828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8341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830775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71182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7649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700730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09461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910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06156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48625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4438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50139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69778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7069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3551569">
                  <w:marLeft w:val="0"/>
                  <w:marRight w:val="12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6821112">
                      <w:marLeft w:val="60"/>
                      <w:marRight w:val="6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3383424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369398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863652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4898939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0517559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8375059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42561822">
                      <w:marLeft w:val="360"/>
                      <w:marRight w:val="48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724640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88598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066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8590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34783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3522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935704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831825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969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810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0206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67465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566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270356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044015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8790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1538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3375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641430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946714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sei.ibama.gov.br/controlador.php?acao=protocolo_visualizar&amp;id_protocolo=14800036&amp;id_procedimento_atual=19972366&amp;infra_sistema=100000100&amp;infra_unidade_atual=110000146&amp;infra_hash=e99c15fc0effd45cc331ceb942759c72c8c6508329552642ae1492605c6d89f1" TargetMode="Externa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hyperlink" Target="https://sei.ibama.gov.br/controlador.php?acao=protocolo_visualizar&amp;id_protocolo=16100621&amp;id_procedimento_atual=19972366&amp;infra_sistema=100000100&amp;infra_unidade_atual=110000146&amp;infra_hash=d863b95d5004b3e5aa70cb6253d4cc6e3206441a7be5a9e17602a5662ae62dda" TargetMode="Externa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1.png"/><Relationship Id="rId5" Type="http://schemas.openxmlformats.org/officeDocument/2006/relationships/settings" Target="settings.xml"/><Relationship Id="rId10" Type="http://schemas.openxmlformats.org/officeDocument/2006/relationships/hyperlink" Target="https://sei.ibama.gov.br/controlador.php?acao=protocolo_visualizar&amp;id_protocolo=16444239&amp;id_procedimento_atual=19972366&amp;infra_sistema=100000100&amp;infra_unidade_atual=110000146&amp;infra_hash=03f82fc88a622ac1fd2c9916a2e2dd6a0cb3d7fbb2e3b1285fa47dacdaae31d6" TargetMode="External"/><Relationship Id="rId4" Type="http://schemas.openxmlformats.org/officeDocument/2006/relationships/styles" Target="styles.xml"/><Relationship Id="rId9" Type="http://schemas.openxmlformats.org/officeDocument/2006/relationships/hyperlink" Target="https://sei.ibama.gov.br/controlador.php?acao=protocolo_visualizar&amp;id_protocolo=15474729&amp;id_procedimento_atual=19972366&amp;infra_sistema=100000100&amp;infra_unidade_atual=110000146&amp;infra_hash=1c9b10e162d04efe062d670b82628b9d751b426ba152b2cd587132a87db39533" TargetMode="Externa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5C85516B86F94447B20A7D7416F1A391" ma:contentTypeVersion="14" ma:contentTypeDescription="Crie um novo documento." ma:contentTypeScope="" ma:versionID="6b7f27792dabd503208af47e90534f41">
  <xsd:schema xmlns:xsd="http://www.w3.org/2001/XMLSchema" xmlns:xs="http://www.w3.org/2001/XMLSchema" xmlns:p="http://schemas.microsoft.com/office/2006/metadata/properties" xmlns:ns2="d1cb818e-24e3-46b5-a99e-ac4e88555b50" xmlns:ns3="4f0bdd94-6948-4c16-9a33-5bf8f91771cc" targetNamespace="http://schemas.microsoft.com/office/2006/metadata/properties" ma:root="true" ma:fieldsID="854bdc2ddcba3d91c8bf7d08395b2294" ns2:_="" ns3:_="">
    <xsd:import namespace="d1cb818e-24e3-46b5-a99e-ac4e88555b50"/>
    <xsd:import namespace="4f0bdd94-6948-4c16-9a33-5bf8f91771cc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3:SharedWithUsers" minOccurs="0"/>
                <xsd:element ref="ns3:SharedWithDetails" minOccurs="0"/>
                <xsd:element ref="ns2:MediaServiceObjectDetectorVersions" minOccurs="0"/>
                <xsd:element ref="ns2:MediaServiceSearchPropertie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1cb818e-24e3-46b5-a99e-ac4e88555b50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2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13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lcf76f155ced4ddcb4097134ff3c332f" ma:index="15" nillable="true" ma:taxonomy="true" ma:internalName="lcf76f155ced4ddcb4097134ff3c332f" ma:taxonomyFieldName="MediaServiceImageTags" ma:displayName="Marcações de imagem" ma:readOnly="false" ma:fieldId="{5cf76f15-5ced-4ddc-b409-7134ff3c332f}" ma:taxonomyMulti="true" ma:sspId="72d7cd53-1a66-4550-8c4d-e885aa661a3c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7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9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20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f0bdd94-6948-4c16-9a33-5bf8f91771cc" elementFormDefault="qualified">
    <xsd:import namespace="http://schemas.microsoft.com/office/2006/documentManagement/types"/>
    <xsd:import namespace="http://schemas.microsoft.com/office/infopath/2007/PartnerControls"/>
    <xsd:element name="SharedWithUsers" ma:index="10" nillable="true" ma:displayName="Compartilhado com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1" nillable="true" ma:displayName="Detalhes de Compartilhado Com" ma:internalName="SharedWithDetails" ma:readOnly="true">
      <xsd:simpleType>
        <xsd:restriction base="dms:Note">
          <xsd:maxLength value="255"/>
        </xsd:restriction>
      </xsd:simpleType>
    </xsd:element>
    <xsd:element name="TaxCatchAll" ma:index="16" nillable="true" ma:displayName="Taxonomy Catch All Column" ma:hidden="true" ma:list="{d232a460-215d-42e2-9558-24207aac0c2b}" ma:internalName="TaxCatchAll" ma:showField="CatchAllData" ma:web="4f0bdd94-6948-4c16-9a33-5bf8f91771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ú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4f0bdd94-6948-4c16-9a33-5bf8f91771cc" xsi:nil="true"/>
    <lcf76f155ced4ddcb4097134ff3c332f xmlns="d1cb818e-24e3-46b5-a99e-ac4e88555b50">
      <Terms xmlns="http://schemas.microsoft.com/office/infopath/2007/PartnerControls"/>
    </lcf76f155ced4ddcb4097134ff3c332f>
  </documentManagement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48EE3543-3F5B-4928-B0B3-213338F60C23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d1cb818e-24e3-46b5-a99e-ac4e88555b50"/>
    <ds:schemaRef ds:uri="4f0bdd94-6948-4c16-9a33-5bf8f91771cc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13C8607A-F4F0-4CDB-AD47-03862AC4947C}">
  <ds:schemaRefs>
    <ds:schemaRef ds:uri="http://schemas.microsoft.com/office/2006/metadata/properties"/>
    <ds:schemaRef ds:uri="http://schemas.microsoft.com/office/infopath/2007/PartnerControls"/>
    <ds:schemaRef ds:uri="4f0bdd94-6948-4c16-9a33-5bf8f91771cc"/>
    <ds:schemaRef ds:uri="d1cb818e-24e3-46b5-a99e-ac4e88555b50"/>
  </ds:schemaRefs>
</ds:datastoreItem>
</file>

<file path=customXml/itemProps3.xml><?xml version="1.0" encoding="utf-8"?>
<ds:datastoreItem xmlns:ds="http://schemas.openxmlformats.org/officeDocument/2006/customXml" ds:itemID="{15451DFA-DEEE-4060-BB25-4D8CBB8172BF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262</TotalTime>
  <Pages>7</Pages>
  <Words>2137</Words>
  <Characters>11545</Characters>
  <Application>Microsoft Office Word</Application>
  <DocSecurity>0</DocSecurity>
  <Lines>96</Lines>
  <Paragraphs>27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13655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Tiago Luz Farani</dc:creator>
  <cp:keywords/>
  <dc:description/>
  <cp:lastModifiedBy>Tiago Luz Farani</cp:lastModifiedBy>
  <cp:revision>183</cp:revision>
  <dcterms:created xsi:type="dcterms:W3CDTF">2024-07-24T19:56:00Z</dcterms:created>
  <dcterms:modified xsi:type="dcterms:W3CDTF">2026-05-20T21:34:00Z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0x0101005C85516B86F94447B20A7D7416F1A391</vt:lpwstr>
  </property>
</Properties>
</file>