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52E1" w14:textId="391D771F" w:rsidR="00F00DA0" w:rsidRPr="000D7692" w:rsidRDefault="005E537A" w:rsidP="005E537A">
      <w:pPr>
        <w:jc w:val="center"/>
        <w:rPr>
          <w:rFonts w:ascii="Arial" w:hAnsi="Arial" w:cs="Arial"/>
          <w:b/>
          <w:bCs/>
        </w:rPr>
      </w:pPr>
      <w:r w:rsidRPr="000D7692">
        <w:rPr>
          <w:rFonts w:ascii="Arial" w:hAnsi="Arial" w:cs="Arial"/>
          <w:b/>
          <w:bCs/>
        </w:rPr>
        <w:t xml:space="preserve">Modelo de </w:t>
      </w:r>
      <w:r w:rsidR="00B23B50" w:rsidRPr="000D7692">
        <w:rPr>
          <w:rFonts w:ascii="Arial" w:hAnsi="Arial" w:cs="Arial"/>
          <w:b/>
          <w:bCs/>
        </w:rPr>
        <w:t>Relatório de Fiscalização</w:t>
      </w:r>
      <w:r w:rsidR="00C07313" w:rsidRPr="000D7692">
        <w:rPr>
          <w:rFonts w:ascii="Arial" w:hAnsi="Arial" w:cs="Arial"/>
          <w:b/>
          <w:bCs/>
        </w:rPr>
        <w:t xml:space="preserve"> – </w:t>
      </w:r>
      <w:proofErr w:type="spellStart"/>
      <w:r w:rsidRPr="000D7692">
        <w:rPr>
          <w:rFonts w:ascii="Arial" w:hAnsi="Arial" w:cs="Arial"/>
          <w:b/>
          <w:bCs/>
        </w:rPr>
        <w:t>Subs</w:t>
      </w:r>
      <w:proofErr w:type="spellEnd"/>
      <w:r w:rsidRPr="000D7692">
        <w:rPr>
          <w:rFonts w:ascii="Arial" w:hAnsi="Arial" w:cs="Arial"/>
          <w:b/>
          <w:bCs/>
        </w:rPr>
        <w:t xml:space="preserve">. </w:t>
      </w:r>
      <w:r w:rsidR="00E05C03">
        <w:rPr>
          <w:rFonts w:ascii="Arial" w:hAnsi="Arial" w:cs="Arial"/>
          <w:b/>
          <w:bCs/>
        </w:rPr>
        <w:t xml:space="preserve">Não </w:t>
      </w:r>
      <w:r w:rsidR="00C07313" w:rsidRPr="000D7692">
        <w:rPr>
          <w:rFonts w:ascii="Arial" w:hAnsi="Arial" w:cs="Arial"/>
          <w:b/>
          <w:bCs/>
        </w:rPr>
        <w:t>Oleos</w:t>
      </w:r>
      <w:r w:rsidRPr="000D7692">
        <w:rPr>
          <w:rFonts w:ascii="Arial" w:hAnsi="Arial" w:cs="Arial"/>
          <w:b/>
          <w:bCs/>
        </w:rPr>
        <w:t>as, nível</w:t>
      </w:r>
      <w:r w:rsidR="00C07313" w:rsidRPr="000D7692">
        <w:rPr>
          <w:rFonts w:ascii="Arial" w:hAnsi="Arial" w:cs="Arial"/>
          <w:b/>
          <w:bCs/>
        </w:rPr>
        <w:t xml:space="preserve"> </w:t>
      </w:r>
      <w:r w:rsidR="00130A49">
        <w:rPr>
          <w:rFonts w:ascii="Arial" w:hAnsi="Arial" w:cs="Arial"/>
          <w:b/>
          <w:bCs/>
        </w:rPr>
        <w:t>D</w:t>
      </w:r>
      <w:r w:rsidR="00571633">
        <w:rPr>
          <w:rFonts w:ascii="Arial" w:hAnsi="Arial" w:cs="Arial"/>
          <w:b/>
          <w:bCs/>
        </w:rPr>
        <w:t>, art. 62</w:t>
      </w:r>
    </w:p>
    <w:p w14:paraId="2CA4B020" w14:textId="77777777" w:rsidR="00D93C34" w:rsidRDefault="00D93C34" w:rsidP="002F7BD5">
      <w:pPr>
        <w:jc w:val="both"/>
        <w:rPr>
          <w:rFonts w:ascii="Arial" w:hAnsi="Arial" w:cs="Arial"/>
        </w:rPr>
      </w:pPr>
    </w:p>
    <w:p w14:paraId="4A687A80" w14:textId="77777777" w:rsidR="006F1C3D" w:rsidRPr="006F1C3D" w:rsidRDefault="006F1C3D" w:rsidP="002F7BD5">
      <w:pPr>
        <w:jc w:val="both"/>
        <w:rPr>
          <w:rFonts w:ascii="Arial" w:hAnsi="Arial" w:cs="Arial"/>
        </w:rPr>
      </w:pPr>
    </w:p>
    <w:p w14:paraId="605A8E58" w14:textId="33A73CF1" w:rsidR="0075057D" w:rsidRPr="005E537A" w:rsidRDefault="006F1C3D" w:rsidP="002F7BD5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5E537A">
        <w:rPr>
          <w:rFonts w:ascii="Arial" w:hAnsi="Arial" w:cs="Arial"/>
          <w:b/>
          <w:bCs/>
          <w:sz w:val="28"/>
          <w:szCs w:val="28"/>
        </w:rPr>
        <w:t xml:space="preserve">2. </w:t>
      </w:r>
      <w:r w:rsidR="0075057D" w:rsidRPr="005E537A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Contextualização</w:t>
      </w:r>
    </w:p>
    <w:p w14:paraId="0A0A02C9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FB7046A" w14:textId="00AA32F1" w:rsidR="00B50497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 w:rsidR="00991A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empresa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&lt;&lt;empresa&gt;&gt; comunicou, no Sistema Nacional de Emergências Ambientais (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Siema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o acidente ambiental registrado sob o n°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siema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(anexo). Foi reportad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lançamento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m</w:t>
      </w:r>
      <w:r w:rsidRPr="006F1C3D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&lt;&lt;produto&gt;&gt; no mar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ocorrid</w:t>
      </w:r>
      <w:r w:rsidR="000B68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dia &lt;&lt;</w:t>
      </w:r>
      <w:proofErr w:type="spellStart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_acid</w:t>
      </w:r>
      <w:proofErr w:type="spellEnd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&gt;&gt;, a partir da Instalação &lt;&lt;</w:t>
      </w:r>
      <w:proofErr w:type="spellStart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B50497" w:rsidRPr="006F1C3D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localizada no &lt;&lt;campo&gt;&gt; da 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="00F022C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nas coordenadas geográficas </w:t>
      </w:r>
      <w:r w:rsidR="008B61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8B61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lat</w:t>
      </w:r>
      <w:proofErr w:type="spellEnd"/>
      <w:r w:rsidR="008B61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F022C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B37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/ </w:t>
      </w:r>
      <w:r w:rsidR="008B61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&lt;&lt;lon&gt;&gt;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4BB7A36C" w14:textId="6B311D17" w:rsidR="0075057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90703EA" w14:textId="618BDF30" w:rsidR="00A30168" w:rsidRDefault="00A30168" w:rsidP="00A30168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 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Informação Técnica 19 (SEI nº 20359965)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combinada com a </w:t>
      </w:r>
      <w:r w:rsidR="007E0A5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é possível classificar o produto na categoria de risco 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Lei 9.966/2000 (</w:t>
      </w:r>
      <w:r w:rsidR="00C13FC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baixo risco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tanto para a saúde humana como para o ecossistema aquático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).</w:t>
      </w:r>
    </w:p>
    <w:p w14:paraId="4BE205D8" w14:textId="77777777" w:rsidR="00A30168" w:rsidRPr="006F1C3D" w:rsidRDefault="00A30168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0FEEA70" w14:textId="110A7A51" w:rsidR="006B6AF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Analisando o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Relatório de Atendimento ao Acidente</w:t>
      </w:r>
      <w:r w:rsidR="009420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SEI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relat_sei</w:t>
      </w:r>
      <w:proofErr w:type="spellEnd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e demais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informações presentes no processo</w:t>
      </w:r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&lt;&lt;</w:t>
      </w:r>
      <w:proofErr w:type="spellStart"/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de Constatação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nº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SEI 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conclui que, 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ficou demonstrada a ocorrência de impacto negativo no ambiente pelo lançamento d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mar, em desacordo com a legislação vigente.</w:t>
      </w:r>
    </w:p>
    <w:p w14:paraId="698E6C02" w14:textId="77777777" w:rsidR="00C66A5E" w:rsidRDefault="00C66A5E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4A66FE9" w14:textId="287564B7" w:rsid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salientado no Laudo de Constatação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SEI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a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74416"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Coordenação Geral de Licenciamento Ambiental de Empreendimentos Marinhos e Costeiros 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proofErr w:type="spellStart"/>
      <w:r w:rsidR="00574416"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CG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mac</w:t>
      </w:r>
      <w:proofErr w:type="spellEnd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</w:t>
      </w:r>
      <w:proofErr w:type="spellStart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Dilic</w:t>
      </w:r>
      <w:proofErr w:type="spellEnd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/Ibama)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entende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nos licenciamentos das atividades de produção de petróleo 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por ela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conduzidos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nenhum descarte incidental de produtos químicos, perigosos ou não, está coberto pelas licenças ambientais emitidas (Despacho </w:t>
      </w:r>
      <w:proofErr w:type="spellStart"/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Coprod</w:t>
      </w:r>
      <w:proofErr w:type="spellEnd"/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 nº 10424421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).</w:t>
      </w:r>
    </w:p>
    <w:p w14:paraId="1FBC7564" w14:textId="77777777" w:rsidR="00C66A5E" w:rsidRP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DCE79F2" w14:textId="11D00541" w:rsidR="00574416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 tese, a conduta </w:t>
      </w:r>
      <w:r w:rsidR="00333CC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amolda-se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333CC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à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infraç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ão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ambienta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descrita no artigo 3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2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do Decreto nº 4.136/2002, competindo à autoridade marítima autuar e multar os infratores nestas situações. </w:t>
      </w:r>
    </w:p>
    <w:p w14:paraId="739BE977" w14:textId="77777777" w:rsidR="00574416" w:rsidRDefault="00574416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5C983FA" w14:textId="415D0C5B" w:rsidR="00574416" w:rsidRP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Art. 32.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Efetuarem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os navios ou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plataformas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com suas instalações de apoio a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descarga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de substâncias classificadas nas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categorias B, C e D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, conforme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definidas no art. 4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º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da Lei no 9.966, de 2000, bem como água de lastro, resíduos de lavagem de tanques e outras misturas que as contenham,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salvo se</w:t>
      </w:r>
      <w:r w:rsidRPr="00C721CC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atendidas as seguintes condições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:</w:t>
      </w:r>
    </w:p>
    <w:p w14:paraId="287858C6" w14:textId="77777777" w:rsidR="00574416" w:rsidRP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ED8C378" w14:textId="42B1578B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 - </w:t>
      </w:r>
      <w:proofErr w:type="gramStart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</w:t>
      </w:r>
      <w:proofErr w:type="gramEnd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situação em que ocorrer o lançamento enquadrar-se nos casos permitidos pela MARPOL 73/78;</w:t>
      </w:r>
    </w:p>
    <w:p w14:paraId="0C3DD4E1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1CCFAE89" w14:textId="2BF25F46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 - </w:t>
      </w:r>
      <w:proofErr w:type="gramStart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o</w:t>
      </w:r>
      <w:proofErr w:type="gramEnd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navio não se encontrar dentro dos limites de área ecologicamente sensível, conforme representado nas cartas náuticas nacionais; e</w:t>
      </w:r>
    </w:p>
    <w:p w14:paraId="4B3715EC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788B177" w14:textId="33F7A060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III - os procedimentos para descarga sejam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aprovados pelo órgão ambiental competente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:</w:t>
      </w:r>
    </w:p>
    <w:p w14:paraId="7DB847B1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50D9D1D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Penalidade: multa do Grupo C.</w:t>
      </w:r>
    </w:p>
    <w:p w14:paraId="221E090E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4C81772" w14:textId="7F60158D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Parágrafo único.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Cabe à autoridade marítima autuar e multar os infratores nas situações previstas neste artigo.</w:t>
      </w:r>
      <w:r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” </w:t>
      </w:r>
      <w:r w:rsidRPr="0057441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(grifo meu)</w:t>
      </w:r>
    </w:p>
    <w:p w14:paraId="0CC02753" w14:textId="77777777" w:rsid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02008F3" w14:textId="37DD5578" w:rsid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orientação do Parecer nº 00115/2019/CONEP/PFE-IBAMA-SEDE/PGF/AGU da Procuradoria Federal Especializada junto ao IBAMA (SEI </w:t>
      </w:r>
      <w:hyperlink r:id="rId7" w:tgtFrame="_blank" w:history="1">
        <w:r w:rsidRPr="00C66A5E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14536824</w:t>
        </w:r>
      </w:hyperlink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pelo fato de o Decreto nº 4.136/2002 ser mais específico que o de nº 6.514/2008, esse procedimento foi formalizado na Informação 2 (SEI </w:t>
      </w:r>
      <w:hyperlink r:id="rId8" w:tgtFrame="_blank" w:history="1">
        <w:r w:rsidRPr="00C66A5E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13312386</w:t>
        </w:r>
      </w:hyperlink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a primeira versão do "Manual do Óleo".</w:t>
      </w:r>
    </w:p>
    <w:p w14:paraId="7B52EAD9" w14:textId="77777777" w:rsidR="00FD7EB0" w:rsidRDefault="00FD7EB0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13FDE5AA" w14:textId="38ADF084" w:rsidR="00033DAA" w:rsidRPr="00033DAA" w:rsidRDefault="00A53572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Entretanto, a Marinha do Brasil refutou autuar os incidentes envolvendo o lançamento de substâncias nocivas ou perigosas relacionadas a plataformas,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legando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no Documento 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 </w:t>
      </w:r>
      <w:hyperlink r:id="rId9" w:tgtFrame="_blank" w:history="1">
        <w:r w:rsidR="00033DAA" w:rsidRPr="00033DAA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13946559</w:t>
        </w:r>
      </w:hyperlink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que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</w:t>
      </w:r>
    </w:p>
    <w:p w14:paraId="3DCE51CA" w14:textId="77777777" w:rsidR="00D96BF6" w:rsidRDefault="00D96BF6" w:rsidP="00033DAA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E607338" w14:textId="1B9D648C" w:rsidR="00033DAA" w:rsidRPr="00033DAA" w:rsidRDefault="00D96BF6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</w:t>
      </w:r>
      <w:r w:rsidR="00033DAA"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</w:p>
    <w:p w14:paraId="07497A1C" w14:textId="77777777" w:rsidR="00A53572" w:rsidRDefault="00A53572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2530D142" w14:textId="23F4F436" w:rsidR="00033DAA" w:rsidRPr="00D96BF6" w:rsidRDefault="00033DAA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</w:pP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7. Participo que esta Superintendência elaborou um estudo sobre o assunto e concluiu que a</w:t>
      </w:r>
      <w:r w:rsidRPr="00033DAA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 competência da autoridade marítima</w:t>
      </w: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 para autuar e conduzir o processo administrativo ambiental nos incidentes envolvendo as substâncias nocivas ou perigosas decorrentes de atividade licenciada (plataforma) </w:t>
      </w:r>
      <w:r w:rsidRPr="00033DAA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u w:val="single"/>
          <w:lang w:eastAsia="pt-BR"/>
          <w14:ligatures w14:val="none"/>
        </w:rPr>
        <w:t>deve ser afastada</w:t>
      </w: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 pelos problemas de ordem prática e pelo fato de não encontrar amparo na Orientação Jurídica Normativa nº 49/2013/PFE/IBAMA, e nem mesmo na LC 140/2011</w:t>
      </w:r>
      <w:r w:rsidRPr="00033DAA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  <w:r w:rsidR="00D96BF6" w:rsidRPr="00D96BF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”</w:t>
      </w:r>
      <w:r w:rsidRPr="00033DAA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 (grifo meu)</w:t>
      </w:r>
      <w:r w:rsidR="00D96BF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2604FF36" w14:textId="77777777" w:rsidR="00D96BF6" w:rsidRPr="00033DAA" w:rsidRDefault="00D96BF6" w:rsidP="00033DAA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ED00496" w14:textId="1998C629" w:rsidR="00A53572" w:rsidRDefault="00A53572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Considerando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74C0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impossibilidade de o Ibama </w:t>
      </w:r>
      <w:r w:rsidR="00E7382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lavrar autos de infração </w:t>
      </w:r>
      <w:r w:rsidR="00474C0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nos termos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do artigo 32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do Decreto 4.136/2020,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já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que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estaria usurpando a competência exclusiva d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Autoridade Marítima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nova versão do M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anual do Óleo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(Doc. </w:t>
      </w:r>
      <w:r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 </w:t>
      </w:r>
      <w:hyperlink r:id="rId10" w:tgtFrame="_blank" w:history="1">
        <w:r w:rsidRPr="00033DAA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14859740</w:t>
        </w:r>
      </w:hyperlink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sugere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que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adot</w:t>
      </w:r>
      <w:r w:rsidR="003616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e,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supletivamente</w:t>
      </w:r>
      <w:r w:rsidR="003616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legislação menos específica (Art. 61 ou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inciso V do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62 do Decreto 6.514/2008)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mas </w:t>
      </w:r>
      <w:r w:rsidR="005C5F8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na qual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Ibama tem a 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competência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autuar 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A8C8BBC" w14:textId="77777777" w:rsidR="003B2FDF" w:rsidRDefault="003B2FDF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93B2D6E" w14:textId="070E1724" w:rsidR="003B2FDF" w:rsidRDefault="003B2FDF" w:rsidP="003B2FDF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 conformidade com a 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Nota Técnica n° </w:t>
      </w:r>
      <w:r w:rsidR="003F320D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2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/202</w:t>
      </w:r>
      <w:r w:rsidR="007E0A5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5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Nupaem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-SP/</w:t>
      </w:r>
      <w:proofErr w:type="spellStart"/>
      <w:r w:rsidR="003F320D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Dipam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-SP/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Supes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-SP (SEI </w:t>
      </w:r>
      <w:r w:rsidR="003F320D" w:rsidRPr="003F320D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24342919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)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a presente autuação indicou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 do inciso V d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artigo 62 do</w:t>
      </w:r>
      <w:r w:rsidR="00C00A7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Decreto 6.514/2008, por se tratar de um acidente ambiental 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envolvendo o </w:t>
      </w:r>
      <w:r w:rsidR="007E0A5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produto nocivo solúvel em água classificado na categoria D (baixo risco) em volume menor ou igual a 200 </w:t>
      </w:r>
      <w:r w:rsidR="007E0A5F"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m³).</w:t>
      </w:r>
    </w:p>
    <w:p w14:paraId="7D4CC8F2" w14:textId="77777777" w:rsidR="00AE45BF" w:rsidRDefault="00AE45BF" w:rsidP="006B6AF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663682C" w14:textId="2E15050D" w:rsidR="00DB0AAF" w:rsidRPr="006F1C3D" w:rsidRDefault="0075057D" w:rsidP="00DB0AAF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Desta forma, a </w:t>
      </w:r>
      <w:r w:rsidR="008C3FB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empresa </w:t>
      </w:r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&lt;&lt;empresa&gt;&gt;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(CNPJ: </w:t>
      </w:r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cnpj</w:t>
      </w:r>
      <w:proofErr w:type="spellEnd"/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 foi atuada por </w:t>
      </w:r>
      <w:r w:rsidR="005F2FD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lançar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m</w:t>
      </w:r>
      <w:r w:rsidR="00DB0AAF" w:rsidRPr="006F1C3D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&lt;&lt;produto&gt;&gt; no mar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 desacordo com o processo de licenciamento ambiental federal e com a legislação ambiental. A conduta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ocorr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eu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dia 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_acid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&gt;&gt;, a partir da Instalação 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DB0AAF" w:rsidRPr="006F1C3D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localizada no &lt;&lt;campo&gt;&gt; da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&lt;&lt;bacia&gt;&gt;.</w:t>
      </w:r>
    </w:p>
    <w:p w14:paraId="708FC41C" w14:textId="77777777" w:rsidR="00DB0AAF" w:rsidRDefault="00DB0AA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18A6918" w14:textId="77777777" w:rsidR="00B03B44" w:rsidRDefault="00B03B4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BE02A24" w14:textId="77777777" w:rsidR="00B03B44" w:rsidRPr="006F1C3D" w:rsidRDefault="00B03B4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9F31B72" w14:textId="0FE81622" w:rsidR="0075057D" w:rsidRPr="00E46767" w:rsidRDefault="00CD3AD4" w:rsidP="002F7BD5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E46767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4. </w:t>
      </w:r>
      <w:r w:rsidR="0075057D" w:rsidRPr="00E46767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Infração</w:t>
      </w:r>
    </w:p>
    <w:p w14:paraId="55DBAA94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A153DD2" w14:textId="48AC5E2F" w:rsidR="0075057D" w:rsidRPr="00E46767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E4676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 do enquadramento</w:t>
      </w:r>
    </w:p>
    <w:p w14:paraId="35FCFEE1" w14:textId="77777777" w:rsidR="002F7BD5" w:rsidRPr="006F1C3D" w:rsidRDefault="002F7BD5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BF18624" w14:textId="0977830E" w:rsidR="0075057D" w:rsidRPr="006F1C3D" w:rsidRDefault="00F462AE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Lançar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m³ (metros cúbicos) de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&lt;&lt;produto&gt;&gt;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em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data_acid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pela </w:t>
      </w:r>
      <w:r w:rsidR="0026769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instalação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</w:t>
      </w:r>
      <w:r w:rsidR="007908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="00DA7C9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campo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DA7C9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localizado n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em desacordo com o licenciamento ambiental e legislação ambiental vigente, conforme apurado em processo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1078490E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5C3A9B8" w14:textId="77777777" w:rsidR="004B1C9A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Qualificação da infração</w:t>
      </w:r>
    </w:p>
    <w:p w14:paraId="0D0524FC" w14:textId="77777777" w:rsidR="00D950C2" w:rsidRDefault="00D950C2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42B931A6" w14:textId="77777777" w:rsidR="00D950C2" w:rsidRPr="008308F6" w:rsidRDefault="00D950C2" w:rsidP="00D950C2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Motivação</w:t>
      </w:r>
    </w:p>
    <w:p w14:paraId="55B287E4" w14:textId="77777777" w:rsidR="00D950C2" w:rsidRPr="006F1C3D" w:rsidRDefault="00D950C2" w:rsidP="00D950C2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Culposa</w:t>
      </w:r>
    </w:p>
    <w:p w14:paraId="3D1426D2" w14:textId="77777777" w:rsidR="00D950C2" w:rsidRPr="006F1C3D" w:rsidRDefault="00D950C2" w:rsidP="00D950C2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9221CD5" w14:textId="77777777" w:rsidR="00D950C2" w:rsidRPr="008308F6" w:rsidRDefault="00D950C2" w:rsidP="00D950C2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Consequência para o meio ambiente</w:t>
      </w:r>
    </w:p>
    <w:p w14:paraId="3CB8E95A" w14:textId="77777777" w:rsidR="00D950C2" w:rsidRDefault="00D950C2" w:rsidP="00D950C2">
      <w:pPr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2451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&lt;&lt;grandeza&gt;&gt;</w:t>
      </w:r>
    </w:p>
    <w:p w14:paraId="1CDCF099" w14:textId="77777777" w:rsidR="00D950C2" w:rsidRPr="006F1C3D" w:rsidRDefault="00D950C2" w:rsidP="00D950C2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306DB52" w14:textId="77777777" w:rsidR="00D950C2" w:rsidRPr="008308F6" w:rsidRDefault="00D950C2" w:rsidP="00D950C2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Consequência para a saúde pública</w:t>
      </w:r>
    </w:p>
    <w:p w14:paraId="1918CC68" w14:textId="77777777" w:rsidR="00D950C2" w:rsidRPr="006F1C3D" w:rsidRDefault="00D950C2" w:rsidP="00D950C2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Não houve</w:t>
      </w:r>
    </w:p>
    <w:p w14:paraId="67666FAC" w14:textId="77777777" w:rsidR="00D950C2" w:rsidRDefault="00D950C2" w:rsidP="00D950C2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FD6F4AC" w14:textId="77777777" w:rsidR="00D950C2" w:rsidRPr="008308F6" w:rsidRDefault="00D950C2" w:rsidP="00D950C2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de gravidade</w:t>
      </w:r>
    </w:p>
    <w:p w14:paraId="3AF960F5" w14:textId="6318BE21" w:rsidR="0075057D" w:rsidRPr="006F1C3D" w:rsidRDefault="00D950C2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nivel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1F557774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C096E60" w14:textId="62097189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Fundamentação</w:t>
      </w:r>
    </w:p>
    <w:p w14:paraId="48DB59F5" w14:textId="77777777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DC10632" w14:textId="77777777" w:rsidR="00B509E3" w:rsidRDefault="00B509E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3F279E" w14:textId="379DE370" w:rsidR="00840D23" w:rsidRPr="00840D23" w:rsidRDefault="00B509E3" w:rsidP="00B509E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</w:t>
      </w:r>
      <w:r w:rsidR="007C619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inciso V do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art. 62 do Decreto nº 6.514/2008 prevê a sanção pecuniária variando entre R$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5.000,00 (cinco mil reais) e R$ 50.000.000,00 (cinquenta milhões de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reais). Com o intuito de calcular a dosimetria da multa, utilizou-se como base a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Instrução Normativa Ibama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19, de 2 de junho de 2023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(IN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Ibama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9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/202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), adotando-se os seguintes critérios: </w:t>
      </w:r>
    </w:p>
    <w:p w14:paraId="73DFF711" w14:textId="7EDFBB9A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E897DF5" w14:textId="77777777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BB1EEFB" w14:textId="1DB7403D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Motivação da infração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: </w:t>
      </w:r>
      <w:r w:rsidR="002D36A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ulposa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(5 Pontos).</w:t>
      </w:r>
    </w:p>
    <w:p w14:paraId="64D22890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45B37E3" w14:textId="4F556199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conduta aqui tratada é a do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inciso V do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art. 6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do Decreto 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6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514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/200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8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</w:t>
      </w:r>
    </w:p>
    <w:p w14:paraId="5A7BC16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8B76043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“(...)</w:t>
      </w:r>
    </w:p>
    <w:p w14:paraId="0DF4CDFF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C0FCCA5" w14:textId="77777777" w:rsid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Art. 61.  </w:t>
      </w:r>
    </w:p>
    <w:p w14:paraId="35947B87" w14:textId="77777777" w:rsid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FADFD08" w14:textId="652ACA01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:</w:t>
      </w:r>
    </w:p>
    <w:p w14:paraId="10D0FD3E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C8FE520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Multa de R$ 5.000,00 (cinco mil reais) a R$ 50.000.000,00 (</w:t>
      </w:r>
      <w:proofErr w:type="spellStart"/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cinqüenta</w:t>
      </w:r>
      <w:proofErr w:type="spellEnd"/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milhões de reais). </w:t>
      </w:r>
    </w:p>
    <w:p w14:paraId="7755DFE7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47B949C" w14:textId="2B9A6A85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</w:p>
    <w:p w14:paraId="0400E989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20BDD79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791BE8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Art. 62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.  Incorre nas mesmas multas do art. 61 quem:</w:t>
      </w:r>
    </w:p>
    <w:p w14:paraId="0C3C4759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4D294E6" w14:textId="21DD7738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;</w:t>
      </w:r>
    </w:p>
    <w:p w14:paraId="1DA6F0D5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2871D47A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V - </w:t>
      </w:r>
      <w:proofErr w:type="gramStart"/>
      <w:r w:rsidRPr="00D25E9E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lançar</w:t>
      </w:r>
      <w:proofErr w:type="gramEnd"/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Pr="00D25E9E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resíduos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sólidos, </w:t>
      </w:r>
      <w:r w:rsidRPr="00152CCD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líquidos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ou gasosos ou detritos, óleos ou substâncias oleosas </w:t>
      </w:r>
      <w:r w:rsidRPr="008B4E69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em desacordo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com as exigências estabelecidas em leis ou atos normativos;</w:t>
      </w:r>
    </w:p>
    <w:p w14:paraId="0104414C" w14:textId="77777777" w:rsidR="00C974E1" w:rsidRDefault="00C974E1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6489AB5C" w14:textId="5E6C6FA7" w:rsidR="00791BE8" w:rsidRDefault="00C974E1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</w:p>
    <w:p w14:paraId="76C213D3" w14:textId="77777777" w:rsidR="00C974E1" w:rsidRDefault="00C974E1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21E93A0E" w14:textId="71EF186E" w:rsidR="00C7142D" w:rsidRPr="00384444" w:rsidRDefault="001370A2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1370A2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§ 1º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Pr="001370A2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As multas de que tratam os incisos I a XI do caput serão aplicadas após laudo de constatação</w:t>
      </w:r>
      <w:r w:rsidR="00C974E1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.</w:t>
      </w:r>
      <w:r w:rsidR="00C7142D"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”</w:t>
      </w:r>
      <w:r w:rsidR="00C7142D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="00C7142D" w:rsidRPr="00384444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(grifo meu)</w:t>
      </w:r>
    </w:p>
    <w:p w14:paraId="0B65012F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0DAB56D" w14:textId="7C891A29" w:rsidR="00C7142D" w:rsidRDefault="00C974E1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o Código Penal (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ecreto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-L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ei nº 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2.848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/194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0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):</w:t>
      </w:r>
    </w:p>
    <w:p w14:paraId="016ED218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137E9EBD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Art. 18 - Diz-se o crime:</w:t>
      </w:r>
    </w:p>
    <w:p w14:paraId="7B9C7F17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DC4972B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lastRenderedPageBreak/>
        <w:t>Crime doloso</w:t>
      </w:r>
    </w:p>
    <w:p w14:paraId="39E82DF4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1B37C19C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 - </w:t>
      </w:r>
      <w:proofErr w:type="gramStart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doloso</w:t>
      </w:r>
      <w:proofErr w:type="gramEnd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, quando o </w:t>
      </w:r>
      <w:r w:rsidRPr="0032235C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agente quis o resultado</w:t>
      </w: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ou assumiu o risco de produzi-lo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;</w:t>
      </w:r>
    </w:p>
    <w:p w14:paraId="450B3A97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AD3802E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Crime culposo</w:t>
      </w:r>
    </w:p>
    <w:p w14:paraId="7EE94FEE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7AC5AE4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 - </w:t>
      </w:r>
      <w:proofErr w:type="gramStart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culposo</w:t>
      </w:r>
      <w:proofErr w:type="gramEnd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, quando o agente deu causa ao resultado por </w:t>
      </w:r>
      <w:r w:rsidRPr="00D902F1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imprudência, negligência ou imperícia</w:t>
      </w: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0A27B95E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0FF0B23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35B1C33" w14:textId="0EC0401C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Observa-se que o núcleo deste tipo infracional é “</w:t>
      </w:r>
      <w:r w:rsidR="00B12AE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lançar resíduos </w:t>
      </w:r>
      <w:r w:rsidR="00743BA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em desacordo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”. </w:t>
      </w:r>
    </w:p>
    <w:p w14:paraId="1955AC3E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6BD8697" w14:textId="0F4C5A5B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Considerando que a descarga do produto resultou de um acidente ambiental (</w:t>
      </w:r>
      <w:r w:rsidRPr="00B263E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evento não planejado e indesejado que pode causar, direta ou indiretamente, danos ao meio ambiente e à saúde pública, e prejuízos sociais e econômico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s, nos termos do inciso I, do art. 2º da Instrução Normativa Ibama nº 15/2014), </w:t>
      </w:r>
      <w:r w:rsidR="000A6E0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há indícios de que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autuado, ao realizar atividades corriqueiras de produção de petróleo, </w:t>
      </w:r>
      <w:r w:rsidRPr="00583304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não quis o resultado de </w:t>
      </w:r>
      <w:r w:rsidR="00152CCD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lançar o </w:t>
      </w:r>
      <w:r w:rsidRPr="00583304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produto nocivo no meio ambiente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 Não há elementos, portanto, que indiquem atuação dolosa do autuado.</w:t>
      </w:r>
    </w:p>
    <w:p w14:paraId="2FE10DF2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7E0D481" w14:textId="54DC3F08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Por outro lado, o autuado, 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mesmo não querendo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64720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o produto nocivo no meio ambiente em desacordo com o licenciamento ambiental, 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o fez ao não observ</w:t>
      </w:r>
      <w:r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ar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 normas que nos ordenam operar com atenção, capacidade, solicitude e discernimento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37453FAA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6A83EB0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empresa não informou nenhum fato cuja prevenção não pudesse ser de sua responsabilidade como operadora do campo, função na qual, de acordo com o licenciamento, responde por todos os problemas derivados do Empreendimento, seja de equipamento, projeto, planejamento, manutenção ou procedimento.</w:t>
      </w:r>
    </w:p>
    <w:p w14:paraId="2F79CF4A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F120C5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a doutrina penal:</w:t>
      </w:r>
    </w:p>
    <w:p w14:paraId="22706A3B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DA82064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Negligência, imprudência e imperícia são conceitos que se referem a modalidades de crime culposo, ou seja, quando não há intenção de cometê-los.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As diferenças entre elas são: </w:t>
      </w:r>
    </w:p>
    <w:p w14:paraId="45EF76B1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EA94064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Negligência</w:t>
      </w:r>
    </w:p>
    <w:p w14:paraId="0E17F8E0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falta de ação, inércia, passividade ou conduta omissiva. É caracterizada pela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indiferença ou falta de atenção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quando o indivíduo não faz o que deveria ser feito, por displicência, relaxamento ou preguiça mental. </w:t>
      </w:r>
    </w:p>
    <w:p w14:paraId="48B353DC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2A4F863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Imprudência</w:t>
      </w:r>
    </w:p>
    <w:p w14:paraId="2DD9C329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ação que não foi pensada, realizada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sem precaução ou cautela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. </w:t>
      </w:r>
    </w:p>
    <w:p w14:paraId="1620C38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1F9DE66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Imperícia</w:t>
      </w:r>
    </w:p>
    <w:p w14:paraId="69D5A60D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falta de habilidade ou conhecimento específico para o exercício profissional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 É caracterizada pela ausência de experiência e de prática necessárias ao desenvolvimento de alguma atividade. Por exemplo, um médico que não sabe qual instrumento utilizar em uma operação.</w:t>
      </w:r>
    </w:p>
    <w:p w14:paraId="44502701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F51985" w14:textId="77777777" w:rsidR="00C7142D" w:rsidRPr="006F1C3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Há evidência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portanto, 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conduta </w:t>
      </w:r>
      <w:r w:rsidRPr="00651E8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culposa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na modalidade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u w:val="single"/>
          <w:lang w:eastAsia="pt-BR"/>
          <w14:ligatures w14:val="none"/>
        </w:rPr>
        <w:t>negligência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por parte da empresa.</w:t>
      </w:r>
    </w:p>
    <w:p w14:paraId="7B7EFC89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583AF9D" w14:textId="77777777" w:rsidR="00D950C2" w:rsidRPr="00840D23" w:rsidRDefault="00840D23" w:rsidP="00D950C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 para o meio ambiente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: </w:t>
      </w:r>
      <w:r w:rsidR="00D950C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&lt;&lt;grandeza&gt;&gt;</w:t>
      </w:r>
      <w:r w:rsidR="00D950C2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</w:t>
      </w:r>
      <w:r w:rsidR="00D950C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D950C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grandeza_pontos</w:t>
      </w:r>
      <w:proofErr w:type="spellEnd"/>
      <w:r w:rsidR="00D950C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</w:t>
      </w:r>
      <w:r w:rsidR="00D950C2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pontos).</w:t>
      </w:r>
    </w:p>
    <w:p w14:paraId="567A2253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92D166F" w14:textId="4635D58E" w:rsidR="00840D23" w:rsidRDefault="00D950C2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</w:t>
      </w:r>
      <w:r w:rsidRPr="008308F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o meio ambiente pode ser considerada </w:t>
      </w:r>
      <w:r w:rsidRPr="00F218D0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&lt;&lt;</w:t>
      </w:r>
      <w:r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grandeza</w:t>
      </w:r>
      <w:r w:rsidRPr="00F218D0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grandeza_texto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&gt;&gt;), considerando o volume e a categoria de risco da substância liberada e considerando que o vazamento ocorreu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ab/>
        <w:t xml:space="preserve"> em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área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longe da costa, em ambiente não considerado como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sensível.</w:t>
      </w:r>
    </w:p>
    <w:p w14:paraId="524FF15D" w14:textId="77777777" w:rsidR="00D950C2" w:rsidRDefault="00D950C2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FE174C2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B219B78" w14:textId="6D6B13BF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 para a saúde pública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 não houve (0 Pontos).</w:t>
      </w:r>
    </w:p>
    <w:p w14:paraId="57A9B4DB" w14:textId="77777777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5864144" w14:textId="77777777" w:rsidR="00A776FD" w:rsidRDefault="00E7598D" w:rsidP="00A776F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Ao se considerar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 Ibama 19/2023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a infração em epígrafe é classificada como Nível </w:t>
      </w:r>
      <w:r w:rsidR="00A776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A776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nivel</w:t>
      </w:r>
      <w:proofErr w:type="spellEnd"/>
      <w:r w:rsidR="00A776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A776FD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Gravidade (</w:t>
      </w:r>
      <w:r w:rsidR="00A776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A776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nivel_pontos</w:t>
      </w:r>
      <w:proofErr w:type="spellEnd"/>
      <w:r w:rsidR="00A776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A776FD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pontos). </w:t>
      </w:r>
      <w:r w:rsidR="00A776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A776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nivel_texto</w:t>
      </w:r>
      <w:proofErr w:type="spellEnd"/>
      <w:r w:rsidR="00A776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A776FD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  <w:r w:rsidR="00A776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A776FD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Observa-se que</w:t>
      </w:r>
      <w:r w:rsidR="00A776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A776FD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cálculo final da multa resultou em valor desproporcional e irrazoável para um evento onde ocorreu descarga de pequeno volume e em área menos sensível (alto-mar).</w:t>
      </w:r>
    </w:p>
    <w:p w14:paraId="62DAF56E" w14:textId="6A82BA0C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50678E5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acordo com a própria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 19/2023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excepcionalmente, o agente autuante poderá readequar o valor da multa aberta, indicando um valor diferente daquele resultante da aplicação dos parâmetros a que se refere este artigo, mediante justificativa de sua desproporcionalidade ou irrazoabilidade.</w:t>
      </w:r>
    </w:p>
    <w:p w14:paraId="6458AD4D" w14:textId="77777777" w:rsidR="00E7598D" w:rsidRPr="00840D23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8FD4115" w14:textId="29A406DE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Atento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ao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Manual do Óleo elaborado pela </w:t>
      </w:r>
      <w:proofErr w:type="spellStart"/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CGema</w:t>
      </w:r>
      <w:proofErr w:type="spellEnd"/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</w:t>
      </w:r>
      <w:r w:rsidR="00F01748" w:rsidRPr="00F0174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Minuta de Portaria Coate (SEI nº 14859740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à </w:t>
      </w:r>
      <w:r w:rsidR="007E0A5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que procur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aram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balizar os valores das multas aplicadas a lançamentos de substâncias nocivas ou perigosas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decorrentes de acidentes ambientais ocorridos em plataformas de petróleo,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utilizou-se a tabela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seguir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o cálculo proporcional da dosimetria do auto de infração,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considerando a classificação de risco do produto e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volume lançado ao mar.</w:t>
      </w:r>
    </w:p>
    <w:p w14:paraId="66B6A1DC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BE3549D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077617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3CEF178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4BDB9F11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E93850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1621A1D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B3D57BC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880480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1DA43E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FC15E5E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860690F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E6BA029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91672F9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E2C5DC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CF827E8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6B05BC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C244F54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D499FB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40C12F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3B2DDC1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1B6550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1D0BE9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76C6FF5" w14:textId="729B60AD" w:rsidR="00E7598D" w:rsidRPr="0038633D" w:rsidRDefault="00E7598D" w:rsidP="00E7598D">
      <w:pPr>
        <w:jc w:val="center"/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</w:pPr>
      <w:r w:rsidRPr="0038633D"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  <w:lastRenderedPageBreak/>
        <w:t xml:space="preserve">Tabela </w:t>
      </w:r>
      <w:r w:rsidR="00BB4E0D"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  <w:t>4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. Dosimetria para multas por descargas de substâncias nocivas classificadas, ainda que provisoriamente, na categoria </w:t>
      </w:r>
      <w:r w:rsidR="00BB4E0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D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 de que trata o art. 4º da Lei 9.966/2000 </w:t>
      </w:r>
      <w:r w:rsidR="001401FD" w:rsidRPr="001401F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2000 e a Instrução Normativa 10/2023 (SEI 15215405), alterada pela Instrução Normativa 14/2025 (SEI 24107952), e de acordo com a Nota Técnica nº 2/2025/</w:t>
      </w:r>
      <w:proofErr w:type="spellStart"/>
      <w:r w:rsidR="001401FD" w:rsidRPr="001401F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Nupaem</w:t>
      </w:r>
      <w:proofErr w:type="spellEnd"/>
      <w:r w:rsidR="001401FD" w:rsidRPr="001401F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-SP/</w:t>
      </w:r>
      <w:proofErr w:type="spellStart"/>
      <w:r w:rsidR="001401FD" w:rsidRPr="001401F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Dipam</w:t>
      </w:r>
      <w:proofErr w:type="spellEnd"/>
      <w:r w:rsidR="001401FD" w:rsidRPr="001401F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-SP/Supes-SP2 (SEI nº 24342919)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660FC738" w14:textId="3E745C0E" w:rsidR="00E7598D" w:rsidRPr="006F1C3D" w:rsidRDefault="00BB4E0D" w:rsidP="00E7598D">
      <w:pPr>
        <w:shd w:val="clear" w:color="auto" w:fill="FFFFFF"/>
        <w:jc w:val="center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3E0155">
        <w:rPr>
          <w:rFonts w:ascii="Arial" w:eastAsia="Times New Roman" w:hAnsi="Arial" w:cs="Arial"/>
          <w:noProof/>
          <w:color w:val="303133"/>
          <w:kern w:val="0"/>
          <w:lang w:eastAsia="pt-BR"/>
          <w14:ligatures w14:val="none"/>
        </w:rPr>
        <w:drawing>
          <wp:inline distT="0" distB="0" distL="0" distR="0" wp14:anchorId="10FC612D" wp14:editId="3D28B7E4">
            <wp:extent cx="3081220" cy="5319713"/>
            <wp:effectExtent l="0" t="0" r="5080" b="0"/>
            <wp:docPr id="395765281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65281" name="Imagem 1" descr="Tabel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2281" cy="53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988C" w14:textId="77777777" w:rsidR="00E7598D" w:rsidRPr="006F1C3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C9AE73C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DA5C15D" w14:textId="152CA45F" w:rsidR="00E7598D" w:rsidRPr="006F1C3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Considerando que 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está classificado na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categoria de risco 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que o incidente em análise envolveu o lançamento de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</w:t>
      </w:r>
      <w:r w:rsidRPr="00A33A9B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produto</w:t>
      </w:r>
      <w:r w:rsidR="0037535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foi aplicad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uma multa de R$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multa_num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(Tabela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AA62D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4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</w:t>
      </w:r>
      <w:r w:rsidR="007E0A5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1FC1E54" w14:textId="77777777" w:rsidR="00922EDA" w:rsidRPr="006F1C3D" w:rsidRDefault="00922ED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34EC97E" w14:textId="77777777" w:rsidR="00386E0A" w:rsidRPr="00386E0A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86E0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Datas e ciência</w:t>
      </w:r>
    </w:p>
    <w:p w14:paraId="1446C8E0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AA06487" w14:textId="7094B73E" w:rsidR="0075057D" w:rsidRPr="00386E0A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86E0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lavratura do auto de infração</w:t>
      </w:r>
    </w:p>
    <w:p w14:paraId="663D5A6B" w14:textId="73370E4D" w:rsidR="0075057D" w:rsidRPr="006F1C3D" w:rsidRDefault="00386E0A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40B65D31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AC2B0BB" w14:textId="7A94FCE2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ocorrência do fato infracional</w:t>
      </w:r>
    </w:p>
    <w:p w14:paraId="7A02EB6B" w14:textId="4E186A9C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data_acid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2346647A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D0E60E1" w14:textId="222C946A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Data da ciência do auto de infração</w:t>
      </w:r>
    </w:p>
    <w:p w14:paraId="0BA77F11" w14:textId="77777777" w:rsidR="0075057D" w:rsidRPr="006F1C3D" w:rsidRDefault="0075057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</w:t>
      </w:r>
    </w:p>
    <w:p w14:paraId="33C27529" w14:textId="77777777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de início do primeiro ato inequívoco que implicou em apuração dos fatos</w:t>
      </w:r>
    </w:p>
    <w:p w14:paraId="46157265" w14:textId="6AA1D2D9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455E3EBF" w14:textId="77777777" w:rsidR="006D6CC6" w:rsidRDefault="006D6CC6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D277FD" w14:textId="19BEBCD0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de término do primeiro ato inequívoco que implicou em apuração dos fatos</w:t>
      </w:r>
    </w:p>
    <w:p w14:paraId="085202F3" w14:textId="4A0E26E8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1539DCF3" w14:textId="77777777" w:rsidR="00E264CD" w:rsidRPr="006F1C3D" w:rsidRDefault="00E264C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48CBA48" w14:textId="4042E58C" w:rsidR="0075057D" w:rsidRPr="00376661" w:rsidRDefault="00376661" w:rsidP="007F77DF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10.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Danos ambientais</w:t>
      </w:r>
    </w:p>
    <w:p w14:paraId="06DBC3F4" w14:textId="77777777" w:rsidR="007F77DF" w:rsidRPr="006F1C3D" w:rsidRDefault="007F77DF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5D32178" w14:textId="238D82B3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</w:t>
      </w:r>
    </w:p>
    <w:p w14:paraId="128720DD" w14:textId="77777777" w:rsidR="00376661" w:rsidRDefault="00376661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0ECEAC7" w14:textId="68594741" w:rsidR="00D22AE4" w:rsidRDefault="00D22AE4" w:rsidP="009A76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 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Informação Técnica 19 (SEI nº 20359965)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combinada com a </w:t>
      </w:r>
      <w:r w:rsidR="007E0A5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51068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o produto 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lançado em desacordo pela instalação &lt;&lt;</w:t>
      </w:r>
      <w:proofErr w:type="spellStart"/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classificado na categoria de risco </w:t>
      </w:r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Lei 9.966/2000 (</w:t>
      </w:r>
      <w:r w:rsidR="00C13FC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baixo risco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tanto para a saúde humana como para o ecossistema aquático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</w:t>
      </w:r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provocou dano ambiental uma vez que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alterou para pior o equilíbrio ecológico do meio ambiente e impactou negativamente a biota local.</w:t>
      </w:r>
    </w:p>
    <w:p w14:paraId="27249175" w14:textId="77777777" w:rsidR="00D22AE4" w:rsidRDefault="00D22AE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B2E2C3E" w14:textId="77777777" w:rsidR="007F77DF" w:rsidRPr="006F1C3D" w:rsidRDefault="007F77D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C889E89" w14:textId="77777777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Passível de recuperação?</w:t>
      </w:r>
    </w:p>
    <w:p w14:paraId="3036D313" w14:textId="77777777" w:rsidR="0075057D" w:rsidRPr="006F1C3D" w:rsidRDefault="0075057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Não</w:t>
      </w:r>
    </w:p>
    <w:p w14:paraId="75176852" w14:textId="77777777" w:rsidR="00376661" w:rsidRDefault="00376661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24C498F" w14:textId="65046805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Justificativa</w:t>
      </w:r>
    </w:p>
    <w:p w14:paraId="03AEBBA2" w14:textId="7F41DA41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Também citando o 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de Constatação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nº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SEI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o incidente em análise causou impacto pontual e sem extensão temporal, considerando a condição hidrodinâmica do meio atingido, de modo que não se identifica danos ambientais persistentes diretamente relacionados a ele. </w:t>
      </w:r>
    </w:p>
    <w:p w14:paraId="6160F0AB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6CE1E1C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À vista disso, por mais que seja claro que os impactos ecossistêmicos pontuais entrem em sinergia ao impactar a fauna e as populações costeiras, há carência de referências claras para exigir medidas de reparação de danos para o caso concreto.</w:t>
      </w:r>
    </w:p>
    <w:p w14:paraId="419DECE2" w14:textId="77777777" w:rsidR="007F77DF" w:rsidRPr="006F1C3D" w:rsidRDefault="007F77D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AB44AD" w14:textId="074865B0" w:rsidR="0075057D" w:rsidRPr="00376661" w:rsidRDefault="00376661" w:rsidP="007F77DF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11.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Conclusão e encaminhamentos</w:t>
      </w:r>
    </w:p>
    <w:p w14:paraId="7D1DF168" w14:textId="77777777" w:rsidR="007F77DF" w:rsidRPr="006F1C3D" w:rsidRDefault="007F77DF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2768075" w14:textId="43DFD5E8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Conclusão</w:t>
      </w:r>
    </w:p>
    <w:p w14:paraId="072AD9A8" w14:textId="3CB02DEA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Ficou demonstrad</w:t>
      </w:r>
      <w:r w:rsidR="00132B6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132B6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impacto negativo pelo lançamento de substância nociva ou perigosa (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 no mar, em desacordo com a legislação vigente. Desta forma, a</w:t>
      </w:r>
      <w:r w:rsidR="009C77C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empresa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&lt;&lt;empresa&gt;&gt;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(CNPJ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cnpj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40576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foi autuada por efetuar, por meio da Instalação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 lançamento de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m³ de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&lt;&lt;produto&gt;&gt;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na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em desacordo com o processo de licenciamento ambiental, conforme apurado no processo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D93DCB5" w14:textId="77777777" w:rsidR="00404CB1" w:rsidRPr="006F1C3D" w:rsidRDefault="00404CB1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1ECAAA5" w14:textId="521BBFA4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Encaminhamentos</w:t>
      </w:r>
    </w:p>
    <w:p w14:paraId="10A843EA" w14:textId="65B83F6E" w:rsidR="00376661" w:rsidRDefault="0075057D" w:rsidP="00376661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lastRenderedPageBreak/>
        <w:t xml:space="preserve">Encaminhar o processo à </w:t>
      </w:r>
      <w:proofErr w:type="spellStart"/>
      <w:r w:rsidR="00D22AE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Difis</w:t>
      </w:r>
      <w:proofErr w:type="spellEnd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jurisdi</w:t>
      </w:r>
      <w:r w:rsidR="00720D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</w:t>
      </w:r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proofErr w:type="spellEnd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que o auto de infração n°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&lt;&lt;auto&gt;&gt;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seja enviado, via correios, com aviso de recebimento. Na sequência, o processo deverá ser encaminhado para continuidade dos atos processuais.</w:t>
      </w:r>
    </w:p>
    <w:p w14:paraId="5FC5D774" w14:textId="77777777" w:rsidR="00376661" w:rsidRDefault="00376661" w:rsidP="00376661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FC1CF53" w14:textId="22422D05" w:rsidR="0075057D" w:rsidRPr="00376661" w:rsidRDefault="00376661" w:rsidP="00376661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11.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Necessidade de comunicação a órgãos externos?</w:t>
      </w:r>
    </w:p>
    <w:p w14:paraId="3C0B14F9" w14:textId="0DE07F48" w:rsidR="0075057D" w:rsidRPr="00376661" w:rsidRDefault="0075057D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kern w:val="0"/>
          <w:lang w:eastAsia="pt-BR"/>
          <w14:ligatures w14:val="none"/>
        </w:rPr>
        <w:t>Ministério Público (comunicação de crime)</w:t>
      </w:r>
    </w:p>
    <w:sectPr w:rsidR="0075057D" w:rsidRPr="003766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50"/>
    <w:rsid w:val="00004A65"/>
    <w:rsid w:val="00012603"/>
    <w:rsid w:val="0001364D"/>
    <w:rsid w:val="00014660"/>
    <w:rsid w:val="0003007D"/>
    <w:rsid w:val="00033DAA"/>
    <w:rsid w:val="000517D9"/>
    <w:rsid w:val="00094067"/>
    <w:rsid w:val="00096E0B"/>
    <w:rsid w:val="000A6E06"/>
    <w:rsid w:val="000B683D"/>
    <w:rsid w:val="000B742D"/>
    <w:rsid w:val="000D7692"/>
    <w:rsid w:val="000F1637"/>
    <w:rsid w:val="00130A49"/>
    <w:rsid w:val="00131A06"/>
    <w:rsid w:val="00132B6D"/>
    <w:rsid w:val="001370A2"/>
    <w:rsid w:val="001401FD"/>
    <w:rsid w:val="00142D7B"/>
    <w:rsid w:val="00152CCD"/>
    <w:rsid w:val="00171C21"/>
    <w:rsid w:val="00184116"/>
    <w:rsid w:val="00194093"/>
    <w:rsid w:val="002021DF"/>
    <w:rsid w:val="002441ED"/>
    <w:rsid w:val="00257FEE"/>
    <w:rsid w:val="002614A0"/>
    <w:rsid w:val="00267692"/>
    <w:rsid w:val="002D36AB"/>
    <w:rsid w:val="002E0EA2"/>
    <w:rsid w:val="002F7BD5"/>
    <w:rsid w:val="00313D59"/>
    <w:rsid w:val="00327F70"/>
    <w:rsid w:val="00333CC9"/>
    <w:rsid w:val="003428F8"/>
    <w:rsid w:val="00355A92"/>
    <w:rsid w:val="00361622"/>
    <w:rsid w:val="003623B9"/>
    <w:rsid w:val="003645D8"/>
    <w:rsid w:val="00375351"/>
    <w:rsid w:val="00376661"/>
    <w:rsid w:val="0038633D"/>
    <w:rsid w:val="00386E0A"/>
    <w:rsid w:val="003870C4"/>
    <w:rsid w:val="00394FD5"/>
    <w:rsid w:val="003B2FDF"/>
    <w:rsid w:val="003C64C7"/>
    <w:rsid w:val="003F320D"/>
    <w:rsid w:val="00404CB1"/>
    <w:rsid w:val="00405766"/>
    <w:rsid w:val="004366EC"/>
    <w:rsid w:val="00467ED5"/>
    <w:rsid w:val="00474C07"/>
    <w:rsid w:val="00477356"/>
    <w:rsid w:val="004B1C9A"/>
    <w:rsid w:val="004B37D9"/>
    <w:rsid w:val="004D210F"/>
    <w:rsid w:val="004D3180"/>
    <w:rsid w:val="00510687"/>
    <w:rsid w:val="00514A51"/>
    <w:rsid w:val="005242F1"/>
    <w:rsid w:val="00524C39"/>
    <w:rsid w:val="005554E0"/>
    <w:rsid w:val="00571633"/>
    <w:rsid w:val="00574416"/>
    <w:rsid w:val="00591704"/>
    <w:rsid w:val="005A02DD"/>
    <w:rsid w:val="005C5150"/>
    <w:rsid w:val="005C5F81"/>
    <w:rsid w:val="005E537A"/>
    <w:rsid w:val="005E7DA4"/>
    <w:rsid w:val="005F2FDA"/>
    <w:rsid w:val="00604572"/>
    <w:rsid w:val="006111CD"/>
    <w:rsid w:val="00611FB1"/>
    <w:rsid w:val="00614554"/>
    <w:rsid w:val="006A4916"/>
    <w:rsid w:val="006A6319"/>
    <w:rsid w:val="006B1E8A"/>
    <w:rsid w:val="006B6AFD"/>
    <w:rsid w:val="006B6FD8"/>
    <w:rsid w:val="006D6CC6"/>
    <w:rsid w:val="006E1BB4"/>
    <w:rsid w:val="006F1C3D"/>
    <w:rsid w:val="00703351"/>
    <w:rsid w:val="00704F63"/>
    <w:rsid w:val="00720D72"/>
    <w:rsid w:val="00724127"/>
    <w:rsid w:val="007407D0"/>
    <w:rsid w:val="00743BA9"/>
    <w:rsid w:val="0075000E"/>
    <w:rsid w:val="0075057D"/>
    <w:rsid w:val="00750F47"/>
    <w:rsid w:val="00762B6A"/>
    <w:rsid w:val="00790822"/>
    <w:rsid w:val="00791BE8"/>
    <w:rsid w:val="007A1A2D"/>
    <w:rsid w:val="007A2737"/>
    <w:rsid w:val="007C6198"/>
    <w:rsid w:val="007E0A5F"/>
    <w:rsid w:val="007E46CA"/>
    <w:rsid w:val="007F77DF"/>
    <w:rsid w:val="00816C29"/>
    <w:rsid w:val="00820FED"/>
    <w:rsid w:val="008308F6"/>
    <w:rsid w:val="00840D23"/>
    <w:rsid w:val="00875575"/>
    <w:rsid w:val="00894C35"/>
    <w:rsid w:val="008B4E69"/>
    <w:rsid w:val="008B613D"/>
    <w:rsid w:val="008B6F9E"/>
    <w:rsid w:val="008C3FBA"/>
    <w:rsid w:val="00905363"/>
    <w:rsid w:val="009163CF"/>
    <w:rsid w:val="00922EDA"/>
    <w:rsid w:val="00923FCE"/>
    <w:rsid w:val="00924A66"/>
    <w:rsid w:val="009340ED"/>
    <w:rsid w:val="00934137"/>
    <w:rsid w:val="0094205E"/>
    <w:rsid w:val="009854DC"/>
    <w:rsid w:val="00991AD9"/>
    <w:rsid w:val="009A43FA"/>
    <w:rsid w:val="009A768D"/>
    <w:rsid w:val="009C3D5E"/>
    <w:rsid w:val="009C77CC"/>
    <w:rsid w:val="009D1F97"/>
    <w:rsid w:val="009E2C2A"/>
    <w:rsid w:val="009F33EA"/>
    <w:rsid w:val="00A003FE"/>
    <w:rsid w:val="00A11A95"/>
    <w:rsid w:val="00A30168"/>
    <w:rsid w:val="00A33A9B"/>
    <w:rsid w:val="00A53572"/>
    <w:rsid w:val="00A5629A"/>
    <w:rsid w:val="00A776FD"/>
    <w:rsid w:val="00A81D91"/>
    <w:rsid w:val="00A9530F"/>
    <w:rsid w:val="00AA62D2"/>
    <w:rsid w:val="00AB5489"/>
    <w:rsid w:val="00AB5BA8"/>
    <w:rsid w:val="00AC5CD4"/>
    <w:rsid w:val="00AE45BF"/>
    <w:rsid w:val="00B03B44"/>
    <w:rsid w:val="00B12AEF"/>
    <w:rsid w:val="00B23B50"/>
    <w:rsid w:val="00B252B3"/>
    <w:rsid w:val="00B50497"/>
    <w:rsid w:val="00B509E3"/>
    <w:rsid w:val="00B5392E"/>
    <w:rsid w:val="00BB4E0D"/>
    <w:rsid w:val="00BC711B"/>
    <w:rsid w:val="00C00A7F"/>
    <w:rsid w:val="00C07313"/>
    <w:rsid w:val="00C13FC5"/>
    <w:rsid w:val="00C27EA4"/>
    <w:rsid w:val="00C43BF0"/>
    <w:rsid w:val="00C44379"/>
    <w:rsid w:val="00C64557"/>
    <w:rsid w:val="00C64720"/>
    <w:rsid w:val="00C66A5E"/>
    <w:rsid w:val="00C7142D"/>
    <w:rsid w:val="00C721CC"/>
    <w:rsid w:val="00C75069"/>
    <w:rsid w:val="00C974E1"/>
    <w:rsid w:val="00CA5D28"/>
    <w:rsid w:val="00CC16D3"/>
    <w:rsid w:val="00CD3AD4"/>
    <w:rsid w:val="00CF1AFB"/>
    <w:rsid w:val="00D101C2"/>
    <w:rsid w:val="00D159D2"/>
    <w:rsid w:val="00D16B63"/>
    <w:rsid w:val="00D22AE4"/>
    <w:rsid w:val="00D25E9E"/>
    <w:rsid w:val="00D554A9"/>
    <w:rsid w:val="00D57DFC"/>
    <w:rsid w:val="00D65E29"/>
    <w:rsid w:val="00D669EA"/>
    <w:rsid w:val="00D9377D"/>
    <w:rsid w:val="00D93C34"/>
    <w:rsid w:val="00D950C2"/>
    <w:rsid w:val="00D96BF6"/>
    <w:rsid w:val="00DA1775"/>
    <w:rsid w:val="00DA7C97"/>
    <w:rsid w:val="00DB0AAF"/>
    <w:rsid w:val="00DB5BBD"/>
    <w:rsid w:val="00DC5E60"/>
    <w:rsid w:val="00DC6822"/>
    <w:rsid w:val="00DE493D"/>
    <w:rsid w:val="00E02286"/>
    <w:rsid w:val="00E05C03"/>
    <w:rsid w:val="00E264CD"/>
    <w:rsid w:val="00E2667B"/>
    <w:rsid w:val="00E46767"/>
    <w:rsid w:val="00E7382A"/>
    <w:rsid w:val="00E7598D"/>
    <w:rsid w:val="00E822D9"/>
    <w:rsid w:val="00E82AA2"/>
    <w:rsid w:val="00EA527F"/>
    <w:rsid w:val="00EC51A6"/>
    <w:rsid w:val="00ED0AC8"/>
    <w:rsid w:val="00ED316C"/>
    <w:rsid w:val="00F00DA0"/>
    <w:rsid w:val="00F01748"/>
    <w:rsid w:val="00F022C4"/>
    <w:rsid w:val="00F076F1"/>
    <w:rsid w:val="00F118AE"/>
    <w:rsid w:val="00F37993"/>
    <w:rsid w:val="00F462AE"/>
    <w:rsid w:val="00FC14FF"/>
    <w:rsid w:val="00FD7EB0"/>
    <w:rsid w:val="00FF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141A"/>
  <w15:chartTrackingRefBased/>
  <w15:docId w15:val="{C8C38409-C9A3-7B44-87F0-28E26D06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3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3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3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B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B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B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B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3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3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B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B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B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B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B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B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B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B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B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B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B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D23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38633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6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6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9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79486">
          <w:marLeft w:val="0"/>
          <w:marRight w:val="0"/>
          <w:marTop w:val="0"/>
          <w:marBottom w:val="0"/>
          <w:divBdr>
            <w:top w:val="dashed" w:sz="6" w:space="0" w:color="FF0000"/>
            <w:left w:val="dashed" w:sz="6" w:space="0" w:color="FF0000"/>
            <w:bottom w:val="dashed" w:sz="6" w:space="0" w:color="FF0000"/>
            <w:right w:val="dashed" w:sz="6" w:space="0" w:color="FF0000"/>
          </w:divBdr>
        </w:div>
      </w:divsChild>
    </w:div>
    <w:div w:id="395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1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6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1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2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1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0432">
          <w:marLeft w:val="0"/>
          <w:marRight w:val="0"/>
          <w:marTop w:val="0"/>
          <w:marBottom w:val="0"/>
          <w:divBdr>
            <w:top w:val="dashed" w:sz="6" w:space="0" w:color="FF0000"/>
            <w:left w:val="dashed" w:sz="6" w:space="0" w:color="FF0000"/>
            <w:bottom w:val="dashed" w:sz="6" w:space="0" w:color="FF0000"/>
            <w:right w:val="dashed" w:sz="6" w:space="0" w:color="FF0000"/>
          </w:divBdr>
        </w:div>
      </w:divsChild>
    </w:div>
    <w:div w:id="6606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7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7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104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2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9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7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5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67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3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79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0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5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0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4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96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3370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6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5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6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3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289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787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5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3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6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49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7631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14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3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0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46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72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099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5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2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90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2443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57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8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95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346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611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1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9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672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5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879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8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243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5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9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76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9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5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4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8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40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043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89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3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9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41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6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1890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3696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2837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45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3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5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256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227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0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6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7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8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09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225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9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8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9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986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76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7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8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4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4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29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467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95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8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3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947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62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56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769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4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9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9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8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4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8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7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2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8779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28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8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3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93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5082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5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4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94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586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7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7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8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367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28421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5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8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9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6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0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8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458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020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6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5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94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685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0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0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60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7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9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0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35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6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21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9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3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41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90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4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4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3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1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4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9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2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6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692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487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9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0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6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74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88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1904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0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5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6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48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798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15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4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6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8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680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4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0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7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0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5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43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01826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1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0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6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8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89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8533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5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7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2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95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5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00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3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8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9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182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0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363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9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8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9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4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1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07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01656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5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4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0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838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79664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8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5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400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5011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0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3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6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65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438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47684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9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6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5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2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8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9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4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54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7973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9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8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4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25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210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2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1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53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4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71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58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2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0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4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0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3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766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5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7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8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0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8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9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83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5453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21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4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45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616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836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1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2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350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7864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3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73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34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47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2501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1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2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9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4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72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8809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4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6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3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5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351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7992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5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3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6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98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73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7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581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8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4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0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7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6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1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3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11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095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62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7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4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947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2720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1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516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2495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21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8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8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2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26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65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736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1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7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15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111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6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8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7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5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61822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6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8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08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i.ibama.gov.br/controlador.php?acao=protocolo_visualizar&amp;id_protocolo=14800036&amp;id_procedimento_atual=19972366&amp;infra_sistema=100000100&amp;infra_unidade_atual=110000146&amp;infra_hash=e99c15fc0effd45cc331ceb942759c72c8c6508329552642ae1492605c6d89f1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sei.ibama.gov.br/controlador.php?acao=protocolo_visualizar&amp;id_protocolo=16100621&amp;id_procedimento_atual=19972366&amp;infra_sistema=100000100&amp;infra_unidade_atual=110000146&amp;infra_hash=d863b95d5004b3e5aa70cb6253d4cc6e3206441a7be5a9e17602a5662ae62dda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hyperlink" Target="https://sei.ibama.gov.br/controlador.php?acao=protocolo_visualizar&amp;id_protocolo=16444239&amp;id_procedimento_atual=19972366&amp;infra_sistema=100000100&amp;infra_unidade_atual=110000146&amp;infra_hash=03f82fc88a622ac1fd2c9916a2e2dd6a0cb3d7fbb2e3b1285fa47dacdaae31d6" TargetMode="External"/><Relationship Id="rId4" Type="http://schemas.openxmlformats.org/officeDocument/2006/relationships/styles" Target="styles.xml"/><Relationship Id="rId9" Type="http://schemas.openxmlformats.org/officeDocument/2006/relationships/hyperlink" Target="https://sei.ibama.gov.br/controlador.php?acao=protocolo_visualizar&amp;id_protocolo=15474729&amp;id_procedimento_atual=19972366&amp;infra_sistema=100000100&amp;infra_unidade_atual=110000146&amp;infra_hash=1c9b10e162d04efe062d670b82628b9d751b426ba152b2cd587132a87db3953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0bdd94-6948-4c16-9a33-5bf8f91771cc" xsi:nil="true"/>
    <lcf76f155ced4ddcb4097134ff3c332f xmlns="d1cb818e-24e3-46b5-a99e-ac4e88555b5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5516B86F94447B20A7D7416F1A391" ma:contentTypeVersion="14" ma:contentTypeDescription="Crie um novo documento." ma:contentTypeScope="" ma:versionID="6b7f27792dabd503208af47e90534f41">
  <xsd:schema xmlns:xsd="http://www.w3.org/2001/XMLSchema" xmlns:xs="http://www.w3.org/2001/XMLSchema" xmlns:p="http://schemas.microsoft.com/office/2006/metadata/properties" xmlns:ns2="d1cb818e-24e3-46b5-a99e-ac4e88555b50" xmlns:ns3="4f0bdd94-6948-4c16-9a33-5bf8f91771cc" targetNamespace="http://schemas.microsoft.com/office/2006/metadata/properties" ma:root="true" ma:fieldsID="854bdc2ddcba3d91c8bf7d08395b2294" ns2:_="" ns3:_="">
    <xsd:import namespace="d1cb818e-24e3-46b5-a99e-ac4e88555b50"/>
    <xsd:import namespace="4f0bdd94-6948-4c16-9a33-5bf8f91771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b818e-24e3-46b5-a99e-ac4e88555b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d7cd53-1a66-4550-8c4d-e885aa661a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dd94-6948-4c16-9a33-5bf8f91771c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32a460-215d-42e2-9558-24207aac0c2b}" ma:internalName="TaxCatchAll" ma:showField="CatchAllData" ma:web="4f0bdd94-6948-4c16-9a33-5bf8f91771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E104EB-4313-47CA-8DB7-F18784248553}">
  <ds:schemaRefs>
    <ds:schemaRef ds:uri="http://schemas.microsoft.com/office/2006/metadata/properties"/>
    <ds:schemaRef ds:uri="http://schemas.microsoft.com/office/infopath/2007/PartnerControls"/>
    <ds:schemaRef ds:uri="4f0bdd94-6948-4c16-9a33-5bf8f91771cc"/>
    <ds:schemaRef ds:uri="d1cb818e-24e3-46b5-a99e-ac4e88555b50"/>
  </ds:schemaRefs>
</ds:datastoreItem>
</file>

<file path=customXml/itemProps2.xml><?xml version="1.0" encoding="utf-8"?>
<ds:datastoreItem xmlns:ds="http://schemas.openxmlformats.org/officeDocument/2006/customXml" ds:itemID="{3AC89C98-0569-4888-9505-9BBD41A3AC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130E8D-AE91-4415-8491-18F27CFD7E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cb818e-24e3-46b5-a99e-ac4e88555b50"/>
    <ds:schemaRef ds:uri="4f0bdd94-6948-4c16-9a33-5bf8f91771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8</Pages>
  <Words>2181</Words>
  <Characters>11779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Luz Farani</dc:creator>
  <cp:keywords/>
  <dc:description/>
  <cp:lastModifiedBy>Tiago Luz Farani</cp:lastModifiedBy>
  <cp:revision>156</cp:revision>
  <dcterms:created xsi:type="dcterms:W3CDTF">2024-07-24T19:56:00Z</dcterms:created>
  <dcterms:modified xsi:type="dcterms:W3CDTF">2026-05-20T21:38:00Z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0x0101005C85516B86F94447B20A7D7416F1A391</vt:lpwstr>
  </property>
</Properties>
</file>