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2F741C5F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7A2737">
        <w:rPr>
          <w:rFonts w:ascii="Arial" w:hAnsi="Arial" w:cs="Arial"/>
          <w:b/>
          <w:bCs/>
        </w:rPr>
        <w:t>B</w:t>
      </w:r>
      <w:r w:rsidR="00C12BD9">
        <w:rPr>
          <w:rFonts w:ascii="Arial" w:hAnsi="Arial" w:cs="Arial"/>
          <w:b/>
          <w:bCs/>
        </w:rPr>
        <w:t>, art. 62</w:t>
      </w:r>
    </w:p>
    <w:p w14:paraId="2CA4B020" w14:textId="77777777" w:rsidR="00D93C34" w:rsidRPr="006F1C3D" w:rsidRDefault="00D93C34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0FF59339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98062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B2045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nas coordenadas geográficas </w:t>
      </w:r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</w:t>
      </w:r>
      <w:proofErr w:type="spellEnd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2045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404B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 </w:t>
      </w:r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</w:t>
      </w:r>
      <w:proofErr w:type="spellEnd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4AE29F39" w:rsidR="00A30168" w:rsidRDefault="00816E40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Instrução Normativa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Ibama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10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2023,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alterada pela de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4/2025, e combinada com a Nota Técnica nº 2/2025/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24342919), é possível classificar o produto na categoria de risco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da Lei 9.966/2000 (alto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110A7A51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287564B7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salientado no 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11D00541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2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5C983FA" w14:textId="415D0C5B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32.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descarga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substâncias classificadas nas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categorias B, C e D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, conforme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definidas no art. 4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º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da Lei no 9.966, de 2000, bem como água de lastro, resíduos de lavagem de tanques e outras misturas que as contenham,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salvo se</w:t>
      </w:r>
      <w:r w:rsidRPr="00C721C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atendidas as seguintes condições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287858C6" w14:textId="77777777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ED8C378" w14:textId="42B1578B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situação em que ocorrer o lançamento enquadrar-se nos casos permitidos pela MARPOL 73/78;</w:t>
      </w:r>
    </w:p>
    <w:p w14:paraId="0C3DD4E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CCFAE89" w14:textId="2BF25F46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o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navio não se encontrar dentro dos limites de área ecologicamente sensível, conforme representado nas cartas náuticas nacionais; e</w:t>
      </w:r>
    </w:p>
    <w:p w14:paraId="4B3715EC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788B177" w14:textId="33F7A060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III - os procedimentos para descarga sejam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aprovados pelo órgão ambiental competente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7DB847B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50D9D1D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 multa do Grupo C.</w:t>
      </w:r>
    </w:p>
    <w:p w14:paraId="221E090E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4C81772" w14:textId="7F60158D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Cabe à autoridade marítima autuar e multar os infratores nas situações previstas neste artigo.</w:t>
      </w:r>
      <w:r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1998C629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do artigo 32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15CDBADE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Nota Técnica n° 1/202</w:t>
      </w:r>
      <w:r w:rsidR="002B172A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="00F159D8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F159D8" w:rsidRPr="00F159D8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do inciso V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62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Decreto 6.514/2008, por se tratar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produto nocivo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solúvel em água</w:t>
      </w:r>
      <w:r w:rsidR="002B17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classificado na categoria B (médio risco) em volume menor ou igual a 200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2E15050D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5F2F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 desacordo com o processo de licenciamento ambiental federal e com a legislação ambiental.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1F1CA24B" w:rsidR="0075057D" w:rsidRPr="006F1C3D" w:rsidRDefault="00F462AE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(coordenadas geográficas </w:t>
      </w:r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</w:t>
      </w:r>
      <w:proofErr w:type="spellEnd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/ </w:t>
      </w:r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</w:t>
      </w:r>
      <w:proofErr w:type="spellEnd"/>
      <w:r w:rsidR="007842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 desacordo com o licenciamento ambiental e legislação ambiental vigente,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Qualificação da infração</w:t>
      </w:r>
    </w:p>
    <w:p w14:paraId="10A702C2" w14:textId="77777777" w:rsidR="00CD1BC1" w:rsidRDefault="00CD1BC1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A08BBB5" w14:textId="45560913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6C15ED9C" w14:textId="2BBF7E2F" w:rsidR="0075057D" w:rsidRPr="006F1C3D" w:rsidRDefault="00A11A9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Culposa</w:t>
      </w:r>
    </w:p>
    <w:p w14:paraId="7E8C0AC2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49783A" w14:textId="0005EE1A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6EA09923" w14:textId="42BCEFBA" w:rsidR="002F7BD5" w:rsidRDefault="00824511" w:rsidP="002F7BD5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</w:p>
    <w:p w14:paraId="675AD0C4" w14:textId="77777777" w:rsidR="00824511" w:rsidRPr="006F1C3D" w:rsidRDefault="0082451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956406" w14:textId="5D85BC95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82B2267" w14:textId="29941AEE" w:rsidR="0075057D" w:rsidRPr="006F1C3D" w:rsidRDefault="00703351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232B0556" w14:textId="77777777" w:rsidR="008308F6" w:rsidRDefault="008308F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9D3BCA9" w14:textId="6F18BD82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63018C41" w14:textId="77777777" w:rsidR="00824511" w:rsidRPr="006F1C3D" w:rsidRDefault="00824511" w:rsidP="00824511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379DE370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</w:t>
      </w:r>
      <w:r w:rsidR="007C619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62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F55619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conduta aqui tratada é a do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C0FCCA5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</w:p>
    <w:p w14:paraId="35947B87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FADFD08" w14:textId="652ACA01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C8FE520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Multa de R$ 5.000,00 (cinco mil reais) a R$ 50.000.000,00 (</w:t>
      </w:r>
      <w:proofErr w:type="spellStart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cinqüenta</w:t>
      </w:r>
      <w:proofErr w:type="spell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milhões de reais). </w:t>
      </w:r>
    </w:p>
    <w:p w14:paraId="7755DFE7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47B949C" w14:textId="2B9A6A85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400E98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20BDD7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62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  Incorre nas mesmas multas do art. 61 quem:</w:t>
      </w:r>
    </w:p>
    <w:p w14:paraId="0C3C475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D294E6" w14:textId="21DD7738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1DA6F0D5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871D47A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V - </w:t>
      </w:r>
      <w:proofErr w:type="gramStart"/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lançar</w:t>
      </w:r>
      <w:proofErr w:type="gram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resíduos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sólidos, </w:t>
      </w:r>
      <w:r w:rsidRPr="00152CC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líquidos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gasosos ou detritos, óleos ou substâncias oleosas </w:t>
      </w:r>
      <w:r w:rsidRPr="008B4E6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em desacordo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as exigências estabelecidas em leis ou atos normativos;</w:t>
      </w:r>
    </w:p>
    <w:p w14:paraId="0104414C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6489AB5C" w14:textId="5E6C6FA7" w:rsidR="00791BE8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76C213D3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1E93A0E" w14:textId="71EF186E" w:rsidR="00C7142D" w:rsidRPr="00384444" w:rsidRDefault="001370A2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§ 1º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As multas de que tratam os incisos I a XI do caput serão aplicadas após laudo de constatação</w:t>
      </w:r>
      <w:r w:rsidR="00C974E1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C7142D"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="00C7142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="00C7142D" w:rsidRPr="0038444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lastRenderedPageBreak/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0EC0401C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B12AE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lançar resíduos </w:t>
      </w:r>
      <w:r w:rsidR="00743BA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em desacordo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0F4C5A5B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152CC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lançar o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produto nocivo no meio ambiente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54DC3F08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6472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o produto nocivo no meio ambiente em desacordo com o licenciamento ambiental,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ADE0E81" w14:textId="77777777" w:rsidR="00824511" w:rsidRPr="00840D23" w:rsidRDefault="00840D23" w:rsidP="0082451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  <w:r w:rsidR="00824511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grandeza_pontos</w:t>
      </w:r>
      <w:proofErr w:type="spellEnd"/>
      <w:r w:rsid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824511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075A62" w14:textId="5C8FC0A8" w:rsidR="000B742D" w:rsidRPr="006F1C3D" w:rsidRDefault="000B742D" w:rsidP="000B742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 ser considerada </w:t>
      </w:r>
      <w:r w:rsidR="00C1234E"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&lt;&lt;</w:t>
      </w:r>
      <w:r w:rsidR="00C1234E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grandeza</w:t>
      </w:r>
      <w:r w:rsidR="00C1234E"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&gt;&gt;</w:t>
      </w:r>
      <w:r w:rsidR="00C1234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(&lt;&lt;</w:t>
      </w:r>
      <w:proofErr w:type="spellStart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grandeza_texto</w:t>
      </w:r>
      <w:proofErr w:type="spellEnd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&gt;&gt;), considerando o volume e a categoria de risco da substância liberada e considerando que o vazamento ocorreu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ab/>
        <w:t xml:space="preserve"> em </w:t>
      </w:r>
      <w:r w:rsidR="00C1234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área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longe da costa, em ambiente não considerado como </w:t>
      </w:r>
      <w:r w:rsidR="00C1234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sensível.</w:t>
      </w:r>
    </w:p>
    <w:p w14:paraId="292D166F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32F9103" w14:textId="3FB4CB1A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 infração em epígrafe é classificada como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1234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Nível 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C1234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nivel_pontos</w:t>
      </w:r>
      <w:proofErr w:type="spellEnd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C1234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nivel_texto</w:t>
      </w:r>
      <w:proofErr w:type="spellEnd"/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C1234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C1234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cálculo final da multa resultou em valor desproporcional e irrazoável para um evento onde ocorreu descarga de pequeno volume e em área menos sensível (alto-mar).</w:t>
      </w:r>
    </w:p>
    <w:p w14:paraId="62DAF56E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47820174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="004404B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</w:t>
      </w:r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710A0C5B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lastRenderedPageBreak/>
        <w:t xml:space="preserve">Tabela </w:t>
      </w:r>
      <w:r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2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B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</w:t>
      </w:r>
      <w:r w:rsid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="00C87BEB" w:rsidRP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2000 e a Instrução Normativa 10/2023 (SEI 15215405), alterada pela Instrução Normativa 14/2025 (SEI 24107952), e de acordo com a Nota Técnica nº 2/2025/</w:t>
      </w:r>
      <w:proofErr w:type="spellStart"/>
      <w:r w:rsidR="00C87BEB" w:rsidRP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C87BEB" w:rsidRP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C87BEB" w:rsidRP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C87BEB" w:rsidRPr="00C87BEB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7777777" w:rsidR="00E7598D" w:rsidRPr="006F1C3D" w:rsidRDefault="00E7598D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7107EA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1AF7DB16" wp14:editId="060A0B6F">
            <wp:extent cx="2723833" cy="4718205"/>
            <wp:effectExtent l="0" t="0" r="635" b="6350"/>
            <wp:docPr id="139543667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36676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8734" cy="48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51665F5B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CA52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506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="004404B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159D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</w:t>
      </w:r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2452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39669D4D" w:rsidR="00D22AE4" w:rsidRDefault="00D22C1B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Instrução Normativa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Ibama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10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2023,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alterada pela de </w:t>
      </w:r>
      <w:r w:rsidRPr="00934F9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 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4/2025, e combinada com a Nota Técnica nº 2/2025/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médio</w:t>
      </w:r>
      <w:r w:rsidR="00D22AE4"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7F41DA41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3CB02DEA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efetuar, por meio da Instalação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 lançamento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em desacordo com o processo de licenciamento ambiental, 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1826A6C0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57053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2603"/>
    <w:rsid w:val="0001364D"/>
    <w:rsid w:val="00014660"/>
    <w:rsid w:val="00015DA7"/>
    <w:rsid w:val="0003007D"/>
    <w:rsid w:val="00033DAA"/>
    <w:rsid w:val="000517D9"/>
    <w:rsid w:val="00094067"/>
    <w:rsid w:val="00096E0B"/>
    <w:rsid w:val="000A6E06"/>
    <w:rsid w:val="000B742D"/>
    <w:rsid w:val="000D7692"/>
    <w:rsid w:val="000F1637"/>
    <w:rsid w:val="00131A06"/>
    <w:rsid w:val="00132B6D"/>
    <w:rsid w:val="001370A2"/>
    <w:rsid w:val="00142D7B"/>
    <w:rsid w:val="0015011B"/>
    <w:rsid w:val="00152CCD"/>
    <w:rsid w:val="00171C21"/>
    <w:rsid w:val="00173237"/>
    <w:rsid w:val="00194093"/>
    <w:rsid w:val="002441ED"/>
    <w:rsid w:val="0024527D"/>
    <w:rsid w:val="00257FEE"/>
    <w:rsid w:val="002614A0"/>
    <w:rsid w:val="00267692"/>
    <w:rsid w:val="002B172A"/>
    <w:rsid w:val="002D36AB"/>
    <w:rsid w:val="002D7BF6"/>
    <w:rsid w:val="002E0EA2"/>
    <w:rsid w:val="002F7BD5"/>
    <w:rsid w:val="00313D59"/>
    <w:rsid w:val="00327F70"/>
    <w:rsid w:val="00333CC9"/>
    <w:rsid w:val="00355A92"/>
    <w:rsid w:val="00361622"/>
    <w:rsid w:val="003645D8"/>
    <w:rsid w:val="00376661"/>
    <w:rsid w:val="0038633D"/>
    <w:rsid w:val="00386E0A"/>
    <w:rsid w:val="003870C4"/>
    <w:rsid w:val="00394FD5"/>
    <w:rsid w:val="003B2FDF"/>
    <w:rsid w:val="003C64C7"/>
    <w:rsid w:val="003F362F"/>
    <w:rsid w:val="00404CB1"/>
    <w:rsid w:val="00405766"/>
    <w:rsid w:val="004366EC"/>
    <w:rsid w:val="004404B7"/>
    <w:rsid w:val="00467ED5"/>
    <w:rsid w:val="00474C07"/>
    <w:rsid w:val="00477356"/>
    <w:rsid w:val="004B1C9A"/>
    <w:rsid w:val="004D210F"/>
    <w:rsid w:val="004D3180"/>
    <w:rsid w:val="00514A51"/>
    <w:rsid w:val="005242F1"/>
    <w:rsid w:val="005554E0"/>
    <w:rsid w:val="00570534"/>
    <w:rsid w:val="00574416"/>
    <w:rsid w:val="00591704"/>
    <w:rsid w:val="005A02DD"/>
    <w:rsid w:val="005C5150"/>
    <w:rsid w:val="005C5F81"/>
    <w:rsid w:val="005E537A"/>
    <w:rsid w:val="005E7DA4"/>
    <w:rsid w:val="005F2FDA"/>
    <w:rsid w:val="00604572"/>
    <w:rsid w:val="006111CD"/>
    <w:rsid w:val="00611FB1"/>
    <w:rsid w:val="00614554"/>
    <w:rsid w:val="006A4916"/>
    <w:rsid w:val="006B6AFD"/>
    <w:rsid w:val="006B6FD8"/>
    <w:rsid w:val="006D6CC6"/>
    <w:rsid w:val="006E1BB4"/>
    <w:rsid w:val="006F1C3D"/>
    <w:rsid w:val="00703351"/>
    <w:rsid w:val="00704F63"/>
    <w:rsid w:val="007148F5"/>
    <w:rsid w:val="007176DF"/>
    <w:rsid w:val="00720D72"/>
    <w:rsid w:val="00724127"/>
    <w:rsid w:val="007407D0"/>
    <w:rsid w:val="00743BA9"/>
    <w:rsid w:val="0075000E"/>
    <w:rsid w:val="0075057D"/>
    <w:rsid w:val="00750F47"/>
    <w:rsid w:val="00762B6A"/>
    <w:rsid w:val="0078422D"/>
    <w:rsid w:val="00790822"/>
    <w:rsid w:val="00791BE8"/>
    <w:rsid w:val="007A1A2D"/>
    <w:rsid w:val="007A2737"/>
    <w:rsid w:val="007C6198"/>
    <w:rsid w:val="007E46CA"/>
    <w:rsid w:val="007F77DF"/>
    <w:rsid w:val="00816C29"/>
    <w:rsid w:val="00816E40"/>
    <w:rsid w:val="00820FED"/>
    <w:rsid w:val="00824511"/>
    <w:rsid w:val="008308F6"/>
    <w:rsid w:val="00840D23"/>
    <w:rsid w:val="00875575"/>
    <w:rsid w:val="008A1E83"/>
    <w:rsid w:val="008B4E69"/>
    <w:rsid w:val="008B6F9E"/>
    <w:rsid w:val="008C3FBA"/>
    <w:rsid w:val="00922EDA"/>
    <w:rsid w:val="00923FCE"/>
    <w:rsid w:val="0094205E"/>
    <w:rsid w:val="00980620"/>
    <w:rsid w:val="009854DC"/>
    <w:rsid w:val="00991AD9"/>
    <w:rsid w:val="009A43FA"/>
    <w:rsid w:val="009A768D"/>
    <w:rsid w:val="009C3D5E"/>
    <w:rsid w:val="009C77CC"/>
    <w:rsid w:val="009D1F97"/>
    <w:rsid w:val="009E2C2A"/>
    <w:rsid w:val="009F33EA"/>
    <w:rsid w:val="00A003FE"/>
    <w:rsid w:val="00A11A95"/>
    <w:rsid w:val="00A30168"/>
    <w:rsid w:val="00A33A9B"/>
    <w:rsid w:val="00A53572"/>
    <w:rsid w:val="00A5629A"/>
    <w:rsid w:val="00A81D91"/>
    <w:rsid w:val="00A9530F"/>
    <w:rsid w:val="00AB5489"/>
    <w:rsid w:val="00AB5BA8"/>
    <w:rsid w:val="00AC5CD4"/>
    <w:rsid w:val="00AE45BF"/>
    <w:rsid w:val="00B03B44"/>
    <w:rsid w:val="00B12AEF"/>
    <w:rsid w:val="00B20452"/>
    <w:rsid w:val="00B22F31"/>
    <w:rsid w:val="00B23B50"/>
    <w:rsid w:val="00B252B3"/>
    <w:rsid w:val="00B50497"/>
    <w:rsid w:val="00B509E3"/>
    <w:rsid w:val="00B5392E"/>
    <w:rsid w:val="00C00A7F"/>
    <w:rsid w:val="00C07313"/>
    <w:rsid w:val="00C1234E"/>
    <w:rsid w:val="00C12BD9"/>
    <w:rsid w:val="00C27EA4"/>
    <w:rsid w:val="00C43BF0"/>
    <w:rsid w:val="00C44379"/>
    <w:rsid w:val="00C64720"/>
    <w:rsid w:val="00C66A5E"/>
    <w:rsid w:val="00C7142D"/>
    <w:rsid w:val="00C721CC"/>
    <w:rsid w:val="00C75069"/>
    <w:rsid w:val="00C87BEB"/>
    <w:rsid w:val="00C974E1"/>
    <w:rsid w:val="00CA52DA"/>
    <w:rsid w:val="00CA5D28"/>
    <w:rsid w:val="00CC16D3"/>
    <w:rsid w:val="00CD1BC1"/>
    <w:rsid w:val="00CD3AD4"/>
    <w:rsid w:val="00CF1AFB"/>
    <w:rsid w:val="00D101C2"/>
    <w:rsid w:val="00D159D2"/>
    <w:rsid w:val="00D22AE4"/>
    <w:rsid w:val="00D22C1B"/>
    <w:rsid w:val="00D25E9E"/>
    <w:rsid w:val="00D554A9"/>
    <w:rsid w:val="00D57DFC"/>
    <w:rsid w:val="00D65E29"/>
    <w:rsid w:val="00D669EA"/>
    <w:rsid w:val="00D9377D"/>
    <w:rsid w:val="00D93C34"/>
    <w:rsid w:val="00D96BF6"/>
    <w:rsid w:val="00DA1775"/>
    <w:rsid w:val="00DA7C97"/>
    <w:rsid w:val="00DB0AAF"/>
    <w:rsid w:val="00DB5BBD"/>
    <w:rsid w:val="00DC5E60"/>
    <w:rsid w:val="00DC6822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A7748"/>
    <w:rsid w:val="00EC51A6"/>
    <w:rsid w:val="00ED0AC8"/>
    <w:rsid w:val="00F00DA0"/>
    <w:rsid w:val="00F01748"/>
    <w:rsid w:val="00F0511D"/>
    <w:rsid w:val="00F118AE"/>
    <w:rsid w:val="00F159D8"/>
    <w:rsid w:val="00F462AE"/>
    <w:rsid w:val="00FB328A"/>
    <w:rsid w:val="00FC14FF"/>
    <w:rsid w:val="00FD7EB0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9D0FF9-8141-4D62-BAEC-A820F576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D73AA9-2DA7-46A4-AB1C-D6D72A21A1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6B9F8-942A-4269-915B-3B8F998755AA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2199</Words>
  <Characters>11875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150</cp:revision>
  <dcterms:created xsi:type="dcterms:W3CDTF">2024-07-24T19:56:00Z</dcterms:created>
  <dcterms:modified xsi:type="dcterms:W3CDTF">2026-05-21T19:54:00Z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