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52E1" w14:textId="4EE6690F" w:rsidR="00F00DA0" w:rsidRPr="000D7692" w:rsidRDefault="005E537A" w:rsidP="005E537A">
      <w:pPr>
        <w:jc w:val="center"/>
        <w:rPr>
          <w:rFonts w:ascii="Arial" w:hAnsi="Arial" w:cs="Arial"/>
          <w:b/>
          <w:bCs/>
        </w:rPr>
      </w:pPr>
      <w:r w:rsidRPr="000D7692">
        <w:rPr>
          <w:rFonts w:ascii="Arial" w:hAnsi="Arial" w:cs="Arial"/>
          <w:b/>
          <w:bCs/>
        </w:rPr>
        <w:t xml:space="preserve">Modelo de </w:t>
      </w:r>
      <w:r w:rsidR="00B23B50" w:rsidRPr="000D7692">
        <w:rPr>
          <w:rFonts w:ascii="Arial" w:hAnsi="Arial" w:cs="Arial"/>
          <w:b/>
          <w:bCs/>
        </w:rPr>
        <w:t>Relatório de Fiscalização</w:t>
      </w:r>
      <w:r w:rsidR="00C07313" w:rsidRPr="000D7692">
        <w:rPr>
          <w:rFonts w:ascii="Arial" w:hAnsi="Arial" w:cs="Arial"/>
          <w:b/>
          <w:bCs/>
        </w:rPr>
        <w:t xml:space="preserve"> – </w:t>
      </w:r>
      <w:proofErr w:type="spellStart"/>
      <w:r w:rsidRPr="000D7692">
        <w:rPr>
          <w:rFonts w:ascii="Arial" w:hAnsi="Arial" w:cs="Arial"/>
          <w:b/>
          <w:bCs/>
        </w:rPr>
        <w:t>Subs</w:t>
      </w:r>
      <w:proofErr w:type="spellEnd"/>
      <w:r w:rsidRPr="000D7692">
        <w:rPr>
          <w:rFonts w:ascii="Arial" w:hAnsi="Arial" w:cs="Arial"/>
          <w:b/>
          <w:bCs/>
        </w:rPr>
        <w:t xml:space="preserve">. </w:t>
      </w:r>
      <w:r w:rsidR="00E05C03">
        <w:rPr>
          <w:rFonts w:ascii="Arial" w:hAnsi="Arial" w:cs="Arial"/>
          <w:b/>
          <w:bCs/>
        </w:rPr>
        <w:t xml:space="preserve">Não </w:t>
      </w:r>
      <w:r w:rsidR="00C07313" w:rsidRPr="000D7692">
        <w:rPr>
          <w:rFonts w:ascii="Arial" w:hAnsi="Arial" w:cs="Arial"/>
          <w:b/>
          <w:bCs/>
        </w:rPr>
        <w:t>Oleos</w:t>
      </w:r>
      <w:r w:rsidRPr="000D7692">
        <w:rPr>
          <w:rFonts w:ascii="Arial" w:hAnsi="Arial" w:cs="Arial"/>
          <w:b/>
          <w:bCs/>
        </w:rPr>
        <w:t>as, nível</w:t>
      </w:r>
      <w:r w:rsidR="00C07313" w:rsidRPr="000D7692">
        <w:rPr>
          <w:rFonts w:ascii="Arial" w:hAnsi="Arial" w:cs="Arial"/>
          <w:b/>
          <w:bCs/>
        </w:rPr>
        <w:t xml:space="preserve"> </w:t>
      </w:r>
      <w:r w:rsidR="00C037CD">
        <w:rPr>
          <w:rFonts w:ascii="Arial" w:hAnsi="Arial" w:cs="Arial"/>
          <w:b/>
          <w:bCs/>
        </w:rPr>
        <w:t>A</w:t>
      </w:r>
      <w:r w:rsidR="00975978">
        <w:rPr>
          <w:rFonts w:ascii="Arial" w:hAnsi="Arial" w:cs="Arial"/>
          <w:b/>
          <w:bCs/>
        </w:rPr>
        <w:t>, Art. 61</w:t>
      </w:r>
    </w:p>
    <w:p w14:paraId="2CA4B020" w14:textId="77777777" w:rsidR="00D93C34" w:rsidRDefault="00D93C34" w:rsidP="002F7BD5">
      <w:pPr>
        <w:jc w:val="both"/>
        <w:rPr>
          <w:rFonts w:ascii="Arial" w:hAnsi="Arial" w:cs="Arial"/>
        </w:rPr>
      </w:pPr>
    </w:p>
    <w:p w14:paraId="4A687A80" w14:textId="77777777" w:rsidR="006F1C3D" w:rsidRPr="006F1C3D" w:rsidRDefault="006F1C3D" w:rsidP="002F7BD5">
      <w:pPr>
        <w:jc w:val="both"/>
        <w:rPr>
          <w:rFonts w:ascii="Arial" w:hAnsi="Arial" w:cs="Arial"/>
        </w:rPr>
      </w:pPr>
    </w:p>
    <w:p w14:paraId="605A8E58" w14:textId="33A73CF1" w:rsidR="0075057D" w:rsidRPr="005E537A" w:rsidRDefault="006F1C3D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5E537A">
        <w:rPr>
          <w:rFonts w:ascii="Arial" w:hAnsi="Arial" w:cs="Arial"/>
          <w:b/>
          <w:bCs/>
          <w:sz w:val="28"/>
          <w:szCs w:val="28"/>
        </w:rPr>
        <w:t xml:space="preserve">2. </w:t>
      </w:r>
      <w:r w:rsidR="0075057D" w:rsidRPr="005E537A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Contextualização</w:t>
      </w:r>
    </w:p>
    <w:p w14:paraId="0A0A02C9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B7046A" w14:textId="68941C91" w:rsidR="00B50497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991A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&lt;&lt;empresa&gt;&gt; comunicou, no Sistema Nacional de Emergências Ambientais (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o acidente ambiental registrado sob o n°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(anexo). Foi reportad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ocorrid</w:t>
      </w:r>
      <w:r w:rsidR="002F3E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222B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nas coordenadas geográficas &lt;&lt;</w:t>
      </w:r>
      <w:proofErr w:type="spellStart"/>
      <w:r w:rsidR="007222B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lat_auto</w:t>
      </w:r>
      <w:proofErr w:type="spellEnd"/>
      <w:r w:rsidR="007222B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&lt;&lt;</w:t>
      </w:r>
      <w:proofErr w:type="spellStart"/>
      <w:r w:rsidR="007222B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lon_auto</w:t>
      </w:r>
      <w:proofErr w:type="spellEnd"/>
      <w:r w:rsidR="007222B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B7A36C" w14:textId="6B311D17" w:rsidR="0075057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0703EA" w14:textId="16A3E952" w:rsidR="00A30168" w:rsidRDefault="00A30168" w:rsidP="00A30168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Nota Técnica nº 2/2025/</w:t>
      </w:r>
      <w:proofErr w:type="spellStart"/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é possível classificar o produto na 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F25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 risco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4BE205D8" w14:textId="77777777" w:rsidR="00A30168" w:rsidRPr="006F1C3D" w:rsidRDefault="00A30168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FEEA70" w14:textId="00CA925B" w:rsidR="006B6AF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Analisando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Relatório de Atendimento ao Acidente</w:t>
      </w:r>
      <w:r w:rsidR="009420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relat_sei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e demais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informações presentes no processo</w:t>
      </w:r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nº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SEI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conclui que, 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demonstrada a ocorrência de impacto negativo no ambiente pelo lançamento d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mar, em desacordo com a legislação vigente.</w:t>
      </w:r>
    </w:p>
    <w:p w14:paraId="698E6C02" w14:textId="77777777" w:rsidR="00C66A5E" w:rsidRDefault="00C66A5E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A66FE9" w14:textId="75283224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salientado no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Coordenação Geral de Licenciamento Ambiental de Empreendimentos Marinhos e Costeiros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proofErr w:type="spellStart"/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Dilic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/Ibama)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entende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licenciamentos das atividades de produção de petróleo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ela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conduzidos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nenhum descarte incidental de produtos químicos, perigosos ou não, está coberto pelas licenças ambientais emitidas (Despacho </w:t>
      </w:r>
      <w:proofErr w:type="spellStart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Coprod</w:t>
      </w:r>
      <w:proofErr w:type="spellEnd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 nº 10424421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1FBC7564" w14:textId="77777777" w:rsidR="00C66A5E" w:rsidRP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DCE79F2" w14:textId="2C7BAF05" w:rsidR="00574416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tese, a conduta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amolda-se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infraç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ão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ambienta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descrita no artigo </w:t>
      </w:r>
      <w:r w:rsidR="001C798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43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nº 4.136/2002, competindo à autoridade marítima autuar e multar os infratores nestas situações. </w:t>
      </w:r>
    </w:p>
    <w:p w14:paraId="739BE977" w14:textId="77777777" w:rsidR="00574416" w:rsidRDefault="00574416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BBFDFBB" w14:textId="3D72CE83" w:rsidR="001C7985" w:rsidRPr="001C7985" w:rsidRDefault="00574416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</w:t>
      </w:r>
      <w:r w:rsid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43. </w:t>
      </w:r>
      <w:r w:rsidR="001C7985"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Efetuarem</w:t>
      </w:r>
      <w:r w:rsidR="001C7985"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navios ou </w:t>
      </w:r>
      <w:r w:rsidR="001C7985"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plataformas</w:t>
      </w:r>
      <w:r w:rsidR="001C7985"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suas instalações de apoio a descarga de óleo, misturas oleosas, </w:t>
      </w:r>
      <w:r w:rsidR="001C7985"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substâncias nocivas ou perigosas de qualquer categoria</w:t>
      </w:r>
      <w:r w:rsidR="001C7985"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e lixo, exceto nas situações previstas nas Subseções VI, VIII, X, XII, XIV e XVI da Seção II deste Capítulo, sem comprovar a excepcionalidade nos casos de salvaguarda da vida humana e segurança do navio:</w:t>
      </w:r>
    </w:p>
    <w:p w14:paraId="3E6ED221" w14:textId="77777777" w:rsidR="001C7985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        </w:t>
      </w:r>
    </w:p>
    <w:p w14:paraId="3AF6F7FA" w14:textId="2143BB22" w:rsidR="001C7985" w:rsidRPr="001C7985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Penalidade: multa do Grupo E.</w:t>
      </w:r>
    </w:p>
    <w:p w14:paraId="3F65E353" w14:textId="77777777" w:rsidR="001C7985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        </w:t>
      </w:r>
    </w:p>
    <w:p w14:paraId="54C81772" w14:textId="7675D370" w:rsidR="00574416" w:rsidRPr="00574416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Parágrafo único.  Cabe à </w:t>
      </w:r>
      <w:r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autoridade marítima autuar e multar</w:t>
      </w: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infratores nas situações previstas neste artigo</w:t>
      </w:r>
      <w:r w:rsid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” </w:t>
      </w:r>
      <w:r w:rsidR="00574416" w:rsidRPr="005744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CC02753" w14:textId="77777777" w:rsid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2008F3" w14:textId="37DD5578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orientação do Parecer nº 00115/2019/CONEP/PFE-IBAMA-SEDE/PGF/AGU da Procuradoria Federal Especializada junto ao IBAMA (SEI </w:t>
      </w:r>
      <w:hyperlink r:id="rId7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14536824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pelo fato de o Decreto nº 4.136/2002 ser mais específico que o de nº 6.514/2008, esse procedimento foi formalizado na Informação 2 (SEI </w:t>
      </w:r>
      <w:hyperlink r:id="rId8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13312386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a primeira versão do "Manual do Óleo".</w:t>
      </w:r>
    </w:p>
    <w:p w14:paraId="7B52EAD9" w14:textId="77777777" w:rsidR="00FD7EB0" w:rsidRDefault="00FD7EB0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FDE5AA" w14:textId="38ADF084" w:rsidR="00033DAA" w:rsidRPr="00033DAA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Entretanto, a Marinha do Brasil refutou autuar os incidentes envolvendo o lançamento de substâncias nocivas ou perigosas relacionadas a plataformas,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legando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no Documento 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9" w:tgtFrame="_blank" w:history="1">
        <w:r w:rsidR="00033DAA"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13946559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que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3DCE51CA" w14:textId="77777777" w:rsidR="00D96BF6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607338" w14:textId="1B9D648C" w:rsidR="00033DAA" w:rsidRPr="00033DAA" w:rsidRDefault="00D96BF6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="00033DAA"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07497A1C" w14:textId="77777777" w:rsidR="00A53572" w:rsidRDefault="00A53572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530D142" w14:textId="23F4F436" w:rsidR="00033DAA" w:rsidRPr="00D96BF6" w:rsidRDefault="00033DAA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7. Participo que esta Superintendência elaborou um estudo sobre o assunto e concluiu que a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 competência da autoridade marítima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para autuar e conduzir o processo administrativo ambiental nos incidentes envolvendo as substâncias nocivas ou perigosas decorrentes de atividade licenciada (plataforma) 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u w:val="single"/>
          <w:lang w:eastAsia="pt-BR"/>
          <w14:ligatures w14:val="none"/>
        </w:rPr>
        <w:t>deve ser afastada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pelos problemas de ordem prática e pelo fato de não encontrar amparo na Orientação Jurídica Normativa nº 49/2013/PFE/IBAMA, e nem mesmo na LC 140/2011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D96BF6" w:rsidRP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(grifo meu)</w:t>
      </w:r>
      <w:r w:rsid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2604FF36" w14:textId="77777777" w:rsidR="00D96BF6" w:rsidRPr="00033DAA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D00496" w14:textId="411BA14D" w:rsidR="00A53572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impossibilidade de o Ibama </w:t>
      </w:r>
      <w:r w:rsidR="00E738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lavrar autos de infração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termos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artigo </w:t>
      </w:r>
      <w:r w:rsidR="00440860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43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4.136/2020,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já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estaria usurpando a competência exclusiva d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Autoridade Marítima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nova versão do M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anual do Óleo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(Doc. 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10" w:tgtFrame="_blank" w:history="1">
        <w:r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14859740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sugere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adot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e,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supletivamente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legislação menos específica (Art. 61 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62 do Decreto 6.514/2008)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mas </w:t>
      </w:r>
      <w:r w:rsidR="005C5F8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qual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Ibama tem a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competência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autuar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A8C8BBC" w14:textId="77777777" w:rsidR="003B2FDF" w:rsidRDefault="003B2FDF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93B2D6E" w14:textId="66B680A1" w:rsidR="003B2FDF" w:rsidRDefault="003B2FDF" w:rsidP="003B2FD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conformidade com a 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Nota Técnica n° </w:t>
      </w:r>
      <w:r w:rsid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/202</w:t>
      </w:r>
      <w:r w:rsid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5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Nupaem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Di</w:t>
      </w:r>
      <w:r w:rsid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pam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Supes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-SP (SEI </w:t>
      </w:r>
      <w:r w:rsidR="003E36BB" w:rsidRP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24342919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)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presente autuação indicou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d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artigo 6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</w:t>
      </w:r>
      <w:r w:rsidR="00C00A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Decreto 6.514/2008, por tratar</w:t>
      </w:r>
      <w:r w:rsidR="00BB338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um acidente ambiental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envolvendo o lançamento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volume 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considerável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produto nocivo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maior que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8</w:t>
      </w:r>
      <w:r w:rsidR="00CA5D2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m³).</w:t>
      </w:r>
    </w:p>
    <w:p w14:paraId="7D4CC8F2" w14:textId="77777777" w:rsidR="00AE45BF" w:rsidRDefault="00AE45BF" w:rsidP="006B6A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663682C" w14:textId="002DC826" w:rsidR="00DB0AAF" w:rsidRPr="006F1C3D" w:rsidRDefault="0075057D" w:rsidP="00DB0AA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Desta forma, a </w:t>
      </w:r>
      <w:r w:rsidR="008C3FB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empresa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&lt;&lt;empresa&gt;&gt;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(CNPJ: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foi atuada por </w:t>
      </w:r>
      <w:r w:rsidR="009F055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causar poluição decorrente do lançamento </w:t>
      </w:r>
      <w:r w:rsidR="0081573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irregular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="00DB0AAF"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A conduta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eu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B0AAF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&lt;&lt;bacia&gt;&gt;.</w:t>
      </w:r>
    </w:p>
    <w:p w14:paraId="708FC41C" w14:textId="77777777" w:rsidR="00DB0AAF" w:rsidRDefault="00DB0AA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18A6918" w14:textId="77777777" w:rsidR="00B03B44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BE02A24" w14:textId="77777777" w:rsidR="00B03B44" w:rsidRPr="006F1C3D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F31B72" w14:textId="0FE81622" w:rsidR="0075057D" w:rsidRPr="00E46767" w:rsidRDefault="00CD3AD4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4. </w:t>
      </w:r>
      <w:r w:rsidR="0075057D"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Infração</w:t>
      </w:r>
    </w:p>
    <w:p w14:paraId="55DBAA9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153DD2" w14:textId="48AC5E2F" w:rsidR="0075057D" w:rsidRPr="00E46767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 do enquadramento</w:t>
      </w:r>
    </w:p>
    <w:p w14:paraId="35FCFEE1" w14:textId="77777777" w:rsidR="002F7BD5" w:rsidRPr="006F1C3D" w:rsidRDefault="002F7BD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BF18624" w14:textId="6635ABE2" w:rsidR="0075057D" w:rsidRPr="006F1C3D" w:rsidRDefault="00AD5708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</w:t>
      </w:r>
      <w:r w:rsidR="00F462A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ança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mento irregular de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(metros cúbicos) de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&lt;&lt;produto&gt;&gt;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pela </w:t>
      </w:r>
      <w:r w:rsidR="0026769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instalação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</w:t>
      </w:r>
      <w:r w:rsidR="007908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campo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localizado n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conforme apurado em processo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1078490E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3A9B8" w14:textId="77777777" w:rsidR="004B1C9A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Qualificação da infração</w:t>
      </w:r>
    </w:p>
    <w:p w14:paraId="6A08BBB5" w14:textId="082D87E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</w:p>
    <w:p w14:paraId="6C15ED9C" w14:textId="2BBF7E2F" w:rsidR="0075057D" w:rsidRPr="006F1C3D" w:rsidRDefault="00A11A9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Culposa</w:t>
      </w:r>
    </w:p>
    <w:p w14:paraId="7E8C0AC2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049783A" w14:textId="0005EE1A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o meio ambiente</w:t>
      </w:r>
    </w:p>
    <w:p w14:paraId="3D961AF8" w14:textId="1B35C860" w:rsidR="0075057D" w:rsidRPr="006F1C3D" w:rsidRDefault="0035765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Moderada</w:t>
      </w:r>
    </w:p>
    <w:p w14:paraId="6EA09923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956406" w14:textId="5D85BC95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a saúde pública</w:t>
      </w:r>
    </w:p>
    <w:p w14:paraId="782B2267" w14:textId="29941AEE" w:rsidR="0075057D" w:rsidRPr="006F1C3D" w:rsidRDefault="00703351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 houve</w:t>
      </w:r>
    </w:p>
    <w:p w14:paraId="232B0556" w14:textId="77777777" w:rsidR="008308F6" w:rsidRDefault="008308F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9D3BCA9" w14:textId="6F18BD82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gravidade</w:t>
      </w:r>
    </w:p>
    <w:p w14:paraId="3AF960F5" w14:textId="4239FE53" w:rsidR="0075057D" w:rsidRPr="006F1C3D" w:rsidRDefault="0035765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</w:p>
    <w:p w14:paraId="1F55777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096E60" w14:textId="6209718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Fundamentação</w:t>
      </w:r>
    </w:p>
    <w:p w14:paraId="48DB59F5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DC10632" w14:textId="77777777" w:rsidR="00B509E3" w:rsidRDefault="00B509E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3F279E" w14:textId="5E63C5B9" w:rsidR="00840D23" w:rsidRPr="00840D23" w:rsidRDefault="00B509E3" w:rsidP="00B509E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art. 6</w:t>
      </w:r>
      <w:r w:rsidR="0082208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nº 6.514/2008 prevê a sanção pecuniária variando entre R$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5.000,00 (cinco mil reais) e R$ 50.000.000,00 (cinquenta milhões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reais). Com o intuito de calcular a dosimetria da multa, utilizou-se como base 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Instrução Normativa Ibama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19, de 2 de junho de 2023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(IN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Ibama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9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adotando-se os seguintes critérios: </w:t>
      </w:r>
    </w:p>
    <w:p w14:paraId="73DFF711" w14:textId="7EDFBB9A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897DF5" w14:textId="77777777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BB1EEFB" w14:textId="1DB7403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Motivação da infração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2D36A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ulposa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(5 Pontos).</w:t>
      </w:r>
    </w:p>
    <w:p w14:paraId="64D22890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5B37E3" w14:textId="4D55B55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aqui tratada é a do art. 6</w:t>
      </w:r>
      <w:r w:rsidR="005C56D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514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/200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8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5A7BC16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8B76043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“(...)</w:t>
      </w:r>
    </w:p>
    <w:p w14:paraId="0DF4CDFF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81226AA" w14:textId="77777777" w:rsidR="00822084" w:rsidRDefault="00791BE8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61.  </w:t>
      </w:r>
      <w:r w:rsidR="00822084" w:rsidRPr="00BB4559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Causar poluição</w:t>
      </w:r>
      <w:r w:rsidR="00822084" w:rsidRPr="0082208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qualquer natureza em níveis tais que resultem ou possam resultar em danos à saúde humana, ou que provoquem a mortandade de animais ou a destruição significativa da biodiversidade:</w:t>
      </w:r>
    </w:p>
    <w:p w14:paraId="057DE730" w14:textId="77777777" w:rsidR="00BB4559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441F7AE" w14:textId="38B422A7" w:rsidR="00BB4559" w:rsidRPr="00822084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BB4559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Parágrafo único.  As multas e demais penalidades de que trata o caput serão aplicadas após laudo técnico elaborado pelo órgão ambiental competente, identificando a dimensão do dano decorrente da infração e em conformidade com a gradação do impacto. </w:t>
      </w:r>
    </w:p>
    <w:p w14:paraId="10D0FD3E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B65012F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DAB56D" w14:textId="7C891A29" w:rsidR="00C7142D" w:rsidRDefault="00C974E1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 Código Penal (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ecreto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-L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ei nº 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2.848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/194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):</w:t>
      </w:r>
    </w:p>
    <w:p w14:paraId="016ED218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7E9EBD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18 - Diz-se o crime:</w:t>
      </w:r>
    </w:p>
    <w:p w14:paraId="7B9C7F1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DC4972B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doloso</w:t>
      </w:r>
    </w:p>
    <w:p w14:paraId="39E82DF4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B37C19C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doloso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</w:t>
      </w:r>
      <w:r w:rsidRPr="0032235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agente quis o resultado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assumiu o risco de produzi-lo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450B3A9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AD3802E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culposo</w:t>
      </w:r>
    </w:p>
    <w:p w14:paraId="7EE94FEE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7AC5AE4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culposo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agente deu causa ao resultado por </w:t>
      </w:r>
      <w:r w:rsidRPr="00D902F1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imprudência, negligência ou imperícia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0A27B95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0FF0B23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35B1C33" w14:textId="25B441E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 o núcleo deste tipo infracional é “</w:t>
      </w:r>
      <w:r w:rsidR="00834CF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”. </w:t>
      </w:r>
    </w:p>
    <w:p w14:paraId="1955AC3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6BD8697" w14:textId="3CA88BFD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 que a descarga do produto resultou de um acidente ambiental (</w:t>
      </w:r>
      <w:r w:rsidRPr="00B263E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evento não planejado e indesejado que pode causar, direta ou indiretamente, danos ao meio ambiente e à saúde pública, e prejuízos sociais e econômico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s, nos termos do inciso I, do art. 2º da Instrução Normativa Ibama nº 15/2014), </w:t>
      </w:r>
      <w:r w:rsidR="000A6E0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há indícios de que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autuado, ao realizar atividades corriqueiras de produção de petróleo,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não quis o resultado de </w:t>
      </w:r>
      <w:r w:rsidR="00CC3EA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Não há elementos, portanto, que indiquem atuação dolosa do autuado.</w:t>
      </w:r>
    </w:p>
    <w:p w14:paraId="2FE10DF2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7E0D481" w14:textId="6FB1B9E9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 xml:space="preserve">Por outro lado, o autuado,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mesmo não querendo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o fez ao não observ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ar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 normas que nos ordenam operar com atenção, capacidade, solicitude e discernimento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37453FA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A83EB0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empresa não informou nenhum fato cuja prevenção não pudesse ser de sua responsabilidade como operadora do campo, função na qual, de acordo com o licenciamento, responde por todos os problemas derivados do Empreendimento, seja de equipamento, projeto, planejamento, manutenção ou procedimento.</w:t>
      </w:r>
    </w:p>
    <w:p w14:paraId="2F79CF4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F120C5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doutrina penal:</w:t>
      </w:r>
    </w:p>
    <w:p w14:paraId="22706A3B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DA82064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Negligência, imprudência e imperícia são conceitos que se referem a modalidades de crime culposo, ou seja, quando não há intenção de cometê-los.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diferenças entre elas são: </w:t>
      </w:r>
    </w:p>
    <w:p w14:paraId="45EF76B1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A94064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Negligência</w:t>
      </w:r>
    </w:p>
    <w:p w14:paraId="0E17F8E0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falta de ação, inércia, passividade ou conduta omissiva. É caracterizada pela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indiferença ou falta de atenção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quando o indivíduo não faz o que deveria ser feito, por displicência, relaxamento ou preguiça mental. </w:t>
      </w:r>
    </w:p>
    <w:p w14:paraId="48B353DC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2A4F863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Imprudência</w:t>
      </w:r>
    </w:p>
    <w:p w14:paraId="2DD9C329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ação que não foi pensada, realizada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sem precaução ou cautela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</w:t>
      </w:r>
    </w:p>
    <w:p w14:paraId="1620C38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1F9DE66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Imperícia</w:t>
      </w:r>
    </w:p>
    <w:p w14:paraId="69D5A60D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falta de habilidade ou conhecimento específico para o exercício profissional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É caracterizada pela ausência de experiência e de prática necessárias ao desenvolvimento de alguma atividade. Por exemplo, um médico que não sabe qual instrumento utilizar em uma operação.</w:t>
      </w:r>
    </w:p>
    <w:p w14:paraId="44502701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F51985" w14:textId="77777777" w:rsidR="00C7142D" w:rsidRPr="006F1C3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Há evidência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portanto, 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conduta </w:t>
      </w:r>
      <w:r w:rsidRPr="00651E8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culposa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 modalidade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u w:val="single"/>
          <w:lang w:eastAsia="pt-BR"/>
          <w14:ligatures w14:val="none"/>
        </w:rPr>
        <w:t>negligência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por parte da empresa.</w:t>
      </w:r>
    </w:p>
    <w:p w14:paraId="7B7EFC89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44C3552" w14:textId="3D713E33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o meio ambiente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Moderada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CA786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</w:t>
      </w:r>
    </w:p>
    <w:p w14:paraId="567A2253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B8D6A5F" w14:textId="5EB2AE89" w:rsidR="008F71A1" w:rsidRPr="006F1C3D" w:rsidRDefault="008F71A1" w:rsidP="008F71A1">
      <w:pPr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meio ambiente podem ser consideradas </w:t>
      </w:r>
      <w:r w:rsidR="00F23A0A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moderadas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F23A0A" w:rsidRP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quando os danos ambientais são de proporção intermediária ou de moderada complexidade, gravidade ou magnitude, diante do contexto considerado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por tratar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vazamento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volume considerável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produto nocivo classificado na categoria de risco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</w:t>
      </w:r>
      <w:r w:rsidR="00F25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 risco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liberado em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área </w:t>
      </w:r>
      <w:r w:rsidRPr="00A221F9">
        <w:rPr>
          <w:rFonts w:ascii="Arial" w:eastAsia="Times New Roman" w:hAnsi="Arial" w:cs="Arial"/>
          <w:i/>
          <w:iCs/>
          <w:color w:val="303133"/>
          <w:kern w:val="0"/>
          <w:lang w:eastAsia="pt-BR"/>
          <w14:ligatures w14:val="none"/>
        </w:rPr>
        <w:t>offshore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não sensível.</w:t>
      </w:r>
    </w:p>
    <w:p w14:paraId="292D166F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E174C2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B219B78" w14:textId="6D6B13BF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a saúde pública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 não houve (0 Pontos).</w:t>
      </w:r>
    </w:p>
    <w:p w14:paraId="57A9B4DB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32F9103" w14:textId="741D9BEA" w:rsidR="00E7598D" w:rsidRDefault="00E7598D" w:rsidP="00593F9C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 se considerar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Ibama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infração em epígrafe é classificada como Nível </w:t>
      </w:r>
      <w:r w:rsidR="004F7D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Gravidade (</w:t>
      </w:r>
      <w:r w:rsidR="004F7D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 Como o incidente envolveu uma empresa de grande porte, a multa irá variar de, aproximadamente, </w:t>
      </w:r>
      <w:r w:rsidR="00BA11E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="00BA11E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BA11E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milhões de reais (Mínimo + </w:t>
      </w:r>
      <w:r w:rsidR="00FE49A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="004C691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% a </w:t>
      </w:r>
      <w:r w:rsidR="00FE49A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% do teto). Observa-se 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cálculo final da multa resultou em valor desproporcional e irrazoável para um evento </w:t>
      </w:r>
      <w:r w:rsidR="00593F9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 de acidente ambiental </w:t>
      </w:r>
      <w:r w:rsidR="00243D3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1764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conduta </w:t>
      </w:r>
      <w:r w:rsidR="00243D3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culpos</w:t>
      </w:r>
      <w:r w:rsidR="00D619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243D3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</w:t>
      </w:r>
      <w:r w:rsidR="001764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ocorrid</w:t>
      </w:r>
      <w:r w:rsidR="00D51AA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1764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 área menos sensível (alto-mar).</w:t>
      </w:r>
    </w:p>
    <w:p w14:paraId="62DAF56E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50678E5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acordo com a própria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excepcionalmente, o agente autuante poderá readequar o valor da multa aberta, indicando um valor diferente daquele resultante da aplicação dos parâmetros a que se refere este artigo, mediante justificativa de sua desproporcionalidade ou irrazoabilidade.</w:t>
      </w:r>
    </w:p>
    <w:p w14:paraId="6458AD4D" w14:textId="77777777" w:rsidR="00E7598D" w:rsidRPr="00840D23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8FD4115" w14:textId="0E5C1193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Atento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Manual do Óleo elaborado pela </w:t>
      </w:r>
      <w:proofErr w:type="spellStart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CGema</w:t>
      </w:r>
      <w:proofErr w:type="spellEnd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F01748" w:rsidRPr="00F0174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Minuta de Portaria Coate (SEI nº 14859740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à </w:t>
      </w:r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 procur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aram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balizar os valores das multas aplicadas a lançamentos de substâncias nocivas ou perigosas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decorrentes de acidentes ambientais ocorridos em plataformas de petróleo,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utilizou-se a tabela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seguir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cálculo proporcional da dosimetria do auto de infração,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a classificação de risco do produto e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volume lançado ao mar.</w:t>
      </w:r>
    </w:p>
    <w:p w14:paraId="66B6A1D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E3549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077617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3CEF17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BDB9F1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E9385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1621A1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B3D57BC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8048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A43E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FC15E5E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860690F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6BA02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91672F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2C5D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CF827E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6B05B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C244F54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D499FB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0C12F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3B2DDC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B6550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D0BE9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32B78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699CA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A31619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AC8E855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FE3EB5E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2BAC1B1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473E3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718A81B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2DDA7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B2AD4B9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48AAAFF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CA0D26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7485989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2D4345A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D4BF65C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9F87954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4813B74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EE9AC63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F041FDB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DE5EF50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76C6FF5" w14:textId="5EB1D9AA" w:rsidR="00E7598D" w:rsidRPr="0038633D" w:rsidRDefault="00E7598D" w:rsidP="00E7598D">
      <w:pPr>
        <w:jc w:val="center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38633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 xml:space="preserve">Tabela </w:t>
      </w:r>
      <w:r w:rsidR="00F23A0A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>1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. Dosimetria para multas por descargas de substâncias nocivas classificadas, ainda que provisoriamente, na categoria </w:t>
      </w:r>
      <w:r w:rsidR="00F23A0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A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de que trata o art. 4º da Lei 9.966/2000 </w:t>
      </w:r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2000 e a Instrução </w:t>
      </w:r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lastRenderedPageBreak/>
        <w:t>Normativa 10/2023 (SEI 15215405), alterada pela Instrução Normativa 14/2025 (SEI 24107952), e de acordo com a Nota Técnica nº 2/2025/</w:t>
      </w:r>
      <w:proofErr w:type="spellStart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Nupaem</w:t>
      </w:r>
      <w:proofErr w:type="spellEnd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</w:t>
      </w:r>
      <w:proofErr w:type="spellStart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Dipam</w:t>
      </w:r>
      <w:proofErr w:type="spellEnd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-SP/Supes-SP2 (SEI nº 24342919)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660FC738" w14:textId="73734EC6" w:rsidR="00E7598D" w:rsidRPr="006F1C3D" w:rsidRDefault="00106E25" w:rsidP="00E7598D">
      <w:pPr>
        <w:shd w:val="clear" w:color="auto" w:fill="FFFFFF"/>
        <w:jc w:val="center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5E7DA4">
        <w:rPr>
          <w:rFonts w:ascii="Arial" w:eastAsia="Times New Roman" w:hAnsi="Arial" w:cs="Arial"/>
          <w:noProof/>
          <w:color w:val="303133"/>
          <w:kern w:val="0"/>
          <w:lang w:eastAsia="pt-BR"/>
          <w14:ligatures w14:val="none"/>
        </w:rPr>
        <w:drawing>
          <wp:inline distT="0" distB="0" distL="0" distR="0" wp14:anchorId="29A2097A" wp14:editId="4852576D">
            <wp:extent cx="2543175" cy="4396059"/>
            <wp:effectExtent l="0" t="0" r="0" b="5080"/>
            <wp:docPr id="1758102215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02215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478" cy="44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88C" w14:textId="77777777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9AE73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DA5C15D" w14:textId="0F019499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que 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está classificado na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que o incidente em análise envolveu o lançamento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</w:t>
      </w:r>
      <w:r w:rsidRPr="00A33A9B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produto</w:t>
      </w:r>
      <w:r w:rsidR="00CA52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aplicad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uma multa de R$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multa_num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(Tabela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</w:t>
      </w:r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1FC1E54" w14:textId="77777777" w:rsidR="00922EDA" w:rsidRPr="006F1C3D" w:rsidRDefault="00922ED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34EC97E" w14:textId="77777777" w:rsidR="00386E0A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Datas e ciência</w:t>
      </w:r>
    </w:p>
    <w:p w14:paraId="1446C8E0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A06487" w14:textId="7094B73E" w:rsidR="0075057D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lavratura do auto de infração</w:t>
      </w:r>
    </w:p>
    <w:p w14:paraId="663D5A6B" w14:textId="73370E4D" w:rsidR="0075057D" w:rsidRPr="006F1C3D" w:rsidRDefault="00386E0A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0B65D31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C2B0BB" w14:textId="7A94FCE2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ocorrência do fato infracional</w:t>
      </w:r>
    </w:p>
    <w:p w14:paraId="7A02EB6B" w14:textId="4E186A9C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2346647A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0E60E1" w14:textId="222C946A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ciência do auto de infração</w:t>
      </w:r>
    </w:p>
    <w:p w14:paraId="0BA77F11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</w:t>
      </w:r>
    </w:p>
    <w:p w14:paraId="33C27529" w14:textId="77777777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início do primeiro ato inequívoco que implicou em apuração dos fatos</w:t>
      </w:r>
    </w:p>
    <w:p w14:paraId="46157265" w14:textId="6AA1D2D9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55E3EBF" w14:textId="77777777" w:rsidR="006D6CC6" w:rsidRDefault="006D6CC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277FD" w14:textId="19BEBCD0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Data de término do primeiro ato inequívoco que implicou em apuração dos fatos</w:t>
      </w:r>
    </w:p>
    <w:p w14:paraId="085202F3" w14:textId="4A0E26E8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539DCF3" w14:textId="77777777" w:rsidR="00E264CD" w:rsidRPr="006F1C3D" w:rsidRDefault="00E264C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48CBA48" w14:textId="4042E58C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10.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Danos ambientais</w:t>
      </w:r>
    </w:p>
    <w:p w14:paraId="06DBC3F4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5D32178" w14:textId="238D82B3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</w:p>
    <w:p w14:paraId="128720DD" w14:textId="77777777" w:rsidR="00376661" w:rsidRDefault="00376661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ECEAC7" w14:textId="22A39CE1" w:rsidR="00D22AE4" w:rsidRDefault="00D22AE4" w:rsidP="009A76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produto 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lançado em desacordo pela instalação &lt;&lt;</w:t>
      </w:r>
      <w:proofErr w:type="spellStart"/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classificado na categoria de risco </w:t>
      </w:r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F25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 risco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provocou dano ambiental uma vez que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alterou para pior o equilíbrio ecológico do meio ambiente e impactou negativamente a biota local.</w:t>
      </w:r>
    </w:p>
    <w:p w14:paraId="27249175" w14:textId="77777777" w:rsidR="00D22AE4" w:rsidRDefault="00D22AE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2E2C3E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C889E89" w14:textId="77777777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Passível de recuperação?</w:t>
      </w:r>
    </w:p>
    <w:p w14:paraId="3036D313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</w:t>
      </w:r>
    </w:p>
    <w:p w14:paraId="75176852" w14:textId="77777777" w:rsidR="00376661" w:rsidRDefault="0037666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4C498F" w14:textId="65046805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Justificativa</w:t>
      </w:r>
    </w:p>
    <w:p w14:paraId="03AEBBA2" w14:textId="2223DB94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Também citando 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SEI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incidente em análise causou impacto pontual e sem extensão temporal, considerando a condição hidrodinâmica do meio atingido, de modo que não se identifica danos ambientais persistentes diretamente relacionados a ele. </w:t>
      </w:r>
    </w:p>
    <w:p w14:paraId="6160F0AB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CE1E1C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 vista disso, por mais que seja claro que os impactos ecossistêmicos pontuais entrem em sinergia ao impactar a fauna e as populações costeiras, há carência de referências claras para exigir medidas de reparação de danos para o caso concreto.</w:t>
      </w:r>
    </w:p>
    <w:p w14:paraId="419DECE2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AB44AD" w14:textId="074865B0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Conclusão e encaminhamentos</w:t>
      </w:r>
    </w:p>
    <w:p w14:paraId="7D1DF168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68075" w14:textId="43DFD5E8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Conclusão</w:t>
      </w:r>
    </w:p>
    <w:p w14:paraId="072AD9A8" w14:textId="1480539D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impacto negativo pelo lançamento de substância nociva ou perigosa (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 no mar, em desacordo com a legislação vigente. Desta forma, a</w:t>
      </w:r>
      <w:r w:rsidR="009C77C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&lt;&lt;empresa&gt;&gt;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(CNPJ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0576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autuada por 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de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&lt;&lt;produto&gt;&gt;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durante operação </w:t>
      </w:r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 Instalação &lt;&lt;</w:t>
      </w:r>
      <w:proofErr w:type="spellStart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apurado no processo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D93DCB5" w14:textId="77777777" w:rsidR="00404CB1" w:rsidRPr="006F1C3D" w:rsidRDefault="00404CB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ECAAA5" w14:textId="521BBFA4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Encaminhamentos</w:t>
      </w:r>
    </w:p>
    <w:p w14:paraId="10A843EA" w14:textId="65B83F6E" w:rsidR="00376661" w:rsidRDefault="0075057D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Encaminhar o processo à </w:t>
      </w:r>
      <w:proofErr w:type="spellStart"/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Difis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jurisdi</w:t>
      </w:r>
      <w:r w:rsidR="00720D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que o auto de infração n°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&lt;&lt;auto&gt;&gt;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seja enviado, via correios, com aviso de recebimento. Na sequência, o processo deverá ser encaminhado para continuidade dos atos processuais.</w:t>
      </w:r>
    </w:p>
    <w:p w14:paraId="5FC5D774" w14:textId="77777777" w:rsid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FC1CF53" w14:textId="22422D05" w:rsidR="0075057D" w:rsidRP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Necessidade de comunicação a órgãos externos?</w:t>
      </w:r>
    </w:p>
    <w:p w14:paraId="3C0B14F9" w14:textId="0DE07F48" w:rsidR="0075057D" w:rsidRPr="00376661" w:rsidRDefault="0075057D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kern w:val="0"/>
          <w:lang w:eastAsia="pt-BR"/>
          <w14:ligatures w14:val="none"/>
        </w:rPr>
        <w:t>Ministério Público (comunicação de crime)</w:t>
      </w:r>
    </w:p>
    <w:sectPr w:rsidR="0075057D" w:rsidRPr="0037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0"/>
    <w:rsid w:val="00004A65"/>
    <w:rsid w:val="00011793"/>
    <w:rsid w:val="00012603"/>
    <w:rsid w:val="0001364D"/>
    <w:rsid w:val="00014660"/>
    <w:rsid w:val="0003007D"/>
    <w:rsid w:val="00033DAA"/>
    <w:rsid w:val="000517D9"/>
    <w:rsid w:val="00094067"/>
    <w:rsid w:val="00096E0B"/>
    <w:rsid w:val="000A6E06"/>
    <w:rsid w:val="000B742D"/>
    <w:rsid w:val="000B7F69"/>
    <w:rsid w:val="000D7692"/>
    <w:rsid w:val="000F1637"/>
    <w:rsid w:val="00106E25"/>
    <w:rsid w:val="00131A06"/>
    <w:rsid w:val="00132B6D"/>
    <w:rsid w:val="00133DE0"/>
    <w:rsid w:val="001370A2"/>
    <w:rsid w:val="00142D7B"/>
    <w:rsid w:val="00152CCD"/>
    <w:rsid w:val="00171C21"/>
    <w:rsid w:val="00176477"/>
    <w:rsid w:val="00194093"/>
    <w:rsid w:val="001C7985"/>
    <w:rsid w:val="00243D39"/>
    <w:rsid w:val="002441ED"/>
    <w:rsid w:val="00257FEE"/>
    <w:rsid w:val="002614A0"/>
    <w:rsid w:val="00267692"/>
    <w:rsid w:val="00275C5A"/>
    <w:rsid w:val="002777F2"/>
    <w:rsid w:val="002D36AB"/>
    <w:rsid w:val="002E0EA2"/>
    <w:rsid w:val="002F3E79"/>
    <w:rsid w:val="002F7BD5"/>
    <w:rsid w:val="00310D0D"/>
    <w:rsid w:val="00313D59"/>
    <w:rsid w:val="00327F70"/>
    <w:rsid w:val="003339AF"/>
    <w:rsid w:val="00333CC9"/>
    <w:rsid w:val="00355A92"/>
    <w:rsid w:val="00357655"/>
    <w:rsid w:val="00361622"/>
    <w:rsid w:val="003645D8"/>
    <w:rsid w:val="00376661"/>
    <w:rsid w:val="0038633D"/>
    <w:rsid w:val="00386E0A"/>
    <w:rsid w:val="003870C4"/>
    <w:rsid w:val="00394FD5"/>
    <w:rsid w:val="003B2FDF"/>
    <w:rsid w:val="003C64C7"/>
    <w:rsid w:val="003E36BB"/>
    <w:rsid w:val="003F362F"/>
    <w:rsid w:val="00404CB1"/>
    <w:rsid w:val="00405766"/>
    <w:rsid w:val="004366EC"/>
    <w:rsid w:val="00440860"/>
    <w:rsid w:val="00467ED5"/>
    <w:rsid w:val="0047197D"/>
    <w:rsid w:val="00474C07"/>
    <w:rsid w:val="0047581B"/>
    <w:rsid w:val="00476CFC"/>
    <w:rsid w:val="00477356"/>
    <w:rsid w:val="004B1C9A"/>
    <w:rsid w:val="004C2E1B"/>
    <w:rsid w:val="004C6915"/>
    <w:rsid w:val="004D210F"/>
    <w:rsid w:val="004D3180"/>
    <w:rsid w:val="004F7DE6"/>
    <w:rsid w:val="00500CA1"/>
    <w:rsid w:val="00514A51"/>
    <w:rsid w:val="005242F1"/>
    <w:rsid w:val="005554E0"/>
    <w:rsid w:val="00574416"/>
    <w:rsid w:val="00591704"/>
    <w:rsid w:val="00593F9C"/>
    <w:rsid w:val="005A02DD"/>
    <w:rsid w:val="005C5150"/>
    <w:rsid w:val="005C56D3"/>
    <w:rsid w:val="005C5F81"/>
    <w:rsid w:val="005E537A"/>
    <w:rsid w:val="005E7DA4"/>
    <w:rsid w:val="005F2FDA"/>
    <w:rsid w:val="00604572"/>
    <w:rsid w:val="006111CD"/>
    <w:rsid w:val="00611FB1"/>
    <w:rsid w:val="00614554"/>
    <w:rsid w:val="00622549"/>
    <w:rsid w:val="006952B2"/>
    <w:rsid w:val="0069722E"/>
    <w:rsid w:val="006A4916"/>
    <w:rsid w:val="006B6AFD"/>
    <w:rsid w:val="006B6FD8"/>
    <w:rsid w:val="006D6CC6"/>
    <w:rsid w:val="006E1BB4"/>
    <w:rsid w:val="006F1C3D"/>
    <w:rsid w:val="0070331B"/>
    <w:rsid w:val="00703351"/>
    <w:rsid w:val="00704F63"/>
    <w:rsid w:val="00720D72"/>
    <w:rsid w:val="007222BD"/>
    <w:rsid w:val="00724127"/>
    <w:rsid w:val="007407D0"/>
    <w:rsid w:val="00740870"/>
    <w:rsid w:val="00743BA9"/>
    <w:rsid w:val="0075000E"/>
    <w:rsid w:val="0075057D"/>
    <w:rsid w:val="00750F47"/>
    <w:rsid w:val="00762B6A"/>
    <w:rsid w:val="00790822"/>
    <w:rsid w:val="00791BE8"/>
    <w:rsid w:val="007A1A2D"/>
    <w:rsid w:val="007A2737"/>
    <w:rsid w:val="007C6198"/>
    <w:rsid w:val="007D7D0A"/>
    <w:rsid w:val="007E46CA"/>
    <w:rsid w:val="007F77DF"/>
    <w:rsid w:val="00815734"/>
    <w:rsid w:val="00816C29"/>
    <w:rsid w:val="00820FED"/>
    <w:rsid w:val="00822084"/>
    <w:rsid w:val="008308F6"/>
    <w:rsid w:val="00831FC7"/>
    <w:rsid w:val="00834CF5"/>
    <w:rsid w:val="00840D23"/>
    <w:rsid w:val="00875575"/>
    <w:rsid w:val="008909A8"/>
    <w:rsid w:val="008B4E69"/>
    <w:rsid w:val="008B6F9E"/>
    <w:rsid w:val="008C3FBA"/>
    <w:rsid w:val="008D0E02"/>
    <w:rsid w:val="008F71A1"/>
    <w:rsid w:val="00922EDA"/>
    <w:rsid w:val="00923FCE"/>
    <w:rsid w:val="0094205E"/>
    <w:rsid w:val="00975978"/>
    <w:rsid w:val="009854DC"/>
    <w:rsid w:val="00991AD9"/>
    <w:rsid w:val="009A43FA"/>
    <w:rsid w:val="009A768D"/>
    <w:rsid w:val="009C3D5E"/>
    <w:rsid w:val="009C77CC"/>
    <w:rsid w:val="009D1F97"/>
    <w:rsid w:val="009E2C2A"/>
    <w:rsid w:val="009F0554"/>
    <w:rsid w:val="009F33EA"/>
    <w:rsid w:val="009F55BA"/>
    <w:rsid w:val="00A003FE"/>
    <w:rsid w:val="00A11A95"/>
    <w:rsid w:val="00A221F9"/>
    <w:rsid w:val="00A30168"/>
    <w:rsid w:val="00A33A9B"/>
    <w:rsid w:val="00A53572"/>
    <w:rsid w:val="00A5629A"/>
    <w:rsid w:val="00A73B60"/>
    <w:rsid w:val="00A81D91"/>
    <w:rsid w:val="00A9530F"/>
    <w:rsid w:val="00AB5489"/>
    <w:rsid w:val="00AB5BA8"/>
    <w:rsid w:val="00AC5CD4"/>
    <w:rsid w:val="00AD5708"/>
    <w:rsid w:val="00AE45BF"/>
    <w:rsid w:val="00B03B44"/>
    <w:rsid w:val="00B12AEF"/>
    <w:rsid w:val="00B22F31"/>
    <w:rsid w:val="00B23B50"/>
    <w:rsid w:val="00B252B3"/>
    <w:rsid w:val="00B25574"/>
    <w:rsid w:val="00B50497"/>
    <w:rsid w:val="00B509E3"/>
    <w:rsid w:val="00BA11E1"/>
    <w:rsid w:val="00BB3386"/>
    <w:rsid w:val="00BB4559"/>
    <w:rsid w:val="00C00A7F"/>
    <w:rsid w:val="00C037CD"/>
    <w:rsid w:val="00C07313"/>
    <w:rsid w:val="00C27EA4"/>
    <w:rsid w:val="00C43BF0"/>
    <w:rsid w:val="00C44379"/>
    <w:rsid w:val="00C64720"/>
    <w:rsid w:val="00C66A5E"/>
    <w:rsid w:val="00C7142D"/>
    <w:rsid w:val="00C721CC"/>
    <w:rsid w:val="00C75069"/>
    <w:rsid w:val="00C974E1"/>
    <w:rsid w:val="00CA52DA"/>
    <w:rsid w:val="00CA5D28"/>
    <w:rsid w:val="00CA7861"/>
    <w:rsid w:val="00CC16D3"/>
    <w:rsid w:val="00CC3EAD"/>
    <w:rsid w:val="00CD2875"/>
    <w:rsid w:val="00CD3AD4"/>
    <w:rsid w:val="00CF1AFB"/>
    <w:rsid w:val="00D101C2"/>
    <w:rsid w:val="00D159D2"/>
    <w:rsid w:val="00D22AE4"/>
    <w:rsid w:val="00D25E9E"/>
    <w:rsid w:val="00D51AAE"/>
    <w:rsid w:val="00D554A9"/>
    <w:rsid w:val="00D57DFC"/>
    <w:rsid w:val="00D61926"/>
    <w:rsid w:val="00D65E29"/>
    <w:rsid w:val="00D669EA"/>
    <w:rsid w:val="00D81604"/>
    <w:rsid w:val="00D9377D"/>
    <w:rsid w:val="00D93C34"/>
    <w:rsid w:val="00D96BF6"/>
    <w:rsid w:val="00DA1775"/>
    <w:rsid w:val="00DA7C97"/>
    <w:rsid w:val="00DB0AAF"/>
    <w:rsid w:val="00DB5BBD"/>
    <w:rsid w:val="00DC5E60"/>
    <w:rsid w:val="00DC6822"/>
    <w:rsid w:val="00DE3F76"/>
    <w:rsid w:val="00DE493D"/>
    <w:rsid w:val="00E02286"/>
    <w:rsid w:val="00E05C03"/>
    <w:rsid w:val="00E264CD"/>
    <w:rsid w:val="00E2667B"/>
    <w:rsid w:val="00E46767"/>
    <w:rsid w:val="00E7382A"/>
    <w:rsid w:val="00E7598D"/>
    <w:rsid w:val="00E822D9"/>
    <w:rsid w:val="00E82AA2"/>
    <w:rsid w:val="00EA527F"/>
    <w:rsid w:val="00EC51A6"/>
    <w:rsid w:val="00ED0AC8"/>
    <w:rsid w:val="00F00DA0"/>
    <w:rsid w:val="00F01748"/>
    <w:rsid w:val="00F118AE"/>
    <w:rsid w:val="00F23A0A"/>
    <w:rsid w:val="00F25416"/>
    <w:rsid w:val="00F462AE"/>
    <w:rsid w:val="00FB328A"/>
    <w:rsid w:val="00FC14FF"/>
    <w:rsid w:val="00FD7EB0"/>
    <w:rsid w:val="00FE49A6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41A"/>
  <w15:chartTrackingRefBased/>
  <w15:docId w15:val="{C8C38409-C9A3-7B44-87F0-28E26D0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D2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863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486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39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32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660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337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87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99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44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3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11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7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6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7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4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43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189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6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3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27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9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5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8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2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7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082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586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21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02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4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85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0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3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1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6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8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04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98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680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82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33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6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5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66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5011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768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10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5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1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53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3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864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01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9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2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0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992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8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0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95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4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72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95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36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11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822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8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i.ibama.gov.br/controlador.php?acao=protocolo_visualizar&amp;id_protocolo=14800036&amp;id_procedimento_atual=19972366&amp;infra_sistema=100000100&amp;infra_unidade_atual=110000146&amp;infra_hash=e99c15fc0effd45cc331ceb942759c72c8c6508329552642ae1492605c6d89f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sei.ibama.gov.br/controlador.php?acao=protocolo_visualizar&amp;id_protocolo=16100621&amp;id_procedimento_atual=19972366&amp;infra_sistema=100000100&amp;infra_unidade_atual=110000146&amp;infra_hash=d863b95d5004b3e5aa70cb6253d4cc6e3206441a7be5a9e17602a5662ae62dda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sei.ibama.gov.br/controlador.php?acao=protocolo_visualizar&amp;id_protocolo=16444239&amp;id_procedimento_atual=19972366&amp;infra_sistema=100000100&amp;infra_unidade_atual=110000146&amp;infra_hash=03f82fc88a622ac1fd2c9916a2e2dd6a0cb3d7fbb2e3b1285fa47dacdaae31d6" TargetMode="External"/><Relationship Id="rId4" Type="http://schemas.openxmlformats.org/officeDocument/2006/relationships/styles" Target="styles.xml"/><Relationship Id="rId9" Type="http://schemas.openxmlformats.org/officeDocument/2006/relationships/hyperlink" Target="https://sei.ibama.gov.br/controlador.php?acao=protocolo_visualizar&amp;id_protocolo=15474729&amp;id_procedimento_atual=19972366&amp;infra_sistema=100000100&amp;infra_unidade_atual=110000146&amp;infra_hash=1c9b10e162d04efe062d670b82628b9d751b426ba152b2cd587132a87db39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5516B86F94447B20A7D7416F1A391" ma:contentTypeVersion="14" ma:contentTypeDescription="Crie um novo documento." ma:contentTypeScope="" ma:versionID="6b7f27792dabd503208af47e90534f41">
  <xsd:schema xmlns:xsd="http://www.w3.org/2001/XMLSchema" xmlns:xs="http://www.w3.org/2001/XMLSchema" xmlns:p="http://schemas.microsoft.com/office/2006/metadata/properties" xmlns:ns2="d1cb818e-24e3-46b5-a99e-ac4e88555b50" xmlns:ns3="4f0bdd94-6948-4c16-9a33-5bf8f91771cc" targetNamespace="http://schemas.microsoft.com/office/2006/metadata/properties" ma:root="true" ma:fieldsID="854bdc2ddcba3d91c8bf7d08395b2294" ns2:_="" ns3:_="">
    <xsd:import namespace="d1cb818e-24e3-46b5-a99e-ac4e88555b50"/>
    <xsd:import namespace="4f0bdd94-6948-4c16-9a33-5bf8f91771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b818e-24e3-46b5-a99e-ac4e88555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d7cd53-1a66-4550-8c4d-e885aa661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dd94-6948-4c16-9a33-5bf8f91771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32a460-215d-42e2-9558-24207aac0c2b}" ma:internalName="TaxCatchAll" ma:showField="CatchAllData" ma:web="4f0bdd94-6948-4c16-9a33-5bf8f91771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0bdd94-6948-4c16-9a33-5bf8f91771cc" xsi:nil="true"/>
    <lcf76f155ced4ddcb4097134ff3c332f xmlns="d1cb818e-24e3-46b5-a99e-ac4e88555b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EE3543-3F5B-4928-B0B3-213338F60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b818e-24e3-46b5-a99e-ac4e88555b50"/>
    <ds:schemaRef ds:uri="4f0bdd94-6948-4c16-9a33-5bf8f9177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451DFA-DEEE-4060-BB25-4D8CBB8172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C8607A-F4F0-4CDB-AD47-03862AC4947C}">
  <ds:schemaRefs>
    <ds:schemaRef ds:uri="http://schemas.microsoft.com/office/2006/metadata/properties"/>
    <ds:schemaRef ds:uri="http://schemas.microsoft.com/office/infopath/2007/PartnerControls"/>
    <ds:schemaRef ds:uri="4f0bdd94-6948-4c16-9a33-5bf8f91771cc"/>
    <ds:schemaRef ds:uri="d1cb818e-24e3-46b5-a99e-ac4e88555b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7</Pages>
  <Words>2139</Words>
  <Characters>11553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Luz Farani</dc:creator>
  <cp:keywords/>
  <dc:description/>
  <cp:lastModifiedBy>Tiago Luz Farani</cp:lastModifiedBy>
  <cp:revision>182</cp:revision>
  <dcterms:created xsi:type="dcterms:W3CDTF">2024-07-24T19:56:00Z</dcterms:created>
  <dcterms:modified xsi:type="dcterms:W3CDTF">2025-08-18T18:17:00Z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0x0101005C85516B86F94447B20A7D7416F1A391</vt:lpwstr>
  </property>
</Properties>
</file>