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B850" w14:textId="77777777" w:rsidR="00A45170" w:rsidRDefault="00A45170" w:rsidP="00A45170">
      <w:pPr>
        <w:spacing w:after="100"/>
        <w:jc w:val="center"/>
      </w:pPr>
      <w:r>
        <w:rPr>
          <w:b/>
          <w:bCs/>
          <w:sz w:val="30"/>
          <w:szCs w:val="30"/>
        </w:rPr>
        <w:t>BÁO CÁO TÌM KIẾM VÀ ĐÁNH GIÁ THÔNG TIN HỌC THUẬT</w:t>
      </w:r>
    </w:p>
    <w:p w14:paraId="2356A803" w14:textId="77777777" w:rsidR="00A45170" w:rsidRDefault="00A45170" w:rsidP="00A45170">
      <w:pPr>
        <w:spacing w:after="300"/>
        <w:jc w:val="center"/>
      </w:pPr>
      <w:r>
        <w:rPr>
          <w:b/>
          <w:bCs/>
          <w:i/>
          <w:iCs/>
          <w:sz w:val="26"/>
          <w:szCs w:val="26"/>
        </w:rPr>
        <w:t>Chủ đề: Ứng dụng của Mô hình Ngôn ngữ Lớn (LLMs) trong Giảng dạy, Học tập và Dịch thuật tiếng Trung</w:t>
      </w:r>
    </w:p>
    <w:p w14:paraId="4E78317D" w14:textId="77777777" w:rsidR="00A45170" w:rsidRDefault="00A45170" w:rsidP="00A45170">
      <w:pPr>
        <w:pStyle w:val="Heading1"/>
        <w:spacing w:before="300" w:after="150"/>
      </w:pPr>
      <w:r>
        <w:rPr>
          <w:rFonts w:ascii="Times New Roman" w:eastAsia="Times New Roman" w:hAnsi="Times New Roman" w:cs="Times New Roman"/>
          <w:b/>
          <w:bCs/>
          <w:sz w:val="26"/>
          <w:szCs w:val="26"/>
        </w:rPr>
        <w:t>I. MỞ ĐẦU</w:t>
      </w:r>
    </w:p>
    <w:p w14:paraId="740F5D4D" w14:textId="77777777" w:rsidR="00A45170" w:rsidRDefault="00A45170" w:rsidP="00A45170">
      <w:pPr>
        <w:spacing w:after="150" w:line="300" w:lineRule="auto"/>
        <w:jc w:val="both"/>
      </w:pPr>
      <w:r>
        <w:rPr>
          <w:sz w:val="24"/>
          <w:szCs w:val="24"/>
        </w:rPr>
        <w:t>Trong lĩnh vực Ngôn ngữ Trung Quốc hiện nay, ranh giới giữa việc học một ngôn ngữ và việc sử dụng công cụ hỗ trợ ngôn ngữ đang dần thay đổi. Các mô hình ngôn ngữ lớn (LLMs) như ChatGPT, GPT-4, ERNIE Bot hay các mô hình chuyên biệt cho tiếng Trung ngày càng được ứng dụng rộng rãi trong giảng dạy, học tập và dịch thuật tiếng Trung – từ việc luyện hội thoại, phân tích ngữ dụng học, cho đến dịch văn bản chuyên ngành và cả thơ cổ điển. Tuy nhiên, năng lực xử lý một ngôn ngữ giàu tính biểu tượng, nhiều tầng nghĩa văn hóa và cấu trúc ngữ pháp đặc thù như tiếng Trung vẫn còn nhiều giới hạn đối với các hệ thống AI. Do đó, việc tìm kiếm, phân tích và đánh giá khắt khe độ tin cậy của các tài liệu học thuật về ứng dụng LLMs trong lĩnh vực Trung văn học là bước đi cần thiết để sinh viên ngành Ngôn ngữ Trung hiểu đúng tiềm năng cũng như giới hạn của công nghệ này.</w:t>
      </w:r>
    </w:p>
    <w:p w14:paraId="0C7B4B76" w14:textId="77777777" w:rsidR="00A45170" w:rsidRDefault="00A45170" w:rsidP="00A45170">
      <w:pPr>
        <w:pStyle w:val="Heading1"/>
        <w:spacing w:before="300" w:after="150"/>
      </w:pPr>
      <w:r>
        <w:rPr>
          <w:rFonts w:ascii="Times New Roman" w:eastAsia="Times New Roman" w:hAnsi="Times New Roman" w:cs="Times New Roman"/>
          <w:b/>
          <w:bCs/>
          <w:sz w:val="26"/>
          <w:szCs w:val="26"/>
        </w:rPr>
        <w:t>II. PHƯƠNG PHÁP TIẾP CẬN VÀ ĐÁNH GIÁ</w:t>
      </w:r>
    </w:p>
    <w:p w14:paraId="710AA456" w14:textId="77777777" w:rsidR="00A45170" w:rsidRDefault="00A45170" w:rsidP="00A45170">
      <w:pPr>
        <w:spacing w:after="150" w:line="300" w:lineRule="auto"/>
        <w:jc w:val="both"/>
      </w:pPr>
      <w:r>
        <w:rPr>
          <w:sz w:val="24"/>
          <w:szCs w:val="24"/>
        </w:rPr>
        <w:t>Các tài liệu được thu thập từ các cơ sở dữ liệu học thuật uy tín (Google Scholar, arXiv, Frontiers, Nature Portfolio) cùng kỷ yếu các hội nghị chuyên ngành về dịch thuật và ngôn ngữ học ứng dụng. Việc đánh giá độ tin cậy của từng nguồn được thực hiện dựa trên 5 tiêu chí cốt lõi:</w:t>
      </w:r>
    </w:p>
    <w:p w14:paraId="404F7978" w14:textId="77777777" w:rsidR="00A45170" w:rsidRDefault="00A45170" w:rsidP="00A45170">
      <w:pPr>
        <w:pStyle w:val="ListParagraph"/>
        <w:numPr>
          <w:ilvl w:val="0"/>
          <w:numId w:val="1"/>
        </w:numPr>
        <w:spacing w:after="80" w:line="300" w:lineRule="auto"/>
        <w:contextualSpacing w:val="0"/>
      </w:pPr>
      <w:r>
        <w:rPr>
          <w:sz w:val="24"/>
          <w:szCs w:val="24"/>
        </w:rPr>
        <w:t>Tác giả: Trình độ chuyên môn, sự liên kết với các trường đại học hoặc trung tâm nghiên cứu ngôn ngữ học, Hán ngữ học và dịch thuật uy tín.</w:t>
      </w:r>
    </w:p>
    <w:p w14:paraId="43F3BEBE" w14:textId="77777777" w:rsidR="00A45170" w:rsidRDefault="00A45170" w:rsidP="00A45170">
      <w:pPr>
        <w:pStyle w:val="ListParagraph"/>
        <w:numPr>
          <w:ilvl w:val="0"/>
          <w:numId w:val="1"/>
        </w:numPr>
        <w:spacing w:after="80" w:line="300" w:lineRule="auto"/>
        <w:contextualSpacing w:val="0"/>
      </w:pPr>
      <w:r>
        <w:rPr>
          <w:sz w:val="24"/>
          <w:szCs w:val="24"/>
        </w:rPr>
        <w:t>Cơ quan xuất bản: Mức độ uy tín của tạp chí, hội nghị hoặc nhà xuất bản chuyên ngành ngôn ngữ và dịch thuật.</w:t>
      </w:r>
    </w:p>
    <w:p w14:paraId="78E96A2B" w14:textId="77777777" w:rsidR="00A45170" w:rsidRDefault="00A45170" w:rsidP="00A45170">
      <w:pPr>
        <w:pStyle w:val="ListParagraph"/>
        <w:numPr>
          <w:ilvl w:val="0"/>
          <w:numId w:val="1"/>
        </w:numPr>
        <w:spacing w:after="80" w:line="300" w:lineRule="auto"/>
        <w:contextualSpacing w:val="0"/>
      </w:pPr>
      <w:r>
        <w:rPr>
          <w:sz w:val="24"/>
          <w:szCs w:val="24"/>
        </w:rPr>
        <w:t>Phương pháp nghiên cứu: Tính minh bạch của dữ liệu, số liệu đánh giá chất lượng dịch/giảng dạy rõ ràng (độ trung thực, độ trôi chảy, tính phù hợp văn hóa), thực nghiệm có thể tái tạo.</w:t>
      </w:r>
    </w:p>
    <w:p w14:paraId="2D9AEA16" w14:textId="77777777" w:rsidR="00A45170" w:rsidRDefault="00A45170" w:rsidP="00A45170">
      <w:pPr>
        <w:pStyle w:val="ListParagraph"/>
        <w:numPr>
          <w:ilvl w:val="0"/>
          <w:numId w:val="1"/>
        </w:numPr>
        <w:spacing w:after="80" w:line="300" w:lineRule="auto"/>
        <w:contextualSpacing w:val="0"/>
      </w:pPr>
      <w:r>
        <w:rPr>
          <w:sz w:val="24"/>
          <w:szCs w:val="24"/>
        </w:rPr>
        <w:t>Trích dẫn: Tần suất được cộng đồng ngôn ngữ học và dịch thuật học tham khảo.</w:t>
      </w:r>
    </w:p>
    <w:p w14:paraId="2B130837" w14:textId="77777777" w:rsidR="00A45170" w:rsidRDefault="00A45170" w:rsidP="00A45170">
      <w:pPr>
        <w:pStyle w:val="ListParagraph"/>
        <w:numPr>
          <w:ilvl w:val="0"/>
          <w:numId w:val="1"/>
        </w:numPr>
        <w:spacing w:after="80" w:line="300" w:lineRule="auto"/>
        <w:contextualSpacing w:val="0"/>
      </w:pPr>
      <w:r>
        <w:rPr>
          <w:sz w:val="24"/>
          <w:szCs w:val="24"/>
        </w:rPr>
        <w:t>Tính cập nhật: Công nghệ LLM ứng dụng cho tiếng Trung phát triển rất nhanh, do đó ưu tiên tài liệu từ 2022 đến nay.</w:t>
      </w:r>
    </w:p>
    <w:p w14:paraId="142EDEA1" w14:textId="77777777" w:rsidR="00A45170" w:rsidRDefault="00A45170" w:rsidP="00A45170">
      <w:pPr>
        <w:pStyle w:val="Heading1"/>
        <w:spacing w:before="300" w:after="150"/>
      </w:pPr>
      <w:r>
        <w:rPr>
          <w:rFonts w:ascii="Times New Roman" w:eastAsia="Times New Roman" w:hAnsi="Times New Roman" w:cs="Times New Roman"/>
          <w:b/>
          <w:bCs/>
          <w:sz w:val="26"/>
          <w:szCs w:val="26"/>
        </w:rPr>
        <w:t>III. BẢNG TỔNG HỢP VÀ ĐÁNH GIÁ MỨC ĐỘ TIN CẬY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600"/>
        <w:gridCol w:w="1400"/>
        <w:gridCol w:w="4800"/>
        <w:gridCol w:w="900"/>
      </w:tblGrid>
      <w:tr w:rsidR="00A45170" w14:paraId="17761F55" w14:textId="77777777" w:rsidTr="0058277C">
        <w:tblPrEx>
          <w:tblCellMar>
            <w:top w:w="0" w:type="dxa"/>
            <w:bottom w:w="0" w:type="dxa"/>
          </w:tblCellMar>
        </w:tblPrEx>
        <w:trPr>
          <w:tblHeader/>
        </w:trPr>
        <w:tc>
          <w:tcPr>
            <w:tcW w:w="500" w:type="dxa"/>
            <w:shd w:val="clear" w:color="auto" w:fill="D9D9D9"/>
            <w:vAlign w:val="center"/>
          </w:tcPr>
          <w:p w14:paraId="651F8640" w14:textId="77777777" w:rsidR="00A45170" w:rsidRDefault="00A45170" w:rsidP="0058277C">
            <w:pPr>
              <w:jc w:val="center"/>
            </w:pPr>
            <w:r>
              <w:rPr>
                <w:b/>
                <w:bCs/>
              </w:rPr>
              <w:t>STT</w:t>
            </w:r>
          </w:p>
        </w:tc>
        <w:tc>
          <w:tcPr>
            <w:tcW w:w="1600" w:type="dxa"/>
            <w:shd w:val="clear" w:color="auto" w:fill="D9D9D9"/>
            <w:vAlign w:val="center"/>
          </w:tcPr>
          <w:p w14:paraId="056E3532" w14:textId="77777777" w:rsidR="00A45170" w:rsidRDefault="00A45170" w:rsidP="0058277C">
            <w:pPr>
              <w:jc w:val="center"/>
            </w:pPr>
            <w:r>
              <w:rPr>
                <w:b/>
                <w:bCs/>
              </w:rPr>
              <w:t>Nguồn (Tác giả, Năm)</w:t>
            </w:r>
          </w:p>
        </w:tc>
        <w:tc>
          <w:tcPr>
            <w:tcW w:w="1400" w:type="dxa"/>
            <w:shd w:val="clear" w:color="auto" w:fill="D9D9D9"/>
            <w:vAlign w:val="center"/>
          </w:tcPr>
          <w:p w14:paraId="6FFB80E0" w14:textId="77777777" w:rsidR="00A45170" w:rsidRDefault="00A45170" w:rsidP="0058277C">
            <w:pPr>
              <w:jc w:val="center"/>
            </w:pPr>
            <w:r>
              <w:rPr>
                <w:b/>
                <w:bCs/>
              </w:rPr>
              <w:t>Loại nguồn</w:t>
            </w:r>
          </w:p>
        </w:tc>
        <w:tc>
          <w:tcPr>
            <w:tcW w:w="4800" w:type="dxa"/>
            <w:shd w:val="clear" w:color="auto" w:fill="D9D9D9"/>
            <w:vAlign w:val="center"/>
          </w:tcPr>
          <w:p w14:paraId="1E8BF6AE" w14:textId="77777777" w:rsidR="00A45170" w:rsidRDefault="00A45170" w:rsidP="0058277C">
            <w:pPr>
              <w:jc w:val="center"/>
            </w:pPr>
            <w:r>
              <w:rPr>
                <w:b/>
                <w:bCs/>
              </w:rPr>
              <w:t>Đánh giá tính tin cậy (dựa trên 5 tiêu chí)</w:t>
            </w:r>
          </w:p>
        </w:tc>
        <w:tc>
          <w:tcPr>
            <w:tcW w:w="900" w:type="dxa"/>
            <w:shd w:val="clear" w:color="auto" w:fill="D9D9D9"/>
            <w:vAlign w:val="center"/>
          </w:tcPr>
          <w:p w14:paraId="7A833ADD" w14:textId="77777777" w:rsidR="00A45170" w:rsidRDefault="00A45170" w:rsidP="0058277C">
            <w:pPr>
              <w:jc w:val="center"/>
            </w:pPr>
            <w:r>
              <w:rPr>
                <w:b/>
                <w:bCs/>
              </w:rPr>
              <w:t>Xếp hạng</w:t>
            </w:r>
          </w:p>
        </w:tc>
      </w:tr>
      <w:tr w:rsidR="00A45170" w14:paraId="303760C9" w14:textId="77777777" w:rsidTr="0058277C">
        <w:tblPrEx>
          <w:tblCellMar>
            <w:top w:w="0" w:type="dxa"/>
            <w:bottom w:w="0" w:type="dxa"/>
          </w:tblCellMar>
        </w:tblPrEx>
        <w:tc>
          <w:tcPr>
            <w:tcW w:w="500" w:type="dxa"/>
            <w:vAlign w:val="center"/>
          </w:tcPr>
          <w:p w14:paraId="299CBAD9" w14:textId="77777777" w:rsidR="00A45170" w:rsidRDefault="00A45170" w:rsidP="0058277C">
            <w:pPr>
              <w:jc w:val="center"/>
            </w:pPr>
            <w:r>
              <w:t>1</w:t>
            </w:r>
          </w:p>
        </w:tc>
        <w:tc>
          <w:tcPr>
            <w:tcW w:w="1600" w:type="dxa"/>
            <w:vAlign w:val="center"/>
          </w:tcPr>
          <w:p w14:paraId="7CB8EECB" w14:textId="77777777" w:rsidR="00A45170" w:rsidRDefault="00A45170" w:rsidP="0058277C">
            <w:r>
              <w:rPr>
                <w:b/>
                <w:bCs/>
              </w:rPr>
              <w:t>Jiao et al. (2023)</w:t>
            </w:r>
          </w:p>
        </w:tc>
        <w:tc>
          <w:tcPr>
            <w:tcW w:w="1400" w:type="dxa"/>
            <w:vAlign w:val="center"/>
          </w:tcPr>
          <w:p w14:paraId="5DADEB63" w14:textId="77777777" w:rsidR="00A45170" w:rsidRDefault="00A45170" w:rsidP="0058277C">
            <w:r>
              <w:t>Bài báo Khoa học</w:t>
            </w:r>
          </w:p>
        </w:tc>
        <w:tc>
          <w:tcPr>
            <w:tcW w:w="4800" w:type="dxa"/>
            <w:vAlign w:val="center"/>
          </w:tcPr>
          <w:p w14:paraId="742C28BA" w14:textId="77777777" w:rsidR="00A45170" w:rsidRDefault="00A45170" w:rsidP="0058277C">
            <w:r>
              <w:t xml:space="preserve">Cao: Nhóm tác giả từ Đại học Trung văn Hồng Kông (Tencent AI Lab), một trong những nghiên cứu đầu tiên đánh giá hệ thống năng lực dịch thuật của GPT-4 trên </w:t>
            </w:r>
            <w:r>
              <w:lastRenderedPageBreak/>
              <w:t>nhiều cặp ngôn ngữ, bao gồm tiếng Trung. Phương pháp minh bạch, được cộng đồng dịch máy trích dẫn rộng rãi.</w:t>
            </w:r>
          </w:p>
        </w:tc>
        <w:tc>
          <w:tcPr>
            <w:tcW w:w="900" w:type="dxa"/>
            <w:vAlign w:val="center"/>
          </w:tcPr>
          <w:p w14:paraId="5D2359C2" w14:textId="77777777" w:rsidR="00A45170" w:rsidRDefault="00A45170" w:rsidP="0058277C">
            <w:pPr>
              <w:jc w:val="center"/>
            </w:pPr>
            <w:r>
              <w:lastRenderedPageBreak/>
              <w:t>9/10</w:t>
            </w:r>
          </w:p>
        </w:tc>
      </w:tr>
      <w:tr w:rsidR="00A45170" w14:paraId="2F6D59E7" w14:textId="77777777" w:rsidTr="0058277C">
        <w:tblPrEx>
          <w:tblCellMar>
            <w:top w:w="0" w:type="dxa"/>
            <w:bottom w:w="0" w:type="dxa"/>
          </w:tblCellMar>
        </w:tblPrEx>
        <w:tc>
          <w:tcPr>
            <w:tcW w:w="500" w:type="dxa"/>
            <w:vAlign w:val="center"/>
          </w:tcPr>
          <w:p w14:paraId="5788DBC8" w14:textId="77777777" w:rsidR="00A45170" w:rsidRDefault="00A45170" w:rsidP="0058277C">
            <w:pPr>
              <w:jc w:val="center"/>
            </w:pPr>
            <w:r>
              <w:t>2</w:t>
            </w:r>
          </w:p>
        </w:tc>
        <w:tc>
          <w:tcPr>
            <w:tcW w:w="1600" w:type="dxa"/>
            <w:vAlign w:val="center"/>
          </w:tcPr>
          <w:p w14:paraId="38645C8D" w14:textId="77777777" w:rsidR="00A45170" w:rsidRDefault="00A45170" w:rsidP="0058277C">
            <w:r>
              <w:rPr>
                <w:b/>
                <w:bCs/>
              </w:rPr>
              <w:t>Hendy et al. (2023)</w:t>
            </w:r>
          </w:p>
        </w:tc>
        <w:tc>
          <w:tcPr>
            <w:tcW w:w="1400" w:type="dxa"/>
            <w:vAlign w:val="center"/>
          </w:tcPr>
          <w:p w14:paraId="7D3F5F57" w14:textId="77777777" w:rsidR="00A45170" w:rsidRDefault="00A45170" w:rsidP="0058277C">
            <w:r>
              <w:t>Bài báo Khoa học</w:t>
            </w:r>
          </w:p>
        </w:tc>
        <w:tc>
          <w:tcPr>
            <w:tcW w:w="4800" w:type="dxa"/>
            <w:vAlign w:val="center"/>
          </w:tcPr>
          <w:p w14:paraId="03398FCF" w14:textId="77777777" w:rsidR="00A45170" w:rsidRDefault="00A45170" w:rsidP="0058277C">
            <w:r>
              <w:t>Cao: Tác giả từ Microsoft, đánh giá toàn diện năng lực dịch máy của các mô hình GPT trên nhiều cặp ngôn ngữ có nguồn tài nguyên khác nhau. Số liệu benchmark rõ ràng, thực nghiệm có thể tái tạo.</w:t>
            </w:r>
          </w:p>
        </w:tc>
        <w:tc>
          <w:tcPr>
            <w:tcW w:w="900" w:type="dxa"/>
            <w:vAlign w:val="center"/>
          </w:tcPr>
          <w:p w14:paraId="524EADC6" w14:textId="77777777" w:rsidR="00A45170" w:rsidRDefault="00A45170" w:rsidP="0058277C">
            <w:pPr>
              <w:jc w:val="center"/>
            </w:pPr>
            <w:r>
              <w:t>9/10</w:t>
            </w:r>
          </w:p>
        </w:tc>
      </w:tr>
      <w:tr w:rsidR="00A45170" w14:paraId="753AAB97" w14:textId="77777777" w:rsidTr="0058277C">
        <w:tblPrEx>
          <w:tblCellMar>
            <w:top w:w="0" w:type="dxa"/>
            <w:bottom w:w="0" w:type="dxa"/>
          </w:tblCellMar>
        </w:tblPrEx>
        <w:tc>
          <w:tcPr>
            <w:tcW w:w="500" w:type="dxa"/>
            <w:vAlign w:val="center"/>
          </w:tcPr>
          <w:p w14:paraId="111EBCA7" w14:textId="77777777" w:rsidR="00A45170" w:rsidRDefault="00A45170" w:rsidP="0058277C">
            <w:pPr>
              <w:jc w:val="center"/>
            </w:pPr>
            <w:r>
              <w:t>3</w:t>
            </w:r>
          </w:p>
        </w:tc>
        <w:tc>
          <w:tcPr>
            <w:tcW w:w="1600" w:type="dxa"/>
            <w:vAlign w:val="center"/>
          </w:tcPr>
          <w:p w14:paraId="6337FBF4" w14:textId="77777777" w:rsidR="00A45170" w:rsidRDefault="00A45170" w:rsidP="0058277C">
            <w:r>
              <w:rPr>
                <w:b/>
                <w:bCs/>
              </w:rPr>
              <w:t>Cady, Tsou và Lee (2023)</w:t>
            </w:r>
          </w:p>
        </w:tc>
        <w:tc>
          <w:tcPr>
            <w:tcW w:w="1400" w:type="dxa"/>
            <w:vAlign w:val="center"/>
          </w:tcPr>
          <w:p w14:paraId="75C99CB3" w14:textId="77777777" w:rsidR="00A45170" w:rsidRDefault="00A45170" w:rsidP="0058277C">
            <w:r>
              <w:t>Kỷ yếu Hội nghị</w:t>
            </w:r>
          </w:p>
        </w:tc>
        <w:tc>
          <w:tcPr>
            <w:tcW w:w="4800" w:type="dxa"/>
            <w:vAlign w:val="center"/>
          </w:tcPr>
          <w:p w14:paraId="528D6FCB" w14:textId="77777777" w:rsidR="00A45170" w:rsidRDefault="00A45170" w:rsidP="0058277C">
            <w:r>
              <w:t>Cao: Công bố tại Machine Translation Summit XIX, hội nghị chuyên ngành uy tín. So sánh hiệu năng dịch Trung-Anh giữa ChatGPT và các hệ NMT thương mại, có quy trình hậu biên tập (post-editing) rõ ràng.</w:t>
            </w:r>
          </w:p>
        </w:tc>
        <w:tc>
          <w:tcPr>
            <w:tcW w:w="900" w:type="dxa"/>
            <w:vAlign w:val="center"/>
          </w:tcPr>
          <w:p w14:paraId="1706A6D3" w14:textId="77777777" w:rsidR="00A45170" w:rsidRDefault="00A45170" w:rsidP="0058277C">
            <w:pPr>
              <w:jc w:val="center"/>
            </w:pPr>
            <w:r>
              <w:t>9/10</w:t>
            </w:r>
          </w:p>
        </w:tc>
      </w:tr>
      <w:tr w:rsidR="00A45170" w14:paraId="53D70A6A" w14:textId="77777777" w:rsidTr="0058277C">
        <w:tblPrEx>
          <w:tblCellMar>
            <w:top w:w="0" w:type="dxa"/>
            <w:bottom w:w="0" w:type="dxa"/>
          </w:tblCellMar>
        </w:tblPrEx>
        <w:tc>
          <w:tcPr>
            <w:tcW w:w="500" w:type="dxa"/>
            <w:vAlign w:val="center"/>
          </w:tcPr>
          <w:p w14:paraId="66D5AFDF" w14:textId="77777777" w:rsidR="00A45170" w:rsidRDefault="00A45170" w:rsidP="0058277C">
            <w:pPr>
              <w:jc w:val="center"/>
            </w:pPr>
            <w:r>
              <w:t>4</w:t>
            </w:r>
          </w:p>
        </w:tc>
        <w:tc>
          <w:tcPr>
            <w:tcW w:w="1600" w:type="dxa"/>
            <w:vAlign w:val="center"/>
          </w:tcPr>
          <w:p w14:paraId="2EC8ED22" w14:textId="77777777" w:rsidR="00A45170" w:rsidRDefault="00A45170" w:rsidP="0058277C">
            <w:r>
              <w:rPr>
                <w:b/>
                <w:bCs/>
              </w:rPr>
              <w:t>Gao, Lin, Zhao và Cai (2024)</w:t>
            </w:r>
          </w:p>
        </w:tc>
        <w:tc>
          <w:tcPr>
            <w:tcW w:w="1400" w:type="dxa"/>
            <w:vAlign w:val="center"/>
          </w:tcPr>
          <w:p w14:paraId="6D3DF323" w14:textId="77777777" w:rsidR="00A45170" w:rsidRDefault="00A45170" w:rsidP="0058277C">
            <w:r>
              <w:t>Bài báo Khoa học</w:t>
            </w:r>
          </w:p>
        </w:tc>
        <w:tc>
          <w:tcPr>
            <w:tcW w:w="4800" w:type="dxa"/>
            <w:vAlign w:val="center"/>
          </w:tcPr>
          <w:p w14:paraId="7CA571FC" w14:textId="77777777" w:rsidR="00A45170" w:rsidRDefault="00A45170" w:rsidP="0058277C">
            <w:r>
              <w:t>Cao: Xuất bản trên Humanities and Social Sciences Communications (Nature Portfolio). Nghiên cứu chuyên sâu về dịch thơ cổ điển Trung Quốc, rất sát với chuyên ngành ngôn ngữ Trung, phân tích định tính lẫn định lượng.</w:t>
            </w:r>
          </w:p>
        </w:tc>
        <w:tc>
          <w:tcPr>
            <w:tcW w:w="900" w:type="dxa"/>
            <w:vAlign w:val="center"/>
          </w:tcPr>
          <w:p w14:paraId="7212BC84" w14:textId="77777777" w:rsidR="00A45170" w:rsidRDefault="00A45170" w:rsidP="0058277C">
            <w:pPr>
              <w:jc w:val="center"/>
            </w:pPr>
            <w:r>
              <w:t>9.5/10</w:t>
            </w:r>
          </w:p>
        </w:tc>
      </w:tr>
      <w:tr w:rsidR="00A45170" w14:paraId="3CD92EFB" w14:textId="77777777" w:rsidTr="0058277C">
        <w:tblPrEx>
          <w:tblCellMar>
            <w:top w:w="0" w:type="dxa"/>
            <w:bottom w:w="0" w:type="dxa"/>
          </w:tblCellMar>
        </w:tblPrEx>
        <w:tc>
          <w:tcPr>
            <w:tcW w:w="500" w:type="dxa"/>
            <w:vAlign w:val="center"/>
          </w:tcPr>
          <w:p w14:paraId="7BB76516" w14:textId="77777777" w:rsidR="00A45170" w:rsidRDefault="00A45170" w:rsidP="0058277C">
            <w:pPr>
              <w:jc w:val="center"/>
            </w:pPr>
            <w:r>
              <w:t>5</w:t>
            </w:r>
          </w:p>
        </w:tc>
        <w:tc>
          <w:tcPr>
            <w:tcW w:w="1600" w:type="dxa"/>
            <w:vAlign w:val="center"/>
          </w:tcPr>
          <w:p w14:paraId="45AE025D" w14:textId="77777777" w:rsidR="00A45170" w:rsidRDefault="00A45170" w:rsidP="0058277C">
            <w:r>
              <w:rPr>
                <w:b/>
                <w:bCs/>
              </w:rPr>
              <w:t>Chen và Lin (2025)</w:t>
            </w:r>
          </w:p>
        </w:tc>
        <w:tc>
          <w:tcPr>
            <w:tcW w:w="1400" w:type="dxa"/>
            <w:vAlign w:val="center"/>
          </w:tcPr>
          <w:p w14:paraId="3F9D8FEA" w14:textId="77777777" w:rsidR="00A45170" w:rsidRDefault="00A45170" w:rsidP="0058277C">
            <w:r>
              <w:t>Bài báo Khoa học</w:t>
            </w:r>
          </w:p>
        </w:tc>
        <w:tc>
          <w:tcPr>
            <w:tcW w:w="4800" w:type="dxa"/>
            <w:vAlign w:val="center"/>
          </w:tcPr>
          <w:p w14:paraId="1AA6CD97" w14:textId="77777777" w:rsidR="00A45170" w:rsidRDefault="00A45170" w:rsidP="0058277C">
            <w:r>
              <w:t>Khá - Cao: Đăng trên Frontiers in Artificial Intelligence (có bình duyệt). So sánh ChatGPT với Google Translate, DeepL khi dịch văn bản du lịch tiếng Trung, có đánh giá của chuyên gia song ngữ, minh bạch dữ liệu.</w:t>
            </w:r>
          </w:p>
        </w:tc>
        <w:tc>
          <w:tcPr>
            <w:tcW w:w="900" w:type="dxa"/>
            <w:vAlign w:val="center"/>
          </w:tcPr>
          <w:p w14:paraId="0C29DB92" w14:textId="77777777" w:rsidR="00A45170" w:rsidRDefault="00A45170" w:rsidP="0058277C">
            <w:pPr>
              <w:jc w:val="center"/>
            </w:pPr>
            <w:r>
              <w:t>8.5/10</w:t>
            </w:r>
          </w:p>
        </w:tc>
      </w:tr>
      <w:tr w:rsidR="00A45170" w14:paraId="4376382C" w14:textId="77777777" w:rsidTr="0058277C">
        <w:tblPrEx>
          <w:tblCellMar>
            <w:top w:w="0" w:type="dxa"/>
            <w:bottom w:w="0" w:type="dxa"/>
          </w:tblCellMar>
        </w:tblPrEx>
        <w:tc>
          <w:tcPr>
            <w:tcW w:w="500" w:type="dxa"/>
            <w:vAlign w:val="center"/>
          </w:tcPr>
          <w:p w14:paraId="72EC1CD6" w14:textId="77777777" w:rsidR="00A45170" w:rsidRDefault="00A45170" w:rsidP="0058277C">
            <w:pPr>
              <w:jc w:val="center"/>
            </w:pPr>
            <w:r>
              <w:t>6</w:t>
            </w:r>
          </w:p>
        </w:tc>
        <w:tc>
          <w:tcPr>
            <w:tcW w:w="1600" w:type="dxa"/>
            <w:vAlign w:val="center"/>
          </w:tcPr>
          <w:p w14:paraId="671B2CC9" w14:textId="77777777" w:rsidR="00A45170" w:rsidRDefault="00A45170" w:rsidP="0058277C">
            <w:r>
              <w:rPr>
                <w:b/>
                <w:bCs/>
              </w:rPr>
              <w:t>Yao, Wang, Chen và Zhao (2025)</w:t>
            </w:r>
          </w:p>
        </w:tc>
        <w:tc>
          <w:tcPr>
            <w:tcW w:w="1400" w:type="dxa"/>
            <w:vAlign w:val="center"/>
          </w:tcPr>
          <w:p w14:paraId="1891FC5B" w14:textId="77777777" w:rsidR="00A45170" w:rsidRDefault="00A45170" w:rsidP="0058277C">
            <w:r>
              <w:t>Bài báo Khoa học (arXiv)</w:t>
            </w:r>
          </w:p>
        </w:tc>
        <w:tc>
          <w:tcPr>
            <w:tcW w:w="4800" w:type="dxa"/>
            <w:vAlign w:val="center"/>
          </w:tcPr>
          <w:p w14:paraId="338AE0AA" w14:textId="77777777" w:rsidR="00A45170" w:rsidRDefault="00A45170" w:rsidP="0058277C">
            <w:r>
              <w:t>Khá: Nhóm tác giả từ Đại học Dân tộc Trung ương (Minzu University of China), xây dựng mô hình WenyanGPT chuyên xử lý Hán văn cổ. Ý tưởng độc đáo, hữu ích cho chuyên ngành, nhưng là bản in trước (preprint), chưa qua bình duyệt chính thức.</w:t>
            </w:r>
          </w:p>
        </w:tc>
        <w:tc>
          <w:tcPr>
            <w:tcW w:w="900" w:type="dxa"/>
            <w:vAlign w:val="center"/>
          </w:tcPr>
          <w:p w14:paraId="71D996AC" w14:textId="77777777" w:rsidR="00A45170" w:rsidRDefault="00A45170" w:rsidP="0058277C">
            <w:pPr>
              <w:jc w:val="center"/>
            </w:pPr>
            <w:r>
              <w:t>8/10</w:t>
            </w:r>
          </w:p>
        </w:tc>
      </w:tr>
      <w:tr w:rsidR="00A45170" w14:paraId="7F1563A3" w14:textId="77777777" w:rsidTr="0058277C">
        <w:tblPrEx>
          <w:tblCellMar>
            <w:top w:w="0" w:type="dxa"/>
            <w:bottom w:w="0" w:type="dxa"/>
          </w:tblCellMar>
        </w:tblPrEx>
        <w:tc>
          <w:tcPr>
            <w:tcW w:w="500" w:type="dxa"/>
            <w:vAlign w:val="center"/>
          </w:tcPr>
          <w:p w14:paraId="2955DB35" w14:textId="77777777" w:rsidR="00A45170" w:rsidRDefault="00A45170" w:rsidP="0058277C">
            <w:pPr>
              <w:jc w:val="center"/>
            </w:pPr>
            <w:r>
              <w:t>7</w:t>
            </w:r>
          </w:p>
        </w:tc>
        <w:tc>
          <w:tcPr>
            <w:tcW w:w="1600" w:type="dxa"/>
            <w:vAlign w:val="center"/>
          </w:tcPr>
          <w:p w14:paraId="5DC75752" w14:textId="77777777" w:rsidR="00A45170" w:rsidRDefault="00A45170" w:rsidP="0058277C">
            <w:r>
              <w:rPr>
                <w:b/>
                <w:bCs/>
              </w:rPr>
              <w:t>Gao Yinan và Zhu Yong (2025)</w:t>
            </w:r>
          </w:p>
        </w:tc>
        <w:tc>
          <w:tcPr>
            <w:tcW w:w="1400" w:type="dxa"/>
            <w:vAlign w:val="center"/>
          </w:tcPr>
          <w:p w14:paraId="436DC12D" w14:textId="77777777" w:rsidR="00A45170" w:rsidRDefault="00A45170" w:rsidP="0058277C">
            <w:r>
              <w:t>Bài báo Khoa học</w:t>
            </w:r>
          </w:p>
        </w:tc>
        <w:tc>
          <w:tcPr>
            <w:tcW w:w="4800" w:type="dxa"/>
            <w:vAlign w:val="center"/>
          </w:tcPr>
          <w:p w14:paraId="6498B3C3" w14:textId="77777777" w:rsidR="00A45170" w:rsidRDefault="00A45170" w:rsidP="0058277C">
            <w:r>
              <w:t>Khá: Đăng trên tạp chí International Chinese Education (song ngữ Trung - Anh). Khảo sát năng lực ngữ dụng học (pragmatics) của GPT-4 khi so với người bản ngữ, ứng dụng trực tiếp cho giảng dạy tiếng Trung cho người nước ngoài. Tính cập nhật tốt, nhưng phạm vi khảo sát còn hẹp (một trường đại học).</w:t>
            </w:r>
          </w:p>
        </w:tc>
        <w:tc>
          <w:tcPr>
            <w:tcW w:w="900" w:type="dxa"/>
            <w:vAlign w:val="center"/>
          </w:tcPr>
          <w:p w14:paraId="51352691" w14:textId="77777777" w:rsidR="00A45170" w:rsidRDefault="00A45170" w:rsidP="0058277C">
            <w:pPr>
              <w:jc w:val="center"/>
            </w:pPr>
            <w:r>
              <w:t>8/10</w:t>
            </w:r>
          </w:p>
        </w:tc>
      </w:tr>
    </w:tbl>
    <w:p w14:paraId="729C51AF" w14:textId="77777777" w:rsidR="00A45170" w:rsidRDefault="00A45170" w:rsidP="00A45170">
      <w:pPr>
        <w:spacing w:before="200"/>
      </w:pPr>
    </w:p>
    <w:p w14:paraId="71F68EF2" w14:textId="77777777" w:rsidR="00A45170" w:rsidRDefault="00A45170" w:rsidP="00A45170">
      <w:pPr>
        <w:pStyle w:val="Heading1"/>
        <w:spacing w:before="300" w:after="150"/>
      </w:pPr>
      <w:r>
        <w:rPr>
          <w:rFonts w:ascii="Times New Roman" w:eastAsia="Times New Roman" w:hAnsi="Times New Roman" w:cs="Times New Roman"/>
          <w:b/>
          <w:bCs/>
          <w:sz w:val="26"/>
          <w:szCs w:val="26"/>
        </w:rPr>
        <w:t>IV. NHẬN XÉT CHUNG</w:t>
      </w:r>
    </w:p>
    <w:p w14:paraId="1AD6DB2B" w14:textId="77777777" w:rsidR="00A45170" w:rsidRDefault="00A45170" w:rsidP="00A45170">
      <w:pPr>
        <w:spacing w:after="150" w:line="300" w:lineRule="auto"/>
        <w:jc w:val="both"/>
      </w:pPr>
      <w:r>
        <w:rPr>
          <w:sz w:val="24"/>
          <w:szCs w:val="24"/>
        </w:rPr>
        <w:t>Nhìn chung, các nghiên cứu cho thấy LLMs — đặc biệt là các phiên bản GPT-4 trở lên — đã đạt được năng lực dịch thuật Trung-Anh khá tốt ở các văn bản phổ thông, thậm chí vượt trội hơn các hệ thống dịch máy nơ-ron truyền thống (Google Translate, DeepL) về độ trôi chảy và khả năng thích ứng văn hóa (Chen và Lin, 2025). Tuy nhiên, đối với các thể loại đòi hỏi chiều sâu văn hóa và ngôn ngữ đặc thù như thơ cổ điển hay Hán văn cổ, các mô hình vẫn gặp khó khăn trong việc giữ được tính hàm súc, vần điệu và tầng nghĩa biểu tượng của nguyên tác (Gao và cộng sự, 2024; Yao và cộng sự, 2025). Về mặt giảng dạy, LLMs cho thấy tiềm năng lớn trong việc hỗ trợ luyện hội thoại và cung cấp ngữ liệu đầu vào đa dạng cho người học, nhưng năng lực ngữ dụng học (pragmatic competence) của mô hình vẫn còn khoảng cách so với người bản ngữ, đặc biệt trong các tình huống giao tiếp tế nhị như hành vi từ chối (Gao Yinan và Zhu Yong, 2025). Đây là những khoảng trống mà sinh viên ngành Ngôn ngữ Trung có thể khai thác cho các đề tài nghiên cứu tiếp theo.</w:t>
      </w:r>
    </w:p>
    <w:p w14:paraId="3FA2C0D6" w14:textId="77777777" w:rsidR="00A45170" w:rsidRDefault="00A45170" w:rsidP="00A45170">
      <w:pPr>
        <w:pStyle w:val="Heading1"/>
        <w:spacing w:before="300" w:after="150"/>
      </w:pPr>
      <w:r>
        <w:rPr>
          <w:rFonts w:ascii="Times New Roman" w:eastAsia="Times New Roman" w:hAnsi="Times New Roman" w:cs="Times New Roman"/>
          <w:b/>
          <w:bCs/>
          <w:sz w:val="26"/>
          <w:szCs w:val="26"/>
        </w:rPr>
        <w:lastRenderedPageBreak/>
        <w:t>V. DANH MỤC TÀI LIỆU THAM KHẢO (ĐỊNH DẠNG HARVARD)</w:t>
      </w:r>
    </w:p>
    <w:p w14:paraId="61CC9EC4" w14:textId="77777777" w:rsidR="00A45170" w:rsidRDefault="00A45170" w:rsidP="00A45170">
      <w:pPr>
        <w:spacing w:after="180" w:line="300" w:lineRule="auto"/>
        <w:ind w:left="400" w:hanging="400"/>
        <w:jc w:val="both"/>
      </w:pPr>
      <w:r>
        <w:rPr>
          <w:sz w:val="24"/>
          <w:szCs w:val="24"/>
        </w:rPr>
        <w:t>Cady, L., Tsou, B.K. và Lee, J.S., 2023. Comparing Chinese-English MT performance involving ChatGPT and MT providers and the efficacy of AI mediated post-editing. Trong: Proceedings of Machine Translation Summit XIX, Vol. 2: Users Track. tr. 205-216.</w:t>
      </w:r>
    </w:p>
    <w:p w14:paraId="01F3BAEB" w14:textId="77777777" w:rsidR="00A45170" w:rsidRDefault="00A45170" w:rsidP="00A45170">
      <w:pPr>
        <w:spacing w:after="180" w:line="300" w:lineRule="auto"/>
        <w:ind w:left="400" w:hanging="400"/>
        <w:jc w:val="both"/>
      </w:pPr>
      <w:r>
        <w:rPr>
          <w:sz w:val="24"/>
          <w:szCs w:val="24"/>
        </w:rPr>
        <w:t>Chen, S. và Lin, Y., 2025. A multidimensional comparison of ChatGPT, Google Translate, and DeepL in Chinese tourism texts translation: fidelity, fluency, cultural sensitivity, and persuasiveness. Frontiers in Artificial Intelligence, 8, bài viết 1619489.</w:t>
      </w:r>
    </w:p>
    <w:p w14:paraId="7E568A8E" w14:textId="77777777" w:rsidR="00A45170" w:rsidRDefault="00A45170" w:rsidP="00A45170">
      <w:pPr>
        <w:spacing w:after="180" w:line="300" w:lineRule="auto"/>
        <w:ind w:left="400" w:hanging="400"/>
        <w:jc w:val="both"/>
      </w:pPr>
      <w:r>
        <w:rPr>
          <w:sz w:val="24"/>
          <w:szCs w:val="24"/>
        </w:rPr>
        <w:t>Gao, R., Lin, Y., Zhao, N. và Cai, Z.G., 2024. Machine translation of Chinese classical poetry: a comparison among ChatGPT, Google Translate, and DeepL Translator. Humanities and Social Sciences Communications, 11, tr. 1-10.</w:t>
      </w:r>
    </w:p>
    <w:p w14:paraId="590E6AD7" w14:textId="77777777" w:rsidR="00A45170" w:rsidRDefault="00A45170" w:rsidP="00A45170">
      <w:pPr>
        <w:spacing w:after="180" w:line="300" w:lineRule="auto"/>
        <w:ind w:left="400" w:hanging="400"/>
        <w:jc w:val="both"/>
      </w:pPr>
      <w:r>
        <w:rPr>
          <w:sz w:val="24"/>
          <w:szCs w:val="24"/>
        </w:rPr>
        <w:t>Gao Yinan và Zhu Yong, 2025. Feasibility study on empowering international Chinese pragmatic teaching with large language models. International Chinese Education (Chinese and English), 10(4), tr. 45-58.</w:t>
      </w:r>
    </w:p>
    <w:p w14:paraId="19259140" w14:textId="77777777" w:rsidR="00A45170" w:rsidRDefault="00A45170" w:rsidP="00A45170">
      <w:pPr>
        <w:spacing w:after="180" w:line="300" w:lineRule="auto"/>
        <w:ind w:left="400" w:hanging="400"/>
        <w:jc w:val="both"/>
      </w:pPr>
      <w:r>
        <w:rPr>
          <w:sz w:val="24"/>
          <w:szCs w:val="24"/>
        </w:rPr>
        <w:t>Hendy, A., Abdelrehim, M., Sharaf, A., Raunak, V., Gabr, M., Matsushita, H., Kim, Y.J., Afify, M. và Awadalla, H.H., 2023. How good are GPT models at machine translation? A comprehensive evaluation. arXiv preprint arXiv:2302.09210.</w:t>
      </w:r>
    </w:p>
    <w:p w14:paraId="5142013E" w14:textId="77777777" w:rsidR="00A45170" w:rsidRDefault="00A45170" w:rsidP="00A45170">
      <w:pPr>
        <w:spacing w:after="180" w:line="300" w:lineRule="auto"/>
        <w:ind w:left="400" w:hanging="400"/>
        <w:jc w:val="both"/>
      </w:pPr>
      <w:r>
        <w:rPr>
          <w:sz w:val="24"/>
          <w:szCs w:val="24"/>
        </w:rPr>
        <w:t>Jiao, W., Wang, W., Huang, J.T., Wang, X., Shi, S. và Tu, Z., 2023. Is ChatGPT a good translator? Yes with GPT-4 as the engine. arXiv preprint arXiv:2301.08745.</w:t>
      </w:r>
    </w:p>
    <w:p w14:paraId="6C367BD1" w14:textId="77777777" w:rsidR="00A45170" w:rsidRDefault="00A45170" w:rsidP="00A45170">
      <w:pPr>
        <w:spacing w:after="180" w:line="300" w:lineRule="auto"/>
        <w:ind w:left="400" w:hanging="400"/>
        <w:jc w:val="both"/>
      </w:pPr>
      <w:r>
        <w:rPr>
          <w:sz w:val="24"/>
          <w:szCs w:val="24"/>
        </w:rPr>
        <w:t>Yao, X., Wang, M., Chen, B. và Zhao, X., 2025. WenyanGPT: A large language model for Classical Chinese tasks. arXiv preprint arXiv:2504.20609.</w:t>
      </w:r>
    </w:p>
    <w:p w14:paraId="7B2AFAEC" w14:textId="77777777" w:rsidR="00FF1EC8" w:rsidRDefault="00FF1EC8"/>
    <w:sectPr w:rsidR="00FF1EC8" w:rsidSect="00A4517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15394"/>
    <w:multiLevelType w:val="hybridMultilevel"/>
    <w:tmpl w:val="1D42C9BE"/>
    <w:lvl w:ilvl="0" w:tplc="117C366E">
      <w:start w:val="1"/>
      <w:numFmt w:val="bullet"/>
      <w:lvlText w:val="•"/>
      <w:lvlJc w:val="left"/>
      <w:pPr>
        <w:ind w:left="500" w:hanging="300"/>
      </w:pPr>
    </w:lvl>
    <w:lvl w:ilvl="1" w:tplc="7206E36C">
      <w:numFmt w:val="decimal"/>
      <w:lvlText w:val=""/>
      <w:lvlJc w:val="left"/>
    </w:lvl>
    <w:lvl w:ilvl="2" w:tplc="3B884BF2">
      <w:numFmt w:val="decimal"/>
      <w:lvlText w:val=""/>
      <w:lvlJc w:val="left"/>
    </w:lvl>
    <w:lvl w:ilvl="3" w:tplc="12FEF24E">
      <w:numFmt w:val="decimal"/>
      <w:lvlText w:val=""/>
      <w:lvlJc w:val="left"/>
    </w:lvl>
    <w:lvl w:ilvl="4" w:tplc="51D017EA">
      <w:numFmt w:val="decimal"/>
      <w:lvlText w:val=""/>
      <w:lvlJc w:val="left"/>
    </w:lvl>
    <w:lvl w:ilvl="5" w:tplc="BD8ADED4">
      <w:numFmt w:val="decimal"/>
      <w:lvlText w:val=""/>
      <w:lvlJc w:val="left"/>
    </w:lvl>
    <w:lvl w:ilvl="6" w:tplc="0F0809AA">
      <w:numFmt w:val="decimal"/>
      <w:lvlText w:val=""/>
      <w:lvlJc w:val="left"/>
    </w:lvl>
    <w:lvl w:ilvl="7" w:tplc="3C68D43A">
      <w:numFmt w:val="decimal"/>
      <w:lvlText w:val=""/>
      <w:lvlJc w:val="left"/>
    </w:lvl>
    <w:lvl w:ilvl="8" w:tplc="6EC056BC">
      <w:numFmt w:val="decimal"/>
      <w:lvlText w:val=""/>
      <w:lvlJc w:val="left"/>
    </w:lvl>
  </w:abstractNum>
  <w:num w:numId="1" w16cid:durableId="842429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170"/>
    <w:rsid w:val="00420D95"/>
    <w:rsid w:val="00A146B2"/>
    <w:rsid w:val="00A45170"/>
    <w:rsid w:val="00FF1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4C733"/>
  <w15:chartTrackingRefBased/>
  <w15:docId w15:val="{2CCBA018-FA1B-4E31-B93F-CEF23862B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170"/>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A45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1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1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1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1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1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1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1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1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1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1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1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1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170"/>
    <w:rPr>
      <w:rFonts w:eastAsiaTheme="majorEastAsia" w:cstheme="majorBidi"/>
      <w:color w:val="272727" w:themeColor="text1" w:themeTint="D8"/>
    </w:rPr>
  </w:style>
  <w:style w:type="paragraph" w:styleId="Title">
    <w:name w:val="Title"/>
    <w:basedOn w:val="Normal"/>
    <w:next w:val="Normal"/>
    <w:link w:val="TitleChar"/>
    <w:uiPriority w:val="10"/>
    <w:qFormat/>
    <w:rsid w:val="00A451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170"/>
    <w:pPr>
      <w:spacing w:before="160"/>
      <w:jc w:val="center"/>
    </w:pPr>
    <w:rPr>
      <w:i/>
      <w:iCs/>
      <w:color w:val="404040" w:themeColor="text1" w:themeTint="BF"/>
    </w:rPr>
  </w:style>
  <w:style w:type="character" w:customStyle="1" w:styleId="QuoteChar">
    <w:name w:val="Quote Char"/>
    <w:basedOn w:val="DefaultParagraphFont"/>
    <w:link w:val="Quote"/>
    <w:uiPriority w:val="29"/>
    <w:rsid w:val="00A45170"/>
    <w:rPr>
      <w:i/>
      <w:iCs/>
      <w:color w:val="404040" w:themeColor="text1" w:themeTint="BF"/>
    </w:rPr>
  </w:style>
  <w:style w:type="paragraph" w:styleId="ListParagraph">
    <w:name w:val="List Paragraph"/>
    <w:basedOn w:val="Normal"/>
    <w:qFormat/>
    <w:rsid w:val="00A45170"/>
    <w:pPr>
      <w:ind w:left="720"/>
      <w:contextualSpacing/>
    </w:pPr>
  </w:style>
  <w:style w:type="character" w:styleId="IntenseEmphasis">
    <w:name w:val="Intense Emphasis"/>
    <w:basedOn w:val="DefaultParagraphFont"/>
    <w:uiPriority w:val="21"/>
    <w:qFormat/>
    <w:rsid w:val="00A45170"/>
    <w:rPr>
      <w:i/>
      <w:iCs/>
      <w:color w:val="0F4761" w:themeColor="accent1" w:themeShade="BF"/>
    </w:rPr>
  </w:style>
  <w:style w:type="paragraph" w:styleId="IntenseQuote">
    <w:name w:val="Intense Quote"/>
    <w:basedOn w:val="Normal"/>
    <w:next w:val="Normal"/>
    <w:link w:val="IntenseQuoteChar"/>
    <w:uiPriority w:val="30"/>
    <w:qFormat/>
    <w:rsid w:val="00A45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170"/>
    <w:rPr>
      <w:i/>
      <w:iCs/>
      <w:color w:val="0F4761" w:themeColor="accent1" w:themeShade="BF"/>
    </w:rPr>
  </w:style>
  <w:style w:type="character" w:styleId="IntenseReference">
    <w:name w:val="Intense Reference"/>
    <w:basedOn w:val="DefaultParagraphFont"/>
    <w:uiPriority w:val="32"/>
    <w:qFormat/>
    <w:rsid w:val="00A451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993</Words>
  <Characters>5666</Characters>
  <Application>Microsoft Office Word</Application>
  <DocSecurity>0</DocSecurity>
  <Lines>47</Lines>
  <Paragraphs>13</Paragraphs>
  <ScaleCrop>false</ScaleCrop>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Tran</dc:creator>
  <cp:keywords/>
  <dc:description/>
  <cp:lastModifiedBy>Hai Tran</cp:lastModifiedBy>
  <cp:revision>1</cp:revision>
  <dcterms:created xsi:type="dcterms:W3CDTF">2026-07-12T05:50:00Z</dcterms:created>
  <dcterms:modified xsi:type="dcterms:W3CDTF">2026-07-12T05:52:00Z</dcterms:modified>
</cp:coreProperties>
</file>