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7FEAF5">
      <w:pPr>
        <w:jc w:val="left"/>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Họ và tên: Trần Linh Giang</w:t>
      </w:r>
    </w:p>
    <w:p w14:paraId="270B4CE7">
      <w:pPr>
        <w:jc w:val="left"/>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MSSV: 25041612</w:t>
      </w:r>
    </w:p>
    <w:p w14:paraId="7A626CE9">
      <w:pPr>
        <w:jc w:val="center"/>
        <w:rPr>
          <w:rFonts w:hint="default" w:ascii="Times New Roman" w:hAnsi="Times New Roman" w:cs="Times New Roman"/>
          <w:b/>
          <w:bCs/>
          <w:sz w:val="32"/>
          <w:szCs w:val="32"/>
        </w:rPr>
      </w:pPr>
      <w:r>
        <w:rPr>
          <w:rFonts w:hint="default" w:ascii="Times New Roman" w:hAnsi="Times New Roman" w:cs="Times New Roman"/>
          <w:b/>
          <w:bCs/>
          <w:sz w:val="32"/>
          <w:szCs w:val="32"/>
        </w:rPr>
        <w:t>BÁO CÁO CÁ NHÂN</w:t>
      </w:r>
    </w:p>
    <w:p w14:paraId="79B34D8C">
      <w:pPr>
        <w:jc w:val="center"/>
        <w:rPr>
          <w:rFonts w:hint="default" w:ascii="Times New Roman" w:hAnsi="Times New Roman" w:cs="Times New Roman"/>
          <w:b/>
          <w:bCs/>
          <w:sz w:val="26"/>
          <w:szCs w:val="26"/>
        </w:rPr>
      </w:pPr>
      <w:r>
        <w:rPr>
          <w:rFonts w:hint="default" w:ascii="Times New Roman" w:hAnsi="Times New Roman" w:cs="Times New Roman"/>
          <w:b/>
          <w:bCs/>
          <w:sz w:val="26"/>
          <w:szCs w:val="26"/>
        </w:rPr>
        <w:t>Ứng dụng công cụ hợp tác trực tuyến trong thiết kế tài liệu giảng dạy Tiếng Anh</w:t>
      </w:r>
    </w:p>
    <w:p w14:paraId="644EABC1">
      <w:pPr>
        <w:rPr>
          <w:rFonts w:hint="default" w:ascii="Times New Roman" w:hAnsi="Times New Roman" w:cs="Times New Roman"/>
          <w:b/>
          <w:bCs/>
          <w:sz w:val="26"/>
          <w:szCs w:val="26"/>
        </w:rPr>
      </w:pPr>
      <w:r>
        <w:rPr>
          <w:rFonts w:hint="default" w:ascii="Times New Roman" w:hAnsi="Times New Roman" w:cs="Times New Roman"/>
          <w:b/>
          <w:bCs/>
          <w:sz w:val="26"/>
          <w:szCs w:val="26"/>
        </w:rPr>
        <w:t>I. Giới thiệu</w:t>
      </w:r>
    </w:p>
    <w:p w14:paraId="1E911124">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Trong bối cảnh giáo dục ngôn ngữ và công nghệ giáo dục (EdTech) ngày càng phát triển, việc ứng dụng các công cụ hợp tác trực tuyến không chỉ đơn thuần là để liên lạc mà đã trở thành nền tảng cốt lõi để xây dựng, thẩm định và quản lý hệ thống học liệu. Trong học phần này, tôi đã tham gia vào một dự án nhóm </w:t>
      </w:r>
      <w:r>
        <w:rPr>
          <w:rFonts w:hint="default" w:ascii="Times New Roman" w:hAnsi="Times New Roman" w:cs="Times New Roman"/>
          <w:sz w:val="26"/>
          <w:szCs w:val="26"/>
          <w:lang w:val="en-US"/>
        </w:rPr>
        <w:t>nhỏ</w:t>
      </w:r>
      <w:r>
        <w:rPr>
          <w:rFonts w:hint="default" w:ascii="Times New Roman" w:hAnsi="Times New Roman" w:cs="Times New Roman"/>
          <w:sz w:val="26"/>
          <w:szCs w:val="26"/>
        </w:rPr>
        <w:t xml:space="preserve"> kéo dài 1 tuần. Dự án đặt ra mục tiêu thiết kế trọn bộ giáo án chuẩn đầu ra A2-B1 với chủ đề "Tiếng Anh giao tiếp cho người đi làm". Thông qua dự án này, tôi không chỉ muốn hoàn thiện sản phẩm học thuật chung có tính ứng dụng cao, mà còn rèn luyện cách phối hợp làm việc nhóm từ xa, phân quyền xử lý tài liệu và thể hiện rõ nét dấu ấn cá nhân trong quá trình phát triển chương trình giảng dạy (Curriculum Development).</w:t>
      </w:r>
    </w:p>
    <w:p w14:paraId="52105B67">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Các công cụ tôi đã tích hợp và sử dụng gồm:</w:t>
      </w:r>
    </w:p>
    <w:p w14:paraId="6F159278">
      <w:pPr>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b/>
          <w:bCs/>
          <w:sz w:val="26"/>
          <w:szCs w:val="26"/>
        </w:rPr>
        <w:t>Asana</w:t>
      </w:r>
      <w:r>
        <w:rPr>
          <w:rFonts w:hint="default" w:ascii="Times New Roman" w:hAnsi="Times New Roman" w:cs="Times New Roman"/>
          <w:sz w:val="26"/>
          <w:szCs w:val="26"/>
        </w:rPr>
        <w:t xml:space="preserve"> (quản lý dự án, theo dõi tiến độ phát triển giáo án)</w:t>
      </w:r>
    </w:p>
    <w:p w14:paraId="141E75E2">
      <w:pPr>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b/>
          <w:bCs/>
          <w:sz w:val="26"/>
          <w:szCs w:val="26"/>
        </w:rPr>
        <w:t>Google Drive</w:t>
      </w:r>
      <w:r>
        <w:rPr>
          <w:rFonts w:hint="default" w:ascii="Times New Roman" w:hAnsi="Times New Roman" w:cs="Times New Roman"/>
          <w:sz w:val="26"/>
          <w:szCs w:val="26"/>
        </w:rPr>
        <w:t xml:space="preserve"> (lưu trữ học liệu, quản lý phân quyền file âm thanh/hình ảnh)</w:t>
      </w:r>
    </w:p>
    <w:p w14:paraId="042DD452">
      <w:pPr>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b/>
          <w:bCs/>
          <w:sz w:val="26"/>
          <w:szCs w:val="26"/>
        </w:rPr>
        <w:t xml:space="preserve">Slack </w:t>
      </w:r>
      <w:r>
        <w:rPr>
          <w:rFonts w:hint="default" w:ascii="Times New Roman" w:hAnsi="Times New Roman" w:cs="Times New Roman"/>
          <w:sz w:val="26"/>
          <w:szCs w:val="26"/>
        </w:rPr>
        <w:t>(giao tiếp nội bộ, trao đổi chuyên môn tức thời)</w:t>
      </w:r>
    </w:p>
    <w:p w14:paraId="2787B722">
      <w:pPr>
        <w:rPr>
          <w:rFonts w:hint="default" w:ascii="Times New Roman" w:hAnsi="Times New Roman" w:cs="Times New Roman"/>
          <w:b/>
          <w:bCs/>
          <w:sz w:val="26"/>
          <w:szCs w:val="26"/>
        </w:rPr>
      </w:pPr>
      <w:r>
        <w:rPr>
          <w:rFonts w:hint="default" w:ascii="Times New Roman" w:hAnsi="Times New Roman" w:cs="Times New Roman"/>
          <w:b/>
          <w:bCs/>
          <w:sz w:val="26"/>
          <w:szCs w:val="26"/>
        </w:rPr>
        <w:t>II. Mô tả các công cụ đã sử dụng</w:t>
      </w:r>
    </w:p>
    <w:p w14:paraId="086CBB16">
      <w:pPr>
        <w:rPr>
          <w:rFonts w:hint="default" w:ascii="Times New Roman" w:hAnsi="Times New Roman" w:cs="Times New Roman"/>
          <w:b/>
          <w:bCs/>
          <w:sz w:val="26"/>
          <w:szCs w:val="26"/>
        </w:rPr>
      </w:pPr>
      <w:r>
        <w:rPr>
          <w:rFonts w:hint="default" w:ascii="Times New Roman" w:hAnsi="Times New Roman" w:cs="Times New Roman"/>
          <w:b/>
          <w:bCs/>
          <w:sz w:val="26"/>
          <w:szCs w:val="26"/>
        </w:rPr>
        <w:t>1. Công cụ quản lý dự án – Asana</w:t>
      </w:r>
    </w:p>
    <w:p w14:paraId="549C461C">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N</w:t>
      </w:r>
      <w:r>
        <w:rPr>
          <w:rFonts w:hint="default" w:ascii="Times New Roman" w:hAnsi="Times New Roman" w:cs="Times New Roman"/>
          <w:sz w:val="26"/>
          <w:szCs w:val="26"/>
        </w:rPr>
        <w:t xml:space="preserve">hóm quyết định dùng Asana để số hóa quy trình thiết kế bài giảng với tính năng phân cấp công việc chi tiết. Bảng tiến độ được chia thành các cột quy trình chuyên môn: "Lên ý tưởng (Brainstorming)", "Đang soạn thảo (Drafting)", "Kiểm duyệt chéo (Peer-Review)", và "Hoàn thiện (Done)". Tôi được trưởng nhóm phân công trực tiếp </w:t>
      </w:r>
      <w:r>
        <w:rPr>
          <w:rFonts w:hint="default" w:ascii="Times New Roman" w:hAnsi="Times New Roman" w:cs="Times New Roman"/>
          <w:sz w:val="26"/>
          <w:szCs w:val="26"/>
          <w:lang w:val="en-US"/>
        </w:rPr>
        <w:t>2</w:t>
      </w:r>
      <w:r>
        <w:rPr>
          <w:rFonts w:hint="default" w:ascii="Times New Roman" w:hAnsi="Times New Roman" w:cs="Times New Roman"/>
          <w:sz w:val="26"/>
          <w:szCs w:val="26"/>
        </w:rPr>
        <w:t xml:space="preserve"> nhiệm vụ chuyên môn cốt lõi:</w:t>
      </w:r>
    </w:p>
    <w:p w14:paraId="4A085366">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Nghiên cứu và trích xuất tài liệu Reading &amp; Listening (từ các nguồn báo kinh tế và hội thoại công sở thực tế).</w:t>
      </w:r>
    </w:p>
    <w:p w14:paraId="2C9EA00E">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 xml:space="preserve"> Soạn thảo chi tiết phần Ngữ pháp (Grammar) cho Unit 1-3, tập trung vào cấu trúc viết email và thuyết trình.</w:t>
      </w:r>
    </w:p>
    <w:p w14:paraId="426F1B5C">
      <w:pPr>
        <w:rPr>
          <w:rFonts w:hint="default" w:ascii="Times New Roman" w:hAnsi="Times New Roman" w:cs="Times New Roman"/>
          <w:b/>
          <w:bCs/>
          <w:sz w:val="26"/>
          <w:szCs w:val="26"/>
        </w:rPr>
      </w:pPr>
      <w:r>
        <w:rPr>
          <w:rFonts w:hint="default" w:ascii="Times New Roman" w:hAnsi="Times New Roman" w:cs="Times New Roman"/>
          <w:b/>
          <w:bCs/>
          <w:sz w:val="26"/>
          <w:szCs w:val="26"/>
          <w:lang w:val="en-US"/>
        </w:rPr>
        <w:t>2</w:t>
      </w:r>
      <w:r>
        <w:rPr>
          <w:rFonts w:hint="default" w:ascii="Times New Roman" w:hAnsi="Times New Roman" w:cs="Times New Roman"/>
          <w:b/>
          <w:bCs/>
          <w:sz w:val="26"/>
          <w:szCs w:val="26"/>
        </w:rPr>
        <w:t>. Công cụ lưu trữ – Google Drive</w:t>
      </w:r>
    </w:p>
    <w:p w14:paraId="1CC10569">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Khối lượng lớn các học liệu ngoại ngữ (đặc biệt là các file đa phương tiện) được quản lý tập trung trên Google Drive với cấu trúc phân tầng và phân quyền truy cập cực kỳ nghiêm ngặt:</w:t>
      </w:r>
    </w:p>
    <w:p w14:paraId="25B908A7">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-Lý thuyết</w:t>
      </w:r>
      <w:r>
        <w:rPr>
          <w:rFonts w:hint="default" w:ascii="Times New Roman" w:hAnsi="Times New Roman" w:cs="Times New Roman"/>
          <w:sz w:val="26"/>
          <w:szCs w:val="26"/>
        </w:rPr>
        <w:t xml:space="preserve"> (Định dạng Docs/PDF)</w:t>
      </w:r>
    </w:p>
    <w:p w14:paraId="19781108">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-File nghe</w:t>
      </w:r>
      <w:r>
        <w:rPr>
          <w:rFonts w:hint="default" w:ascii="Times New Roman" w:hAnsi="Times New Roman" w:cs="Times New Roman"/>
          <w:sz w:val="26"/>
          <w:szCs w:val="26"/>
        </w:rPr>
        <w:t xml:space="preserve"> (File âm thanh MP3/Video MP4 hội thoại)</w:t>
      </w:r>
    </w:p>
    <w:p w14:paraId="0EEF270C">
      <w:pPr>
        <w:rPr>
          <w:rFonts w:hint="default" w:ascii="Times New Roman" w:hAnsi="Times New Roman" w:cs="Times New Roman"/>
          <w:b/>
          <w:bCs/>
          <w:sz w:val="26"/>
          <w:szCs w:val="26"/>
        </w:rPr>
      </w:pPr>
      <w:r>
        <w:rPr>
          <w:rFonts w:hint="default" w:ascii="Times New Roman" w:hAnsi="Times New Roman" w:cs="Times New Roman"/>
          <w:b/>
          <w:bCs/>
          <w:sz w:val="26"/>
          <w:szCs w:val="26"/>
          <w:lang w:val="en-US"/>
        </w:rPr>
        <w:t>3</w:t>
      </w:r>
      <w:r>
        <w:rPr>
          <w:rFonts w:hint="default" w:ascii="Times New Roman" w:hAnsi="Times New Roman" w:cs="Times New Roman"/>
          <w:b/>
          <w:bCs/>
          <w:sz w:val="26"/>
          <w:szCs w:val="26"/>
        </w:rPr>
        <w:t>. Công cụ giao tiếp – Slack</w:t>
      </w:r>
    </w:p>
    <w:p w14:paraId="0374CB8D">
      <w:pPr>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rPr>
        <w:t>Để tránh trôi tin nhắn như các ứng dụng chat thông thường, Slack được thiết lập bài bản với các kênh (channels) theo từng chủ điểm học thuật: #ngu-phap, #tu-vung, #tai-lieu-nghe, #thong-bao-chung. Tôi dùng nền tảng này để phản hồi nhanh tiến độ, gửi các mẫu câu ví dụ phức tạp để xin ý kiến phản biện (brainstorming) từ nhóm. Đôi khi, tôi sử dụng tính năng Slack Huddle (gọi thoại nhanh) để giải thích cặn kẽ về một phương pháp sư phạm khó mà tin nhắn văn bản không truyền tải hết được.</w:t>
      </w:r>
    </w:p>
    <w:p w14:paraId="23D5AF30">
      <w:pPr>
        <w:rPr>
          <w:rFonts w:hint="default" w:ascii="Times New Roman" w:hAnsi="Times New Roman" w:cs="Times New Roman"/>
          <w:b/>
          <w:bCs/>
          <w:sz w:val="26"/>
          <w:szCs w:val="26"/>
        </w:rPr>
      </w:pPr>
      <w:r>
        <w:rPr>
          <w:rFonts w:hint="default" w:ascii="Times New Roman" w:hAnsi="Times New Roman" w:cs="Times New Roman"/>
          <w:b/>
          <w:bCs/>
          <w:sz w:val="26"/>
          <w:szCs w:val="26"/>
        </w:rPr>
        <w:t>III. Vai trò và đóng góp cá nhân</w:t>
      </w:r>
    </w:p>
    <w:p w14:paraId="3BBF017F">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Trong dự án, c</w:t>
      </w:r>
      <w:r>
        <w:rPr>
          <w:rFonts w:hint="default" w:ascii="Times New Roman" w:hAnsi="Times New Roman" w:cs="Times New Roman"/>
          <w:sz w:val="26"/>
          <w:szCs w:val="26"/>
        </w:rPr>
        <w:t>ác đóng góp mang tính định lượng và định tính cụ thể của tôi bao gồm:</w:t>
      </w:r>
    </w:p>
    <w:p w14:paraId="24EA66E9">
      <w:pPr>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 H</w:t>
      </w:r>
      <w:r>
        <w:rPr>
          <w:rFonts w:hint="default" w:ascii="Times New Roman" w:hAnsi="Times New Roman" w:cs="Times New Roman"/>
          <w:sz w:val="26"/>
          <w:szCs w:val="26"/>
        </w:rPr>
        <w:t xml:space="preserve">oàn thành nhiệm vụ </w:t>
      </w:r>
      <w:r>
        <w:rPr>
          <w:rFonts w:hint="default" w:ascii="Times New Roman" w:hAnsi="Times New Roman" w:cs="Times New Roman"/>
          <w:sz w:val="26"/>
          <w:szCs w:val="26"/>
          <w:lang w:val="en-US"/>
        </w:rPr>
        <w:t>soạn lý thuyết unit 1-3 và sưu tầm, cắt ghép audio Listening của unit 1-3.</w:t>
      </w:r>
    </w:p>
    <w:p w14:paraId="4801D9EB">
      <w:pPr>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 Kiểm soát và tổng hợp tài liệu, đảm bảo tiến độ của các thành viên, kiểm tra thành phẩm làm việc.</w:t>
      </w:r>
    </w:p>
    <w:p w14:paraId="78EAFF93">
      <w:pPr>
        <w:rPr>
          <w:rFonts w:hint="default" w:ascii="Times New Roman" w:hAnsi="Times New Roman" w:cs="Times New Roman"/>
          <w:b/>
          <w:bCs/>
          <w:sz w:val="26"/>
          <w:szCs w:val="26"/>
        </w:rPr>
      </w:pPr>
      <w:r>
        <w:rPr>
          <w:rFonts w:hint="default" w:ascii="Times New Roman" w:hAnsi="Times New Roman" w:cs="Times New Roman"/>
          <w:b/>
          <w:bCs/>
          <w:sz w:val="26"/>
          <w:szCs w:val="26"/>
        </w:rPr>
        <w:t>IV. Đánh giá hiệu quả của các công cụ</w:t>
      </w:r>
    </w:p>
    <w:p w14:paraId="78B043F9">
      <w:pPr>
        <w:rPr>
          <w:rFonts w:hint="default" w:ascii="Times New Roman" w:hAnsi="Times New Roman" w:cs="Times New Roman"/>
          <w:sz w:val="26"/>
          <w:szCs w:val="26"/>
        </w:rPr>
      </w:pPr>
      <w:r>
        <w:rPr>
          <w:rFonts w:hint="default" w:ascii="Times New Roman" w:hAnsi="Times New Roman" w:cs="Times New Roman"/>
          <w:b/>
          <w:bCs/>
          <w:sz w:val="26"/>
          <w:szCs w:val="26"/>
        </w:rPr>
        <w:t>1. Ưu điểm</w:t>
      </w:r>
    </w:p>
    <w:p w14:paraId="68774C63">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Asana giúp trực quan hóa bức tranh tổng thể, đánh giá được khối lượng công việc (workload) đang dồn vào kỹ năng nào (Nghe, Nói, Đọc, hay Viết) để điều phối kịp thời.</w:t>
      </w:r>
    </w:p>
    <w:p w14:paraId="4593E31D">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Google Drive</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giải quyết triệt để bài toán lưu trữ và chia sẻ các file Audio chất lượng cao mà không bị nén hỏng âm thanh, hỗ trợ phân quyền (chỉ xem/được chỉnh sửa) rất an toàn.</w:t>
      </w:r>
    </w:p>
    <w:p w14:paraId="2887278E">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Slack</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tạo môi trường làm việc cực kỳ chuyên nghiệp, tính năng Thread giúp các cuộc tranh luận về một điểm ngữ pháp không làm loãng thông tin của toàn nhóm.</w:t>
      </w:r>
    </w:p>
    <w:p w14:paraId="21EF560A">
      <w:pPr>
        <w:rPr>
          <w:rFonts w:hint="default" w:ascii="Times New Roman" w:hAnsi="Times New Roman" w:cs="Times New Roman"/>
          <w:b/>
          <w:bCs/>
          <w:sz w:val="26"/>
          <w:szCs w:val="26"/>
        </w:rPr>
      </w:pPr>
      <w:r>
        <w:rPr>
          <w:rFonts w:hint="default" w:ascii="Times New Roman" w:hAnsi="Times New Roman" w:cs="Times New Roman"/>
          <w:b/>
          <w:bCs/>
          <w:sz w:val="26"/>
          <w:szCs w:val="26"/>
        </w:rPr>
        <w:t>2. Nhược điểm</w:t>
      </w:r>
    </w:p>
    <w:p w14:paraId="3374A448">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Asana có giao diện và các bộ lọc (filters) tương đối phức tạp, mất khoảng 2 ngày đầu để các thành viên quen với thao tác gán nhãn (tags) và chuyển trạng thái task.</w:t>
      </w:r>
    </w:p>
    <w:p w14:paraId="214AA546">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Slack</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có thể gây quá tải thông tin (information overload) với các thông báo liên tục nếu người dùng không biết cách tùy chỉnh cài đặt thông báo (Notification settings) cho từng kênh riêng biệt.</w:t>
      </w:r>
    </w:p>
    <w:p w14:paraId="4A23E25F">
      <w:pPr>
        <w:rPr>
          <w:rFonts w:hint="default" w:ascii="Times New Roman" w:hAnsi="Times New Roman" w:cs="Times New Roman"/>
          <w:b/>
          <w:bCs/>
          <w:sz w:val="26"/>
          <w:szCs w:val="26"/>
        </w:rPr>
      </w:pPr>
      <w:r>
        <w:rPr>
          <w:rFonts w:hint="default" w:ascii="Times New Roman" w:hAnsi="Times New Roman" w:cs="Times New Roman"/>
          <w:b/>
          <w:bCs/>
          <w:sz w:val="26"/>
          <w:szCs w:val="26"/>
        </w:rPr>
        <w:t>V. Thách thức và cách giải quyết</w:t>
      </w:r>
    </w:p>
    <w:p w14:paraId="1BB0FAA2">
      <w:pPr>
        <w:rPr>
          <w:rFonts w:hint="default" w:ascii="Times New Roman" w:hAnsi="Times New Roman" w:cs="Times New Roman"/>
          <w:b/>
          <w:bCs/>
          <w:sz w:val="26"/>
          <w:szCs w:val="26"/>
          <w:lang w:val="en-US"/>
        </w:rPr>
      </w:pPr>
      <w:r>
        <w:rPr>
          <w:rFonts w:hint="default" w:ascii="Times New Roman" w:hAnsi="Times New Roman" w:cs="Times New Roman"/>
          <w:b/>
          <w:bCs/>
          <w:sz w:val="26"/>
          <w:szCs w:val="26"/>
        </w:rPr>
        <w:t>1. Thách thứ</w:t>
      </w:r>
      <w:r>
        <w:rPr>
          <w:rFonts w:hint="default" w:ascii="Times New Roman" w:hAnsi="Times New Roman" w:cs="Times New Roman"/>
          <w:b/>
          <w:bCs/>
          <w:sz w:val="26"/>
          <w:szCs w:val="26"/>
          <w:lang w:val="en-US"/>
        </w:rPr>
        <w:t>c</w:t>
      </w:r>
    </w:p>
    <w:p w14:paraId="55A84032">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Chất lượng đầu vào</w:t>
      </w:r>
      <w:r>
        <w:rPr>
          <w:rFonts w:hint="default" w:ascii="Times New Roman" w:hAnsi="Times New Roman" w:cs="Times New Roman"/>
          <w:sz w:val="26"/>
          <w:szCs w:val="26"/>
          <w:lang w:val="en-US"/>
        </w:rPr>
        <w:t>:</w:t>
      </w:r>
      <w:r>
        <w:rPr>
          <w:rFonts w:hint="default" w:ascii="Times New Roman" w:hAnsi="Times New Roman" w:cs="Times New Roman"/>
          <w:sz w:val="26"/>
          <w:szCs w:val="26"/>
        </w:rPr>
        <w:t xml:space="preserve"> Vô cùng khó khăn trong việc tìm kiếm các nguồn tài liệu Nghe (Audio) gốc chuẩn bản xứ, không vi phạm bản quyền nhưng tốc độ nói phải phù hợp với trình độ A2-B1.</w:t>
      </w:r>
    </w:p>
    <w:p w14:paraId="7243E86C">
      <w:pPr>
        <w:ind w:firstLine="720" w:firstLineChars="0"/>
        <w:rPr>
          <w:rFonts w:hint="default" w:ascii="Times New Roman" w:hAnsi="Times New Roman" w:cs="Times New Roman"/>
          <w:sz w:val="26"/>
          <w:szCs w:val="26"/>
        </w:rPr>
      </w:pPr>
      <w:r>
        <w:rPr>
          <w:rFonts w:hint="default" w:ascii="Times New Roman" w:hAnsi="Times New Roman" w:cs="Times New Roman"/>
          <w:sz w:val="26"/>
          <w:szCs w:val="26"/>
        </w:rPr>
        <w:t>Quản lý dữ liệu:Các file bài tập nhỏ lẻ và file âm thanh cắt ngắn rác rất dễ bị lộn xộn, ném lộn xộn giữa thư mục Unit 1 và Unit 2.</w:t>
      </w:r>
    </w:p>
    <w:p w14:paraId="0FB05A47">
      <w:pPr>
        <w:numPr>
          <w:ilvl w:val="0"/>
          <w:numId w:val="0"/>
        </w:numPr>
        <w:rPr>
          <w:rFonts w:hint="default" w:ascii="Times New Roman" w:hAnsi="Times New Roman" w:cs="Times New Roman"/>
          <w:sz w:val="26"/>
          <w:szCs w:val="26"/>
        </w:rPr>
      </w:pPr>
      <w:r>
        <w:rPr>
          <w:rFonts w:hint="default" w:ascii="Times New Roman" w:hAnsi="Times New Roman" w:cs="Times New Roman"/>
          <w:b/>
          <w:bCs/>
          <w:sz w:val="26"/>
          <w:szCs w:val="26"/>
          <w:lang w:val="en-US"/>
        </w:rPr>
        <w:t>2.</w:t>
      </w:r>
      <w:r>
        <w:rPr>
          <w:rFonts w:hint="default" w:ascii="Times New Roman" w:hAnsi="Times New Roman" w:cs="Times New Roman"/>
          <w:b/>
          <w:bCs/>
          <w:sz w:val="26"/>
          <w:szCs w:val="26"/>
        </w:rPr>
        <w:t>Giải pháp</w:t>
      </w:r>
      <w:r>
        <w:rPr>
          <w:rFonts w:hint="default" w:ascii="Times New Roman" w:hAnsi="Times New Roman" w:cs="Times New Roman"/>
          <w:b/>
          <w:bCs/>
          <w:sz w:val="26"/>
          <w:szCs w:val="26"/>
        </w:rPr>
        <w:br w:type="textWrapping"/>
      </w:r>
      <w:r>
        <w:rPr>
          <w:rFonts w:hint="default" w:ascii="Times New Roman" w:hAnsi="Times New Roman" w:cs="Times New Roman"/>
          <w:b/>
          <w:bCs/>
          <w:sz w:val="26"/>
          <w:szCs w:val="26"/>
          <w:lang w:val="en-US"/>
        </w:rPr>
        <w:tab/>
      </w:r>
      <w:r>
        <w:rPr>
          <w:rFonts w:hint="default" w:ascii="Times New Roman" w:hAnsi="Times New Roman" w:cs="Times New Roman"/>
          <w:sz w:val="26"/>
          <w:szCs w:val="26"/>
        </w:rPr>
        <w:t xml:space="preserve"> Giới hạn vùng tìm kiếm tài liệu ở các trang uy tín được cấp phép chia sẻ cho giáo dục (như BBC Learning English, VOA, TED-Ed) và dùng phần mềm Audacity để chỉnh tốc độ (tempo) file nghe chậm lại 10%.</w:t>
      </w:r>
    </w:p>
    <w:p w14:paraId="016E1C0A">
      <w:pPr>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Tạo thư mục riêng cho từng Unit, sắp xếp theo thứ tự rõ ràng.</w:t>
      </w:r>
      <w:bookmarkStart w:id="0" w:name="_GoBack"/>
      <w:bookmarkEnd w:id="0"/>
      <w:r>
        <w:rPr>
          <w:rFonts w:hint="default" w:ascii="Times New Roman" w:hAnsi="Times New Roman" w:cs="Times New Roman"/>
          <w:sz w:val="26"/>
          <w:szCs w:val="26"/>
          <w:lang w:val="en-US"/>
        </w:rPr>
        <w:br w:type="textWrapping"/>
      </w:r>
      <w:r>
        <w:rPr>
          <w:rFonts w:hint="default" w:ascii="Times New Roman" w:hAnsi="Times New Roman" w:cs="Times New Roman"/>
          <w:b/>
          <w:bCs/>
          <w:sz w:val="26"/>
          <w:szCs w:val="26"/>
          <w:lang w:val="en-US"/>
        </w:rPr>
        <w:t xml:space="preserve">VI. Minh chứng      </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lang w:val="en-US"/>
        </w:rPr>
        <w:br w:type="textWrapping"/>
      </w:r>
      <w:r>
        <w:rPr>
          <w:rFonts w:hint="default" w:ascii="Times New Roman" w:hAnsi="Times New Roman" w:cs="Times New Roman"/>
          <w:sz w:val="26"/>
          <w:szCs w:val="26"/>
          <w:lang w:val="en-US"/>
        </w:rPr>
        <w:tab/>
      </w:r>
      <w:r>
        <w:rPr>
          <w:rFonts w:hint="default" w:ascii="Times New Roman" w:hAnsi="Times New Roman" w:cs="Times New Roman"/>
          <w:sz w:val="26"/>
          <w:szCs w:val="26"/>
          <w:lang w:val="en-US"/>
        </w:rPr>
        <w:t xml:space="preserve">Ảnh phân chia nhiệm vụ trên Asana:                                                           </w:t>
      </w:r>
      <w:r>
        <w:rPr>
          <w:rFonts w:hint="default" w:ascii="Times New Roman" w:hAnsi="Times New Roman" w:cs="Times New Roman"/>
          <w:sz w:val="26"/>
          <w:szCs w:val="26"/>
        </w:rPr>
        <w:drawing>
          <wp:inline distT="0" distB="0" distL="114300" distR="114300">
            <wp:extent cx="5664200" cy="2602230"/>
            <wp:effectExtent l="0" t="0" r="508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6"/>
                    <a:stretch>
                      <a:fillRect/>
                    </a:stretch>
                  </pic:blipFill>
                  <pic:spPr>
                    <a:xfrm>
                      <a:off x="0" y="0"/>
                      <a:ext cx="5664200" cy="2602230"/>
                    </a:xfrm>
                    <a:prstGeom prst="rect">
                      <a:avLst/>
                    </a:prstGeom>
                    <a:noFill/>
                    <a:ln>
                      <a:noFill/>
                    </a:ln>
                  </pic:spPr>
                </pic:pic>
              </a:graphicData>
            </a:graphic>
          </wp:inline>
        </w:drawing>
      </w:r>
      <w:r>
        <w:rPr>
          <w:rFonts w:hint="default" w:ascii="Times New Roman" w:hAnsi="Times New Roman" w:cs="Times New Roman"/>
          <w:sz w:val="26"/>
          <w:szCs w:val="26"/>
          <w:lang w:val="en-US"/>
        </w:rPr>
        <w:t xml:space="preserve"> </w:t>
      </w:r>
    </w:p>
    <w:p w14:paraId="22B4620C">
      <w:pPr>
        <w:ind w:firstLine="72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Tổng hợp và sắp xếp nội dung trên Drive</w:t>
      </w:r>
    </w:p>
    <w:p w14:paraId="29F8ECFE">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934075" cy="2461260"/>
            <wp:effectExtent l="0" t="0" r="952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934075" cy="2461260"/>
                    </a:xfrm>
                    <a:prstGeom prst="rect">
                      <a:avLst/>
                    </a:prstGeom>
                    <a:noFill/>
                    <a:ln>
                      <a:noFill/>
                    </a:ln>
                  </pic:spPr>
                </pic:pic>
              </a:graphicData>
            </a:graphic>
          </wp:inline>
        </w:drawing>
      </w:r>
      <w:r>
        <w:rPr>
          <w:rFonts w:hint="default" w:ascii="Times New Roman" w:hAnsi="Times New Roman" w:cs="Times New Roman"/>
          <w:sz w:val="26"/>
          <w:szCs w:val="26"/>
        </w:rPr>
        <w:drawing>
          <wp:inline distT="0" distB="0" distL="114300" distR="114300">
            <wp:extent cx="5942965" cy="2324735"/>
            <wp:effectExtent l="0" t="0" r="635"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8"/>
                    <a:stretch>
                      <a:fillRect/>
                    </a:stretch>
                  </pic:blipFill>
                  <pic:spPr>
                    <a:xfrm>
                      <a:off x="0" y="0"/>
                      <a:ext cx="5942965" cy="2324735"/>
                    </a:xfrm>
                    <a:prstGeom prst="rect">
                      <a:avLst/>
                    </a:prstGeom>
                    <a:noFill/>
                    <a:ln>
                      <a:noFill/>
                    </a:ln>
                  </pic:spPr>
                </pic:pic>
              </a:graphicData>
            </a:graphic>
          </wp:inline>
        </w:drawing>
      </w:r>
      <w:r>
        <w:rPr>
          <w:rFonts w:hint="default" w:ascii="Times New Roman" w:hAnsi="Times New Roman" w:cs="Times New Roman"/>
          <w:sz w:val="26"/>
          <w:szCs w:val="26"/>
          <w:lang w:val="en-US"/>
        </w:rPr>
        <w:tab/>
      </w:r>
      <w:r>
        <w:rPr>
          <w:rFonts w:hint="default" w:ascii="Times New Roman" w:hAnsi="Times New Roman" w:cs="Times New Roman"/>
          <w:sz w:val="26"/>
          <w:szCs w:val="26"/>
          <w:lang w:val="en-US"/>
        </w:rPr>
        <w:tab/>
      </w:r>
      <w:r>
        <w:rPr>
          <w:rFonts w:hint="default" w:ascii="Times New Roman" w:hAnsi="Times New Roman" w:cs="Times New Roman"/>
          <w:sz w:val="26"/>
          <w:szCs w:val="26"/>
        </w:rPr>
        <w:t>Ảnh đ</w:t>
      </w:r>
      <w:r>
        <w:rPr>
          <w:rFonts w:hint="default" w:ascii="Times New Roman" w:hAnsi="Times New Roman" w:cs="Times New Roman"/>
          <w:sz w:val="26"/>
          <w:szCs w:val="26"/>
          <w:lang w:val="en-US"/>
        </w:rPr>
        <w:t>o</w:t>
      </w:r>
      <w:r>
        <w:rPr>
          <w:rFonts w:hint="default" w:ascii="Times New Roman" w:hAnsi="Times New Roman" w:cs="Times New Roman"/>
          <w:sz w:val="26"/>
          <w:szCs w:val="26"/>
        </w:rPr>
        <w:t>ạn chat Slack thể</w:t>
      </w:r>
      <w:r>
        <w:rPr>
          <w:rFonts w:hint="default" w:ascii="Times New Roman" w:hAnsi="Times New Roman" w:cs="Times New Roman"/>
          <w:sz w:val="26"/>
          <w:szCs w:val="26"/>
          <w:lang w:val="en-US"/>
        </w:rPr>
        <w:t xml:space="preserve"> hiện thảo luận:</w:t>
      </w:r>
      <w:r>
        <w:rPr>
          <w:rFonts w:hint="default" w:ascii="Times New Roman" w:hAnsi="Times New Roman" w:cs="Times New Roman"/>
          <w:sz w:val="26"/>
          <w:szCs w:val="26"/>
        </w:rPr>
        <w:t xml:space="preserve"> </w:t>
      </w:r>
      <w:r>
        <w:rPr>
          <w:rFonts w:hint="default" w:ascii="Times New Roman" w:hAnsi="Times New Roman" w:cs="Times New Roman"/>
          <w:sz w:val="26"/>
          <w:szCs w:val="26"/>
        </w:rPr>
        <w:drawing>
          <wp:inline distT="0" distB="0" distL="114300" distR="114300">
            <wp:extent cx="5939790" cy="2846705"/>
            <wp:effectExtent l="0" t="0" r="381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5939790" cy="2846705"/>
                    </a:xfrm>
                    <a:prstGeom prst="rect">
                      <a:avLst/>
                    </a:prstGeom>
                    <a:noFill/>
                    <a:ln>
                      <a:noFill/>
                    </a:ln>
                  </pic:spPr>
                </pic:pic>
              </a:graphicData>
            </a:graphic>
          </wp:inline>
        </w:drawing>
      </w:r>
    </w:p>
    <w:p w14:paraId="2FD04051">
      <w:pPr>
        <w:ind w:firstLine="720" w:firstLineChars="0"/>
        <w:rPr>
          <w:rFonts w:hint="default" w:ascii="Times New Roman" w:hAnsi="Times New Roman" w:cs="Times New Roman"/>
          <w:sz w:val="26"/>
          <w:szCs w:val="26"/>
        </w:rPr>
      </w:pPr>
      <w:r>
        <w:rPr>
          <w:rFonts w:hint="default" w:ascii="Times New Roman" w:hAnsi="Times New Roman" w:cs="Times New Roman"/>
          <w:b/>
          <w:bCs/>
          <w:sz w:val="26"/>
          <w:szCs w:val="26"/>
        </w:rPr>
        <w:t>VII. Kết luận</w:t>
      </w:r>
    </w:p>
    <w:p w14:paraId="615DE848">
      <w:pPr>
        <w:rPr>
          <w:rFonts w:hint="default" w:ascii="Times New Roman" w:hAnsi="Times New Roman" w:cs="Times New Roman"/>
          <w:sz w:val="26"/>
          <w:szCs w:val="26"/>
        </w:rPr>
      </w:pPr>
      <w:r>
        <w:rPr>
          <w:rFonts w:hint="default" w:ascii="Times New Roman" w:hAnsi="Times New Roman" w:cs="Times New Roman"/>
          <w:sz w:val="26"/>
          <w:szCs w:val="26"/>
        </w:rPr>
        <w:t>Qua bài tập thực hành xây dựng học liệu mô phỏng thực tế này, tôi nhận thức sâu sắc rằng việc thành thạo các công cụ hợp tác trực tuyến không chỉ đơn thuần giúp tăng tốc độ hoàn thành công việc, mà nó chính là một kỹ năng sư phạm thiết yếu trong thời đại giáo dục số (Digital Education). Việc ứng dụng Asana, Drive và Slack đã rèn luyện cho tôi tư duy tổ chức thông tin mạch lạc, kỹ năng quản lý thời gian dự án, cách giao tiếp phản biện chuyên môn khéo léo và khả năng phối hợp nhịp nhàng trong một hội đồng học thuật.</w:t>
      </w:r>
    </w:p>
    <w:p w14:paraId="765B868B">
      <w:pPr>
        <w:rPr>
          <w:rFonts w:hint="default" w:ascii="Times New Roman" w:hAnsi="Times New Roman" w:cs="Times New Roman"/>
          <w:sz w:val="26"/>
          <w:szCs w:val="26"/>
        </w:rPr>
      </w:pPr>
      <w:r>
        <w:rPr>
          <w:rFonts w:hint="default" w:ascii="Times New Roman" w:hAnsi="Times New Roman" w:cs="Times New Roman"/>
          <w:sz w:val="26"/>
          <w:szCs w:val="26"/>
        </w:rPr>
        <w:t>Tôi đã tự tin hơn trong việc chủ động kiểm soát chất lượng nội dung và định hình được cấu trúc của một bộ giáo án chuyên nghiệp. Trong tương lai với vai trò là một người làm giáo dục, tôi chắc chắn sẽ tiếp tục áp dụng nhuần nhuyễn hệ sinh thái công cụ này, đồng thời không ngừng cập nhật, tìm tòi thêm các nền tảng công nghệ giáo dục (EdTech) tiên tiến khác (như các công cụ AI hỗ trợ soạn bài) để tối ưu hóa quy trình thiết kế bài giảng và nâng cao chất lượng đào tạo.</w:t>
      </w:r>
    </w:p>
    <w:p w14:paraId="328EF4A9">
      <w:pPr>
        <w:rPr>
          <w:rFonts w:hint="default"/>
        </w:rPr>
      </w:pPr>
    </w:p>
    <w:p w14:paraId="250C0331"/>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09C5"/>
    <w:rsid w:val="004C09C5"/>
    <w:rsid w:val="00E87D9E"/>
    <w:rsid w:val="02312A91"/>
    <w:rsid w:val="12EA6752"/>
    <w:rsid w:val="3ABC2867"/>
    <w:rsid w:val="4CBC6327"/>
    <w:rsid w:val="70C46B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zh-CN"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2F5597" w:themeColor="accent1" w:themeShade="BF"/>
    </w:rPr>
  </w:style>
  <w:style w:type="character" w:customStyle="1" w:styleId="20">
    <w:name w:val="Heading 5 Char"/>
    <w:basedOn w:val="11"/>
    <w:link w:val="6"/>
    <w:semiHidden/>
    <w:qFormat/>
    <w:uiPriority w:val="9"/>
    <w:rPr>
      <w:rFonts w:eastAsiaTheme="majorEastAsia" w:cstheme="majorBidi"/>
      <w:color w:val="2F5597"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1189</Words>
  <Characters>4533</Characters>
  <Lines>48</Lines>
  <Paragraphs>13</Paragraphs>
  <TotalTime>52</TotalTime>
  <ScaleCrop>false</ScaleCrop>
  <LinksUpToDate>false</LinksUpToDate>
  <CharactersWithSpaces>5750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2026-05-31T07:39:00Z</dcterms:created>
  <dc:creator>Windows</dc:creator>
  <cp:lastModifiedBy>25041612 Trần Linh Giang</cp:lastModifiedBy>
  <dcterms:modified xsi:type="dcterms:W3CDTF">2026-05-31T13:30:25Z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eyJoZGlkIjoiMWQwZGFhYmJhOTRiODYxMTczZTUwNDgwNzgwYzQ2MGEiLCJ1c2VySWQiOiIxMzc0MzkzNTI1NDM3In0=</vt:lpwstr>
  </property>
  <property fmtid="{D5CDD505-2E9C-101B-9397-08002B2CF9AE}" pid="3" name="KSOProductBuildVer">
    <vt:lpwstr>1033-12.1.0.26372</vt:lpwstr>
  </property>
  <property fmtid="{D5CDD505-2E9C-101B-9397-08002B2CF9AE}" pid="4" name="ICV">
    <vt:lpwstr>05301DF11DD24FD49A305B10913AFC31_12</vt:lpwstr>
  </property>
</Properties>
</file>