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E792E" w14:textId="349B68FC" w:rsidR="007230EE" w:rsidRDefault="00711398" w:rsidP="00EB3D51">
      <w:pPr>
        <w:tabs>
          <w:tab w:val="left" w:pos="142"/>
          <w:tab w:val="center" w:pos="4395"/>
          <w:tab w:val="right" w:pos="9356"/>
        </w:tabs>
        <w:spacing w:after="0" w:line="240" w:lineRule="auto"/>
        <w:ind w:right="4"/>
        <w:rPr>
          <w:lang w:eastAsia="zh-CN"/>
        </w:rPr>
      </w:pPr>
      <w:r>
        <w:rPr>
          <w:b/>
        </w:rPr>
        <w:t xml:space="preserve">CS4243 Sem2 </w:t>
      </w:r>
      <w:r w:rsidR="00287AFB">
        <w:rPr>
          <w:b/>
        </w:rPr>
        <w:t>25/</w:t>
      </w:r>
      <w:r>
        <w:rPr>
          <w:b/>
        </w:rPr>
        <w:t>26</w:t>
      </w:r>
      <w:r w:rsidR="00EB3D51">
        <w:rPr>
          <w:b/>
        </w:rPr>
        <w:tab/>
      </w:r>
      <w:r>
        <w:rPr>
          <w:b/>
        </w:rPr>
        <w:t>Lab 3: Image</w:t>
      </w:r>
      <w:r w:rsidR="00287AFB">
        <w:rPr>
          <w:b/>
        </w:rPr>
        <w:t xml:space="preserve"> </w:t>
      </w:r>
      <w:r w:rsidR="00287AFB">
        <w:rPr>
          <w:rFonts w:hint="eastAsia"/>
          <w:b/>
          <w:lang w:eastAsia="zh-CN"/>
        </w:rPr>
        <w:t>Seg</w:t>
      </w:r>
      <w:r w:rsidR="00287AFB">
        <w:rPr>
          <w:b/>
          <w:lang w:eastAsia="zh-CN"/>
        </w:rPr>
        <w:t>mentation</w:t>
      </w:r>
      <w:r w:rsidR="00EB3D51">
        <w:rPr>
          <w:b/>
          <w:lang w:eastAsia="zh-CN"/>
        </w:rPr>
        <w:tab/>
      </w:r>
      <w:r>
        <w:rPr>
          <w:b/>
        </w:rPr>
        <w:t xml:space="preserve">Deadline: </w:t>
      </w:r>
      <w:r w:rsidR="00287AFB">
        <w:rPr>
          <w:rFonts w:hint="eastAsia"/>
          <w:b/>
          <w:lang w:eastAsia="zh-CN"/>
        </w:rPr>
        <w:t>April</w:t>
      </w:r>
      <w:r w:rsidR="00287AFB">
        <w:rPr>
          <w:b/>
          <w:lang w:eastAsia="zh-CN"/>
        </w:rPr>
        <w:t xml:space="preserve"> 1</w:t>
      </w:r>
      <w:r w:rsidR="00287AFB" w:rsidRPr="00287AFB">
        <w:rPr>
          <w:b/>
          <w:vertAlign w:val="superscript"/>
          <w:lang w:eastAsia="zh-CN"/>
        </w:rPr>
        <w:t>st</w:t>
      </w:r>
      <w:r w:rsidR="00287AFB">
        <w:rPr>
          <w:b/>
          <w:lang w:eastAsia="zh-CN"/>
        </w:rPr>
        <w:t>, 2</w:t>
      </w:r>
      <w:r w:rsidR="00F419F5">
        <w:rPr>
          <w:b/>
          <w:lang w:eastAsia="zh-CN"/>
        </w:rPr>
        <w:t>2</w:t>
      </w:r>
      <w:r w:rsidR="00287AFB">
        <w:rPr>
          <w:b/>
          <w:lang w:eastAsia="zh-CN"/>
        </w:rPr>
        <w:t>:</w:t>
      </w:r>
      <w:r w:rsidR="00F419F5">
        <w:rPr>
          <w:b/>
          <w:lang w:eastAsia="zh-CN"/>
        </w:rPr>
        <w:t>00</w:t>
      </w:r>
    </w:p>
    <w:p w14:paraId="07BBC217" w14:textId="77777777" w:rsidR="007230EE" w:rsidRPr="00B92962" w:rsidRDefault="00711398" w:rsidP="00B92962">
      <w:pPr>
        <w:spacing w:before="240" w:after="0" w:line="240" w:lineRule="auto"/>
        <w:rPr>
          <w:u w:val="single"/>
        </w:rPr>
      </w:pPr>
      <w:r w:rsidRPr="00B92962">
        <w:rPr>
          <w:b/>
          <w:u w:val="single"/>
        </w:rPr>
        <w:t>Instruction</w:t>
      </w:r>
    </w:p>
    <w:p w14:paraId="4911A0CE" w14:textId="72070E90" w:rsidR="007230EE" w:rsidRDefault="00711398" w:rsidP="00B92962">
      <w:pPr>
        <w:spacing w:after="0" w:line="240" w:lineRule="auto"/>
      </w:pPr>
      <w:r>
        <w:t xml:space="preserve">This lab has two parts. For each part, implement the outlined functions in </w:t>
      </w:r>
      <w:r w:rsidRPr="00287AFB">
        <w:rPr>
          <w:rFonts w:ascii="Courier New" w:hAnsi="Courier New" w:cs="Courier New"/>
        </w:rPr>
        <w:t>lab3.py</w:t>
      </w:r>
      <w:r>
        <w:t xml:space="preserve"> and run them in the notebook </w:t>
      </w:r>
      <w:r w:rsidRPr="00287AFB">
        <w:rPr>
          <w:rFonts w:ascii="Courier New" w:hAnsi="Courier New" w:cs="Courier New"/>
        </w:rPr>
        <w:t>lab3.ipynb</w:t>
      </w:r>
      <w:r>
        <w:t xml:space="preserve">. For open questions, write your answers directly into the notebook. Expected outputs </w:t>
      </w:r>
      <w:r w:rsidR="00B92962">
        <w:t xml:space="preserve">of qualitative results </w:t>
      </w:r>
      <w:r>
        <w:t>are supplied as reference, but your outputs do not need to match exactly.</w:t>
      </w:r>
    </w:p>
    <w:p w14:paraId="3383476E" w14:textId="77777777" w:rsidR="00B92962" w:rsidRDefault="00B92962" w:rsidP="00B92962">
      <w:pPr>
        <w:spacing w:after="0" w:line="240" w:lineRule="auto"/>
      </w:pPr>
    </w:p>
    <w:p w14:paraId="4452DE5F" w14:textId="290B59DD" w:rsidR="007230EE" w:rsidRDefault="00711398" w:rsidP="00B92962">
      <w:pPr>
        <w:spacing w:after="0" w:line="240" w:lineRule="auto"/>
      </w:pPr>
      <w:r>
        <w:t xml:space="preserve">Upload to Canvas your completed </w:t>
      </w:r>
      <w:r w:rsidRPr="00B92962">
        <w:rPr>
          <w:rFonts w:ascii="Courier New" w:hAnsi="Courier New" w:cs="Courier New"/>
        </w:rPr>
        <w:t>lab3.py</w:t>
      </w:r>
      <w:r>
        <w:t xml:space="preserve"> and </w:t>
      </w:r>
      <w:r w:rsidRPr="00B92962">
        <w:rPr>
          <w:rFonts w:ascii="Courier New" w:hAnsi="Courier New" w:cs="Courier New"/>
        </w:rPr>
        <w:t>lab3.ipynb</w:t>
      </w:r>
      <w:r>
        <w:t xml:space="preserve"> by zipping them into a file named </w:t>
      </w:r>
      <w:r w:rsidRPr="00B92962">
        <w:rPr>
          <w:rFonts w:ascii="Courier New" w:hAnsi="Courier New" w:cs="Courier New"/>
        </w:rPr>
        <w:t>AXXX1_AXXX2.zip</w:t>
      </w:r>
      <w:r>
        <w:t xml:space="preserve">, where </w:t>
      </w:r>
      <w:r w:rsidRPr="00B92962">
        <w:rPr>
          <w:rFonts w:ascii="Courier New" w:hAnsi="Courier New" w:cs="Courier New"/>
        </w:rPr>
        <w:t>AXXX</w:t>
      </w:r>
      <w:r>
        <w:t xml:space="preserve"> is the student number of the group members. Submit one file per group. Missing files, incorrectly formatted code that does not run, etc. will be penalized.</w:t>
      </w:r>
    </w:p>
    <w:p w14:paraId="25D54B4F" w14:textId="77777777" w:rsidR="00B92962" w:rsidRDefault="00B92962" w:rsidP="00B92962">
      <w:pPr>
        <w:spacing w:after="0" w:line="240" w:lineRule="auto"/>
      </w:pPr>
    </w:p>
    <w:p w14:paraId="3A29ACB1" w14:textId="4E582020" w:rsidR="007230EE" w:rsidRDefault="00711398" w:rsidP="00B92962">
      <w:pPr>
        <w:spacing w:after="0" w:line="240" w:lineRule="auto"/>
      </w:pPr>
      <w:r>
        <w:t xml:space="preserve">Before submitting, please run </w:t>
      </w:r>
      <w:r w:rsidRPr="00287AFB">
        <w:rPr>
          <w:b/>
          <w:bCs/>
        </w:rPr>
        <w:t>Kernel → Restart &amp; Run All</w:t>
      </w:r>
      <w:r>
        <w:t xml:space="preserve"> in Jupyter to ensure your notebook executes from top to bottom without errors. The TA will grade primarily based on the cell outputs visible in your submitted </w:t>
      </w:r>
      <w:r w:rsidRPr="00B92962">
        <w:rPr>
          <w:rFonts w:ascii="Courier New" w:hAnsi="Courier New" w:cs="Courier New"/>
        </w:rPr>
        <w:t>lab3.ipynb</w:t>
      </w:r>
      <w:r>
        <w:t>.</w:t>
      </w:r>
    </w:p>
    <w:p w14:paraId="1A573DC8" w14:textId="77777777" w:rsidR="00B92962" w:rsidRDefault="00B92962" w:rsidP="00B92962">
      <w:pPr>
        <w:spacing w:after="0" w:line="240" w:lineRule="auto"/>
        <w:rPr>
          <w:b/>
          <w:bCs/>
          <w:color w:val="F79646" w:themeColor="accent6"/>
        </w:rPr>
      </w:pPr>
    </w:p>
    <w:p w14:paraId="6BD2D565" w14:textId="62A9776B" w:rsidR="007230EE" w:rsidRDefault="00287AFB" w:rsidP="00B92962">
      <w:pPr>
        <w:spacing w:after="0" w:line="240" w:lineRule="auto"/>
      </w:pPr>
      <w:r w:rsidRPr="00287AFB">
        <w:rPr>
          <w:b/>
          <w:bCs/>
          <w:color w:val="F79646" w:themeColor="accent6"/>
        </w:rPr>
        <w:t>He Qiyuan</w:t>
      </w:r>
      <w:r w:rsidRPr="00287AFB">
        <w:rPr>
          <w:color w:val="F79646" w:themeColor="accent6"/>
        </w:rPr>
        <w:t xml:space="preserve"> </w:t>
      </w:r>
      <w:r>
        <w:t xml:space="preserve">is the TA in charge of this lab. </w:t>
      </w:r>
      <w:r w:rsidR="00711398">
        <w:t>Please post any questions onto the Canvas forum or attend one of the FAQ sessions during the Lab session.</w:t>
      </w:r>
    </w:p>
    <w:p w14:paraId="12516E64" w14:textId="77777777" w:rsidR="007230EE" w:rsidRPr="00B92962" w:rsidRDefault="00711398" w:rsidP="00B92962">
      <w:pPr>
        <w:spacing w:before="240" w:after="0" w:line="240" w:lineRule="auto"/>
        <w:rPr>
          <w:u w:val="single"/>
        </w:rPr>
      </w:pPr>
      <w:r w:rsidRPr="00B92962">
        <w:rPr>
          <w:b/>
          <w:u w:val="single"/>
        </w:rPr>
        <w:t>Objective</w:t>
      </w:r>
    </w:p>
    <w:p w14:paraId="5904BEFB" w14:textId="77777777" w:rsidR="007230EE" w:rsidRDefault="00711398" w:rsidP="00B92962">
      <w:pPr>
        <w:spacing w:after="0" w:line="240" w:lineRule="auto"/>
      </w:pPr>
      <w:r>
        <w:t>In Lecture 5, we learned about image segmentation as a clustering problem, including K-means and Mean-Shift clustering. In Lecture 6, we learned how to describe textures using filter banks (Gabor filters) and textons. In this lab, we will implement these concepts for image segmentation.</w:t>
      </w:r>
    </w:p>
    <w:p w14:paraId="4FAE0959" w14:textId="77777777" w:rsidR="00B92962" w:rsidRDefault="00B92962" w:rsidP="00B92962">
      <w:pPr>
        <w:spacing w:after="0" w:line="240" w:lineRule="auto"/>
      </w:pPr>
    </w:p>
    <w:p w14:paraId="261F760E" w14:textId="034D832D" w:rsidR="007230EE" w:rsidRDefault="00711398" w:rsidP="00B92962">
      <w:pPr>
        <w:spacing w:after="0" w:line="240" w:lineRule="auto"/>
      </w:pPr>
      <w:r>
        <w:t>In the first part, you will implement the Mean-Shift segmentation algorithm and compare it with K-means. In the second part, you will build a Gabor-based filter bank, learn a texton dictionary, and use texture features for segmentation.</w:t>
      </w:r>
    </w:p>
    <w:p w14:paraId="2000CCE2" w14:textId="77777777" w:rsidR="007230EE" w:rsidRPr="00B92962" w:rsidRDefault="00711398" w:rsidP="00B92962">
      <w:pPr>
        <w:spacing w:before="240" w:after="0" w:line="240" w:lineRule="auto"/>
        <w:rPr>
          <w:u w:val="single"/>
        </w:rPr>
      </w:pPr>
      <w:r w:rsidRPr="00B92962">
        <w:rPr>
          <w:b/>
          <w:u w:val="single"/>
        </w:rPr>
        <w:t>Part 1: Mean-Shift Segmentation (45%)</w:t>
      </w:r>
    </w:p>
    <w:p w14:paraId="59C0ACC0" w14:textId="1B592CC8" w:rsidR="007230EE" w:rsidRDefault="00B92962" w:rsidP="00B92962">
      <w:pPr>
        <w:spacing w:after="0" w:line="240" w:lineRule="auto"/>
      </w:pPr>
      <w:r>
        <w:t>To do segmentation, a</w:t>
      </w:r>
      <w:r w:rsidR="00711398">
        <w:t>n initial idea is to use K-means clustering on RGB values directly. We have provided the K-means segmentation code for your reference.</w:t>
      </w:r>
      <w:r>
        <w:t xml:space="preserve"> In this part, you need to implement Mean-Shift clustering and compare it with K-means algorithm.</w:t>
      </w:r>
    </w:p>
    <w:p w14:paraId="4FB039DC" w14:textId="77777777" w:rsidR="007230EE" w:rsidRPr="00B92962" w:rsidRDefault="00711398" w:rsidP="00B92962">
      <w:pPr>
        <w:spacing w:before="200" w:after="0" w:line="240" w:lineRule="auto"/>
        <w:rPr>
          <w:i/>
          <w:iCs/>
        </w:rPr>
      </w:pPr>
      <w:r w:rsidRPr="00B92962">
        <w:rPr>
          <w:b/>
          <w:i/>
          <w:iCs/>
        </w:rPr>
        <w:t>Feature Space Construction (5%)</w:t>
      </w:r>
    </w:p>
    <w:p w14:paraId="36A88D48" w14:textId="4A9A4951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</w:r>
      <w:r>
        <w:rPr>
          <w:rFonts w:ascii="Courier New" w:hAnsi="Courier New"/>
          <w:sz w:val="20"/>
        </w:rPr>
        <w:t>construct_feature</w:t>
      </w:r>
      <w:r w:rsidR="00B92962">
        <w:rPr>
          <w:rFonts w:ascii="Courier New" w:hAnsi="Courier New" w:hint="eastAsia"/>
          <w:sz w:val="20"/>
          <w:lang w:eastAsia="zh-CN"/>
        </w:rPr>
        <w:t>_</w:t>
      </w:r>
      <w:r>
        <w:rPr>
          <w:rFonts w:ascii="Courier New" w:hAnsi="Courier New"/>
          <w:sz w:val="20"/>
        </w:rPr>
        <w:t xml:space="preserve">space() </w:t>
      </w:r>
      <w:r>
        <w:t>converts the input RGB image into a feature space for Mean-Shift segmentation.</w:t>
      </w:r>
    </w:p>
    <w:p w14:paraId="7B40CD42" w14:textId="77777777" w:rsidR="007230EE" w:rsidRDefault="00711398" w:rsidP="00B92962">
      <w:pPr>
        <w:spacing w:after="0" w:line="240" w:lineRule="auto"/>
        <w:ind w:left="850" w:hanging="283"/>
      </w:pPr>
      <w:r>
        <w:t>1.</w:t>
      </w:r>
      <w:r>
        <w:tab/>
        <w:t>For each pixel at position (row, col) with colour (R, G, B), create a 5D feature: (spatial_weight × row, spatial_weight × col, R, G, B).</w:t>
      </w:r>
    </w:p>
    <w:p w14:paraId="000F4F79" w14:textId="77777777" w:rsidR="007230EE" w:rsidRDefault="00711398" w:rsidP="00B92962">
      <w:pPr>
        <w:spacing w:after="0" w:line="240" w:lineRule="auto"/>
        <w:ind w:left="850" w:hanging="283"/>
      </w:pPr>
      <w:r>
        <w:t>2.</w:t>
      </w:r>
      <w:r>
        <w:tab/>
        <w:t>The spatial_weight parameter controls the relative importance of spatial proximity versus colour similarity (cf. L05 slide 20).</w:t>
      </w:r>
    </w:p>
    <w:p w14:paraId="6668770C" w14:textId="77777777" w:rsidR="007230EE" w:rsidRDefault="00711398" w:rsidP="00B92962">
      <w:pPr>
        <w:spacing w:after="0" w:line="240" w:lineRule="auto"/>
        <w:ind w:left="850" w:hanging="283"/>
      </w:pPr>
      <w:r>
        <w:t>3.</w:t>
      </w:r>
      <w:r>
        <w:tab/>
        <w:t>Return the feature array of shape (H×W, 5) with dtype float64.</w:t>
      </w:r>
    </w:p>
    <w:p w14:paraId="50ABFA00" w14:textId="77777777" w:rsidR="007230EE" w:rsidRPr="00B92962" w:rsidRDefault="00711398" w:rsidP="00B92962">
      <w:pPr>
        <w:spacing w:before="200" w:after="0" w:line="240" w:lineRule="auto"/>
        <w:rPr>
          <w:i/>
          <w:iCs/>
        </w:rPr>
      </w:pPr>
      <w:r w:rsidRPr="00B92962">
        <w:rPr>
          <w:b/>
          <w:i/>
          <w:iCs/>
        </w:rPr>
        <w:t>Mean-Shift Update Step (15%)</w:t>
      </w:r>
    </w:p>
    <w:p w14:paraId="70A2B607" w14:textId="77777777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</w:r>
      <w:r>
        <w:rPr>
          <w:rFonts w:ascii="Courier New" w:hAnsi="Courier New"/>
          <w:sz w:val="20"/>
        </w:rPr>
        <w:t xml:space="preserve">mean_shift_step() </w:t>
      </w:r>
      <w:r>
        <w:t>computes a single Mean-Shift update for a given point using a Gaussian kernel.</w:t>
      </w:r>
    </w:p>
    <w:p w14:paraId="2D2E1731" w14:textId="77777777" w:rsidR="007230EE" w:rsidRDefault="00711398" w:rsidP="00B92962">
      <w:pPr>
        <w:spacing w:after="0" w:line="240" w:lineRule="auto"/>
        <w:ind w:left="850" w:hanging="283"/>
      </w:pPr>
      <w:r>
        <w:t>1.</w:t>
      </w:r>
      <w:r>
        <w:tab/>
        <w:t>Compute the Euclidean distance from point to every data point in data.</w:t>
      </w:r>
    </w:p>
    <w:p w14:paraId="5C3C74F6" w14:textId="77777777" w:rsidR="007230EE" w:rsidRDefault="00711398" w:rsidP="00B92962">
      <w:pPr>
        <w:spacing w:after="0" w:line="240" w:lineRule="auto"/>
        <w:ind w:left="850" w:hanging="283"/>
      </w:pPr>
      <w:r>
        <w:t>2.</w:t>
      </w:r>
      <w:r>
        <w:tab/>
        <w:t>Apply a Gaussian kernel: wᵢ = exp( −‖xᵢ − point‖² / (2 · bandwidth²) ).</w:t>
      </w:r>
    </w:p>
    <w:p w14:paraId="165FEA1F" w14:textId="77777777" w:rsidR="007230EE" w:rsidRDefault="00711398" w:rsidP="00B92962">
      <w:pPr>
        <w:spacing w:after="0" w:line="240" w:lineRule="auto"/>
        <w:ind w:left="850" w:hanging="283"/>
      </w:pPr>
      <w:r>
        <w:t>3.</w:t>
      </w:r>
      <w:r>
        <w:tab/>
        <w:t>Compute the weighted mean: new_point = Σ(wᵢ · xᵢ) / Σ(wᵢ).</w:t>
      </w:r>
    </w:p>
    <w:p w14:paraId="78A55830" w14:textId="77777777" w:rsidR="007230EE" w:rsidRDefault="00711398" w:rsidP="00B92962">
      <w:pPr>
        <w:spacing w:after="0" w:line="240" w:lineRule="auto"/>
        <w:ind w:left="850" w:hanging="283"/>
      </w:pPr>
      <w:r>
        <w:t>4.</w:t>
      </w:r>
      <w:r>
        <w:tab/>
        <w:t>Return the updated point.</w:t>
      </w:r>
    </w:p>
    <w:p w14:paraId="624F43FC" w14:textId="77777777" w:rsidR="007230EE" w:rsidRPr="00690C36" w:rsidRDefault="00711398" w:rsidP="00B92962">
      <w:pPr>
        <w:spacing w:before="200" w:after="0" w:line="240" w:lineRule="auto"/>
        <w:rPr>
          <w:i/>
          <w:iCs/>
        </w:rPr>
      </w:pPr>
      <w:r w:rsidRPr="00690C36">
        <w:rPr>
          <w:b/>
          <w:i/>
          <w:iCs/>
        </w:rPr>
        <w:t>Mean-Shift Segmentation (15%)</w:t>
      </w:r>
    </w:p>
    <w:p w14:paraId="15F0027A" w14:textId="77777777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</w:r>
      <w:r>
        <w:rPr>
          <w:rFonts w:ascii="Courier New" w:hAnsi="Courier New"/>
          <w:sz w:val="20"/>
        </w:rPr>
        <w:t xml:space="preserve">mean_shift_segmentation() </w:t>
      </w:r>
      <w:r>
        <w:t>runs the full Mean-Shift algorithm to segment the image.</w:t>
      </w:r>
    </w:p>
    <w:p w14:paraId="339BB353" w14:textId="77777777" w:rsidR="007230EE" w:rsidRDefault="00711398" w:rsidP="00B92962">
      <w:pPr>
        <w:spacing w:after="0" w:line="240" w:lineRule="auto"/>
        <w:ind w:left="850" w:hanging="283"/>
      </w:pPr>
      <w:r>
        <w:t>1.</w:t>
      </w:r>
      <w:r>
        <w:tab/>
        <w:t>For each data point, iteratively apply mean_shift_step() until the shift distance falls below threshold or max_iter is reached. Record the converged position (the mode).</w:t>
      </w:r>
    </w:p>
    <w:p w14:paraId="773B490C" w14:textId="77777777" w:rsidR="007230EE" w:rsidRDefault="00711398" w:rsidP="00B92962">
      <w:pPr>
        <w:spacing w:after="0" w:line="240" w:lineRule="auto"/>
        <w:ind w:left="850" w:hanging="283"/>
      </w:pPr>
      <w:r>
        <w:lastRenderedPageBreak/>
        <w:t>2.</w:t>
      </w:r>
      <w:r>
        <w:tab/>
        <w:t>Merge nearby modes: group modes that are within bandwidth / 2 of each other into the same cluster.</w:t>
      </w:r>
    </w:p>
    <w:p w14:paraId="386E3FA8" w14:textId="77777777" w:rsidR="007230EE" w:rsidRDefault="00711398" w:rsidP="00B92962">
      <w:pPr>
        <w:spacing w:after="0" w:line="240" w:lineRule="auto"/>
        <w:ind w:left="850" w:hanging="283"/>
      </w:pPr>
      <w:r>
        <w:t>3.</w:t>
      </w:r>
      <w:r>
        <w:tab/>
        <w:t>Assign each data point a segment label based on its merged mode.</w:t>
      </w:r>
    </w:p>
    <w:p w14:paraId="788CD1E4" w14:textId="77777777" w:rsidR="007230EE" w:rsidRDefault="00711398" w:rsidP="00B92962">
      <w:pPr>
        <w:spacing w:after="0" w:line="240" w:lineRule="auto"/>
        <w:ind w:left="850" w:hanging="283"/>
      </w:pPr>
      <w:r>
        <w:t>4.</w:t>
      </w:r>
      <w:r>
        <w:tab/>
        <w:t>Return the label array of shape (N,).</w:t>
      </w:r>
    </w:p>
    <w:p w14:paraId="4D5D0B11" w14:textId="77777777" w:rsidR="007230EE" w:rsidRPr="00690C36" w:rsidRDefault="00711398" w:rsidP="00B92962">
      <w:pPr>
        <w:spacing w:after="0" w:line="240" w:lineRule="auto"/>
        <w:rPr>
          <w:color w:val="7F7F7F" w:themeColor="text1" w:themeTint="80"/>
        </w:rPr>
      </w:pPr>
      <w:r w:rsidRPr="00690C36">
        <w:rPr>
          <w:color w:val="7F7F7F" w:themeColor="text1" w:themeTint="80"/>
        </w:rPr>
        <w:t>Implementation tip: Mean-Shift is computationally expensive. For faster testing, consider downscaling images. You may also refer to the speedup strategies on L05 slides 38–39.</w:t>
      </w:r>
    </w:p>
    <w:p w14:paraId="3D23221F" w14:textId="0520C50E" w:rsidR="00690C36" w:rsidRDefault="00690C36" w:rsidP="00B92962">
      <w:pPr>
        <w:spacing w:before="160" w:after="0" w:line="240" w:lineRule="auto"/>
        <w:jc w:val="center"/>
        <w:rPr>
          <w:i/>
          <w:sz w:val="20"/>
        </w:rPr>
      </w:pPr>
      <w:r w:rsidRPr="00690C36">
        <w:rPr>
          <w:i/>
          <w:noProof/>
          <w:sz w:val="20"/>
        </w:rPr>
        <w:drawing>
          <wp:inline distT="0" distB="0" distL="0" distR="0" wp14:anchorId="55346FEB" wp14:editId="0E8BF51C">
            <wp:extent cx="2209800" cy="2320289"/>
            <wp:effectExtent l="0" t="0" r="0" b="4445"/>
            <wp:docPr id="2" name="Picture 2" descr="A person in an astronaut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in an astronaut sui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979" cy="236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C36">
        <w:rPr>
          <w:i/>
          <w:noProof/>
          <w:sz w:val="20"/>
        </w:rPr>
        <w:drawing>
          <wp:inline distT="0" distB="0" distL="0" distR="0" wp14:anchorId="7329D294" wp14:editId="1FF36326">
            <wp:extent cx="2530149" cy="2323827"/>
            <wp:effectExtent l="0" t="0" r="0" b="635"/>
            <wp:docPr id="1" name="Picture 1" descr="A colorful image of a pers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lorful image of a person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956" cy="234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731B" w14:textId="39DE9B06" w:rsidR="007230EE" w:rsidRDefault="00690C36" w:rsidP="00B92962">
      <w:pPr>
        <w:spacing w:before="160" w:after="0" w:line="240" w:lineRule="auto"/>
        <w:jc w:val="center"/>
      </w:pPr>
      <w:r>
        <w:rPr>
          <w:i/>
          <w:sz w:val="20"/>
        </w:rPr>
        <w:t xml:space="preserve">Fig.1 </w:t>
      </w:r>
      <w:r w:rsidR="00711398">
        <w:rPr>
          <w:i/>
          <w:sz w:val="20"/>
        </w:rPr>
        <w:t>Expected Mean-Shift segmentation result</w:t>
      </w:r>
      <w:r w:rsidR="007B6969">
        <w:rPr>
          <w:i/>
          <w:sz w:val="20"/>
        </w:rPr>
        <w:t>.</w:t>
      </w:r>
    </w:p>
    <w:p w14:paraId="5F1283CF" w14:textId="77777777" w:rsidR="007230EE" w:rsidRPr="00690C36" w:rsidRDefault="00711398" w:rsidP="00B92962">
      <w:pPr>
        <w:spacing w:before="200" w:after="0" w:line="240" w:lineRule="auto"/>
        <w:rPr>
          <w:i/>
          <w:iCs/>
        </w:rPr>
      </w:pPr>
      <w:r w:rsidRPr="00690C36">
        <w:rPr>
          <w:b/>
          <w:i/>
          <w:iCs/>
        </w:rPr>
        <w:t>Bandwidth Experiment and Comparison (5%)</w:t>
      </w:r>
    </w:p>
    <w:p w14:paraId="64579475" w14:textId="77777777" w:rsidR="007230EE" w:rsidRDefault="00711398" w:rsidP="00B92962">
      <w:pPr>
        <w:spacing w:after="0" w:line="240" w:lineRule="auto"/>
      </w:pPr>
      <w:r>
        <w:t>Run Mean-Shift with different bandwidth values (e.g. 15, 30, 60) and observe the effect on the number and shape of segments. Visualize results side-by-side and compare with K-means.</w:t>
      </w:r>
    </w:p>
    <w:p w14:paraId="1D5F8C1F" w14:textId="77777777" w:rsidR="007230EE" w:rsidRPr="00690C36" w:rsidRDefault="00711398" w:rsidP="00B92962">
      <w:pPr>
        <w:spacing w:before="200" w:after="0" w:line="240" w:lineRule="auto"/>
        <w:rPr>
          <w:i/>
          <w:iCs/>
        </w:rPr>
      </w:pPr>
      <w:r w:rsidRPr="00690C36">
        <w:rPr>
          <w:b/>
          <w:i/>
          <w:iCs/>
        </w:rPr>
        <w:t>Exploratory Questions (5%)</w:t>
      </w:r>
    </w:p>
    <w:p w14:paraId="758F42AC" w14:textId="5A420977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  <w:t>How does the bandwidth parameter affect the Mean-Shift segmentation result? Discuss its relationship to the number of segments discovered.</w:t>
      </w:r>
    </w:p>
    <w:p w14:paraId="13FDB048" w14:textId="5BB5454B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  <w:t>Compare K-means and Mean-Shift segmentation results on the same image. What are the advantages and disadvantages of each method?</w:t>
      </w:r>
    </w:p>
    <w:p w14:paraId="06606DEF" w14:textId="77777777" w:rsidR="007230EE" w:rsidRPr="00690C36" w:rsidRDefault="00711398" w:rsidP="00B92962">
      <w:pPr>
        <w:spacing w:before="240" w:after="0" w:line="240" w:lineRule="auto"/>
        <w:rPr>
          <w:u w:val="single"/>
        </w:rPr>
      </w:pPr>
      <w:r w:rsidRPr="00690C36">
        <w:rPr>
          <w:b/>
          <w:u w:val="single"/>
        </w:rPr>
        <w:t>Part 2: Texture Description and Segmentation (55%)</w:t>
      </w:r>
    </w:p>
    <w:p w14:paraId="3C663102" w14:textId="77777777" w:rsidR="007230EE" w:rsidRDefault="00711398" w:rsidP="00B92962">
      <w:pPr>
        <w:spacing w:after="0" w:line="240" w:lineRule="auto"/>
      </w:pPr>
      <w:r>
        <w:t>In Lecture 6, we learned that textures can be represented by their responses to a bank of filters. In this part, you will build a filter bank using Gabor filters, learn a texton dictionary, and use texture features for image segmentation.</w:t>
      </w:r>
    </w:p>
    <w:p w14:paraId="3772E2A2" w14:textId="77777777" w:rsidR="007230EE" w:rsidRPr="00690C36" w:rsidRDefault="00711398" w:rsidP="00B92962">
      <w:pPr>
        <w:spacing w:before="200" w:after="0" w:line="240" w:lineRule="auto"/>
        <w:rPr>
          <w:i/>
          <w:iCs/>
        </w:rPr>
      </w:pPr>
      <w:r w:rsidRPr="00690C36">
        <w:rPr>
          <w:b/>
          <w:i/>
          <w:iCs/>
        </w:rPr>
        <w:t>Gabor Filter Construction (10%)</w:t>
      </w:r>
    </w:p>
    <w:p w14:paraId="4D6D3093" w14:textId="77777777" w:rsidR="007230EE" w:rsidRDefault="00711398" w:rsidP="00B92962">
      <w:pPr>
        <w:spacing w:after="0" w:line="240" w:lineRule="auto"/>
      </w:pPr>
      <w:r>
        <w:t>A Gabor filter combines a Gaussian envelope with a sinusoidal wave. It is sensitive to texture at a specific orientation and scale, making it well-suited for filter banks (cf. L06 slides 15–19).</w:t>
      </w:r>
    </w:p>
    <w:p w14:paraId="6A82A567" w14:textId="77777777" w:rsidR="00625348" w:rsidRDefault="00711398" w:rsidP="00625348">
      <w:pPr>
        <w:spacing w:after="0" w:line="240" w:lineRule="auto"/>
        <w:ind w:left="567" w:hanging="283"/>
        <w:jc w:val="center"/>
      </w:pPr>
      <w:r>
        <w:t>•</w:t>
      </w:r>
      <w:r>
        <w:tab/>
      </w:r>
      <w:r>
        <w:rPr>
          <w:rFonts w:ascii="Courier New" w:hAnsi="Courier New"/>
          <w:sz w:val="20"/>
        </w:rPr>
        <w:t xml:space="preserve">create_gabor_filter() </w:t>
      </w:r>
      <w:r>
        <w:t>constructs a 2D Gabor filter kernel. The Gabor function is defined as:</w:t>
      </w:r>
      <w:r w:rsidR="007B6969">
        <w:t xml:space="preserve"> </w:t>
      </w:r>
    </w:p>
    <w:p w14:paraId="5863B2F5" w14:textId="77777777" w:rsidR="00625348" w:rsidRDefault="00625348" w:rsidP="00625348">
      <w:pPr>
        <w:spacing w:after="0" w:line="240" w:lineRule="auto"/>
        <w:ind w:left="567" w:hanging="283"/>
        <w:jc w:val="center"/>
      </w:pPr>
    </w:p>
    <w:p w14:paraId="1DCE5DD6" w14:textId="3110463F" w:rsidR="007230EE" w:rsidRDefault="00625348" w:rsidP="00625348">
      <w:pPr>
        <w:spacing w:after="0" w:line="240" w:lineRule="auto"/>
        <w:ind w:left="567" w:hanging="283"/>
        <w:jc w:val="center"/>
      </w:pPr>
      <w:r>
        <w:rPr>
          <w:noProof/>
        </w:rPr>
        <w:drawing>
          <wp:inline distT="0" distB="0" distL="0" distR="0" wp14:anchorId="6026D9B0" wp14:editId="2AA7E201">
            <wp:extent cx="4406900" cy="769325"/>
            <wp:effectExtent l="0" t="0" r="0" b="5715"/>
            <wp:docPr id="13" name="Picture 13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math equations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946" cy="78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1A43" w14:textId="30371E0A" w:rsidR="00625348" w:rsidRDefault="00625348" w:rsidP="00625348">
      <w:pPr>
        <w:spacing w:after="0" w:line="240" w:lineRule="auto"/>
        <w:ind w:left="567" w:hanging="283"/>
        <w:jc w:val="center"/>
      </w:pPr>
    </w:p>
    <w:p w14:paraId="42934010" w14:textId="5A9B68EF" w:rsidR="007B6969" w:rsidRDefault="007B6969" w:rsidP="00B92962">
      <w:pPr>
        <w:spacing w:before="160" w:after="0" w:line="240" w:lineRule="auto"/>
        <w:jc w:val="center"/>
        <w:rPr>
          <w:i/>
          <w:sz w:val="20"/>
        </w:rPr>
      </w:pPr>
      <w:r w:rsidRPr="007B6969">
        <w:rPr>
          <w:i/>
          <w:noProof/>
          <w:sz w:val="20"/>
        </w:rPr>
        <w:lastRenderedPageBreak/>
        <w:drawing>
          <wp:inline distT="0" distB="0" distL="0" distR="0" wp14:anchorId="17157DD5" wp14:editId="0FD6AB78">
            <wp:extent cx="5943600" cy="1528445"/>
            <wp:effectExtent l="0" t="0" r="0" b="0"/>
            <wp:docPr id="5" name="Picture 5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9D22" w14:textId="7BF4EE57" w:rsidR="007230EE" w:rsidRDefault="007B6969" w:rsidP="00B92962">
      <w:pPr>
        <w:spacing w:before="160" w:after="0" w:line="240" w:lineRule="auto"/>
        <w:jc w:val="center"/>
      </w:pPr>
      <w:r>
        <w:rPr>
          <w:i/>
          <w:sz w:val="20"/>
        </w:rPr>
        <w:t>Fig</w:t>
      </w:r>
      <w:r w:rsidR="00861902">
        <w:rPr>
          <w:i/>
          <w:sz w:val="20"/>
        </w:rPr>
        <w:t>.2</w:t>
      </w:r>
      <w:r>
        <w:rPr>
          <w:i/>
          <w:sz w:val="20"/>
        </w:rPr>
        <w:t xml:space="preserve"> Expected Results of Gabor Filters Visualization.</w:t>
      </w:r>
    </w:p>
    <w:p w14:paraId="4682D248" w14:textId="77777777" w:rsidR="007230EE" w:rsidRPr="00690C36" w:rsidRDefault="00711398" w:rsidP="00B92962">
      <w:pPr>
        <w:spacing w:before="200" w:after="0" w:line="240" w:lineRule="auto"/>
        <w:rPr>
          <w:i/>
          <w:iCs/>
        </w:rPr>
      </w:pPr>
      <w:r w:rsidRPr="00690C36">
        <w:rPr>
          <w:b/>
          <w:i/>
          <w:iCs/>
        </w:rPr>
        <w:t>Laplacian of Gaussian Filter (5%)</w:t>
      </w:r>
    </w:p>
    <w:p w14:paraId="23C9DF16" w14:textId="77777777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</w:r>
      <w:r>
        <w:rPr>
          <w:rFonts w:ascii="Courier New" w:hAnsi="Courier New"/>
          <w:sz w:val="20"/>
        </w:rPr>
        <w:t xml:space="preserve">create_log_filter() </w:t>
      </w:r>
      <w:r>
        <w:t>returns a Laplacian of Gaussian (LoG) kernel. The LoG filter detects "spot"-like patterns at a given scale. Kernel size: (6σ+1) × (6σ+1).</w:t>
      </w:r>
    </w:p>
    <w:p w14:paraId="01294430" w14:textId="09659A47" w:rsidR="007B6969" w:rsidRDefault="007B6969" w:rsidP="00B92962">
      <w:pPr>
        <w:spacing w:before="160" w:after="0" w:line="240" w:lineRule="auto"/>
        <w:jc w:val="center"/>
        <w:rPr>
          <w:i/>
          <w:sz w:val="20"/>
        </w:rPr>
      </w:pPr>
      <w:r w:rsidRPr="007B6969">
        <w:rPr>
          <w:i/>
          <w:noProof/>
          <w:sz w:val="20"/>
        </w:rPr>
        <w:drawing>
          <wp:inline distT="0" distB="0" distL="0" distR="0" wp14:anchorId="19DC4DC4" wp14:editId="2F795D2C">
            <wp:extent cx="5943600" cy="1540510"/>
            <wp:effectExtent l="0" t="0" r="0" b="0"/>
            <wp:docPr id="6" name="Picture 6" descr="A screenshot of a computer generated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generated im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0274" w14:textId="076C9770" w:rsidR="007B6969" w:rsidRDefault="007B6969" w:rsidP="007B6969">
      <w:pPr>
        <w:spacing w:before="160" w:after="0" w:line="240" w:lineRule="auto"/>
        <w:jc w:val="center"/>
      </w:pPr>
      <w:r>
        <w:rPr>
          <w:i/>
          <w:sz w:val="20"/>
        </w:rPr>
        <w:t>Fig.</w:t>
      </w:r>
      <w:r w:rsidR="00861902">
        <w:rPr>
          <w:i/>
          <w:sz w:val="20"/>
        </w:rPr>
        <w:t>3</w:t>
      </w:r>
      <w:r>
        <w:rPr>
          <w:i/>
          <w:sz w:val="20"/>
        </w:rPr>
        <w:t xml:space="preserve"> Expected Results of LoG Filters Visualization.</w:t>
      </w:r>
    </w:p>
    <w:p w14:paraId="579A5CD8" w14:textId="77777777" w:rsidR="007230EE" w:rsidRPr="00690C36" w:rsidRDefault="00711398" w:rsidP="00B92962">
      <w:pPr>
        <w:spacing w:before="200" w:after="0" w:line="240" w:lineRule="auto"/>
        <w:rPr>
          <w:i/>
          <w:iCs/>
        </w:rPr>
      </w:pPr>
      <w:r w:rsidRPr="00690C36">
        <w:rPr>
          <w:b/>
          <w:i/>
          <w:iCs/>
        </w:rPr>
        <w:t>Filter Bank Response Extraction (10%)</w:t>
      </w:r>
    </w:p>
    <w:p w14:paraId="57E8C13B" w14:textId="77777777" w:rsidR="007230EE" w:rsidRDefault="00711398" w:rsidP="00B92962">
      <w:pPr>
        <w:spacing w:after="0" w:line="240" w:lineRule="auto"/>
      </w:pPr>
      <w:r>
        <w:t>The image is convolved with a 12-dimensional filter bank. The filter bank consists of Gabor filters at 4 orientations (0°, 45°, 90°, 135°) × 2 scales (σ=2,λ=4 and σ=4,λ=8), producing 8 filter responses, and LoG at 4 scales (σ=1, 2, 4, 8), producing 4 filter responses. All filters are applied to the grayscale image.</w:t>
      </w:r>
    </w:p>
    <w:p w14:paraId="1749CA74" w14:textId="77777777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</w:r>
      <w:r>
        <w:rPr>
          <w:rFonts w:ascii="Courier New" w:hAnsi="Courier New"/>
          <w:sz w:val="20"/>
        </w:rPr>
        <w:t xml:space="preserve">build_filter_bank_responses() </w:t>
      </w:r>
      <w:r>
        <w:t>returns 12-dimensional feature vectors for the input image.</w:t>
      </w:r>
    </w:p>
    <w:p w14:paraId="04E88BB3" w14:textId="77777777" w:rsidR="007230EE" w:rsidRDefault="00711398" w:rsidP="00B92962">
      <w:pPr>
        <w:spacing w:after="0" w:line="240" w:lineRule="auto"/>
        <w:ind w:left="850" w:hanging="283"/>
      </w:pPr>
      <w:r>
        <w:t>1.</w:t>
      </w:r>
      <w:r>
        <w:tab/>
        <w:t>Convert the image to grayscale.</w:t>
      </w:r>
    </w:p>
    <w:p w14:paraId="68441769" w14:textId="77777777" w:rsidR="007230EE" w:rsidRDefault="00711398" w:rsidP="00B92962">
      <w:pPr>
        <w:spacing w:after="0" w:line="240" w:lineRule="auto"/>
        <w:ind w:left="850" w:hanging="283"/>
      </w:pPr>
      <w:r>
        <w:t>2.</w:t>
      </w:r>
      <w:r>
        <w:tab/>
        <w:t>Apply all 12 filters (8 Gabor + 4 LoG) to the grayscale image.</w:t>
      </w:r>
    </w:p>
    <w:p w14:paraId="1742F8A1" w14:textId="77777777" w:rsidR="007230EE" w:rsidRDefault="00711398" w:rsidP="00B92962">
      <w:pPr>
        <w:spacing w:after="0" w:line="240" w:lineRule="auto"/>
        <w:ind w:left="850" w:hanging="283"/>
      </w:pPr>
      <w:r>
        <w:t>3.</w:t>
      </w:r>
      <w:r>
        <w:tab/>
        <w:t>Return per-pixel feature vectors of shape (H, W, 12).</w:t>
      </w:r>
    </w:p>
    <w:p w14:paraId="51E525F2" w14:textId="355DB227" w:rsidR="007B6969" w:rsidRDefault="007B6969" w:rsidP="00B92962">
      <w:pPr>
        <w:spacing w:before="160" w:after="0" w:line="240" w:lineRule="auto"/>
        <w:jc w:val="center"/>
        <w:rPr>
          <w:i/>
          <w:sz w:val="20"/>
        </w:rPr>
      </w:pPr>
      <w:r w:rsidRPr="007B6969">
        <w:rPr>
          <w:i/>
          <w:noProof/>
          <w:sz w:val="20"/>
        </w:rPr>
        <w:drawing>
          <wp:inline distT="0" distB="0" distL="0" distR="0" wp14:anchorId="66884E38" wp14:editId="20516E70">
            <wp:extent cx="5943600" cy="1990090"/>
            <wp:effectExtent l="0" t="0" r="0" b="3810"/>
            <wp:docPr id="7" name="Picture 7" descr="A collage of images of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llage of images of peop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F806" w14:textId="7C004E2C" w:rsidR="007230EE" w:rsidRDefault="007B6969" w:rsidP="00B92962">
      <w:pPr>
        <w:spacing w:before="160" w:after="0" w:line="240" w:lineRule="auto"/>
        <w:jc w:val="center"/>
      </w:pPr>
      <w:r>
        <w:rPr>
          <w:i/>
          <w:sz w:val="20"/>
        </w:rPr>
        <w:t>Fig.</w:t>
      </w:r>
      <w:r w:rsidR="00861902">
        <w:rPr>
          <w:i/>
          <w:sz w:val="20"/>
        </w:rPr>
        <w:t>4</w:t>
      </w:r>
      <w:r>
        <w:rPr>
          <w:i/>
          <w:sz w:val="20"/>
        </w:rPr>
        <w:t xml:space="preserve"> Expected Results of Filter Bank Response Extraction.</w:t>
      </w:r>
    </w:p>
    <w:p w14:paraId="2D5FFF95" w14:textId="77777777" w:rsidR="007230EE" w:rsidRPr="00690C36" w:rsidRDefault="00711398" w:rsidP="00B92962">
      <w:pPr>
        <w:spacing w:before="200" w:after="0" w:line="240" w:lineRule="auto"/>
        <w:rPr>
          <w:i/>
          <w:iCs/>
        </w:rPr>
      </w:pPr>
      <w:r w:rsidRPr="00690C36">
        <w:rPr>
          <w:b/>
          <w:i/>
          <w:iCs/>
        </w:rPr>
        <w:t>Texton Dictionary Learning (10%)</w:t>
      </w:r>
    </w:p>
    <w:p w14:paraId="56DCC547" w14:textId="77777777" w:rsidR="007230EE" w:rsidRDefault="00711398" w:rsidP="00B92962">
      <w:pPr>
        <w:spacing w:after="0" w:line="240" w:lineRule="auto"/>
      </w:pPr>
      <w:r>
        <w:lastRenderedPageBreak/>
        <w:t>Next, you will learn textons by clustering the filter bank responses from training images (the MSRC dataset) using K-means. Each texton is represented by a cluster center.</w:t>
      </w:r>
    </w:p>
    <w:p w14:paraId="6E891FF0" w14:textId="77777777" w:rsidR="007230EE" w:rsidRDefault="00711398" w:rsidP="00B92962">
      <w:pPr>
        <w:spacing w:after="0" w:line="240" w:lineRule="auto"/>
        <w:rPr>
          <w:lang w:eastAsia="zh-CN"/>
        </w:rPr>
      </w:pPr>
      <w:r>
        <w:t xml:space="preserve">Implement the </w:t>
      </w:r>
      <w:r w:rsidRPr="004D5EED">
        <w:rPr>
          <w:rFonts w:ascii="Courier New" w:hAnsi="Courier New" w:cs="Courier New"/>
        </w:rPr>
        <w:t>TextonDictionary</w:t>
      </w:r>
      <w:r>
        <w:t xml:space="preserve"> class in </w:t>
      </w:r>
      <w:r w:rsidRPr="004D5EED">
        <w:rPr>
          <w:rFonts w:ascii="Courier New" w:hAnsi="Courier New" w:cs="Courier New"/>
        </w:rPr>
        <w:t>lab3.py</w:t>
      </w:r>
      <w:r>
        <w:t>.</w:t>
      </w:r>
    </w:p>
    <w:p w14:paraId="1D9B30A7" w14:textId="65095EB7" w:rsidR="007230EE" w:rsidRPr="004D5EED" w:rsidRDefault="00711398" w:rsidP="00B92962">
      <w:pPr>
        <w:spacing w:after="0" w:line="240" w:lineRule="auto"/>
        <w:ind w:left="567" w:hanging="283"/>
        <w:rPr>
          <w:color w:val="BFBFBF" w:themeColor="background1" w:themeShade="BF"/>
        </w:rPr>
      </w:pPr>
      <w:r>
        <w:t>•</w:t>
      </w:r>
      <w:r>
        <w:tab/>
      </w:r>
      <w:r>
        <w:rPr>
          <w:rFonts w:ascii="Courier New" w:hAnsi="Courier New"/>
          <w:sz w:val="20"/>
        </w:rPr>
        <w:t xml:space="preserve">TextonDictionary.learn_dictionary() </w:t>
      </w:r>
      <w:r>
        <w:t xml:space="preserve">(5%) takes all training images as input, extracts filter bank responses, clusters them using K-means, and stores the cluster centers. </w:t>
      </w:r>
      <w:r w:rsidRPr="004D5EED">
        <w:rPr>
          <w:color w:val="BFBFBF" w:themeColor="background1" w:themeShade="BF"/>
        </w:rPr>
        <w:t>Hint: Use MiniBatchKMeans from sklearn.cluster.</w:t>
      </w:r>
    </w:p>
    <w:p w14:paraId="65A630E3" w14:textId="33836CB2" w:rsidR="007230EE" w:rsidRPr="00861902" w:rsidRDefault="00711398" w:rsidP="00B92962">
      <w:pPr>
        <w:spacing w:after="0" w:line="240" w:lineRule="auto"/>
        <w:ind w:left="567" w:hanging="283"/>
        <w:rPr>
          <w:color w:val="BFBFBF" w:themeColor="background1" w:themeShade="BF"/>
        </w:rPr>
      </w:pPr>
      <w:r>
        <w:t>•</w:t>
      </w:r>
      <w:r>
        <w:tab/>
      </w:r>
      <w:r>
        <w:rPr>
          <w:rFonts w:ascii="Courier New" w:hAnsi="Courier New"/>
          <w:sz w:val="20"/>
        </w:rPr>
        <w:t xml:space="preserve">TextonDictionary.assign_textons() </w:t>
      </w:r>
      <w:r>
        <w:t xml:space="preserve">(5%) predicts the texton label for each pixel. For each pixel in the test image, it gets assigned to the nearest cluster center. The cluster ID is the texton ID. </w:t>
      </w:r>
      <w:r w:rsidRPr="00861902">
        <w:rPr>
          <w:color w:val="BFBFBF" w:themeColor="background1" w:themeShade="BF"/>
        </w:rPr>
        <w:t>Hint: Use KDTree from sklearn.neighbors.</w:t>
      </w:r>
    </w:p>
    <w:p w14:paraId="57E2D781" w14:textId="186D052D" w:rsidR="00861902" w:rsidRDefault="00861902" w:rsidP="00B92962">
      <w:pPr>
        <w:spacing w:before="160" w:after="0" w:line="240" w:lineRule="auto"/>
        <w:jc w:val="center"/>
        <w:rPr>
          <w:i/>
          <w:sz w:val="20"/>
        </w:rPr>
      </w:pPr>
      <w:r w:rsidRPr="00861902">
        <w:rPr>
          <w:i/>
          <w:noProof/>
          <w:sz w:val="20"/>
        </w:rPr>
        <w:drawing>
          <wp:inline distT="0" distB="0" distL="0" distR="0" wp14:anchorId="296C599A" wp14:editId="709ACF9C">
            <wp:extent cx="3225800" cy="1429209"/>
            <wp:effectExtent l="0" t="0" r="0" b="6350"/>
            <wp:docPr id="9" name="Picture 9" descr="A collage of a person in an astronaut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llage of a person in an astronaut sui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2280" cy="146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537A" w14:textId="7E1B85EF" w:rsidR="007230EE" w:rsidRDefault="00861902" w:rsidP="00B92962">
      <w:pPr>
        <w:spacing w:before="160" w:after="0" w:line="240" w:lineRule="auto"/>
        <w:jc w:val="center"/>
      </w:pPr>
      <w:r>
        <w:rPr>
          <w:i/>
          <w:sz w:val="20"/>
        </w:rPr>
        <w:t>Fig.5 Expected Results of</w:t>
      </w:r>
      <w:r w:rsidR="00711398">
        <w:rPr>
          <w:i/>
          <w:sz w:val="20"/>
        </w:rPr>
        <w:t xml:space="preserve"> Original image vs Texton map</w:t>
      </w:r>
      <w:r>
        <w:rPr>
          <w:i/>
          <w:sz w:val="20"/>
        </w:rPr>
        <w:t>.</w:t>
      </w:r>
    </w:p>
    <w:p w14:paraId="41C52F16" w14:textId="77777777" w:rsidR="007230EE" w:rsidRPr="00690C36" w:rsidRDefault="00711398" w:rsidP="00B92962">
      <w:pPr>
        <w:spacing w:before="200" w:after="0" w:line="240" w:lineRule="auto"/>
        <w:rPr>
          <w:i/>
          <w:iCs/>
        </w:rPr>
      </w:pPr>
      <w:r w:rsidRPr="00690C36">
        <w:rPr>
          <w:b/>
          <w:i/>
          <w:iCs/>
        </w:rPr>
        <w:t>Texton Histogram (10%)</w:t>
      </w:r>
    </w:p>
    <w:p w14:paraId="44AC2892" w14:textId="77777777" w:rsidR="007230EE" w:rsidRDefault="00711398" w:rsidP="00B92962">
      <w:pPr>
        <w:spacing w:after="0" w:line="240" w:lineRule="auto"/>
      </w:pPr>
      <w:r>
        <w:t>You will then implement the texton histogram by computing the distribution of texton IDs within a local window, providing a more robust texture descriptor than raw texton IDs.</w:t>
      </w:r>
    </w:p>
    <w:p w14:paraId="1B9D511E" w14:textId="77777777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</w:r>
      <w:r>
        <w:rPr>
          <w:rFonts w:ascii="Courier New" w:hAnsi="Courier New"/>
          <w:sz w:val="20"/>
        </w:rPr>
        <w:t xml:space="preserve">compute_texton_histogram() </w:t>
      </w:r>
      <w:r>
        <w:t xml:space="preserve">gathers all texton IDs within a rectangular window around each pixel and computes a normalized histogram. The size of the window is controlled by the </w:t>
      </w:r>
      <w:r w:rsidRPr="00625348">
        <w:rPr>
          <w:rFonts w:ascii="Courier New" w:hAnsi="Courier New" w:cs="Courier New"/>
        </w:rPr>
        <w:t>window_size</w:t>
      </w:r>
      <w:r>
        <w:t xml:space="preserve"> parameter.</w:t>
      </w:r>
    </w:p>
    <w:p w14:paraId="7D3DAAD6" w14:textId="77777777" w:rsidR="007230EE" w:rsidRDefault="00711398" w:rsidP="00B92962">
      <w:pPr>
        <w:spacing w:after="0" w:line="240" w:lineRule="auto"/>
        <w:ind w:left="850" w:hanging="283"/>
      </w:pPr>
      <w:r>
        <w:t>1.</w:t>
      </w:r>
      <w:r>
        <w:tab/>
        <w:t xml:space="preserve">For each pixel, gather all texton IDs within a </w:t>
      </w:r>
      <w:r w:rsidRPr="00625348">
        <w:rPr>
          <w:rFonts w:ascii="Courier New" w:hAnsi="Courier New" w:cs="Courier New"/>
        </w:rPr>
        <w:t>window_size</w:t>
      </w:r>
      <w:r>
        <w:t xml:space="preserve"> × </w:t>
      </w:r>
      <w:r w:rsidRPr="00625348">
        <w:rPr>
          <w:rFonts w:ascii="Courier New" w:hAnsi="Courier New" w:cs="Courier New"/>
        </w:rPr>
        <w:t>window_size</w:t>
      </w:r>
      <w:r>
        <w:t xml:space="preserve"> window.</w:t>
      </w:r>
    </w:p>
    <w:p w14:paraId="41CFC3C3" w14:textId="77777777" w:rsidR="007230EE" w:rsidRDefault="00711398" w:rsidP="00B92962">
      <w:pPr>
        <w:spacing w:after="0" w:line="240" w:lineRule="auto"/>
        <w:ind w:left="850" w:hanging="283"/>
      </w:pPr>
      <w:r>
        <w:t>2.</w:t>
      </w:r>
      <w:r>
        <w:tab/>
        <w:t>Compute the normalized histogram (summing to 1) over n_textons bins.</w:t>
      </w:r>
    </w:p>
    <w:p w14:paraId="5A95D898" w14:textId="77777777" w:rsidR="007230EE" w:rsidRDefault="00711398" w:rsidP="00B92962">
      <w:pPr>
        <w:spacing w:after="0" w:line="240" w:lineRule="auto"/>
        <w:ind w:left="850" w:hanging="283"/>
      </w:pPr>
      <w:r>
        <w:t>3.</w:t>
      </w:r>
      <w:r>
        <w:tab/>
        <w:t xml:space="preserve">Return the per-pixel histogram feature map of shape </w:t>
      </w:r>
      <w:r w:rsidRPr="00625348">
        <w:rPr>
          <w:rFonts w:ascii="Courier New" w:hAnsi="Courier New" w:cs="Courier New"/>
        </w:rPr>
        <w:t>(H, W, n_textons).</w:t>
      </w:r>
    </w:p>
    <w:p w14:paraId="41A3275F" w14:textId="77777777" w:rsidR="007230EE" w:rsidRDefault="00711398" w:rsidP="00B92962">
      <w:pPr>
        <w:spacing w:after="0" w:line="240" w:lineRule="auto"/>
        <w:ind w:left="850" w:hanging="283"/>
      </w:pPr>
      <w:r>
        <w:t>4.</w:t>
      </w:r>
      <w:r>
        <w:tab/>
        <w:t>Handle border pixels by only counting valid (in-bound) entries.</w:t>
      </w:r>
    </w:p>
    <w:p w14:paraId="2B2A2D6C" w14:textId="77777777" w:rsidR="007230EE" w:rsidRPr="00690C36" w:rsidRDefault="00711398" w:rsidP="00B92962">
      <w:pPr>
        <w:spacing w:before="200" w:after="0" w:line="240" w:lineRule="auto"/>
        <w:rPr>
          <w:i/>
          <w:iCs/>
        </w:rPr>
      </w:pPr>
      <w:r w:rsidRPr="00690C36">
        <w:rPr>
          <w:b/>
          <w:i/>
          <w:iCs/>
        </w:rPr>
        <w:t>Texture-Based Segmentation (5%)</w:t>
      </w:r>
    </w:p>
    <w:p w14:paraId="0C1D4DC5" w14:textId="77777777" w:rsidR="007230EE" w:rsidRDefault="00711398" w:rsidP="00B92962">
      <w:pPr>
        <w:spacing w:after="0" w:line="240" w:lineRule="auto"/>
      </w:pPr>
      <w:r>
        <w:t>In the final step, compare two texture feature options for segmentation using K-means:</w:t>
      </w:r>
    </w:p>
    <w:p w14:paraId="5B3D479F" w14:textId="77777777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  <w:t>(B) Spatially smoothed filter bank responses: apply Gaussian blur to each filter response channel, then run K-means on the smoothed features.</w:t>
      </w:r>
    </w:p>
    <w:p w14:paraId="58F17C6C" w14:textId="77777777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  <w:t>(C) Texton histograms: run K-means on the per-pixel texton histogram features.</w:t>
      </w:r>
    </w:p>
    <w:p w14:paraId="433F1706" w14:textId="77777777" w:rsidR="007230EE" w:rsidRDefault="00711398" w:rsidP="00B92962">
      <w:pPr>
        <w:spacing w:after="0" w:line="240" w:lineRule="auto"/>
      </w:pPr>
      <w:r>
        <w:t>Apply both approaches and compare the results. Note: Texton histograms aggregate information over a window, which can blur segmentation boundaries. Spatially smoothed filter responses tend to preserve boundaries better.</w:t>
      </w:r>
    </w:p>
    <w:p w14:paraId="003EE0F4" w14:textId="77777777" w:rsidR="007230EE" w:rsidRPr="00690C36" w:rsidRDefault="00711398" w:rsidP="00B92962">
      <w:pPr>
        <w:spacing w:before="200" w:after="0" w:line="240" w:lineRule="auto"/>
        <w:rPr>
          <w:i/>
          <w:iCs/>
        </w:rPr>
      </w:pPr>
      <w:r w:rsidRPr="00690C36">
        <w:rPr>
          <w:b/>
          <w:i/>
          <w:iCs/>
        </w:rPr>
        <w:t>Exploratory Questions (5%)</w:t>
      </w:r>
    </w:p>
    <w:p w14:paraId="0748A23F" w14:textId="03D53334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  <w:t xml:space="preserve">How does the </w:t>
      </w:r>
      <w:r w:rsidRPr="00625348">
        <w:rPr>
          <w:rFonts w:ascii="Courier New" w:hAnsi="Courier New" w:cs="Courier New"/>
        </w:rPr>
        <w:t>window_size</w:t>
      </w:r>
      <w:r>
        <w:t xml:space="preserve"> parameter in the texton histogram affect the segmentation result? Analyze the trade-off between segmentation smoothness and boundary precision.</w:t>
      </w:r>
    </w:p>
    <w:p w14:paraId="088507CF" w14:textId="251A0F55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  <w:t>Compare segmentation using spatially smoothed filter responses (option B) versus texton histograms (option C). Which gives better boundaries, and why?</w:t>
      </w:r>
    </w:p>
    <w:p w14:paraId="72894589" w14:textId="4EF02D23" w:rsidR="007230EE" w:rsidRDefault="00711398" w:rsidP="00B92962">
      <w:pPr>
        <w:spacing w:after="0" w:line="240" w:lineRule="auto"/>
        <w:ind w:left="567" w:hanging="283"/>
      </w:pPr>
      <w:r>
        <w:t>•</w:t>
      </w:r>
      <w:r>
        <w:tab/>
        <w:t>Examine the Gabor filter responses at different orientations (θ). How do they capture different texture patterns in the image? Give a concrete example.</w:t>
      </w:r>
    </w:p>
    <w:p w14:paraId="173D964E" w14:textId="77777777" w:rsidR="007230EE" w:rsidRDefault="007230EE" w:rsidP="00B92962">
      <w:pPr>
        <w:spacing w:after="0" w:line="240" w:lineRule="auto"/>
      </w:pPr>
    </w:p>
    <w:p w14:paraId="30BBF2BF" w14:textId="77777777" w:rsidR="007230EE" w:rsidRDefault="00711398" w:rsidP="00B92962">
      <w:pPr>
        <w:spacing w:after="0" w:line="240" w:lineRule="auto"/>
      </w:pPr>
      <w:r>
        <w:t>Congratulations! You have reached the end of Lab 3.</w:t>
      </w:r>
    </w:p>
    <w:sectPr w:rsidR="007230EE" w:rsidSect="007A38EE">
      <w:pgSz w:w="12240" w:h="15840"/>
      <w:pgMar w:top="10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6B5F4" w14:textId="77777777" w:rsidR="000D5217" w:rsidRDefault="000D5217" w:rsidP="007A38EE">
      <w:pPr>
        <w:spacing w:after="0" w:line="240" w:lineRule="auto"/>
      </w:pPr>
      <w:r>
        <w:separator/>
      </w:r>
    </w:p>
  </w:endnote>
  <w:endnote w:type="continuationSeparator" w:id="0">
    <w:p w14:paraId="30B253AA" w14:textId="77777777" w:rsidR="000D5217" w:rsidRDefault="000D5217" w:rsidP="007A3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DB98A" w14:textId="77777777" w:rsidR="000D5217" w:rsidRDefault="000D5217" w:rsidP="007A38EE">
      <w:pPr>
        <w:spacing w:after="0" w:line="240" w:lineRule="auto"/>
      </w:pPr>
      <w:r>
        <w:separator/>
      </w:r>
    </w:p>
  </w:footnote>
  <w:footnote w:type="continuationSeparator" w:id="0">
    <w:p w14:paraId="57E6D49C" w14:textId="77777777" w:rsidR="000D5217" w:rsidRDefault="000D5217" w:rsidP="007A3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217"/>
    <w:rsid w:val="0015074B"/>
    <w:rsid w:val="00287AFB"/>
    <w:rsid w:val="0029639D"/>
    <w:rsid w:val="00326F90"/>
    <w:rsid w:val="00371FAA"/>
    <w:rsid w:val="004D5EED"/>
    <w:rsid w:val="00625348"/>
    <w:rsid w:val="00690C36"/>
    <w:rsid w:val="00711398"/>
    <w:rsid w:val="007230EE"/>
    <w:rsid w:val="007A38EE"/>
    <w:rsid w:val="007B6969"/>
    <w:rsid w:val="00861902"/>
    <w:rsid w:val="00AA1D8D"/>
    <w:rsid w:val="00B47730"/>
    <w:rsid w:val="00B92962"/>
    <w:rsid w:val="00CB0664"/>
    <w:rsid w:val="00E37338"/>
    <w:rsid w:val="00EB3D51"/>
    <w:rsid w:val="00F41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8E47A"/>
  <w14:defaultImageDpi w14:val="300"/>
  <w15:docId w15:val="{3FFB187C-E146-0047-86DB-4D6685C5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 Qiyuan</cp:lastModifiedBy>
  <cp:revision>6</cp:revision>
  <dcterms:created xsi:type="dcterms:W3CDTF">2013-12-23T23:15:00Z</dcterms:created>
  <dcterms:modified xsi:type="dcterms:W3CDTF">2026-02-27T07:53:00Z</dcterms:modified>
  <cp:category/>
</cp:coreProperties>
</file>