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185B6" w14:textId="77777777" w:rsidR="001F272C" w:rsidRDefault="001F272C" w:rsidP="001F272C">
      <w:pPr>
        <w:spacing w:after="10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123A72"/>
          <w:sz w:val="36"/>
          <w:lang w:eastAsia="zh-CN"/>
        </w:rPr>
        <w:t>国民经济行业分类企业信息采集表</w:t>
      </w:r>
    </w:p>
    <w:p w14:paraId="57635528" w14:textId="77777777" w:rsidR="001F272C" w:rsidRDefault="001F272C" w:rsidP="001F272C">
      <w:pPr>
        <w:spacing w:after="16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C7392"/>
          <w:sz w:val="19"/>
          <w:lang w:eastAsia="zh-CN"/>
        </w:rPr>
        <w:t>单企业填写模板</w:t>
      </w:r>
    </w:p>
    <w:p w14:paraId="18C6C8A9" w14:textId="77777777" w:rsidR="001F272C" w:rsidRDefault="001F272C" w:rsidP="001F272C">
      <w:pPr>
        <w:spacing w:after="180" w:line="300" w:lineRule="auto"/>
        <w:rPr>
          <w:rFonts w:hint="eastAsia"/>
          <w:lang w:eastAsia="zh-CN"/>
        </w:rPr>
      </w:pPr>
      <w:r>
        <w:rPr>
          <w:rFonts w:ascii="微软雅黑" w:eastAsia="微软雅黑" w:hAnsi="微软雅黑"/>
          <w:color w:val="4E6583"/>
          <w:sz w:val="18"/>
          <w:lang w:eastAsia="zh-CN"/>
        </w:rPr>
        <w:t>填写说明：每份文件仅填写一家企业；请保留第一列字段名称，仅在第二列填写内容；第三列为填写提示。未掌握的信息可以留空，完成后保存为 .docx 文件上传。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4706"/>
        <w:gridCol w:w="2891"/>
      </w:tblGrid>
      <w:tr w:rsidR="001F272C" w14:paraId="5AB27D88" w14:textId="77777777" w:rsidTr="001F6CB1">
        <w:tc>
          <w:tcPr>
            <w:tcW w:w="2608" w:type="dxa"/>
            <w:shd w:val="clear" w:color="auto" w:fill="DCEB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0CA8CE" w14:textId="77777777" w:rsidR="001F272C" w:rsidRDefault="001F272C" w:rsidP="001F6CB1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63F76"/>
                <w:sz w:val="19"/>
              </w:rPr>
              <w:t>字段名称</w:t>
            </w:r>
          </w:p>
        </w:tc>
        <w:tc>
          <w:tcPr>
            <w:tcW w:w="4706" w:type="dxa"/>
            <w:shd w:val="clear" w:color="auto" w:fill="DCEB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B49D2A" w14:textId="77777777" w:rsidR="001F272C" w:rsidRDefault="001F272C" w:rsidP="001F6CB1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63F76"/>
                <w:sz w:val="19"/>
              </w:rPr>
              <w:t>填写内容</w:t>
            </w:r>
          </w:p>
        </w:tc>
        <w:tc>
          <w:tcPr>
            <w:tcW w:w="2891" w:type="dxa"/>
            <w:shd w:val="clear" w:color="auto" w:fill="DCEB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FDFBD1" w14:textId="77777777" w:rsidR="001F272C" w:rsidRDefault="001F272C" w:rsidP="001F6CB1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63F76"/>
                <w:sz w:val="19"/>
              </w:rPr>
              <w:t>填写提示</w:t>
            </w:r>
          </w:p>
        </w:tc>
      </w:tr>
      <w:tr w:rsidR="001F272C" w14:paraId="0FC7F022" w14:textId="77777777" w:rsidTr="001F6CB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86A6F2" w14:textId="77777777" w:rsidR="001F272C" w:rsidRDefault="001F272C" w:rsidP="001F6CB1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243B5A"/>
                <w:sz w:val="17"/>
              </w:rPr>
              <w:t>企业名称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BF51E8" w14:textId="5F2A9728" w:rsidR="001F272C" w:rsidRPr="004818C1" w:rsidRDefault="005C27A8" w:rsidP="001F6CB1">
            <w:pPr>
              <w:spacing w:line="300" w:lineRule="auto"/>
              <w:rPr>
                <w:rFonts w:ascii="黑体" w:eastAsia="黑体" w:hAnsi="黑体" w:hint="eastAsia"/>
                <w:lang w:eastAsia="zh-CN"/>
              </w:rPr>
            </w:pPr>
            <w:r w:rsidRPr="005C27A8">
              <w:rPr>
                <w:rFonts w:ascii="黑体" w:eastAsia="黑体" w:hAnsi="黑体"/>
                <w:lang w:eastAsia="zh-CN"/>
              </w:rPr>
              <w:t>苏州市养老产业发展有限公司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B5E967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687C96"/>
                <w:sz w:val="16"/>
                <w:lang w:eastAsia="zh-CN"/>
              </w:rPr>
              <w:t>填写借款主体法定全称，与营业执照保持一致。</w:t>
            </w:r>
          </w:p>
        </w:tc>
      </w:tr>
      <w:tr w:rsidR="001F272C" w14:paraId="325F68CF" w14:textId="77777777" w:rsidTr="001F6CB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54086B" w14:textId="77777777" w:rsidR="001F272C" w:rsidRDefault="001F272C" w:rsidP="001F6CB1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243B5A"/>
                <w:sz w:val="17"/>
              </w:rPr>
              <w:t>统一社会信用代码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D3AFF6" w14:textId="2B598DE1" w:rsidR="001F272C" w:rsidRDefault="005C27A8" w:rsidP="001F6CB1">
            <w:pPr>
              <w:spacing w:line="300" w:lineRule="auto"/>
              <w:rPr>
                <w:rFonts w:hint="eastAsia"/>
              </w:rPr>
            </w:pPr>
            <w:r w:rsidRPr="005C27A8">
              <w:t>913205050632061108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1247F6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687C96"/>
                <w:sz w:val="16"/>
                <w:lang w:eastAsia="zh-CN"/>
              </w:rPr>
              <w:t>填写18位统一社会信用代码。</w:t>
            </w:r>
          </w:p>
        </w:tc>
      </w:tr>
      <w:tr w:rsidR="001F272C" w14:paraId="3FD3BCE1" w14:textId="77777777" w:rsidTr="001F6CB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4488C5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43B5A"/>
                <w:sz w:val="17"/>
                <w:lang w:eastAsia="zh-CN"/>
              </w:rPr>
              <w:t>营业执照经营范围（全文）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3FB08E" w14:textId="573EC617" w:rsidR="001F272C" w:rsidRPr="004818C1" w:rsidRDefault="005C27A8" w:rsidP="001F6CB1">
            <w:pPr>
              <w:spacing w:line="300" w:lineRule="auto"/>
              <w:rPr>
                <w:rFonts w:ascii="黑体" w:eastAsia="黑体" w:hAnsi="黑体" w:hint="eastAsia"/>
                <w:lang w:eastAsia="zh-CN"/>
              </w:rPr>
            </w:pPr>
            <w:r w:rsidRPr="005C27A8">
              <w:rPr>
                <w:rFonts w:ascii="黑体" w:eastAsia="黑体" w:hAnsi="黑体"/>
                <w:lang w:eastAsia="zh-CN"/>
              </w:rPr>
              <w:t>许可项目：医疗服务；住宿服务；餐饮服务；城市配送运输服务（不含危险货物）；住宅室内装饰装修；建设工程设计；食品销售；高危险性体育运动（游泳）（依法须经批准的项目，经相关部门批准后方可开展经营活动，具体经营项目以审批结果为准）一般项目：养老服务；养老服务（机构养老服务）；养老服务（社区养老服务）；养老服务（居家养老服务）；自有资金投资的资产管理服务；健康咨询服务（不含诊疗服务）；心理咨询服务；护理机构服务（不含医疗服务）；养生保健服务（非医疗）；中医养生保健服务（非医疗）；远程健康管理服务；康复辅具适配服务；家政服务；组织文化艺术交流活动；信息咨询服务（不含许可类信息咨询服务）；企业管理咨询；法律咨询（不含依法须律师事务所执业许可的业务）；会议及展览服务；非居住房地产租赁；住房租赁；日用百货销售；工程管理服务；第二类医疗器械销售；建筑装饰材料销售；物业管理；停车场服务（除依法须经批准的项目外，凭营业执照依法自主开展经营活动）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64F9E5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687C96"/>
                <w:sz w:val="16"/>
                <w:lang w:eastAsia="zh-CN"/>
              </w:rPr>
              <w:t>完整粘贴营业执照登记经营范围，不要删减。</w:t>
            </w:r>
          </w:p>
        </w:tc>
      </w:tr>
      <w:tr w:rsidR="001F272C" w14:paraId="1E61124B" w14:textId="77777777" w:rsidTr="001F6CB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01D2CA" w14:textId="77777777" w:rsidR="001F272C" w:rsidRDefault="001F272C" w:rsidP="001F6CB1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243B5A"/>
                <w:sz w:val="17"/>
              </w:rPr>
              <w:t>主营业务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005B10" w14:textId="488182DF" w:rsidR="001F272C" w:rsidRPr="004818C1" w:rsidRDefault="005C27A8" w:rsidP="001F6CB1">
            <w:pPr>
              <w:spacing w:line="300" w:lineRule="auto"/>
              <w:rPr>
                <w:rFonts w:ascii="黑体" w:eastAsia="黑体" w:hAnsi="黑体" w:hint="eastAsia"/>
                <w:lang w:eastAsia="zh-CN"/>
              </w:rPr>
            </w:pPr>
            <w:r w:rsidRPr="005C27A8">
              <w:rPr>
                <w:rFonts w:ascii="黑体" w:eastAsia="黑体" w:hAnsi="黑体"/>
                <w:lang w:eastAsia="zh-CN"/>
              </w:rPr>
              <w:t>养老服务；养老服务（机构养老服务）；养老服务（社区养老服务）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B239D3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687C96"/>
                <w:sz w:val="16"/>
                <w:lang w:eastAsia="zh-CN"/>
              </w:rPr>
              <w:t>说明企业实际做什么、如何生产或提供服务、主要客户是谁。</w:t>
            </w:r>
          </w:p>
        </w:tc>
      </w:tr>
      <w:tr w:rsidR="001F272C" w14:paraId="5FA6C1B1" w14:textId="77777777" w:rsidTr="001F6CB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079B65" w14:textId="77777777" w:rsidR="001F272C" w:rsidRDefault="001F272C" w:rsidP="001F6CB1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243B5A"/>
                <w:sz w:val="17"/>
              </w:rPr>
              <w:lastRenderedPageBreak/>
              <w:t>主营业务及营收占比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E1247D" w14:textId="72771CE2" w:rsidR="001F272C" w:rsidRDefault="005C27A8" w:rsidP="001F6CB1">
            <w:pPr>
              <w:spacing w:line="300" w:lineRule="auto"/>
              <w:rPr>
                <w:rFonts w:hint="eastAsia"/>
                <w:lang w:eastAsia="zh-CN"/>
              </w:rPr>
            </w:pPr>
            <w:r w:rsidRPr="005C27A8">
              <w:rPr>
                <w:rFonts w:ascii="黑体" w:eastAsia="黑体" w:hAnsi="黑体"/>
                <w:lang w:eastAsia="zh-CN"/>
              </w:rPr>
              <w:t>养老服务</w:t>
            </w:r>
            <w:r>
              <w:rPr>
                <w:rFonts w:ascii="黑体" w:eastAsia="黑体" w:hAnsi="黑体" w:hint="eastAsia"/>
                <w:lang w:eastAsia="zh-CN"/>
              </w:rPr>
              <w:t>70%</w:t>
            </w:r>
            <w:r w:rsidRPr="005C27A8">
              <w:rPr>
                <w:rFonts w:ascii="黑体" w:eastAsia="黑体" w:hAnsi="黑体"/>
                <w:lang w:eastAsia="zh-CN"/>
              </w:rPr>
              <w:t>；养老服务（机构养老服务）</w:t>
            </w:r>
            <w:r>
              <w:rPr>
                <w:rFonts w:ascii="黑体" w:eastAsia="黑体" w:hAnsi="黑体" w:hint="eastAsia"/>
                <w:lang w:eastAsia="zh-CN"/>
              </w:rPr>
              <w:t>10%</w:t>
            </w:r>
            <w:r w:rsidRPr="005C27A8">
              <w:rPr>
                <w:rFonts w:ascii="黑体" w:eastAsia="黑体" w:hAnsi="黑体"/>
                <w:lang w:eastAsia="zh-CN"/>
              </w:rPr>
              <w:t>；养老服务（社区养老服务）</w:t>
            </w:r>
            <w:r>
              <w:rPr>
                <w:rFonts w:ascii="黑体" w:eastAsia="黑体" w:hAnsi="黑体" w:hint="eastAsia"/>
                <w:lang w:eastAsia="zh-CN"/>
              </w:rPr>
              <w:t>20%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41D576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687C96"/>
                <w:sz w:val="16"/>
                <w:lang w:eastAsia="zh-CN"/>
              </w:rPr>
              <w:t>按收入从高到低填写前3项业务及占比，合计尽量为100%。</w:t>
            </w:r>
          </w:p>
        </w:tc>
      </w:tr>
      <w:tr w:rsidR="001F272C" w14:paraId="153FAF6D" w14:textId="77777777" w:rsidTr="001F6CB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619B7D" w14:textId="77777777" w:rsidR="001F272C" w:rsidRDefault="001F272C" w:rsidP="001F6CB1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243B5A"/>
                <w:sz w:val="17"/>
              </w:rPr>
              <w:t>核心产品 / 服务名称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96CB60" w14:textId="3303AA5F" w:rsidR="001F272C" w:rsidRPr="005C27A8" w:rsidRDefault="005C27A8" w:rsidP="001F6CB1">
            <w:pPr>
              <w:spacing w:line="300" w:lineRule="auto"/>
              <w:rPr>
                <w:rFonts w:ascii="黑体" w:eastAsia="黑体" w:hAnsi="黑体" w:hint="eastAsia"/>
                <w:lang w:eastAsia="zh-CN"/>
              </w:rPr>
            </w:pPr>
            <w:r w:rsidRPr="005C27A8">
              <w:rPr>
                <w:rFonts w:ascii="黑体" w:eastAsia="黑体" w:hAnsi="黑体"/>
                <w:lang w:eastAsia="zh-CN"/>
              </w:rPr>
              <w:t>机构养老托管服务、社区日间养老服务、居家上门养老护理服务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04E7DB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687C96"/>
                <w:sz w:val="16"/>
                <w:lang w:eastAsia="zh-CN"/>
              </w:rPr>
              <w:t>填写能够代表企业收入来源的具体产品或服务。</w:t>
            </w:r>
          </w:p>
        </w:tc>
      </w:tr>
      <w:tr w:rsidR="001F272C" w14:paraId="445A1F37" w14:textId="77777777" w:rsidTr="001F6CB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39AD88" w14:textId="77777777" w:rsidR="001F272C" w:rsidRDefault="001F272C" w:rsidP="001F6CB1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243B5A"/>
                <w:sz w:val="17"/>
              </w:rPr>
              <w:t>贷款用途详细描述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C31872" w14:textId="516AEDE8" w:rsidR="001F272C" w:rsidRPr="005C27A8" w:rsidRDefault="005C27A8" w:rsidP="001F6CB1">
            <w:pPr>
              <w:spacing w:line="300" w:lineRule="auto"/>
              <w:rPr>
                <w:rFonts w:ascii="黑体" w:eastAsia="黑体" w:hAnsi="黑体" w:hint="eastAsia"/>
                <w:lang w:eastAsia="zh-CN"/>
              </w:rPr>
            </w:pPr>
            <w:r>
              <w:rPr>
                <w:rFonts w:ascii="黑体" w:eastAsia="黑体" w:hAnsi="黑体" w:hint="eastAsia"/>
                <w:lang w:eastAsia="zh-CN"/>
              </w:rPr>
              <w:t>日常流动资金周转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8D7F50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687C96"/>
                <w:sz w:val="16"/>
                <w:lang w:eastAsia="zh-CN"/>
              </w:rPr>
              <w:t>写清资金投向、使用场景及对应业务，避免仅写“经营周转”。</w:t>
            </w:r>
          </w:p>
        </w:tc>
      </w:tr>
      <w:tr w:rsidR="001F272C" w14:paraId="61E48B40" w14:textId="77777777" w:rsidTr="001F6CB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6C6443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43B5A"/>
                <w:sz w:val="17"/>
                <w:lang w:eastAsia="zh-CN"/>
              </w:rPr>
              <w:t>贸易合同本次交易对手名称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4F2BAA" w14:textId="19008134" w:rsidR="001F272C" w:rsidRPr="004818C1" w:rsidRDefault="001F272C" w:rsidP="001F6CB1">
            <w:pPr>
              <w:spacing w:line="300" w:lineRule="auto"/>
              <w:rPr>
                <w:rFonts w:eastAsia="宋体" w:hint="eastAsia"/>
                <w:lang w:eastAsia="zh-CN"/>
              </w:rPr>
            </w:pP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4B03FC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687C96"/>
                <w:sz w:val="16"/>
                <w:lang w:eastAsia="zh-CN"/>
              </w:rPr>
              <w:t>填写主要上游供应商和下游客户全称；无贸易合同可写“无”。</w:t>
            </w:r>
          </w:p>
        </w:tc>
      </w:tr>
      <w:tr w:rsidR="001F272C" w14:paraId="5F918AF1" w14:textId="77777777" w:rsidTr="001F6CB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BEF2A4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43B5A"/>
                <w:sz w:val="17"/>
                <w:lang w:eastAsia="zh-CN"/>
              </w:rPr>
              <w:t>交易对手主营业务 / 所属行业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6F2FA2" w14:textId="4369675B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831A37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687C96"/>
                <w:sz w:val="16"/>
                <w:lang w:eastAsia="zh-CN"/>
              </w:rPr>
              <w:t>说明交易对手实际经营活动或所属行业。</w:t>
            </w:r>
          </w:p>
        </w:tc>
      </w:tr>
      <w:tr w:rsidR="001F272C" w14:paraId="6B45EFAD" w14:textId="77777777" w:rsidTr="001F6CB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8C2D05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43B5A"/>
                <w:sz w:val="17"/>
                <w:lang w:eastAsia="zh-CN"/>
              </w:rPr>
              <w:t>贸易合同核心交易品类 / 服务内容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A8011E" w14:textId="3DAEE221" w:rsidR="001F272C" w:rsidRPr="004818C1" w:rsidRDefault="001F272C" w:rsidP="001F6CB1">
            <w:pPr>
              <w:spacing w:line="300" w:lineRule="auto"/>
              <w:rPr>
                <w:rFonts w:eastAsia="宋体" w:hint="eastAsia"/>
                <w:lang w:eastAsia="zh-CN"/>
              </w:rPr>
            </w:pP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3FAFBF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687C96"/>
                <w:sz w:val="16"/>
                <w:lang w:eastAsia="zh-CN"/>
              </w:rPr>
              <w:t>填写本次采购或销售的具体货物、服务。</w:t>
            </w:r>
          </w:p>
        </w:tc>
      </w:tr>
      <w:tr w:rsidR="001F272C" w14:paraId="0898623A" w14:textId="77777777" w:rsidTr="001F6CB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08B003" w14:textId="77777777" w:rsidR="001F272C" w:rsidRDefault="001F272C" w:rsidP="001F6CB1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243B5A"/>
                <w:sz w:val="17"/>
              </w:rPr>
              <w:t>企业产业链定位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556025" w14:textId="79F22A14" w:rsidR="001F272C" w:rsidRPr="005C27A8" w:rsidRDefault="005C27A8" w:rsidP="001F6CB1">
            <w:pPr>
              <w:spacing w:line="300" w:lineRule="auto"/>
              <w:rPr>
                <w:rFonts w:eastAsia="宋体" w:hint="eastAsia"/>
                <w:lang w:eastAsia="zh-CN"/>
              </w:rPr>
            </w:pPr>
            <w:r w:rsidRPr="005C27A8">
              <w:rPr>
                <w:rFonts w:eastAsia="宋体"/>
                <w:lang w:eastAsia="zh-CN"/>
              </w:rPr>
              <w:t>养老服务行业中游终端服务商。上游对接医疗器械、养老耗材、康养设备供应商；中游整合资源开展多元化养老服务运营；下游直接面向社区、老年终端客户提供一站式养老康养服务，无中间经销环节。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564B6E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687C96"/>
                <w:sz w:val="16"/>
                <w:lang w:eastAsia="zh-CN"/>
              </w:rPr>
              <w:t>填写上游供应商、中游生产商、</w:t>
            </w:r>
            <w:bookmarkStart w:id="0" w:name="OLE_LINK9"/>
            <w:r>
              <w:rPr>
                <w:rFonts w:ascii="微软雅黑" w:eastAsia="微软雅黑" w:hAnsi="微软雅黑"/>
                <w:color w:val="687C96"/>
                <w:sz w:val="16"/>
                <w:lang w:eastAsia="zh-CN"/>
              </w:rPr>
              <w:t>下游经销商或终端服务商</w:t>
            </w:r>
            <w:bookmarkEnd w:id="0"/>
            <w:r>
              <w:rPr>
                <w:rFonts w:ascii="微软雅黑" w:eastAsia="微软雅黑" w:hAnsi="微软雅黑"/>
                <w:color w:val="687C96"/>
                <w:sz w:val="16"/>
                <w:lang w:eastAsia="zh-CN"/>
              </w:rPr>
              <w:t>。</w:t>
            </w:r>
          </w:p>
        </w:tc>
      </w:tr>
      <w:tr w:rsidR="001F272C" w14:paraId="46CC6710" w14:textId="77777777" w:rsidTr="001F6CB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FD0570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43B5A"/>
                <w:sz w:val="17"/>
                <w:lang w:eastAsia="zh-CN"/>
              </w:rPr>
              <w:t>企业行业定位与核心竞争力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9FB53B" w14:textId="77777777" w:rsidR="005C27A8" w:rsidRPr="005C27A8" w:rsidRDefault="005C27A8" w:rsidP="005C27A8">
            <w:pPr>
              <w:spacing w:line="300" w:lineRule="auto"/>
              <w:rPr>
                <w:rFonts w:ascii="黑体" w:eastAsia="黑体" w:hAnsi="黑体" w:hint="eastAsia"/>
                <w:lang w:eastAsia="zh-CN"/>
              </w:rPr>
            </w:pPr>
            <w:r w:rsidRPr="005C27A8">
              <w:rPr>
                <w:rFonts w:ascii="黑体" w:eastAsia="黑体" w:hAnsi="黑体"/>
                <w:lang w:eastAsia="zh-CN"/>
              </w:rPr>
              <w:t>行业定位：苏州本地专业化综合养老服务细分赛道龙头企业，聚焦普惠型中高端养老康养服务，覆盖机构、社区、居家三位一体养老场景。核心竞争力：1、资源优势：深耕苏州本地养老市场多年，与属地街道、社区、民政部门建立长期稳定合作，具备官方养老服务合作资质；2、服务优势：拥有专业持证护理团队，服务体系完善，可提供医疗辅助、康复护理、生活照料一体化服务；3、场景优势：覆盖全品类养老服务场景，适配不同年龄段、不同身体状况老年群体需求；4、运营优势：本地化运营经验成熟，客户资源稳定，口碑认可度高，具备持续稳定的业务营收能力。</w:t>
            </w:r>
          </w:p>
          <w:p w14:paraId="7DC686A1" w14:textId="28A2BE55" w:rsidR="001F272C" w:rsidRPr="005C27A8" w:rsidRDefault="001F272C" w:rsidP="001F272C">
            <w:pPr>
              <w:spacing w:line="300" w:lineRule="auto"/>
              <w:rPr>
                <w:rFonts w:ascii="黑体" w:eastAsia="黑体" w:hAnsi="黑体" w:hint="eastAsia"/>
                <w:lang w:eastAsia="zh-CN"/>
              </w:rPr>
            </w:pP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27D2BD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687C96"/>
                <w:sz w:val="16"/>
                <w:lang w:eastAsia="zh-CN"/>
              </w:rPr>
              <w:t>说明细分赛道、规模、技术、渠道、资质或稳定订单等优势。</w:t>
            </w:r>
          </w:p>
        </w:tc>
      </w:tr>
      <w:tr w:rsidR="001F272C" w14:paraId="1B4D6413" w14:textId="77777777" w:rsidTr="001F6CB1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9AB8D1" w14:textId="77777777" w:rsidR="001F272C" w:rsidRDefault="001F272C" w:rsidP="001F6CB1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243B5A"/>
                <w:sz w:val="17"/>
              </w:rPr>
              <w:lastRenderedPageBreak/>
              <w:t>授信审批意见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729BE6" w14:textId="77777777" w:rsidR="005C27A8" w:rsidRPr="005C27A8" w:rsidRDefault="005C27A8" w:rsidP="005C27A8">
            <w:pPr>
              <w:spacing w:line="300" w:lineRule="auto"/>
              <w:rPr>
                <w:rFonts w:hint="eastAsia"/>
                <w:lang w:eastAsia="zh-CN"/>
              </w:rPr>
            </w:pPr>
            <w:r w:rsidRPr="005C27A8">
              <w:rPr>
                <w:lang w:eastAsia="zh-CN"/>
              </w:rPr>
              <w:t>该企业经营资质齐全，主营业务清晰，深耕本地养老产业，运营稳定、现金流可控，市场口碑良好，具备持续经营和偿债能力。同意给予企业流动资金授信，授信额度用于企业养老服务业务日常运营、耗材采购、场地运维及人员薪酬支出，授信期限1年，专款专用。贷后需持续跟踪企业经营状况、资金使用合规性、现金流回款情况，严控资金挪用风险，定期核查企业业务运营及资质存续情况。</w:t>
            </w:r>
          </w:p>
          <w:p w14:paraId="05599366" w14:textId="77777777" w:rsidR="001F272C" w:rsidRPr="005C27A8" w:rsidRDefault="001F272C" w:rsidP="005C27A8">
            <w:pPr>
              <w:spacing w:line="300" w:lineRule="auto"/>
              <w:rPr>
                <w:rFonts w:hint="eastAsia"/>
                <w:lang w:eastAsia="zh-CN"/>
              </w:rPr>
            </w:pP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785478" w14:textId="77777777" w:rsidR="001F272C" w:rsidRDefault="001F272C" w:rsidP="001F6CB1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687C96"/>
                <w:sz w:val="16"/>
                <w:lang w:eastAsia="zh-CN"/>
              </w:rPr>
              <w:t>填写审批结论、额度期限、资金用途和贷后管理要求。</w:t>
            </w:r>
          </w:p>
        </w:tc>
      </w:tr>
    </w:tbl>
    <w:p w14:paraId="0304F6A3" w14:textId="77777777" w:rsidR="001F272C" w:rsidRDefault="001F272C" w:rsidP="001F272C">
      <w:pPr>
        <w:rPr>
          <w:rFonts w:hint="eastAsia"/>
          <w:lang w:eastAsia="zh-CN"/>
        </w:rPr>
      </w:pPr>
    </w:p>
    <w:p w14:paraId="024E6845" w14:textId="77777777" w:rsidR="00381D5B" w:rsidRDefault="00381D5B">
      <w:pPr>
        <w:rPr>
          <w:rFonts w:hint="eastAsia"/>
          <w:lang w:eastAsia="zh-CN"/>
        </w:rPr>
      </w:pPr>
    </w:p>
    <w:sectPr w:rsidR="00381D5B" w:rsidSect="001F272C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F6C50" w14:textId="77777777" w:rsidR="008E7952" w:rsidRDefault="008E7952" w:rsidP="001F272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A6B32D" w14:textId="77777777" w:rsidR="008E7952" w:rsidRDefault="008E7952" w:rsidP="001F272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C569A" w14:textId="77777777" w:rsidR="008E7952" w:rsidRDefault="008E7952" w:rsidP="001F272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4AAFC3" w14:textId="77777777" w:rsidR="008E7952" w:rsidRDefault="008E7952" w:rsidP="001F272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24144"/>
    <w:multiLevelType w:val="multilevel"/>
    <w:tmpl w:val="058C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9245EE"/>
    <w:multiLevelType w:val="multilevel"/>
    <w:tmpl w:val="190A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815768">
    <w:abstractNumId w:val="1"/>
  </w:num>
  <w:num w:numId="2" w16cid:durableId="1537893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5F"/>
    <w:rsid w:val="0002275F"/>
    <w:rsid w:val="00030B50"/>
    <w:rsid w:val="001D424E"/>
    <w:rsid w:val="001F272C"/>
    <w:rsid w:val="00381D5B"/>
    <w:rsid w:val="00387A05"/>
    <w:rsid w:val="003D3AE4"/>
    <w:rsid w:val="005C27A8"/>
    <w:rsid w:val="0082152D"/>
    <w:rsid w:val="008308AD"/>
    <w:rsid w:val="008E7952"/>
    <w:rsid w:val="0095567B"/>
    <w:rsid w:val="00B9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F0FBD"/>
  <w15:chartTrackingRefBased/>
  <w15:docId w15:val="{438756E2-E922-4D6B-995C-4762D6DE0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72C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27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7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7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7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7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7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7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7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27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2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2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27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27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27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27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27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27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27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2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7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27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2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27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27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27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2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27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27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27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272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272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272C"/>
    <w:rPr>
      <w:sz w:val="18"/>
      <w:szCs w:val="18"/>
    </w:rPr>
  </w:style>
  <w:style w:type="table" w:styleId="af2">
    <w:name w:val="Table Grid"/>
    <w:basedOn w:val="a1"/>
    <w:uiPriority w:val="59"/>
    <w:rsid w:val="001F272C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830</Words>
  <Characters>839</Characters>
  <Application>Microsoft Office Word</Application>
  <DocSecurity>0</DocSecurity>
  <Lines>59</Lines>
  <Paragraphs>40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佳颍 王</dc:creator>
  <cp:keywords/>
  <dc:description/>
  <cp:lastModifiedBy>佳颍 王</cp:lastModifiedBy>
  <cp:revision>4</cp:revision>
  <dcterms:created xsi:type="dcterms:W3CDTF">2026-07-11T13:47:00Z</dcterms:created>
  <dcterms:modified xsi:type="dcterms:W3CDTF">2026-07-12T05:05:00Z</dcterms:modified>
</cp:coreProperties>
</file>