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407"/>
        <w:gridCol w:w="1998"/>
        <w:gridCol w:w="6657"/>
      </w:tblGrid>
      <w:tr w:rsidR="004B725C" w:rsidTr="004B725C">
        <w:tc>
          <w:tcPr>
            <w:tcW w:w="407" w:type="dxa"/>
          </w:tcPr>
          <w:p w:rsidR="004B725C" w:rsidRDefault="004B725C">
            <w:r>
              <w:t>ID</w:t>
            </w:r>
          </w:p>
        </w:tc>
        <w:tc>
          <w:tcPr>
            <w:tcW w:w="1998" w:type="dxa"/>
          </w:tcPr>
          <w:p w:rsidR="004B725C" w:rsidRDefault="004B725C">
            <w:r>
              <w:t>USE CASE</w:t>
            </w:r>
          </w:p>
        </w:tc>
        <w:tc>
          <w:tcPr>
            <w:tcW w:w="6657" w:type="dxa"/>
          </w:tcPr>
          <w:p w:rsidR="004B725C" w:rsidRDefault="004B725C">
            <w:r>
              <w:t>SAMENVATTING</w:t>
            </w:r>
          </w:p>
        </w:tc>
      </w:tr>
      <w:tr w:rsidR="004B725C" w:rsidTr="004B725C">
        <w:tc>
          <w:tcPr>
            <w:tcW w:w="407" w:type="dxa"/>
          </w:tcPr>
          <w:p w:rsidR="004B725C" w:rsidRDefault="004B725C">
            <w:r>
              <w:t>1</w:t>
            </w:r>
          </w:p>
        </w:tc>
        <w:tc>
          <w:tcPr>
            <w:tcW w:w="1998" w:type="dxa"/>
          </w:tcPr>
          <w:p w:rsidR="004B725C" w:rsidRDefault="004B725C">
            <w:r>
              <w:t>kiezen gerecht</w:t>
            </w:r>
          </w:p>
        </w:tc>
        <w:tc>
          <w:tcPr>
            <w:tcW w:w="6657" w:type="dxa"/>
          </w:tcPr>
          <w:p w:rsidR="004B725C" w:rsidRPr="004B725C" w:rsidRDefault="004B725C" w:rsidP="004B725C">
            <w:pPr>
              <w:pStyle w:val="Geenafstand"/>
              <w:rPr>
                <w:sz w:val="18"/>
                <w:lang w:val="nl-NL"/>
              </w:rPr>
            </w:pPr>
            <w:r>
              <w:rPr>
                <w:lang w:val="nl-NL"/>
              </w:rPr>
              <w:t>Het systeem toont de actor een scherm met alle gerechten en vraagt de actor een gerecht te selecteren (i) . Als de benodigde ingrediënten voor het gekozen gerecht niet beschikbaar zijn toont het systeem dat en vraagt de actor een ander gerecht te kiezen. Het systeem stuurt het gerecht door naar de kok(o).</w:t>
            </w:r>
          </w:p>
        </w:tc>
      </w:tr>
      <w:tr w:rsidR="004B725C" w:rsidTr="004B725C">
        <w:tc>
          <w:tcPr>
            <w:tcW w:w="407" w:type="dxa"/>
          </w:tcPr>
          <w:p w:rsidR="004B725C" w:rsidRDefault="004B725C">
            <w:r>
              <w:t>2</w:t>
            </w:r>
          </w:p>
        </w:tc>
        <w:tc>
          <w:tcPr>
            <w:tcW w:w="1998" w:type="dxa"/>
          </w:tcPr>
          <w:p w:rsidR="004B725C" w:rsidRDefault="004B725C">
            <w:r>
              <w:t>bereiden gerecht</w:t>
            </w:r>
          </w:p>
        </w:tc>
        <w:tc>
          <w:tcPr>
            <w:tcW w:w="6657" w:type="dxa"/>
          </w:tcPr>
          <w:p w:rsidR="004B725C" w:rsidRPr="004B725C" w:rsidRDefault="004B725C" w:rsidP="004B725C">
            <w:pPr>
              <w:pStyle w:val="Geenafstand"/>
              <w:rPr>
                <w:sz w:val="18"/>
                <w:lang w:val="nl-NL"/>
              </w:rPr>
            </w:pPr>
            <w:r>
              <w:rPr>
                <w:lang w:val="nl-NL"/>
              </w:rPr>
              <w:t>Het systeem vraagt toont het ordernummer(o), de naam van het gerecht (o) en de kwantiteit van de order (o). De actor bereidt vervolgens dit gerecht, waarna de actor in het systeem invult dat de order beschikbaar is om af te halen (o). Het systeem slaat dit op en geeft een melding aan de volgende actor (o).</w:t>
            </w:r>
          </w:p>
        </w:tc>
      </w:tr>
      <w:tr w:rsidR="004B725C" w:rsidTr="004B725C">
        <w:tc>
          <w:tcPr>
            <w:tcW w:w="407" w:type="dxa"/>
          </w:tcPr>
          <w:p w:rsidR="004B725C" w:rsidRDefault="004B725C">
            <w:r>
              <w:t>3</w:t>
            </w:r>
          </w:p>
        </w:tc>
        <w:tc>
          <w:tcPr>
            <w:tcW w:w="1998" w:type="dxa"/>
          </w:tcPr>
          <w:p w:rsidR="004B725C" w:rsidRDefault="004B725C">
            <w:r>
              <w:t>serveren gerecht</w:t>
            </w:r>
          </w:p>
        </w:tc>
        <w:tc>
          <w:tcPr>
            <w:tcW w:w="6657" w:type="dxa"/>
          </w:tcPr>
          <w:p w:rsidR="004B725C" w:rsidRPr="004B725C" w:rsidRDefault="004B725C" w:rsidP="004B725C">
            <w:pPr>
              <w:pStyle w:val="Geenafstand"/>
              <w:rPr>
                <w:lang w:val="nl-NL"/>
              </w:rPr>
            </w:pPr>
            <w:r>
              <w:rPr>
                <w:lang w:val="nl-NL"/>
              </w:rPr>
              <w:t xml:space="preserve">Systeem geeft aan dat er een gerecht geserveerd(o) kan worden. </w:t>
            </w:r>
            <w:r w:rsidRPr="006D787A">
              <w:rPr>
                <w:lang w:val="nl-NL"/>
              </w:rPr>
              <w:t>Actor check in het system als het</w:t>
            </w:r>
            <w:r>
              <w:rPr>
                <w:lang w:val="nl-NL"/>
              </w:rPr>
              <w:t xml:space="preserve"> gerecht geserveerd(i) is.</w:t>
            </w:r>
          </w:p>
        </w:tc>
      </w:tr>
      <w:tr w:rsidR="004B725C" w:rsidTr="004B725C">
        <w:tc>
          <w:tcPr>
            <w:tcW w:w="407" w:type="dxa"/>
          </w:tcPr>
          <w:p w:rsidR="004B725C" w:rsidRDefault="004B725C">
            <w:r>
              <w:t>4</w:t>
            </w:r>
          </w:p>
        </w:tc>
        <w:tc>
          <w:tcPr>
            <w:tcW w:w="1998" w:type="dxa"/>
          </w:tcPr>
          <w:p w:rsidR="004B725C" w:rsidRDefault="004B725C">
            <w:r>
              <w:t>verorberen gerecht</w:t>
            </w:r>
          </w:p>
        </w:tc>
        <w:tc>
          <w:tcPr>
            <w:tcW w:w="6657" w:type="dxa"/>
          </w:tcPr>
          <w:p w:rsidR="004B725C" w:rsidRPr="004B725C" w:rsidRDefault="004B725C" w:rsidP="004B725C">
            <w:pPr>
              <w:pStyle w:val="Geenafstand"/>
              <w:rPr>
                <w:lang w:val="nl-NL"/>
              </w:rPr>
            </w:pPr>
            <w:r>
              <w:rPr>
                <w:lang w:val="nl-NL"/>
              </w:rPr>
              <w:t>De actor geeft aan het systeem door dat geserveerd(i) is. Actor kan invullen(i) of de tafel kan worden afgeruimd is of niet.</w:t>
            </w:r>
          </w:p>
        </w:tc>
      </w:tr>
      <w:tr w:rsidR="004B725C" w:rsidTr="004B725C">
        <w:tc>
          <w:tcPr>
            <w:tcW w:w="407" w:type="dxa"/>
          </w:tcPr>
          <w:p w:rsidR="004B725C" w:rsidRDefault="004B725C">
            <w:r>
              <w:t>5</w:t>
            </w:r>
          </w:p>
        </w:tc>
        <w:tc>
          <w:tcPr>
            <w:tcW w:w="1998" w:type="dxa"/>
          </w:tcPr>
          <w:p w:rsidR="004B725C" w:rsidRDefault="004B725C">
            <w:r>
              <w:t xml:space="preserve">betalen gerecht </w:t>
            </w:r>
          </w:p>
        </w:tc>
        <w:tc>
          <w:tcPr>
            <w:tcW w:w="6657" w:type="dxa"/>
          </w:tcPr>
          <w:p w:rsidR="004B725C" w:rsidRPr="004B725C" w:rsidRDefault="004B725C" w:rsidP="004B725C">
            <w:pPr>
              <w:pStyle w:val="Geenafstand"/>
              <w:rPr>
                <w:rFonts w:eastAsiaTheme="majorEastAsia" w:cstheme="minorHAnsi"/>
                <w:sz w:val="20"/>
                <w:szCs w:val="20"/>
                <w:lang w:val="nl-NL"/>
              </w:rPr>
            </w:pPr>
            <w:r w:rsidRPr="00870C01">
              <w:rPr>
                <w:rFonts w:eastAsiaTheme="majorEastAsia" w:cstheme="minorHAnsi"/>
                <w:sz w:val="20"/>
                <w:szCs w:val="20"/>
                <w:lang w:val="nl-NL"/>
              </w:rPr>
              <w:t xml:space="preserve">Klant vraagt om de </w:t>
            </w:r>
            <w:proofErr w:type="spellStart"/>
            <w:r w:rsidRPr="00870C01">
              <w:rPr>
                <w:rFonts w:eastAsiaTheme="majorEastAsia" w:cstheme="minorHAnsi"/>
                <w:sz w:val="20"/>
                <w:szCs w:val="20"/>
                <w:lang w:val="nl-NL"/>
              </w:rPr>
              <w:t>rekenening</w:t>
            </w:r>
            <w:proofErr w:type="spellEnd"/>
            <w:r w:rsidRPr="00870C01">
              <w:rPr>
                <w:rFonts w:eastAsiaTheme="majorEastAsia" w:cstheme="minorHAnsi"/>
                <w:sz w:val="20"/>
                <w:szCs w:val="20"/>
                <w:lang w:val="nl-NL"/>
              </w:rPr>
              <w:t xml:space="preserve">, actor opent (o) het </w:t>
            </w:r>
            <w:proofErr w:type="spellStart"/>
            <w:r w:rsidRPr="00870C01">
              <w:rPr>
                <w:rFonts w:eastAsiaTheme="majorEastAsia" w:cstheme="minorHAnsi"/>
                <w:sz w:val="20"/>
                <w:szCs w:val="20"/>
                <w:lang w:val="nl-NL"/>
              </w:rPr>
              <w:t>betalingscherm</w:t>
            </w:r>
            <w:proofErr w:type="spellEnd"/>
            <w:r w:rsidRPr="00870C01">
              <w:rPr>
                <w:rFonts w:eastAsiaTheme="majorEastAsia" w:cstheme="minorHAnsi"/>
                <w:sz w:val="20"/>
                <w:szCs w:val="20"/>
                <w:lang w:val="nl-NL"/>
              </w:rPr>
              <w:t xml:space="preserve"> van het systeem en vraagt (i) de klant welke betaalmethode ze willen gebruiken. Ober opent de rekening in combinatie met de juiste betaalmethode.</w:t>
            </w:r>
            <w:bookmarkStart w:id="0" w:name="_GoBack"/>
            <w:bookmarkEnd w:id="0"/>
          </w:p>
        </w:tc>
      </w:tr>
    </w:tbl>
    <w:p w:rsidR="00B94756" w:rsidRDefault="004B725C"/>
    <w:sectPr w:rsidR="00B94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5C"/>
    <w:rsid w:val="00332833"/>
    <w:rsid w:val="004B725C"/>
    <w:rsid w:val="00ED49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EC34"/>
  <w15:chartTrackingRefBased/>
  <w15:docId w15:val="{84CF6716-BABA-46B7-B80B-1639DD71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B7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4B725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6211">
      <w:bodyDiv w:val="1"/>
      <w:marLeft w:val="0"/>
      <w:marRight w:val="0"/>
      <w:marTop w:val="0"/>
      <w:marBottom w:val="0"/>
      <w:divBdr>
        <w:top w:val="none" w:sz="0" w:space="0" w:color="auto"/>
        <w:left w:val="none" w:sz="0" w:space="0" w:color="auto"/>
        <w:bottom w:val="none" w:sz="0" w:space="0" w:color="auto"/>
        <w:right w:val="none" w:sz="0" w:space="0" w:color="auto"/>
      </w:divBdr>
    </w:div>
    <w:div w:id="101399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184</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Hollander</dc:creator>
  <cp:keywords/>
  <dc:description/>
  <cp:lastModifiedBy>David Hollander</cp:lastModifiedBy>
  <cp:revision>1</cp:revision>
  <dcterms:created xsi:type="dcterms:W3CDTF">2018-03-23T14:32:00Z</dcterms:created>
  <dcterms:modified xsi:type="dcterms:W3CDTF">2018-03-23T14:37:00Z</dcterms:modified>
</cp:coreProperties>
</file>