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BE8B" w14:textId="688C3898" w:rsidR="00643008" w:rsidRPr="00132A23" w:rsidRDefault="00643008" w:rsidP="004A5BEC">
      <w:pPr>
        <w:spacing w:after="120"/>
        <w:rPr>
          <w:rFonts w:ascii="Verdana" w:hAnsi="Verdana" w:cs="Arial"/>
          <w:b/>
          <w:bCs/>
          <w:color w:val="000000" w:themeColor="text1"/>
          <w:sz w:val="28"/>
          <w:szCs w:val="28"/>
        </w:rPr>
      </w:pPr>
      <w:r w:rsidRPr="00132A23">
        <w:rPr>
          <w:rFonts w:ascii="Verdana" w:hAnsi="Verdana" w:cs="Arial"/>
          <w:b/>
          <w:bCs/>
          <w:noProof/>
          <w:color w:val="000000" w:themeColor="text1"/>
          <w:sz w:val="22"/>
          <w:szCs w:val="22"/>
        </w:rPr>
        <w:drawing>
          <wp:anchor distT="0" distB="0" distL="114300" distR="114300" simplePos="0" relativeHeight="251658242" behindDoc="0" locked="0" layoutInCell="1" allowOverlap="1" wp14:anchorId="76062437" wp14:editId="64A8375B">
            <wp:simplePos x="0" y="0"/>
            <wp:positionH relativeFrom="column">
              <wp:posOffset>4536831</wp:posOffset>
            </wp:positionH>
            <wp:positionV relativeFrom="paragraph">
              <wp:posOffset>-3810</wp:posOffset>
            </wp:positionV>
            <wp:extent cx="1385570" cy="514350"/>
            <wp:effectExtent l="0" t="0" r="0" b="635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5570" cy="514350"/>
                    </a:xfrm>
                    <a:prstGeom prst="rect">
                      <a:avLst/>
                    </a:prstGeom>
                  </pic:spPr>
                </pic:pic>
              </a:graphicData>
            </a:graphic>
            <wp14:sizeRelH relativeFrom="page">
              <wp14:pctWidth>0</wp14:pctWidth>
            </wp14:sizeRelH>
            <wp14:sizeRelV relativeFrom="page">
              <wp14:pctHeight>0</wp14:pctHeight>
            </wp14:sizeRelV>
          </wp:anchor>
        </w:drawing>
      </w:r>
      <w:r w:rsidRPr="00132A23">
        <w:rPr>
          <w:rFonts w:ascii="Verdana" w:hAnsi="Verdana" w:cs="Arial"/>
          <w:b/>
          <w:bCs/>
          <w:color w:val="000000" w:themeColor="text1"/>
          <w:sz w:val="28"/>
          <w:szCs w:val="28"/>
        </w:rPr>
        <w:t xml:space="preserve">School of </w:t>
      </w:r>
      <w:r>
        <w:rPr>
          <w:rFonts w:ascii="Verdana" w:hAnsi="Verdana" w:cs="Arial"/>
          <w:b/>
          <w:bCs/>
          <w:color w:val="000000" w:themeColor="text1"/>
          <w:sz w:val="28"/>
          <w:szCs w:val="28"/>
        </w:rPr>
        <w:t>C</w:t>
      </w:r>
      <w:r w:rsidRPr="00132A23">
        <w:rPr>
          <w:rFonts w:ascii="Verdana" w:hAnsi="Verdana" w:cs="Arial"/>
          <w:b/>
          <w:bCs/>
          <w:color w:val="000000" w:themeColor="text1"/>
          <w:sz w:val="28"/>
          <w:szCs w:val="28"/>
        </w:rPr>
        <w:t xml:space="preserve">omputer </w:t>
      </w:r>
      <w:r>
        <w:rPr>
          <w:rFonts w:ascii="Verdana" w:hAnsi="Verdana" w:cs="Arial"/>
          <w:b/>
          <w:bCs/>
          <w:color w:val="000000" w:themeColor="text1"/>
          <w:sz w:val="28"/>
          <w:szCs w:val="28"/>
        </w:rPr>
        <w:t>S</w:t>
      </w:r>
      <w:r w:rsidRPr="00132A23">
        <w:rPr>
          <w:rFonts w:ascii="Verdana" w:hAnsi="Verdana" w:cs="Arial"/>
          <w:b/>
          <w:bCs/>
          <w:color w:val="000000" w:themeColor="text1"/>
          <w:sz w:val="28"/>
          <w:szCs w:val="28"/>
        </w:rPr>
        <w:t>cience</w:t>
      </w:r>
    </w:p>
    <w:p w14:paraId="357C9F95" w14:textId="77777777" w:rsidR="00643008" w:rsidRPr="00132A23" w:rsidRDefault="00643008" w:rsidP="00643008">
      <w:pPr>
        <w:spacing w:after="120"/>
        <w:rPr>
          <w:rFonts w:ascii="Verdana" w:hAnsi="Verdana" w:cs="Arial"/>
          <w:b/>
          <w:bCs/>
          <w:color w:val="000000" w:themeColor="text1"/>
          <w:sz w:val="28"/>
          <w:szCs w:val="28"/>
        </w:rPr>
      </w:pPr>
      <w:r>
        <w:rPr>
          <w:rFonts w:ascii="Verdana" w:hAnsi="Verdana" w:cs="Arial"/>
          <w:b/>
          <w:bCs/>
          <w:color w:val="000000" w:themeColor="text1"/>
          <w:sz w:val="28"/>
          <w:szCs w:val="28"/>
        </w:rPr>
        <w:t>University of Nottingham</w:t>
      </w:r>
    </w:p>
    <w:p w14:paraId="4DDB0EAF" w14:textId="0829C194" w:rsidR="00643008" w:rsidRPr="002D635F" w:rsidRDefault="00643008" w:rsidP="002D635F">
      <w:pPr>
        <w:spacing w:before="480" w:after="240"/>
        <w:rPr>
          <w:rFonts w:ascii="Verdana" w:hAnsi="Verdana" w:cs="Arial"/>
          <w:b/>
          <w:bCs/>
          <w:noProof/>
          <w:color w:val="000000" w:themeColor="text1"/>
        </w:rPr>
      </w:pPr>
      <w:r>
        <w:rPr>
          <w:rFonts w:ascii="Verdana" w:hAnsi="Verdana" w:cs="Arial"/>
          <w:b/>
          <w:bCs/>
          <w:noProof/>
          <w:color w:val="000000" w:themeColor="text1"/>
        </w:rPr>
        <w:t xml:space="preserve">PROJECT TITLE: </w:t>
      </w:r>
      <w:r>
        <w:rPr>
          <w:rFonts w:ascii="Verdana" w:hAnsi="Verdana" w:cs="Arial"/>
          <w:noProof/>
          <w:color w:val="000000" w:themeColor="text1"/>
        </w:rPr>
        <w:t>Grow Your Own Adventure</w:t>
      </w:r>
      <w:r w:rsidR="002C0765">
        <w:rPr>
          <w:rFonts w:ascii="Verdana" w:hAnsi="Verdana" w:cs="Arial"/>
          <w:noProof/>
          <w:color w:val="000000" w:themeColor="text1"/>
        </w:rPr>
        <w:t xml:space="preserve"> </w:t>
      </w:r>
      <w:r w:rsidR="002C0765" w:rsidRPr="00A70D99">
        <w:rPr>
          <w:rFonts w:ascii="Verdana" w:hAnsi="Verdana" w:cs="Arial"/>
          <w:noProof/>
          <w:color w:val="000000" w:themeColor="text1"/>
        </w:rPr>
        <w:t>(at Middleton Primary School)</w:t>
      </w:r>
    </w:p>
    <w:tbl>
      <w:tblPr>
        <w:tblStyle w:val="TableGrid"/>
        <w:tblW w:w="9634" w:type="dxa"/>
        <w:tblLook w:val="04A0" w:firstRow="1" w:lastRow="0" w:firstColumn="1" w:lastColumn="0" w:noHBand="0" w:noVBand="1"/>
      </w:tblPr>
      <w:tblGrid>
        <w:gridCol w:w="9634"/>
      </w:tblGrid>
      <w:tr w:rsidR="00643008" w:rsidRPr="005A0E5D" w14:paraId="116919B3" w14:textId="77777777" w:rsidTr="09287317">
        <w:tc>
          <w:tcPr>
            <w:tcW w:w="9634" w:type="dxa"/>
            <w:shd w:val="clear" w:color="auto" w:fill="F2F2F2" w:themeFill="background1" w:themeFillShade="F2"/>
          </w:tcPr>
          <w:p w14:paraId="67CF291D" w14:textId="77777777" w:rsidR="00643008" w:rsidRPr="008741A5" w:rsidRDefault="00643008" w:rsidP="00CC2F51">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 xml:space="preserve">1. The research </w:t>
            </w:r>
          </w:p>
        </w:tc>
      </w:tr>
      <w:tr w:rsidR="00643008" w:rsidRPr="005A0E5D" w14:paraId="42C099DC" w14:textId="77777777" w:rsidTr="09287317">
        <w:tc>
          <w:tcPr>
            <w:tcW w:w="9634" w:type="dxa"/>
          </w:tcPr>
          <w:p w14:paraId="080BAB8B" w14:textId="77777777" w:rsidR="00643008" w:rsidRPr="008741A5" w:rsidRDefault="00643008" w:rsidP="00CC2F51">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 xml:space="preserve">a) </w:t>
            </w:r>
            <w:r>
              <w:rPr>
                <w:rFonts w:ascii="Verdana" w:hAnsi="Verdana" w:cs="Arial"/>
                <w:b/>
                <w:bCs/>
                <w:color w:val="000000" w:themeColor="text1"/>
                <w:sz w:val="20"/>
                <w:szCs w:val="20"/>
              </w:rPr>
              <w:t>Aims and objectives of the research</w:t>
            </w:r>
          </w:p>
        </w:tc>
      </w:tr>
      <w:tr w:rsidR="00643008" w:rsidRPr="005A0E5D" w14:paraId="4713EBF0" w14:textId="77777777" w:rsidTr="09287317">
        <w:tc>
          <w:tcPr>
            <w:tcW w:w="9634" w:type="dxa"/>
          </w:tcPr>
          <w:p w14:paraId="11671CBD" w14:textId="77777777" w:rsidR="00624166" w:rsidRDefault="00F5057E" w:rsidP="00CC2F51">
            <w:pPr>
              <w:spacing w:before="80" w:after="80"/>
              <w:rPr>
                <w:rFonts w:ascii="Verdana" w:hAnsi="Verdana"/>
                <w:color w:val="000000" w:themeColor="text1"/>
                <w:sz w:val="20"/>
                <w:szCs w:val="20"/>
              </w:rPr>
            </w:pPr>
            <w:r>
              <w:rPr>
                <w:rFonts w:ascii="Verdana" w:hAnsi="Verdana"/>
                <w:color w:val="000000" w:themeColor="text1"/>
                <w:sz w:val="20"/>
                <w:szCs w:val="20"/>
              </w:rPr>
              <w:t xml:space="preserve">We want to know if digital technology – such as mobile apps </w:t>
            </w:r>
            <w:r w:rsidR="00BD1DB5">
              <w:rPr>
                <w:rFonts w:ascii="Verdana" w:hAnsi="Verdana"/>
                <w:color w:val="000000" w:themeColor="text1"/>
                <w:sz w:val="20"/>
                <w:szCs w:val="20"/>
              </w:rPr>
              <w:t>–</w:t>
            </w:r>
            <w:r>
              <w:rPr>
                <w:rFonts w:ascii="Verdana" w:hAnsi="Verdana"/>
                <w:color w:val="000000" w:themeColor="text1"/>
                <w:sz w:val="20"/>
                <w:szCs w:val="20"/>
              </w:rPr>
              <w:t xml:space="preserve"> </w:t>
            </w:r>
            <w:r w:rsidR="00BD1DB5">
              <w:rPr>
                <w:rFonts w:ascii="Verdana" w:hAnsi="Verdana"/>
                <w:color w:val="000000" w:themeColor="text1"/>
                <w:sz w:val="20"/>
                <w:szCs w:val="20"/>
              </w:rPr>
              <w:t xml:space="preserve">can help </w:t>
            </w:r>
            <w:r w:rsidR="001A0E3C">
              <w:rPr>
                <w:rFonts w:ascii="Verdana" w:hAnsi="Verdana"/>
                <w:color w:val="000000" w:themeColor="text1"/>
                <w:sz w:val="20"/>
                <w:szCs w:val="20"/>
              </w:rPr>
              <w:t xml:space="preserve">children </w:t>
            </w:r>
            <w:r w:rsidR="00BD1DB5">
              <w:rPr>
                <w:rFonts w:ascii="Verdana" w:hAnsi="Verdana"/>
                <w:color w:val="000000" w:themeColor="text1"/>
                <w:sz w:val="20"/>
                <w:szCs w:val="20"/>
              </w:rPr>
              <w:t>to play, tell and make stories wi</w:t>
            </w:r>
            <w:r w:rsidR="001A0E3C">
              <w:rPr>
                <w:rFonts w:ascii="Verdana" w:hAnsi="Verdana"/>
                <w:color w:val="000000" w:themeColor="text1"/>
                <w:sz w:val="20"/>
                <w:szCs w:val="20"/>
              </w:rPr>
              <w:t xml:space="preserve">th their parents/carers. </w:t>
            </w:r>
          </w:p>
          <w:p w14:paraId="6605D54F" w14:textId="155BF7CC" w:rsidR="001A0E3C" w:rsidRDefault="00EA68B8" w:rsidP="00CC2F51">
            <w:pPr>
              <w:spacing w:before="80" w:after="80"/>
              <w:rPr>
                <w:rFonts w:ascii="Verdana" w:hAnsi="Verdana"/>
                <w:color w:val="000000" w:themeColor="text1"/>
                <w:sz w:val="20"/>
                <w:szCs w:val="20"/>
              </w:rPr>
            </w:pPr>
            <w:r>
              <w:rPr>
                <w:rFonts w:ascii="Verdana" w:hAnsi="Verdana"/>
                <w:color w:val="000000" w:themeColor="text1"/>
                <w:sz w:val="20"/>
                <w:szCs w:val="20"/>
              </w:rPr>
              <w:t>Between the 19</w:t>
            </w:r>
            <w:r w:rsidRPr="00EA68B8">
              <w:rPr>
                <w:rFonts w:ascii="Verdana" w:hAnsi="Verdana"/>
                <w:color w:val="000000" w:themeColor="text1"/>
                <w:sz w:val="20"/>
                <w:szCs w:val="20"/>
                <w:vertAlign w:val="superscript"/>
              </w:rPr>
              <w:t>th</w:t>
            </w:r>
            <w:r>
              <w:rPr>
                <w:rFonts w:ascii="Verdana" w:hAnsi="Verdana"/>
                <w:color w:val="000000" w:themeColor="text1"/>
                <w:sz w:val="20"/>
                <w:szCs w:val="20"/>
              </w:rPr>
              <w:t xml:space="preserve"> and the </w:t>
            </w:r>
            <w:proofErr w:type="gramStart"/>
            <w:r>
              <w:rPr>
                <w:rFonts w:ascii="Verdana" w:hAnsi="Verdana"/>
                <w:color w:val="000000" w:themeColor="text1"/>
                <w:sz w:val="20"/>
                <w:szCs w:val="20"/>
              </w:rPr>
              <w:t>23</w:t>
            </w:r>
            <w:r w:rsidRPr="00EA68B8">
              <w:rPr>
                <w:rFonts w:ascii="Verdana" w:hAnsi="Verdana"/>
                <w:color w:val="000000" w:themeColor="text1"/>
                <w:sz w:val="20"/>
                <w:szCs w:val="20"/>
                <w:vertAlign w:val="superscript"/>
              </w:rPr>
              <w:t>rd</w:t>
            </w:r>
            <w:proofErr w:type="gramEnd"/>
            <w:r>
              <w:rPr>
                <w:rFonts w:ascii="Verdana" w:hAnsi="Verdana"/>
                <w:color w:val="000000" w:themeColor="text1"/>
                <w:sz w:val="20"/>
                <w:szCs w:val="20"/>
              </w:rPr>
              <w:t xml:space="preserve"> September your child will be doing a range of theatre and writing activities at school as part of their normal lessons</w:t>
            </w:r>
            <w:r w:rsidR="006B1577">
              <w:rPr>
                <w:rFonts w:ascii="Verdana" w:hAnsi="Verdana"/>
                <w:color w:val="000000" w:themeColor="text1"/>
                <w:sz w:val="20"/>
                <w:szCs w:val="20"/>
              </w:rPr>
              <w:t xml:space="preserve">. </w:t>
            </w:r>
            <w:r w:rsidR="004830F1">
              <w:rPr>
                <w:rFonts w:ascii="Verdana" w:hAnsi="Verdana"/>
                <w:color w:val="000000" w:themeColor="text1"/>
                <w:sz w:val="20"/>
                <w:szCs w:val="20"/>
              </w:rPr>
              <w:t>W</w:t>
            </w:r>
            <w:r w:rsidR="006B1577">
              <w:rPr>
                <w:rFonts w:ascii="Verdana" w:hAnsi="Verdana"/>
                <w:color w:val="000000" w:themeColor="text1"/>
                <w:sz w:val="20"/>
                <w:szCs w:val="20"/>
              </w:rPr>
              <w:t>e have made a simple app</w:t>
            </w:r>
            <w:r w:rsidR="002D118E">
              <w:rPr>
                <w:rFonts w:ascii="Verdana" w:hAnsi="Verdana"/>
                <w:color w:val="000000" w:themeColor="text1"/>
                <w:sz w:val="20"/>
                <w:szCs w:val="20"/>
              </w:rPr>
              <w:t>/</w:t>
            </w:r>
            <w:r w:rsidR="006B1577">
              <w:rPr>
                <w:rFonts w:ascii="Verdana" w:hAnsi="Verdana"/>
                <w:color w:val="000000" w:themeColor="text1"/>
                <w:sz w:val="20"/>
                <w:szCs w:val="20"/>
              </w:rPr>
              <w:t xml:space="preserve">website </w:t>
            </w:r>
            <w:r w:rsidR="002D118E">
              <w:rPr>
                <w:rFonts w:ascii="Verdana" w:hAnsi="Verdana"/>
                <w:color w:val="000000" w:themeColor="text1"/>
                <w:sz w:val="20"/>
                <w:szCs w:val="20"/>
              </w:rPr>
              <w:t xml:space="preserve">that is based on the same story and characters. </w:t>
            </w:r>
            <w:r w:rsidR="004830F1">
              <w:rPr>
                <w:rFonts w:ascii="Verdana" w:hAnsi="Verdana"/>
                <w:color w:val="000000" w:themeColor="text1"/>
                <w:sz w:val="20"/>
                <w:szCs w:val="20"/>
              </w:rPr>
              <w:t xml:space="preserve">The app </w:t>
            </w:r>
            <w:r w:rsidR="00921CBD">
              <w:rPr>
                <w:rFonts w:ascii="Verdana" w:hAnsi="Verdana"/>
                <w:color w:val="000000" w:themeColor="text1"/>
                <w:sz w:val="20"/>
                <w:szCs w:val="20"/>
              </w:rPr>
              <w:t xml:space="preserve">is mostly </w:t>
            </w:r>
            <w:proofErr w:type="gramStart"/>
            <w:r w:rsidR="00921CBD">
              <w:rPr>
                <w:rFonts w:ascii="Verdana" w:hAnsi="Verdana"/>
                <w:color w:val="000000" w:themeColor="text1"/>
                <w:sz w:val="20"/>
                <w:szCs w:val="20"/>
              </w:rPr>
              <w:t>sound-based</w:t>
            </w:r>
            <w:proofErr w:type="gramEnd"/>
            <w:r w:rsidR="00921CBD">
              <w:rPr>
                <w:rFonts w:ascii="Verdana" w:hAnsi="Verdana"/>
                <w:color w:val="000000" w:themeColor="text1"/>
                <w:sz w:val="20"/>
                <w:szCs w:val="20"/>
              </w:rPr>
              <w:t xml:space="preserve">, so you listen to it, and you can control it </w:t>
            </w:r>
            <w:r w:rsidR="00DA4BC0">
              <w:rPr>
                <w:rFonts w:ascii="Verdana" w:hAnsi="Verdana"/>
                <w:color w:val="000000" w:themeColor="text1"/>
                <w:sz w:val="20"/>
                <w:szCs w:val="20"/>
              </w:rPr>
              <w:t>using</w:t>
            </w:r>
            <w:r w:rsidR="00921CBD">
              <w:rPr>
                <w:rFonts w:ascii="Verdana" w:hAnsi="Verdana"/>
                <w:color w:val="000000" w:themeColor="text1"/>
                <w:sz w:val="20"/>
                <w:szCs w:val="20"/>
              </w:rPr>
              <w:t xml:space="preserve"> simple words or commands. </w:t>
            </w:r>
            <w:r w:rsidR="00DA4BC0">
              <w:rPr>
                <w:rFonts w:ascii="Verdana" w:hAnsi="Verdana"/>
                <w:color w:val="000000" w:themeColor="text1"/>
                <w:sz w:val="20"/>
                <w:szCs w:val="20"/>
              </w:rPr>
              <w:t>The app gives you choic</w:t>
            </w:r>
            <w:r w:rsidR="00F91F59">
              <w:rPr>
                <w:rFonts w:ascii="Verdana" w:hAnsi="Verdana"/>
                <w:color w:val="000000" w:themeColor="text1"/>
                <w:sz w:val="20"/>
                <w:szCs w:val="20"/>
              </w:rPr>
              <w:t xml:space="preserve">es about what to do and may suggest things to do. </w:t>
            </w:r>
          </w:p>
          <w:p w14:paraId="39387CAE" w14:textId="6181D007" w:rsidR="00643008" w:rsidRPr="000039BA" w:rsidRDefault="00624166" w:rsidP="00CC2F51">
            <w:pPr>
              <w:spacing w:before="80" w:after="80"/>
              <w:rPr>
                <w:rFonts w:ascii="Verdana" w:hAnsi="Verdana"/>
                <w:color w:val="000000" w:themeColor="text1"/>
                <w:sz w:val="20"/>
                <w:szCs w:val="20"/>
              </w:rPr>
            </w:pPr>
            <w:r>
              <w:rPr>
                <w:rFonts w:ascii="Verdana" w:hAnsi="Verdana"/>
                <w:color w:val="000000" w:themeColor="text1"/>
                <w:sz w:val="20"/>
                <w:szCs w:val="20"/>
              </w:rPr>
              <w:t xml:space="preserve">We would like </w:t>
            </w:r>
            <w:r w:rsidR="000039BA">
              <w:rPr>
                <w:rFonts w:ascii="Verdana" w:hAnsi="Verdana"/>
                <w:color w:val="000000" w:themeColor="text1"/>
                <w:sz w:val="20"/>
                <w:szCs w:val="20"/>
              </w:rPr>
              <w:t xml:space="preserve">parents/carers </w:t>
            </w:r>
            <w:r w:rsidR="00562BA3">
              <w:rPr>
                <w:rFonts w:ascii="Verdana" w:hAnsi="Verdana"/>
                <w:color w:val="000000" w:themeColor="text1"/>
                <w:sz w:val="20"/>
                <w:szCs w:val="20"/>
              </w:rPr>
              <w:t xml:space="preserve">to try out the app </w:t>
            </w:r>
            <w:r w:rsidR="00FC7125">
              <w:rPr>
                <w:rFonts w:ascii="Verdana" w:hAnsi="Verdana"/>
                <w:color w:val="000000" w:themeColor="text1"/>
                <w:sz w:val="20"/>
                <w:szCs w:val="20"/>
              </w:rPr>
              <w:t xml:space="preserve">at home </w:t>
            </w:r>
            <w:r w:rsidR="00562BA3">
              <w:rPr>
                <w:rFonts w:ascii="Verdana" w:hAnsi="Verdana"/>
                <w:color w:val="000000" w:themeColor="text1"/>
                <w:sz w:val="20"/>
                <w:szCs w:val="20"/>
              </w:rPr>
              <w:t>with their child/children</w:t>
            </w:r>
            <w:r w:rsidR="00FC7125">
              <w:rPr>
                <w:rFonts w:ascii="Verdana" w:hAnsi="Verdana"/>
                <w:color w:val="000000" w:themeColor="text1"/>
                <w:sz w:val="20"/>
                <w:szCs w:val="20"/>
              </w:rPr>
              <w:t>. We would like you to</w:t>
            </w:r>
            <w:r w:rsidR="00562BA3">
              <w:rPr>
                <w:rFonts w:ascii="Verdana" w:hAnsi="Verdana"/>
                <w:color w:val="000000" w:themeColor="text1"/>
                <w:sz w:val="20"/>
                <w:szCs w:val="20"/>
              </w:rPr>
              <w:t xml:space="preserve"> let us know what </w:t>
            </w:r>
            <w:r w:rsidR="000039BA">
              <w:rPr>
                <w:rFonts w:ascii="Verdana" w:hAnsi="Verdana"/>
                <w:color w:val="000000" w:themeColor="text1"/>
                <w:sz w:val="20"/>
                <w:szCs w:val="20"/>
              </w:rPr>
              <w:t>you</w:t>
            </w:r>
            <w:r w:rsidR="00562BA3">
              <w:rPr>
                <w:rFonts w:ascii="Verdana" w:hAnsi="Verdana"/>
                <w:color w:val="000000" w:themeColor="text1"/>
                <w:sz w:val="20"/>
                <w:szCs w:val="20"/>
              </w:rPr>
              <w:t xml:space="preserve"> think about it.</w:t>
            </w:r>
            <w:r w:rsidR="00241EA1">
              <w:rPr>
                <w:rFonts w:ascii="Verdana" w:hAnsi="Verdana"/>
                <w:color w:val="000000" w:themeColor="text1"/>
                <w:sz w:val="20"/>
                <w:szCs w:val="20"/>
              </w:rPr>
              <w:t xml:space="preserve"> Then we can work out whether it is useful and how to make it better. </w:t>
            </w:r>
          </w:p>
        </w:tc>
      </w:tr>
      <w:tr w:rsidR="00643008" w:rsidRPr="005A0E5D" w14:paraId="12F24E38" w14:textId="77777777" w:rsidTr="09287317">
        <w:tc>
          <w:tcPr>
            <w:tcW w:w="9634" w:type="dxa"/>
          </w:tcPr>
          <w:p w14:paraId="624F3006" w14:textId="77777777" w:rsidR="00643008" w:rsidRPr="008741A5" w:rsidRDefault="00643008" w:rsidP="00CC2F51">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b) Funder information</w:t>
            </w:r>
          </w:p>
        </w:tc>
      </w:tr>
      <w:tr w:rsidR="00643008" w:rsidRPr="005A0E5D" w14:paraId="73B28F7B" w14:textId="77777777" w:rsidTr="09287317">
        <w:tc>
          <w:tcPr>
            <w:tcW w:w="9634" w:type="dxa"/>
          </w:tcPr>
          <w:p w14:paraId="6BAD5569" w14:textId="536E367B" w:rsidR="00643008" w:rsidRPr="00873E45" w:rsidRDefault="000039BA" w:rsidP="00CC2F51">
            <w:pPr>
              <w:spacing w:before="80" w:after="80"/>
              <w:rPr>
                <w:rFonts w:ascii="Verdana" w:hAnsi="Verdana"/>
                <w:color w:val="0563C1" w:themeColor="hyperlink"/>
                <w:sz w:val="20"/>
                <w:szCs w:val="20"/>
              </w:rPr>
            </w:pPr>
            <w:r w:rsidRPr="002C191E">
              <w:rPr>
                <w:rStyle w:val="normaltextrun"/>
                <w:rFonts w:ascii="Verdana" w:hAnsi="Verdana" w:cs="Arial"/>
                <w:color w:val="000000"/>
                <w:sz w:val="20"/>
                <w:szCs w:val="20"/>
                <w:shd w:val="clear" w:color="auto" w:fill="FFFFFF"/>
              </w:rPr>
              <w:t xml:space="preserve">This work is part of the </w:t>
            </w:r>
            <w:r w:rsidRPr="002C191E">
              <w:rPr>
                <w:rStyle w:val="normaltextrun"/>
                <w:rFonts w:ascii="Verdana" w:hAnsi="Verdana" w:cs="Arial"/>
                <w:i/>
                <w:iCs/>
                <w:color w:val="000000"/>
                <w:sz w:val="20"/>
                <w:szCs w:val="20"/>
                <w:shd w:val="clear" w:color="auto" w:fill="FFFFFF"/>
              </w:rPr>
              <w:t>Horizon Co-production Campaign: Storytelling – grow your own Adventure</w:t>
            </w:r>
            <w:r w:rsidRPr="002C191E">
              <w:rPr>
                <w:rStyle w:val="normaltextrun"/>
                <w:rFonts w:ascii="Verdana" w:hAnsi="Verdana" w:cs="Arial"/>
                <w:color w:val="000000"/>
                <w:sz w:val="20"/>
                <w:szCs w:val="20"/>
                <w:shd w:val="clear" w:color="auto" w:fill="FFFFFF"/>
              </w:rPr>
              <w:t xml:space="preserve"> project, conducted at the University of Nottingham </w:t>
            </w:r>
            <w:r w:rsidRPr="002C191E">
              <w:rPr>
                <w:rStyle w:val="normaltextrun"/>
                <w:rFonts w:ascii="Verdana" w:hAnsi="Verdana"/>
                <w:color w:val="000000"/>
                <w:sz w:val="20"/>
                <w:szCs w:val="20"/>
                <w:shd w:val="clear" w:color="auto" w:fill="FFFFFF"/>
              </w:rPr>
              <w:t xml:space="preserve">which </w:t>
            </w:r>
            <w:r w:rsidRPr="002C191E">
              <w:rPr>
                <w:rFonts w:ascii="Verdana" w:hAnsi="Verdana" w:cs="Arial"/>
                <w:color w:val="000000" w:themeColor="text1"/>
                <w:sz w:val="20"/>
                <w:szCs w:val="20"/>
              </w:rPr>
              <w:t>is funded by UK Research and Innovation (UKRI) [grant EP/T022493/1].</w:t>
            </w:r>
          </w:p>
        </w:tc>
      </w:tr>
      <w:tr w:rsidR="00643008" w:rsidRPr="005A0E5D" w14:paraId="7CC706CB" w14:textId="77777777" w:rsidTr="09287317">
        <w:tc>
          <w:tcPr>
            <w:tcW w:w="9634" w:type="dxa"/>
          </w:tcPr>
          <w:p w14:paraId="24376915" w14:textId="77777777" w:rsidR="00643008" w:rsidRPr="008741A5" w:rsidRDefault="00643008" w:rsidP="00CC2F51">
            <w:pPr>
              <w:spacing w:before="80" w:after="80"/>
              <w:rPr>
                <w:rFonts w:ascii="Verdana" w:hAnsi="Verdana" w:cs="Arial"/>
                <w:b/>
                <w:bCs/>
                <w:color w:val="000000" w:themeColor="text1"/>
                <w:sz w:val="20"/>
                <w:szCs w:val="20"/>
              </w:rPr>
            </w:pPr>
            <w:r w:rsidRPr="008741A5">
              <w:rPr>
                <w:rFonts w:ascii="Verdana" w:hAnsi="Verdana" w:cs="Arial"/>
                <w:b/>
                <w:bCs/>
                <w:color w:val="000000" w:themeColor="text1"/>
                <w:sz w:val="20"/>
                <w:szCs w:val="20"/>
              </w:rPr>
              <w:t>c) Governance</w:t>
            </w:r>
          </w:p>
        </w:tc>
      </w:tr>
      <w:tr w:rsidR="00643008" w:rsidRPr="005A0E5D" w14:paraId="6F706176" w14:textId="77777777" w:rsidTr="09287317">
        <w:tc>
          <w:tcPr>
            <w:tcW w:w="9634" w:type="dxa"/>
          </w:tcPr>
          <w:p w14:paraId="4CB8FA8A" w14:textId="75453C57" w:rsidR="00643008" w:rsidRPr="00262ECB" w:rsidRDefault="00643008" w:rsidP="00CC2F51">
            <w:pPr>
              <w:spacing w:before="80" w:after="80"/>
              <w:rPr>
                <w:rFonts w:ascii="Verdana" w:hAnsi="Verdana" w:cs="Arial"/>
                <w:i/>
                <w:iCs/>
                <w:color w:val="000000" w:themeColor="text1"/>
                <w:sz w:val="20"/>
                <w:szCs w:val="20"/>
              </w:rPr>
            </w:pPr>
            <w:r w:rsidRPr="008741A5">
              <w:rPr>
                <w:rFonts w:ascii="Verdana" w:hAnsi="Verdana" w:cs="Arial"/>
                <w:color w:val="000000" w:themeColor="text1"/>
                <w:sz w:val="20"/>
                <w:szCs w:val="20"/>
              </w:rPr>
              <w:t>This research has been approved by the School of Computer Science Research Ethics Committee (CS REC</w:t>
            </w:r>
            <w:r w:rsidR="00C148C5">
              <w:rPr>
                <w:rFonts w:ascii="Verdana" w:hAnsi="Verdana" w:cs="Arial"/>
                <w:color w:val="000000" w:themeColor="text1"/>
                <w:sz w:val="20"/>
                <w:szCs w:val="20"/>
              </w:rPr>
              <w:t>)</w:t>
            </w:r>
          </w:p>
        </w:tc>
      </w:tr>
    </w:tbl>
    <w:p w14:paraId="4557EA32" w14:textId="77777777" w:rsidR="00643008" w:rsidRDefault="00643008" w:rsidP="00643008">
      <w:pPr>
        <w:spacing w:after="120"/>
        <w:rPr>
          <w:rFonts w:ascii="Verdana" w:hAnsi="Verdana" w:cs="Arial"/>
          <w:color w:val="000000" w:themeColor="text1"/>
          <w:sz w:val="20"/>
          <w:szCs w:val="20"/>
        </w:rPr>
      </w:pPr>
    </w:p>
    <w:tbl>
      <w:tblPr>
        <w:tblStyle w:val="TableGrid"/>
        <w:tblW w:w="9634" w:type="dxa"/>
        <w:tblLook w:val="04A0" w:firstRow="1" w:lastRow="0" w:firstColumn="1" w:lastColumn="0" w:noHBand="0" w:noVBand="1"/>
      </w:tblPr>
      <w:tblGrid>
        <w:gridCol w:w="9634"/>
      </w:tblGrid>
      <w:tr w:rsidR="00643008" w:rsidRPr="005A0E5D" w14:paraId="67B9997B" w14:textId="77777777" w:rsidTr="09287317">
        <w:tc>
          <w:tcPr>
            <w:tcW w:w="9634" w:type="dxa"/>
            <w:shd w:val="clear" w:color="auto" w:fill="F2F2F2" w:themeFill="background1" w:themeFillShade="F2"/>
          </w:tcPr>
          <w:p w14:paraId="58C06398" w14:textId="77777777" w:rsidR="00643008" w:rsidRPr="005A0E5D" w:rsidRDefault="00643008" w:rsidP="00CC2F51">
            <w:pPr>
              <w:spacing w:before="80" w:after="80"/>
              <w:rPr>
                <w:rFonts w:ascii="Verdana" w:hAnsi="Verdana" w:cs="Arial"/>
                <w:b/>
                <w:bCs/>
                <w:color w:val="000000" w:themeColor="text1"/>
                <w:sz w:val="20"/>
                <w:szCs w:val="20"/>
              </w:rPr>
            </w:pPr>
            <w:r>
              <w:rPr>
                <w:rFonts w:ascii="Verdana" w:hAnsi="Verdana" w:cs="Arial"/>
                <w:b/>
                <w:bCs/>
                <w:color w:val="000000" w:themeColor="text1"/>
                <w:sz w:val="20"/>
                <w:szCs w:val="20"/>
              </w:rPr>
              <w:t>2</w:t>
            </w:r>
            <w:r w:rsidRPr="005A0E5D">
              <w:rPr>
                <w:rFonts w:ascii="Verdana" w:hAnsi="Verdana" w:cs="Arial"/>
                <w:b/>
                <w:bCs/>
                <w:color w:val="000000" w:themeColor="text1"/>
                <w:sz w:val="20"/>
                <w:szCs w:val="20"/>
              </w:rPr>
              <w:t xml:space="preserve">. </w:t>
            </w:r>
            <w:r>
              <w:rPr>
                <w:rFonts w:ascii="Verdana" w:hAnsi="Verdana" w:cs="Arial"/>
                <w:b/>
                <w:bCs/>
                <w:color w:val="000000" w:themeColor="text1"/>
                <w:sz w:val="20"/>
                <w:szCs w:val="20"/>
              </w:rPr>
              <w:t>Taking part in the research</w:t>
            </w:r>
          </w:p>
        </w:tc>
      </w:tr>
      <w:tr w:rsidR="00643008" w:rsidRPr="005A0E5D" w14:paraId="6A5777F4" w14:textId="77777777" w:rsidTr="09287317">
        <w:tc>
          <w:tcPr>
            <w:tcW w:w="9634" w:type="dxa"/>
          </w:tcPr>
          <w:p w14:paraId="676195C7" w14:textId="44F40BA7" w:rsidR="00C36DF5" w:rsidRPr="00C9591F" w:rsidRDefault="00C36DF5" w:rsidP="00CC2F51">
            <w:pPr>
              <w:spacing w:before="80" w:after="80"/>
              <w:rPr>
                <w:rStyle w:val="normaltextrun"/>
                <w:rFonts w:ascii="Verdana" w:hAnsi="Verdana"/>
                <w:color w:val="000000"/>
                <w:sz w:val="20"/>
                <w:szCs w:val="20"/>
                <w:shd w:val="clear" w:color="auto" w:fill="FFFFFF"/>
              </w:rPr>
            </w:pPr>
            <w:r w:rsidRPr="00C9591F">
              <w:rPr>
                <w:rStyle w:val="normaltextrun"/>
                <w:rFonts w:ascii="Verdana" w:hAnsi="Verdana"/>
                <w:color w:val="000000"/>
                <w:sz w:val="20"/>
                <w:szCs w:val="20"/>
                <w:shd w:val="clear" w:color="auto" w:fill="FFFFFF"/>
              </w:rPr>
              <w:t>We would like you and your children to try out this application together</w:t>
            </w:r>
            <w:r w:rsidR="00F827B4" w:rsidRPr="00C9591F">
              <w:rPr>
                <w:rStyle w:val="normaltextrun"/>
                <w:rFonts w:ascii="Verdana" w:hAnsi="Verdana"/>
                <w:color w:val="000000"/>
                <w:sz w:val="20"/>
                <w:szCs w:val="20"/>
                <w:shd w:val="clear" w:color="auto" w:fill="FFFFFF"/>
              </w:rPr>
              <w:t xml:space="preserve"> at home</w:t>
            </w:r>
            <w:r w:rsidRPr="00C9591F">
              <w:rPr>
                <w:rStyle w:val="normaltextrun"/>
                <w:rFonts w:ascii="Verdana" w:hAnsi="Verdana"/>
                <w:color w:val="000000"/>
                <w:sz w:val="20"/>
                <w:szCs w:val="20"/>
                <w:shd w:val="clear" w:color="auto" w:fill="FFFFFF"/>
              </w:rPr>
              <w:t>.</w:t>
            </w:r>
            <w:r w:rsidR="00D36223" w:rsidRPr="00C9591F">
              <w:rPr>
                <w:rStyle w:val="normaltextrun"/>
                <w:rFonts w:ascii="Verdana" w:hAnsi="Verdana"/>
                <w:color w:val="000000"/>
                <w:sz w:val="20"/>
                <w:szCs w:val="20"/>
                <w:shd w:val="clear" w:color="auto" w:fill="FFFFFF"/>
              </w:rPr>
              <w:t xml:space="preserve"> We would like you to use it for at least 30 minutes, but if you use it for longer or several time</w:t>
            </w:r>
            <w:r w:rsidR="00BF5A03" w:rsidRPr="00C9591F">
              <w:rPr>
                <w:rStyle w:val="normaltextrun"/>
                <w:rFonts w:ascii="Verdana" w:hAnsi="Verdana"/>
                <w:color w:val="000000"/>
                <w:sz w:val="20"/>
                <w:szCs w:val="20"/>
                <w:shd w:val="clear" w:color="auto" w:fill="FFFFFF"/>
              </w:rPr>
              <w:t>s</w:t>
            </w:r>
            <w:r w:rsidR="00D36223" w:rsidRPr="00C9591F">
              <w:rPr>
                <w:rStyle w:val="normaltextrun"/>
                <w:rFonts w:ascii="Verdana" w:hAnsi="Verdana"/>
                <w:color w:val="000000"/>
                <w:sz w:val="20"/>
                <w:szCs w:val="20"/>
                <w:shd w:val="clear" w:color="auto" w:fill="FFFFFF"/>
              </w:rPr>
              <w:t xml:space="preserve"> that would be even better!</w:t>
            </w:r>
          </w:p>
          <w:p w14:paraId="229FDFBF" w14:textId="05772AF1" w:rsidR="003C299E" w:rsidRPr="002D635F" w:rsidRDefault="00643008" w:rsidP="00CC2F51">
            <w:pPr>
              <w:spacing w:before="80" w:after="80"/>
              <w:rPr>
                <w:rFonts w:ascii="Verdana" w:hAnsi="Verdana"/>
                <w:color w:val="000000" w:themeColor="text1"/>
                <w:sz w:val="20"/>
                <w:szCs w:val="20"/>
              </w:rPr>
            </w:pPr>
            <w:r w:rsidRPr="00C9591F">
              <w:rPr>
                <w:rFonts w:ascii="Verdana" w:hAnsi="Verdana" w:cs="Arial"/>
                <w:color w:val="000000" w:themeColor="text1"/>
                <w:sz w:val="20"/>
                <w:szCs w:val="20"/>
              </w:rPr>
              <w:t xml:space="preserve">It comes with a set of instructions to follow but you can contact </w:t>
            </w:r>
            <w:r w:rsidR="00EC5557" w:rsidRPr="00C9591F">
              <w:rPr>
                <w:rFonts w:ascii="Verdana" w:hAnsi="Verdana" w:cs="Arial"/>
                <w:color w:val="000000" w:themeColor="text1"/>
                <w:sz w:val="20"/>
                <w:szCs w:val="20"/>
              </w:rPr>
              <w:t xml:space="preserve">Adrian Hazzard (email </w:t>
            </w:r>
            <w:hyperlink r:id="rId12" w:history="1">
              <w:r w:rsidR="00EC5557" w:rsidRPr="00C9591F">
                <w:rPr>
                  <w:rStyle w:val="Hyperlink"/>
                  <w:rFonts w:ascii="Verdana" w:hAnsi="Verdana" w:cs="Arial"/>
                  <w:sz w:val="20"/>
                  <w:szCs w:val="20"/>
                </w:rPr>
                <w:t>adrian.hazzard@nottingham.ac.uk</w:t>
              </w:r>
            </w:hyperlink>
            <w:r w:rsidR="00EC5557" w:rsidRPr="00C9591F">
              <w:rPr>
                <w:rFonts w:ascii="Verdana" w:hAnsi="Verdana" w:cs="Arial"/>
                <w:color w:val="000000" w:themeColor="text1"/>
                <w:sz w:val="20"/>
                <w:szCs w:val="20"/>
              </w:rPr>
              <w:t xml:space="preserve">) or Tom Lodge (email </w:t>
            </w:r>
            <w:hyperlink r:id="rId13" w:history="1">
              <w:r w:rsidR="00EC5557" w:rsidRPr="00C9591F">
                <w:rPr>
                  <w:rStyle w:val="Hyperlink"/>
                  <w:rFonts w:ascii="Verdana" w:hAnsi="Verdana" w:cs="Arial"/>
                  <w:sz w:val="20"/>
                  <w:szCs w:val="20"/>
                </w:rPr>
                <w:t>thomas.lodge@nottingham.ac.uk</w:t>
              </w:r>
            </w:hyperlink>
            <w:r w:rsidR="00EC5557" w:rsidRPr="00C9591F">
              <w:rPr>
                <w:rFonts w:ascii="Verdana" w:hAnsi="Verdana" w:cs="Arial"/>
                <w:color w:val="000000" w:themeColor="text1"/>
                <w:sz w:val="20"/>
                <w:szCs w:val="20"/>
              </w:rPr>
              <w:t xml:space="preserve">) </w:t>
            </w:r>
            <w:r w:rsidRPr="00C9591F">
              <w:rPr>
                <w:rFonts w:ascii="Verdana" w:hAnsi="Verdana" w:cs="Arial"/>
                <w:color w:val="000000" w:themeColor="text1"/>
                <w:sz w:val="20"/>
                <w:szCs w:val="20"/>
              </w:rPr>
              <w:t xml:space="preserve">if you </w:t>
            </w:r>
            <w:r w:rsidR="00EC5557" w:rsidRPr="00C9591F">
              <w:rPr>
                <w:rFonts w:ascii="Verdana" w:hAnsi="Verdana" w:cs="Arial"/>
                <w:color w:val="000000" w:themeColor="text1"/>
                <w:sz w:val="20"/>
                <w:szCs w:val="20"/>
              </w:rPr>
              <w:t>have any</w:t>
            </w:r>
            <w:r w:rsidRPr="00C9591F">
              <w:rPr>
                <w:rFonts w:ascii="Verdana" w:hAnsi="Verdana" w:cs="Arial"/>
                <w:color w:val="000000" w:themeColor="text1"/>
                <w:sz w:val="20"/>
                <w:szCs w:val="20"/>
              </w:rPr>
              <w:t xml:space="preserve"> problems.</w:t>
            </w:r>
            <w:r w:rsidR="003A041D" w:rsidRPr="00C9591F">
              <w:rPr>
                <w:rFonts w:ascii="Verdana" w:hAnsi="Verdana" w:cs="Arial"/>
                <w:color w:val="000000" w:themeColor="text1"/>
                <w:sz w:val="20"/>
                <w:szCs w:val="20"/>
              </w:rPr>
              <w:t xml:space="preserve"> It </w:t>
            </w:r>
            <w:r w:rsidR="003A041D" w:rsidRPr="00C9591F">
              <w:rPr>
                <w:rStyle w:val="normaltextrun"/>
                <w:rFonts w:ascii="Verdana" w:hAnsi="Verdana"/>
                <w:color w:val="000000"/>
                <w:sz w:val="20"/>
                <w:szCs w:val="20"/>
                <w:shd w:val="clear" w:color="auto" w:fill="FFFFFF"/>
              </w:rPr>
              <w:t xml:space="preserve">runs in a web browser, either on a </w:t>
            </w:r>
            <w:r w:rsidR="00C9591F" w:rsidRPr="00C9591F">
              <w:rPr>
                <w:rStyle w:val="normaltextrun"/>
                <w:rFonts w:ascii="Verdana" w:hAnsi="Verdana"/>
                <w:color w:val="000000"/>
                <w:sz w:val="20"/>
                <w:szCs w:val="20"/>
                <w:shd w:val="clear" w:color="auto" w:fill="FFFFFF"/>
              </w:rPr>
              <w:t xml:space="preserve">smart </w:t>
            </w:r>
            <w:r w:rsidR="003A041D" w:rsidRPr="00C9591F">
              <w:rPr>
                <w:rStyle w:val="normaltextrun"/>
                <w:rFonts w:ascii="Verdana" w:hAnsi="Verdana"/>
                <w:color w:val="000000"/>
                <w:sz w:val="20"/>
                <w:szCs w:val="20"/>
                <w:shd w:val="clear" w:color="auto" w:fill="FFFFFF"/>
              </w:rPr>
              <w:t>phone/tablet or on a laptop/desktop. Some browsers</w:t>
            </w:r>
            <w:r w:rsidR="002D635F">
              <w:rPr>
                <w:rStyle w:val="normaltextrun"/>
                <w:rFonts w:ascii="Verdana" w:hAnsi="Verdana"/>
                <w:color w:val="000000"/>
                <w:sz w:val="20"/>
                <w:szCs w:val="20"/>
                <w:shd w:val="clear" w:color="auto" w:fill="FFFFFF"/>
              </w:rPr>
              <w:t xml:space="preserve"> or handsets </w:t>
            </w:r>
            <w:r w:rsidR="003A041D" w:rsidRPr="00C9591F">
              <w:rPr>
                <w:rStyle w:val="normaltextrun"/>
                <w:rFonts w:ascii="Verdana" w:hAnsi="Verdana"/>
                <w:color w:val="000000"/>
                <w:sz w:val="20"/>
                <w:szCs w:val="20"/>
                <w:shd w:val="clear" w:color="auto" w:fill="FFFFFF"/>
              </w:rPr>
              <w:t>may not work – we have developed it in Google Chrome, so that is the best one to try.</w:t>
            </w:r>
            <w:r w:rsidR="00AA2F18">
              <w:rPr>
                <w:rFonts w:ascii="Verdana" w:hAnsi="Verdana" w:cs="Arial"/>
                <w:color w:val="000000" w:themeColor="text1"/>
                <w:sz w:val="20"/>
                <w:szCs w:val="20"/>
              </w:rPr>
              <w:t xml:space="preserve"> </w:t>
            </w:r>
          </w:p>
        </w:tc>
      </w:tr>
    </w:tbl>
    <w:p w14:paraId="38A1B61D" w14:textId="77777777" w:rsidR="00643008" w:rsidRPr="005A0E5D" w:rsidRDefault="00643008" w:rsidP="00643008">
      <w:pPr>
        <w:spacing w:after="120"/>
        <w:rPr>
          <w:rFonts w:ascii="Verdana" w:hAnsi="Verdana" w:cs="Arial"/>
          <w:color w:val="000000" w:themeColor="text1"/>
          <w:sz w:val="20"/>
          <w:szCs w:val="20"/>
        </w:rPr>
      </w:pPr>
    </w:p>
    <w:tbl>
      <w:tblPr>
        <w:tblStyle w:val="TableGrid"/>
        <w:tblW w:w="0" w:type="auto"/>
        <w:tblLook w:val="04A0" w:firstRow="1" w:lastRow="0" w:firstColumn="1" w:lastColumn="0" w:noHBand="0" w:noVBand="1"/>
      </w:tblPr>
      <w:tblGrid>
        <w:gridCol w:w="9622"/>
      </w:tblGrid>
      <w:tr w:rsidR="00643008" w:rsidRPr="005A0E5D" w14:paraId="22C01D2D" w14:textId="77777777" w:rsidTr="00CC2F51">
        <w:tc>
          <w:tcPr>
            <w:tcW w:w="9622" w:type="dxa"/>
            <w:shd w:val="clear" w:color="auto" w:fill="F2F2F2" w:themeFill="background1" w:themeFillShade="F2"/>
          </w:tcPr>
          <w:p w14:paraId="2ED454A5" w14:textId="77777777" w:rsidR="00643008" w:rsidRPr="00C87CD1" w:rsidRDefault="00643008" w:rsidP="00CC2F51">
            <w:pPr>
              <w:spacing w:before="80" w:after="80"/>
              <w:rPr>
                <w:rFonts w:ascii="Verdana" w:hAnsi="Verdana" w:cs="Arial"/>
                <w:b/>
                <w:bCs/>
                <w:caps/>
                <w:color w:val="000000" w:themeColor="text1"/>
                <w:sz w:val="20"/>
                <w:szCs w:val="20"/>
              </w:rPr>
            </w:pPr>
            <w:r>
              <w:rPr>
                <w:rFonts w:ascii="Verdana" w:hAnsi="Verdana" w:cs="Arial"/>
                <w:b/>
                <w:bCs/>
                <w:caps/>
                <w:color w:val="000000" w:themeColor="text1"/>
                <w:sz w:val="20"/>
                <w:szCs w:val="20"/>
              </w:rPr>
              <w:t>3</w:t>
            </w:r>
            <w:r w:rsidRPr="00C87CD1">
              <w:rPr>
                <w:rFonts w:ascii="Verdana" w:hAnsi="Verdana" w:cs="Arial"/>
                <w:b/>
                <w:bCs/>
                <w:caps/>
                <w:color w:val="000000" w:themeColor="text1"/>
                <w:sz w:val="20"/>
                <w:szCs w:val="20"/>
              </w:rPr>
              <w:t xml:space="preserve">. </w:t>
            </w:r>
            <w:r w:rsidRPr="00693672">
              <w:rPr>
                <w:rFonts w:ascii="Verdana" w:hAnsi="Verdana" w:cs="Arial"/>
                <w:b/>
                <w:bCs/>
                <w:color w:val="000000" w:themeColor="text1"/>
                <w:sz w:val="20"/>
                <w:szCs w:val="20"/>
              </w:rPr>
              <w:t>Risks of participation</w:t>
            </w:r>
            <w:r w:rsidRPr="00C87CD1">
              <w:rPr>
                <w:rFonts w:ascii="Verdana" w:hAnsi="Verdana" w:cs="Arial"/>
                <w:b/>
                <w:bCs/>
                <w:caps/>
                <w:color w:val="000000" w:themeColor="text1"/>
                <w:sz w:val="20"/>
                <w:szCs w:val="20"/>
              </w:rPr>
              <w:t xml:space="preserve"> </w:t>
            </w:r>
          </w:p>
        </w:tc>
      </w:tr>
      <w:tr w:rsidR="00643008" w:rsidRPr="005A0E5D" w14:paraId="1A3BA909" w14:textId="77777777" w:rsidTr="00CC2F51">
        <w:tc>
          <w:tcPr>
            <w:tcW w:w="9622" w:type="dxa"/>
          </w:tcPr>
          <w:p w14:paraId="3F2C1C04" w14:textId="77777777" w:rsidR="00643008" w:rsidRPr="003500E3" w:rsidRDefault="00643008" w:rsidP="00CC2F51">
            <w:pPr>
              <w:spacing w:before="80" w:after="80"/>
              <w:rPr>
                <w:rFonts w:ascii="Verdana" w:hAnsi="Verdana" w:cs="Arial"/>
                <w:b/>
                <w:bCs/>
                <w:color w:val="000000" w:themeColor="text1"/>
                <w:sz w:val="20"/>
                <w:szCs w:val="20"/>
              </w:rPr>
            </w:pPr>
            <w:r w:rsidRPr="003500E3">
              <w:rPr>
                <w:rFonts w:ascii="Verdana" w:hAnsi="Verdana" w:cs="Arial"/>
                <w:b/>
                <w:bCs/>
                <w:color w:val="000000" w:themeColor="text1"/>
                <w:sz w:val="20"/>
                <w:szCs w:val="20"/>
              </w:rPr>
              <w:t xml:space="preserve">a) </w:t>
            </w:r>
            <w:r>
              <w:rPr>
                <w:rFonts w:ascii="Verdana" w:hAnsi="Verdana" w:cs="Arial"/>
                <w:b/>
                <w:bCs/>
                <w:color w:val="000000" w:themeColor="text1"/>
                <w:sz w:val="20"/>
                <w:szCs w:val="20"/>
              </w:rPr>
              <w:t>R</w:t>
            </w:r>
            <w:r w:rsidRPr="003500E3">
              <w:rPr>
                <w:rFonts w:ascii="Verdana" w:hAnsi="Verdana" w:cs="Arial"/>
                <w:b/>
                <w:bCs/>
                <w:color w:val="000000" w:themeColor="text1"/>
                <w:sz w:val="20"/>
                <w:szCs w:val="20"/>
              </w:rPr>
              <w:t>isks</w:t>
            </w:r>
            <w:r>
              <w:rPr>
                <w:rFonts w:ascii="Verdana" w:hAnsi="Verdana" w:cs="Arial"/>
                <w:b/>
                <w:bCs/>
                <w:color w:val="000000" w:themeColor="text1"/>
                <w:sz w:val="20"/>
                <w:szCs w:val="20"/>
              </w:rPr>
              <w:t xml:space="preserve"> </w:t>
            </w:r>
          </w:p>
        </w:tc>
      </w:tr>
      <w:tr w:rsidR="00643008" w:rsidRPr="005A0E5D" w14:paraId="695BAA7F" w14:textId="77777777" w:rsidTr="00CC2F51">
        <w:tc>
          <w:tcPr>
            <w:tcW w:w="9622" w:type="dxa"/>
          </w:tcPr>
          <w:p w14:paraId="7DD0811A" w14:textId="6AE17274" w:rsidR="00643008" w:rsidRPr="007B4E68" w:rsidRDefault="00643008" w:rsidP="00643008">
            <w:pPr>
              <w:pStyle w:val="ListParagraph"/>
              <w:numPr>
                <w:ilvl w:val="0"/>
                <w:numId w:val="25"/>
              </w:numPr>
              <w:spacing w:before="80" w:after="80"/>
              <w:rPr>
                <w:rFonts w:ascii="Verdana" w:hAnsi="Verdana" w:cs="Arial"/>
                <w:color w:val="000000" w:themeColor="text1"/>
                <w:sz w:val="20"/>
                <w:szCs w:val="20"/>
              </w:rPr>
            </w:pPr>
            <w:r w:rsidRPr="007B4E68">
              <w:rPr>
                <w:rFonts w:ascii="Verdana" w:hAnsi="Verdana" w:cs="Arial"/>
                <w:color w:val="000000" w:themeColor="text1"/>
                <w:sz w:val="20"/>
                <w:szCs w:val="20"/>
              </w:rPr>
              <w:t xml:space="preserve">There are no </w:t>
            </w:r>
            <w:proofErr w:type="gramStart"/>
            <w:r w:rsidRPr="007B4E68">
              <w:rPr>
                <w:rFonts w:ascii="Verdana" w:hAnsi="Verdana" w:cs="Arial"/>
                <w:color w:val="000000" w:themeColor="text1"/>
                <w:sz w:val="20"/>
                <w:szCs w:val="20"/>
              </w:rPr>
              <w:t>particular risks</w:t>
            </w:r>
            <w:proofErr w:type="gramEnd"/>
            <w:r w:rsidRPr="007B4E68">
              <w:rPr>
                <w:rFonts w:ascii="Verdana" w:hAnsi="Verdana" w:cs="Arial"/>
                <w:color w:val="000000" w:themeColor="text1"/>
                <w:sz w:val="20"/>
                <w:szCs w:val="20"/>
              </w:rPr>
              <w:t xml:space="preserve"> associated with this research</w:t>
            </w:r>
            <w:r>
              <w:rPr>
                <w:rFonts w:ascii="Verdana" w:hAnsi="Verdana" w:cs="Arial"/>
                <w:color w:val="000000" w:themeColor="text1"/>
                <w:sz w:val="20"/>
                <w:szCs w:val="20"/>
              </w:rPr>
              <w:t>. In the interview you</w:t>
            </w:r>
            <w:r w:rsidR="00327AA7">
              <w:rPr>
                <w:rFonts w:ascii="Verdana" w:hAnsi="Verdana" w:cs="Arial"/>
                <w:color w:val="000000" w:themeColor="text1"/>
                <w:sz w:val="20"/>
                <w:szCs w:val="20"/>
              </w:rPr>
              <w:t xml:space="preserve"> or your children</w:t>
            </w:r>
            <w:r>
              <w:rPr>
                <w:rFonts w:ascii="Verdana" w:hAnsi="Verdana" w:cs="Arial"/>
                <w:color w:val="000000" w:themeColor="text1"/>
                <w:sz w:val="20"/>
                <w:szCs w:val="20"/>
              </w:rPr>
              <w:t xml:space="preserve"> may divulge information that could identify you, but we will endeavour to strip all identifying information from the transcripts</w:t>
            </w:r>
            <w:r w:rsidR="00327AA7">
              <w:rPr>
                <w:rFonts w:ascii="Verdana" w:hAnsi="Verdana" w:cs="Arial"/>
                <w:color w:val="000000" w:themeColor="text1"/>
                <w:sz w:val="20"/>
                <w:szCs w:val="20"/>
              </w:rPr>
              <w:t xml:space="preserve"> to keep your identities anonymous</w:t>
            </w:r>
            <w:r>
              <w:rPr>
                <w:rFonts w:ascii="Verdana" w:hAnsi="Verdana" w:cs="Arial"/>
                <w:color w:val="000000" w:themeColor="text1"/>
                <w:sz w:val="20"/>
                <w:szCs w:val="20"/>
              </w:rPr>
              <w:t>.</w:t>
            </w:r>
          </w:p>
          <w:p w14:paraId="42F5C38C" w14:textId="77777777" w:rsidR="00643008" w:rsidRPr="007B4E68" w:rsidRDefault="00643008" w:rsidP="00643008">
            <w:pPr>
              <w:pStyle w:val="ListParagraph"/>
              <w:numPr>
                <w:ilvl w:val="0"/>
                <w:numId w:val="25"/>
              </w:numPr>
              <w:spacing w:before="80" w:after="80"/>
              <w:rPr>
                <w:rFonts w:ascii="Verdana" w:hAnsi="Verdana" w:cs="Arial"/>
                <w:i/>
                <w:iCs/>
                <w:color w:val="000000" w:themeColor="text1"/>
                <w:sz w:val="20"/>
                <w:szCs w:val="20"/>
              </w:rPr>
            </w:pPr>
            <w:r w:rsidRPr="007B4E68">
              <w:rPr>
                <w:rFonts w:ascii="Verdana" w:hAnsi="Verdana" w:cs="Arial"/>
                <w:color w:val="000000" w:themeColor="text1"/>
                <w:sz w:val="20"/>
                <w:szCs w:val="20"/>
              </w:rPr>
              <w:t>There is always a risk of unauthorised access to data</w:t>
            </w:r>
            <w:r>
              <w:rPr>
                <w:rFonts w:ascii="Verdana" w:hAnsi="Verdana" w:cs="Arial"/>
                <w:color w:val="000000" w:themeColor="text1"/>
                <w:sz w:val="20"/>
                <w:szCs w:val="20"/>
              </w:rPr>
              <w:t xml:space="preserve"> stored on encrypted University of Nottingham servers</w:t>
            </w:r>
            <w:r w:rsidRPr="007B4E68">
              <w:rPr>
                <w:rFonts w:ascii="Verdana" w:hAnsi="Verdana" w:cs="Arial"/>
                <w:color w:val="000000" w:themeColor="text1"/>
                <w:sz w:val="20"/>
                <w:szCs w:val="20"/>
              </w:rPr>
              <w:t>.</w:t>
            </w:r>
          </w:p>
        </w:tc>
      </w:tr>
      <w:tr w:rsidR="00643008" w:rsidRPr="005A0E5D" w14:paraId="71B7E52A" w14:textId="77777777" w:rsidTr="00CC2F51">
        <w:tc>
          <w:tcPr>
            <w:tcW w:w="9622" w:type="dxa"/>
          </w:tcPr>
          <w:p w14:paraId="7CA8C5C4" w14:textId="77777777" w:rsidR="00643008" w:rsidRPr="00B05048" w:rsidRDefault="00643008" w:rsidP="00CC2F51">
            <w:pPr>
              <w:spacing w:before="80" w:after="80"/>
              <w:rPr>
                <w:rFonts w:ascii="Verdana" w:hAnsi="Verdana" w:cs="Arial"/>
                <w:b/>
                <w:bCs/>
                <w:color w:val="000000" w:themeColor="text1"/>
                <w:sz w:val="20"/>
                <w:szCs w:val="20"/>
              </w:rPr>
            </w:pPr>
            <w:r w:rsidRPr="00B05048">
              <w:rPr>
                <w:rFonts w:ascii="Verdana" w:hAnsi="Verdana" w:cs="Arial"/>
                <w:b/>
                <w:bCs/>
                <w:color w:val="000000" w:themeColor="text1"/>
                <w:sz w:val="20"/>
                <w:szCs w:val="20"/>
              </w:rPr>
              <w:t>b) Mitigation of risks</w:t>
            </w:r>
          </w:p>
        </w:tc>
      </w:tr>
      <w:tr w:rsidR="00643008" w:rsidRPr="005A0E5D" w14:paraId="3415EAE1" w14:textId="77777777" w:rsidTr="00CC2F51">
        <w:tc>
          <w:tcPr>
            <w:tcW w:w="9622" w:type="dxa"/>
          </w:tcPr>
          <w:p w14:paraId="36DF6AEE" w14:textId="77777777" w:rsidR="00643008" w:rsidRPr="00752FDC" w:rsidRDefault="00643008" w:rsidP="00CC2F51">
            <w:pPr>
              <w:spacing w:before="80" w:after="80"/>
              <w:rPr>
                <w:rFonts w:ascii="Verdana" w:hAnsi="Verdana" w:cs="Arial"/>
                <w:color w:val="000000" w:themeColor="text1"/>
                <w:sz w:val="20"/>
                <w:szCs w:val="20"/>
              </w:rPr>
            </w:pPr>
            <w:r>
              <w:rPr>
                <w:rFonts w:ascii="Verdana" w:hAnsi="Verdana" w:cs="Arial"/>
                <w:color w:val="000000" w:themeColor="text1"/>
                <w:sz w:val="20"/>
                <w:szCs w:val="20"/>
              </w:rPr>
              <w:t>See section 5 for the measures we put in place to mitigate the risk of unauthorised access</w:t>
            </w:r>
            <w:r w:rsidRPr="00B05048">
              <w:rPr>
                <w:rFonts w:ascii="Verdana" w:hAnsi="Verdana" w:cs="Arial"/>
                <w:color w:val="000000" w:themeColor="text1"/>
                <w:sz w:val="20"/>
                <w:szCs w:val="20"/>
              </w:rPr>
              <w:t>.</w:t>
            </w:r>
          </w:p>
        </w:tc>
      </w:tr>
    </w:tbl>
    <w:p w14:paraId="47E078FA" w14:textId="77777777" w:rsidR="00643008" w:rsidRDefault="00643008" w:rsidP="00643008">
      <w:pPr>
        <w:spacing w:after="120"/>
        <w:rPr>
          <w:rFonts w:ascii="Verdana" w:hAnsi="Verdana" w:cs="Arial"/>
          <w:color w:val="000000" w:themeColor="text1"/>
          <w:sz w:val="20"/>
          <w:szCs w:val="20"/>
        </w:rPr>
      </w:pPr>
    </w:p>
    <w:tbl>
      <w:tblPr>
        <w:tblStyle w:val="TableGrid"/>
        <w:tblW w:w="9634" w:type="dxa"/>
        <w:tblLook w:val="04A0" w:firstRow="1" w:lastRow="0" w:firstColumn="1" w:lastColumn="0" w:noHBand="0" w:noVBand="1"/>
      </w:tblPr>
      <w:tblGrid>
        <w:gridCol w:w="9634"/>
      </w:tblGrid>
      <w:tr w:rsidR="00643008" w14:paraId="25E3D8E5" w14:textId="77777777" w:rsidTr="00CC2F51">
        <w:tc>
          <w:tcPr>
            <w:tcW w:w="9634" w:type="dxa"/>
            <w:shd w:val="clear" w:color="auto" w:fill="F2F2F2" w:themeFill="background1" w:themeFillShade="F2"/>
          </w:tcPr>
          <w:p w14:paraId="098DF45A" w14:textId="77777777" w:rsidR="00643008" w:rsidRPr="00AD45A2" w:rsidRDefault="00643008" w:rsidP="00CC2F51">
            <w:pPr>
              <w:spacing w:before="80" w:after="80"/>
              <w:rPr>
                <w:rFonts w:ascii="Verdana" w:hAnsi="Verdana" w:cs="Arial"/>
                <w:b/>
                <w:bCs/>
                <w:color w:val="000000" w:themeColor="text1"/>
                <w:sz w:val="20"/>
                <w:szCs w:val="20"/>
              </w:rPr>
            </w:pPr>
            <w:r w:rsidRPr="00AD45A2">
              <w:rPr>
                <w:rFonts w:ascii="Verdana" w:hAnsi="Verdana" w:cs="Arial"/>
                <w:b/>
                <w:bCs/>
                <w:caps/>
                <w:color w:val="000000" w:themeColor="text1"/>
                <w:sz w:val="20"/>
                <w:szCs w:val="20"/>
              </w:rPr>
              <w:t xml:space="preserve">4. </w:t>
            </w:r>
            <w:r>
              <w:rPr>
                <w:rFonts w:ascii="Verdana" w:hAnsi="Verdana" w:cs="Arial"/>
                <w:b/>
                <w:bCs/>
                <w:color w:val="000000" w:themeColor="text1"/>
                <w:sz w:val="20"/>
                <w:szCs w:val="20"/>
              </w:rPr>
              <w:t xml:space="preserve">Purpose of data </w:t>
            </w:r>
            <w:r w:rsidRPr="00AD45A2">
              <w:rPr>
                <w:rFonts w:ascii="Verdana" w:hAnsi="Verdana" w:cs="Arial"/>
                <w:b/>
                <w:bCs/>
                <w:color w:val="000000" w:themeColor="text1"/>
                <w:sz w:val="20"/>
                <w:szCs w:val="20"/>
              </w:rPr>
              <w:t>processing</w:t>
            </w:r>
          </w:p>
        </w:tc>
      </w:tr>
      <w:tr w:rsidR="00643008" w14:paraId="1582AE89" w14:textId="77777777" w:rsidTr="00CC2F51">
        <w:tc>
          <w:tcPr>
            <w:tcW w:w="9634" w:type="dxa"/>
          </w:tcPr>
          <w:p w14:paraId="31048583" w14:textId="77777777" w:rsidR="00643008" w:rsidRPr="003500E3" w:rsidRDefault="00643008" w:rsidP="00CC2F51">
            <w:pPr>
              <w:spacing w:before="80" w:after="80"/>
              <w:rPr>
                <w:rFonts w:ascii="Verdana" w:hAnsi="Verdana" w:cs="Arial"/>
                <w:b/>
                <w:bCs/>
                <w:color w:val="000000" w:themeColor="text1"/>
                <w:sz w:val="20"/>
                <w:szCs w:val="20"/>
              </w:rPr>
            </w:pPr>
            <w:r w:rsidRPr="003500E3">
              <w:rPr>
                <w:rFonts w:ascii="Verdana" w:hAnsi="Verdana" w:cs="Arial"/>
                <w:b/>
                <w:bCs/>
                <w:color w:val="000000" w:themeColor="text1"/>
                <w:sz w:val="20"/>
                <w:szCs w:val="20"/>
              </w:rPr>
              <w:t xml:space="preserve">a) </w:t>
            </w:r>
            <w:r>
              <w:rPr>
                <w:rFonts w:ascii="Verdana" w:hAnsi="Verdana" w:cs="Arial"/>
                <w:b/>
                <w:bCs/>
                <w:color w:val="000000" w:themeColor="text1"/>
                <w:sz w:val="20"/>
                <w:szCs w:val="20"/>
              </w:rPr>
              <w:t>Data collected</w:t>
            </w:r>
          </w:p>
        </w:tc>
      </w:tr>
      <w:tr w:rsidR="00643008" w14:paraId="106DCA47" w14:textId="77777777" w:rsidTr="00CC2F51">
        <w:tc>
          <w:tcPr>
            <w:tcW w:w="9634" w:type="dxa"/>
          </w:tcPr>
          <w:p w14:paraId="516E7D3C" w14:textId="77777777" w:rsidR="00643008" w:rsidRDefault="00643008" w:rsidP="00CC2F51">
            <w:pPr>
              <w:spacing w:before="80" w:after="80"/>
              <w:rPr>
                <w:rFonts w:ascii="Verdana" w:hAnsi="Verdana" w:cs="Arial"/>
                <w:color w:val="000000" w:themeColor="text1"/>
                <w:sz w:val="20"/>
                <w:szCs w:val="20"/>
              </w:rPr>
            </w:pPr>
            <w:r>
              <w:rPr>
                <w:rFonts w:ascii="Verdana" w:hAnsi="Verdana" w:cs="Arial"/>
                <w:color w:val="000000" w:themeColor="text1"/>
                <w:sz w:val="20"/>
                <w:szCs w:val="20"/>
              </w:rPr>
              <w:t>We collect the following categories of data during your participation in the research:</w:t>
            </w:r>
          </w:p>
          <w:p w14:paraId="16C73ADF" w14:textId="0FCEE7C9" w:rsidR="00643008" w:rsidRPr="00C46190" w:rsidRDefault="00643008" w:rsidP="00643008">
            <w:pPr>
              <w:pStyle w:val="ListParagraph"/>
              <w:numPr>
                <w:ilvl w:val="0"/>
                <w:numId w:val="24"/>
              </w:numPr>
              <w:spacing w:before="80" w:after="80"/>
              <w:rPr>
                <w:rFonts w:ascii="Verdana" w:hAnsi="Verdana" w:cs="Arial"/>
                <w:sz w:val="20"/>
                <w:szCs w:val="20"/>
              </w:rPr>
            </w:pPr>
            <w:r w:rsidRPr="00C46190">
              <w:rPr>
                <w:rFonts w:ascii="Verdana" w:hAnsi="Verdana" w:cs="Arial"/>
                <w:sz w:val="20"/>
                <w:szCs w:val="20"/>
              </w:rPr>
              <w:t xml:space="preserve">System logs: </w:t>
            </w:r>
            <w:commentRangeStart w:id="0"/>
            <w:r w:rsidRPr="00C46190">
              <w:rPr>
                <w:rFonts w:ascii="Verdana" w:hAnsi="Verdana" w:cs="Arial"/>
                <w:sz w:val="20"/>
                <w:szCs w:val="20"/>
              </w:rPr>
              <w:t xml:space="preserve">the application </w:t>
            </w:r>
            <w:r w:rsidR="00582BD7" w:rsidRPr="00C46190">
              <w:rPr>
                <w:rFonts w:ascii="Verdana" w:hAnsi="Verdana" w:cs="Arial"/>
                <w:sz w:val="20"/>
                <w:szCs w:val="20"/>
              </w:rPr>
              <w:t xml:space="preserve">records basic information about how </w:t>
            </w:r>
            <w:r w:rsidR="00BF7EBA" w:rsidRPr="00C46190">
              <w:rPr>
                <w:rFonts w:ascii="Verdana" w:hAnsi="Verdana" w:cs="Arial"/>
                <w:sz w:val="20"/>
                <w:szCs w:val="20"/>
              </w:rPr>
              <w:t>you use it, for example when and how often, and what choices you make</w:t>
            </w:r>
            <w:r w:rsidR="00582BD7" w:rsidRPr="00C46190">
              <w:rPr>
                <w:rFonts w:ascii="Verdana" w:hAnsi="Verdana" w:cs="Arial"/>
                <w:sz w:val="20"/>
                <w:szCs w:val="20"/>
              </w:rPr>
              <w:t xml:space="preserve">. </w:t>
            </w:r>
            <w:r w:rsidRPr="00C46190">
              <w:rPr>
                <w:rFonts w:ascii="Verdana" w:hAnsi="Verdana" w:cs="Arial"/>
                <w:sz w:val="20"/>
                <w:szCs w:val="20"/>
              </w:rPr>
              <w:t>These logs do not capture any personal information and are therefore anonymous.</w:t>
            </w:r>
            <w:commentRangeEnd w:id="0"/>
            <w:r w:rsidRPr="00C46190">
              <w:rPr>
                <w:rStyle w:val="CommentReference"/>
                <w:rFonts w:ascii="Verdana" w:eastAsia="Times New Roman" w:hAnsi="Verdana" w:cs="Times New Roman"/>
                <w:sz w:val="20"/>
                <w:szCs w:val="20"/>
                <w:lang w:eastAsia="en-GB"/>
              </w:rPr>
              <w:commentReference w:id="0"/>
            </w:r>
          </w:p>
          <w:p w14:paraId="742A28D8" w14:textId="0E3ACC64" w:rsidR="00643008" w:rsidRPr="007B4E68" w:rsidRDefault="00D617A2" w:rsidP="00643008">
            <w:pPr>
              <w:pStyle w:val="ListParagraph"/>
              <w:numPr>
                <w:ilvl w:val="0"/>
                <w:numId w:val="24"/>
              </w:numPr>
              <w:spacing w:before="80" w:after="80"/>
              <w:rPr>
                <w:rFonts w:ascii="Verdana" w:hAnsi="Verdana" w:cs="Arial"/>
                <w:sz w:val="20"/>
                <w:szCs w:val="20"/>
              </w:rPr>
            </w:pPr>
            <w:r w:rsidRPr="006B7176">
              <w:rPr>
                <w:rFonts w:ascii="Verdana" w:hAnsi="Verdana" w:cs="Arial"/>
                <w:sz w:val="20"/>
                <w:szCs w:val="20"/>
              </w:rPr>
              <w:t xml:space="preserve">Interview </w:t>
            </w:r>
            <w:r>
              <w:rPr>
                <w:rFonts w:ascii="Verdana" w:hAnsi="Verdana" w:cs="Arial"/>
                <w:sz w:val="20"/>
                <w:szCs w:val="20"/>
              </w:rPr>
              <w:t>data</w:t>
            </w:r>
            <w:r w:rsidRPr="006B7176">
              <w:rPr>
                <w:rFonts w:ascii="Verdana" w:hAnsi="Verdana" w:cs="Arial"/>
                <w:sz w:val="20"/>
                <w:szCs w:val="20"/>
              </w:rPr>
              <w:t xml:space="preserve">: interviews will be audio recorded </w:t>
            </w:r>
            <w:r>
              <w:rPr>
                <w:rFonts w:ascii="Verdana" w:hAnsi="Verdana" w:cs="Arial"/>
                <w:sz w:val="20"/>
                <w:szCs w:val="20"/>
              </w:rPr>
              <w:t xml:space="preserve">(for subsequent </w:t>
            </w:r>
            <w:r w:rsidRPr="006B7176">
              <w:rPr>
                <w:rFonts w:ascii="Verdana" w:hAnsi="Verdana" w:cs="Arial"/>
                <w:sz w:val="20"/>
                <w:szCs w:val="20"/>
              </w:rPr>
              <w:t>transcri</w:t>
            </w:r>
            <w:r>
              <w:rPr>
                <w:rFonts w:ascii="Verdana" w:hAnsi="Verdana" w:cs="Arial"/>
                <w:sz w:val="20"/>
                <w:szCs w:val="20"/>
              </w:rPr>
              <w:t>ption and analysis)</w:t>
            </w:r>
            <w:r w:rsidRPr="006B7176">
              <w:rPr>
                <w:rFonts w:ascii="Verdana" w:hAnsi="Verdana" w:cs="Arial"/>
                <w:sz w:val="20"/>
                <w:szCs w:val="20"/>
              </w:rPr>
              <w:t xml:space="preserve">. </w:t>
            </w:r>
            <w:r>
              <w:rPr>
                <w:rFonts w:ascii="Verdana" w:hAnsi="Verdana" w:cs="Arial"/>
                <w:sz w:val="20"/>
                <w:szCs w:val="20"/>
              </w:rPr>
              <w:t>Video may also be recorded incidentally but this will be discarded once the audio is extracted.</w:t>
            </w:r>
            <w:r w:rsidR="00643008">
              <w:rPr>
                <w:rFonts w:ascii="Verdana" w:hAnsi="Verdana" w:cs="Arial"/>
                <w:sz w:val="20"/>
                <w:szCs w:val="20"/>
              </w:rPr>
              <w:t xml:space="preserve"> </w:t>
            </w:r>
          </w:p>
        </w:tc>
      </w:tr>
      <w:tr w:rsidR="00643008" w14:paraId="1380E15D" w14:textId="77777777" w:rsidTr="00CC2F51">
        <w:tc>
          <w:tcPr>
            <w:tcW w:w="9634" w:type="dxa"/>
          </w:tcPr>
          <w:p w14:paraId="5EF5B72B" w14:textId="77777777" w:rsidR="00643008" w:rsidRPr="00940CE5" w:rsidRDefault="00643008" w:rsidP="00CC2F51">
            <w:pPr>
              <w:spacing w:before="80" w:after="80"/>
              <w:rPr>
                <w:rFonts w:ascii="Verdana" w:hAnsi="Verdana" w:cs="Arial"/>
                <w:b/>
                <w:bCs/>
                <w:color w:val="000000" w:themeColor="text1"/>
                <w:sz w:val="20"/>
                <w:szCs w:val="20"/>
              </w:rPr>
            </w:pPr>
            <w:r w:rsidRPr="00940CE5">
              <w:rPr>
                <w:rFonts w:ascii="Verdana" w:hAnsi="Verdana" w:cs="Arial"/>
                <w:b/>
                <w:bCs/>
                <w:color w:val="000000" w:themeColor="text1"/>
                <w:sz w:val="20"/>
                <w:szCs w:val="20"/>
              </w:rPr>
              <w:t>b) Specific purposes for which the data are processed</w:t>
            </w:r>
          </w:p>
        </w:tc>
      </w:tr>
      <w:tr w:rsidR="00643008" w14:paraId="720DC137" w14:textId="77777777" w:rsidTr="00CC2F51">
        <w:tc>
          <w:tcPr>
            <w:tcW w:w="9634" w:type="dxa"/>
          </w:tcPr>
          <w:p w14:paraId="5252601C" w14:textId="77777777" w:rsidR="00643008" w:rsidRDefault="00643008" w:rsidP="00CC2F51">
            <w:pPr>
              <w:spacing w:before="80" w:after="80"/>
              <w:rPr>
                <w:rFonts w:ascii="Verdana" w:hAnsi="Verdana" w:cs="Arial"/>
                <w:color w:val="000000" w:themeColor="text1"/>
                <w:sz w:val="20"/>
                <w:szCs w:val="20"/>
              </w:rPr>
            </w:pPr>
            <w:r>
              <w:rPr>
                <w:rFonts w:ascii="Verdana" w:hAnsi="Verdana" w:cs="Arial"/>
                <w:color w:val="000000" w:themeColor="text1"/>
                <w:sz w:val="20"/>
                <w:szCs w:val="20"/>
              </w:rPr>
              <w:t>D</w:t>
            </w:r>
            <w:r w:rsidRPr="0034647D">
              <w:rPr>
                <w:rFonts w:ascii="Verdana" w:hAnsi="Verdana" w:cs="Arial"/>
                <w:color w:val="000000" w:themeColor="text1"/>
                <w:sz w:val="20"/>
                <w:szCs w:val="20"/>
              </w:rPr>
              <w:t xml:space="preserve">ata </w:t>
            </w:r>
            <w:r>
              <w:rPr>
                <w:rFonts w:ascii="Verdana" w:hAnsi="Verdana" w:cs="Arial"/>
                <w:color w:val="000000" w:themeColor="text1"/>
                <w:sz w:val="20"/>
                <w:szCs w:val="20"/>
              </w:rPr>
              <w:t xml:space="preserve">collected during the research </w:t>
            </w:r>
            <w:r w:rsidRPr="0034647D">
              <w:rPr>
                <w:rFonts w:ascii="Verdana" w:hAnsi="Verdana" w:cs="Arial"/>
                <w:color w:val="000000" w:themeColor="text1"/>
                <w:sz w:val="20"/>
                <w:szCs w:val="20"/>
              </w:rPr>
              <w:t>that identif</w:t>
            </w:r>
            <w:r>
              <w:rPr>
                <w:rFonts w:ascii="Verdana" w:hAnsi="Verdana" w:cs="Arial"/>
                <w:color w:val="000000" w:themeColor="text1"/>
                <w:sz w:val="20"/>
                <w:szCs w:val="20"/>
              </w:rPr>
              <w:t>ies you</w:t>
            </w:r>
            <w:r w:rsidRPr="0034647D">
              <w:rPr>
                <w:rFonts w:ascii="Verdana" w:hAnsi="Verdana" w:cs="Arial"/>
                <w:color w:val="000000" w:themeColor="text1"/>
                <w:sz w:val="20"/>
                <w:szCs w:val="20"/>
              </w:rPr>
              <w:t xml:space="preserve"> may</w:t>
            </w:r>
            <w:r>
              <w:rPr>
                <w:rFonts w:ascii="Verdana" w:hAnsi="Verdana" w:cs="Arial"/>
                <w:color w:val="000000" w:themeColor="text1"/>
                <w:sz w:val="20"/>
                <w:szCs w:val="20"/>
              </w:rPr>
              <w:t xml:space="preserve"> be:</w:t>
            </w:r>
            <w:r w:rsidRPr="0034647D">
              <w:rPr>
                <w:rFonts w:ascii="Verdana" w:hAnsi="Verdana" w:cs="Arial"/>
                <w:color w:val="000000" w:themeColor="text1"/>
                <w:sz w:val="20"/>
                <w:szCs w:val="20"/>
              </w:rPr>
              <w:t xml:space="preserve"> </w:t>
            </w:r>
          </w:p>
          <w:p w14:paraId="3D3DFC45" w14:textId="77777777" w:rsidR="00643008" w:rsidRDefault="00643008" w:rsidP="00643008">
            <w:pPr>
              <w:pStyle w:val="ListParagraph"/>
              <w:numPr>
                <w:ilvl w:val="0"/>
                <w:numId w:val="12"/>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 xml:space="preserve">Analysed to meet the aims and objectives described in Section 1. </w:t>
            </w:r>
          </w:p>
          <w:p w14:paraId="0E03C4B4" w14:textId="77777777" w:rsidR="00643008" w:rsidRPr="00D73900" w:rsidRDefault="00643008" w:rsidP="00643008">
            <w:pPr>
              <w:pStyle w:val="ListParagraph"/>
              <w:numPr>
                <w:ilvl w:val="0"/>
                <w:numId w:val="12"/>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Reviewed and discussed in</w:t>
            </w:r>
            <w:r w:rsidRPr="00085FF3">
              <w:rPr>
                <w:rFonts w:ascii="Verdana" w:hAnsi="Verdana" w:cs="Arial"/>
                <w:color w:val="000000" w:themeColor="text1"/>
                <w:sz w:val="20"/>
                <w:szCs w:val="20"/>
              </w:rPr>
              <w:t xml:space="preserve"> supervision sessions between researchers and their supervisors</w:t>
            </w:r>
            <w:r>
              <w:rPr>
                <w:rFonts w:ascii="Verdana" w:hAnsi="Verdana" w:cs="Arial"/>
                <w:color w:val="000000" w:themeColor="text1"/>
                <w:sz w:val="20"/>
                <w:szCs w:val="20"/>
              </w:rPr>
              <w:t xml:space="preserve"> or </w:t>
            </w:r>
            <w:r w:rsidRPr="00D73900">
              <w:rPr>
                <w:rFonts w:ascii="Verdana" w:hAnsi="Verdana" w:cs="Arial"/>
                <w:color w:val="000000" w:themeColor="text1"/>
                <w:sz w:val="20"/>
                <w:szCs w:val="20"/>
              </w:rPr>
              <w:t>in research meetings between members of the research team, including project partners</w:t>
            </w:r>
            <w:r>
              <w:rPr>
                <w:rFonts w:ascii="Verdana" w:hAnsi="Verdana" w:cs="Arial"/>
                <w:color w:val="000000" w:themeColor="text1"/>
                <w:sz w:val="20"/>
                <w:szCs w:val="20"/>
              </w:rPr>
              <w:t>.</w:t>
            </w:r>
          </w:p>
          <w:p w14:paraId="419DD481" w14:textId="77777777" w:rsidR="00643008" w:rsidRDefault="00643008" w:rsidP="00643008">
            <w:pPr>
              <w:pStyle w:val="ListParagraph"/>
              <w:numPr>
                <w:ilvl w:val="0"/>
                <w:numId w:val="12"/>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 xml:space="preserve">If audio recordings are collected during the research, these may be transcribed and </w:t>
            </w:r>
            <w:r w:rsidRPr="005623BB">
              <w:rPr>
                <w:rFonts w:ascii="Verdana" w:hAnsi="Verdana" w:cs="Arial"/>
                <w:b/>
                <w:bCs/>
                <w:color w:val="000000" w:themeColor="text1"/>
                <w:sz w:val="20"/>
                <w:szCs w:val="20"/>
              </w:rPr>
              <w:t xml:space="preserve">anonymous </w:t>
            </w:r>
            <w:r>
              <w:rPr>
                <w:rFonts w:ascii="Verdana" w:hAnsi="Verdana" w:cs="Arial"/>
                <w:color w:val="000000" w:themeColor="text1"/>
                <w:sz w:val="20"/>
                <w:szCs w:val="20"/>
              </w:rPr>
              <w:t xml:space="preserve">quotations of your spoken words may be used in scientific works, including presentations, reports and </w:t>
            </w:r>
            <w:r w:rsidRPr="00085FF3">
              <w:rPr>
                <w:rFonts w:ascii="Verdana" w:hAnsi="Verdana" w:cs="Arial"/>
                <w:color w:val="000000" w:themeColor="text1"/>
                <w:sz w:val="20"/>
                <w:szCs w:val="20"/>
              </w:rPr>
              <w:t>publications stored in databases and posted online</w:t>
            </w:r>
            <w:r>
              <w:rPr>
                <w:rFonts w:ascii="Verdana" w:hAnsi="Verdana" w:cs="Arial"/>
                <w:color w:val="000000" w:themeColor="text1"/>
                <w:sz w:val="20"/>
                <w:szCs w:val="20"/>
              </w:rPr>
              <w:t xml:space="preserve">, and in </w:t>
            </w:r>
            <w:r w:rsidRPr="00085FF3">
              <w:rPr>
                <w:rFonts w:ascii="Verdana" w:hAnsi="Verdana" w:cs="Arial"/>
                <w:color w:val="000000" w:themeColor="text1"/>
                <w:sz w:val="20"/>
                <w:szCs w:val="20"/>
              </w:rPr>
              <w:t>marketing materials that promote the research and its findings</w:t>
            </w:r>
            <w:r>
              <w:rPr>
                <w:rFonts w:ascii="Verdana" w:hAnsi="Verdana" w:cs="Arial"/>
                <w:color w:val="000000" w:themeColor="text1"/>
                <w:sz w:val="20"/>
                <w:szCs w:val="20"/>
              </w:rPr>
              <w:t>.</w:t>
            </w:r>
          </w:p>
          <w:p w14:paraId="5EEE2BA8" w14:textId="614221CE" w:rsidR="00643008" w:rsidRPr="007B4E68" w:rsidRDefault="00C46190" w:rsidP="00643008">
            <w:pPr>
              <w:pStyle w:val="ListParagraph"/>
              <w:numPr>
                <w:ilvl w:val="0"/>
                <w:numId w:val="12"/>
              </w:numPr>
              <w:spacing w:before="80" w:after="80"/>
              <w:contextualSpacing w:val="0"/>
              <w:rPr>
                <w:rFonts w:ascii="Verdana" w:hAnsi="Verdana" w:cs="Arial"/>
                <w:strike/>
                <w:color w:val="000000" w:themeColor="text1"/>
                <w:sz w:val="20"/>
                <w:szCs w:val="20"/>
              </w:rPr>
            </w:pPr>
            <w:r>
              <w:rPr>
                <w:rFonts w:ascii="Verdana" w:hAnsi="Verdana" w:cs="Arial"/>
                <w:color w:val="000000" w:themeColor="text1"/>
                <w:sz w:val="20"/>
                <w:szCs w:val="20"/>
              </w:rPr>
              <w:t xml:space="preserve">If audio-video recordings are made during </w:t>
            </w:r>
            <w:proofErr w:type="gramStart"/>
            <w:r>
              <w:rPr>
                <w:rFonts w:ascii="Verdana" w:hAnsi="Verdana" w:cs="Arial"/>
                <w:color w:val="000000" w:themeColor="text1"/>
                <w:sz w:val="20"/>
                <w:szCs w:val="20"/>
              </w:rPr>
              <w:t>interviews</w:t>
            </w:r>
            <w:proofErr w:type="gramEnd"/>
            <w:r>
              <w:rPr>
                <w:rFonts w:ascii="Verdana" w:hAnsi="Verdana" w:cs="Arial"/>
                <w:color w:val="000000" w:themeColor="text1"/>
                <w:sz w:val="20"/>
                <w:szCs w:val="20"/>
              </w:rPr>
              <w:t xml:space="preserve"> then these will only be used to extract the audio (for transcription) and will then be deleted.</w:t>
            </w:r>
          </w:p>
        </w:tc>
      </w:tr>
      <w:tr w:rsidR="00643008" w14:paraId="4CC76621" w14:textId="77777777" w:rsidTr="00CC2F51">
        <w:tc>
          <w:tcPr>
            <w:tcW w:w="9634" w:type="dxa"/>
          </w:tcPr>
          <w:p w14:paraId="14BA5E7C" w14:textId="77777777" w:rsidR="00643008" w:rsidRPr="00BB6203" w:rsidRDefault="00643008" w:rsidP="00CC2F51">
            <w:pPr>
              <w:spacing w:before="80" w:after="80"/>
              <w:rPr>
                <w:rFonts w:ascii="Verdana" w:hAnsi="Verdana" w:cs="Arial"/>
                <w:i/>
                <w:iCs/>
                <w:color w:val="000000" w:themeColor="text1"/>
                <w:sz w:val="20"/>
                <w:szCs w:val="20"/>
              </w:rPr>
            </w:pPr>
            <w:r>
              <w:rPr>
                <w:rFonts w:ascii="Verdana" w:hAnsi="Verdana" w:cs="Arial"/>
                <w:b/>
                <w:bCs/>
                <w:color w:val="000000" w:themeColor="text1"/>
                <w:sz w:val="20"/>
                <w:szCs w:val="20"/>
              </w:rPr>
              <w:t>c</w:t>
            </w:r>
            <w:r w:rsidRPr="00BF727D">
              <w:rPr>
                <w:rFonts w:ascii="Verdana" w:hAnsi="Verdana" w:cs="Arial"/>
                <w:b/>
                <w:bCs/>
                <w:color w:val="000000" w:themeColor="text1"/>
                <w:sz w:val="20"/>
                <w:szCs w:val="20"/>
              </w:rPr>
              <w:t>) Automated decision-making and profiling</w:t>
            </w:r>
          </w:p>
        </w:tc>
      </w:tr>
      <w:tr w:rsidR="00643008" w14:paraId="302EEE55" w14:textId="77777777" w:rsidTr="00CC2F51">
        <w:tc>
          <w:tcPr>
            <w:tcW w:w="9634" w:type="dxa"/>
          </w:tcPr>
          <w:p w14:paraId="18A5EAD7" w14:textId="77777777" w:rsidR="00643008" w:rsidRPr="00BB6203" w:rsidRDefault="00643008" w:rsidP="00CC2F51">
            <w:pPr>
              <w:spacing w:before="80" w:after="80"/>
              <w:rPr>
                <w:rFonts w:ascii="Verdana" w:hAnsi="Verdana" w:cs="Arial"/>
                <w:i/>
                <w:iCs/>
                <w:color w:val="000000" w:themeColor="text1"/>
                <w:sz w:val="20"/>
                <w:szCs w:val="20"/>
              </w:rPr>
            </w:pPr>
            <w:r>
              <w:rPr>
                <w:rFonts w:ascii="Verdana" w:hAnsi="Verdana" w:cs="Arial"/>
                <w:i/>
                <w:iCs/>
                <w:color w:val="000000" w:themeColor="text1"/>
                <w:sz w:val="20"/>
                <w:szCs w:val="20"/>
              </w:rPr>
              <w:t>N/A</w:t>
            </w:r>
          </w:p>
        </w:tc>
      </w:tr>
      <w:tr w:rsidR="00643008" w14:paraId="49FF3AC5" w14:textId="77777777" w:rsidTr="00CC2F51">
        <w:tc>
          <w:tcPr>
            <w:tcW w:w="9634" w:type="dxa"/>
          </w:tcPr>
          <w:p w14:paraId="1379FD83" w14:textId="77777777" w:rsidR="00643008" w:rsidRPr="00BA0AF9" w:rsidRDefault="00643008" w:rsidP="00CC2F51">
            <w:pPr>
              <w:spacing w:before="80" w:after="80"/>
              <w:rPr>
                <w:rFonts w:ascii="Verdana" w:hAnsi="Verdana" w:cs="Arial"/>
                <w:i/>
                <w:iCs/>
                <w:color w:val="000000" w:themeColor="text1"/>
                <w:sz w:val="20"/>
                <w:szCs w:val="20"/>
              </w:rPr>
            </w:pPr>
            <w:r>
              <w:rPr>
                <w:rFonts w:ascii="Verdana" w:hAnsi="Verdana" w:cs="Arial"/>
                <w:b/>
                <w:bCs/>
                <w:color w:val="000000" w:themeColor="text1"/>
                <w:sz w:val="20"/>
                <w:szCs w:val="20"/>
              </w:rPr>
              <w:t>d)</w:t>
            </w:r>
            <w:r w:rsidRPr="007061DE">
              <w:rPr>
                <w:rFonts w:ascii="Verdana" w:hAnsi="Verdana" w:cs="Arial"/>
                <w:b/>
                <w:bCs/>
                <w:color w:val="000000" w:themeColor="text1"/>
                <w:sz w:val="20"/>
                <w:szCs w:val="20"/>
              </w:rPr>
              <w:t xml:space="preserve"> </w:t>
            </w:r>
            <w:r>
              <w:rPr>
                <w:rFonts w:ascii="Verdana" w:hAnsi="Verdana" w:cs="Arial"/>
                <w:b/>
                <w:bCs/>
                <w:color w:val="000000" w:themeColor="text1"/>
                <w:sz w:val="20"/>
                <w:szCs w:val="20"/>
              </w:rPr>
              <w:t>Legal basis for processing your data</w:t>
            </w:r>
          </w:p>
        </w:tc>
      </w:tr>
      <w:tr w:rsidR="00643008" w14:paraId="0FA3A209" w14:textId="77777777" w:rsidTr="00CC2F51">
        <w:tc>
          <w:tcPr>
            <w:tcW w:w="9634" w:type="dxa"/>
          </w:tcPr>
          <w:p w14:paraId="5F7E6989" w14:textId="77777777" w:rsidR="00643008" w:rsidRPr="00071E3C" w:rsidRDefault="00643008" w:rsidP="00CC2F51">
            <w:pPr>
              <w:spacing w:before="80" w:after="80"/>
              <w:rPr>
                <w:rFonts w:ascii="Verdana" w:hAnsi="Verdana" w:cs="Arial"/>
                <w:color w:val="000000" w:themeColor="text1"/>
                <w:sz w:val="20"/>
                <w:szCs w:val="20"/>
              </w:rPr>
            </w:pPr>
            <w:r w:rsidRPr="006162EE">
              <w:rPr>
                <w:rFonts w:ascii="Verdana" w:hAnsi="Verdana" w:cs="Arial"/>
                <w:color w:val="000000" w:themeColor="text1"/>
                <w:sz w:val="20"/>
                <w:szCs w:val="20"/>
                <w:shd w:val="clear" w:color="auto" w:fill="FFFFFF"/>
              </w:rPr>
              <w:t>We collect personal data under the terms of the University of Nottingham’s Royal Charter an</w:t>
            </w:r>
            <w:r>
              <w:rPr>
                <w:rFonts w:ascii="Verdana" w:hAnsi="Verdana" w:cs="Arial"/>
                <w:color w:val="000000" w:themeColor="text1"/>
                <w:sz w:val="20"/>
                <w:szCs w:val="20"/>
                <w:shd w:val="clear" w:color="auto" w:fill="FFFFFF"/>
              </w:rPr>
              <w:t>d in</w:t>
            </w:r>
            <w:r w:rsidRPr="006162EE">
              <w:rPr>
                <w:rFonts w:ascii="Verdana" w:hAnsi="Verdana" w:cs="Arial"/>
                <w:color w:val="000000" w:themeColor="text1"/>
                <w:sz w:val="20"/>
                <w:szCs w:val="20"/>
                <w:shd w:val="clear" w:color="auto" w:fill="FFFFFF"/>
              </w:rPr>
              <w:t xml:space="preserve"> our capacity as a teaching and research body to advance education and learning. </w:t>
            </w:r>
            <w:r w:rsidRPr="006162EE">
              <w:rPr>
                <w:rFonts w:ascii="Verdana" w:hAnsi="Verdana" w:cs="Arial"/>
                <w:color w:val="000000" w:themeColor="text1"/>
                <w:sz w:val="20"/>
                <w:szCs w:val="20"/>
              </w:rPr>
              <w:t>We</w:t>
            </w:r>
            <w:r>
              <w:rPr>
                <w:rFonts w:ascii="Verdana" w:hAnsi="Verdana" w:cs="Arial"/>
                <w:color w:val="000000" w:themeColor="text1"/>
                <w:sz w:val="20"/>
                <w:szCs w:val="20"/>
              </w:rPr>
              <w:t xml:space="preserve"> thus </w:t>
            </w:r>
            <w:r w:rsidRPr="006162EE">
              <w:rPr>
                <w:rFonts w:ascii="Verdana" w:hAnsi="Verdana" w:cs="Arial"/>
                <w:color w:val="000000" w:themeColor="text1"/>
                <w:sz w:val="20"/>
                <w:szCs w:val="20"/>
              </w:rPr>
              <w:t xml:space="preserve">process your data on the legal basis that </w:t>
            </w:r>
            <w:r>
              <w:rPr>
                <w:rFonts w:ascii="Verdana" w:hAnsi="Verdana" w:cs="Arial"/>
                <w:color w:val="000000" w:themeColor="text1"/>
                <w:sz w:val="20"/>
                <w:szCs w:val="20"/>
              </w:rPr>
              <w:t xml:space="preserve">our research is in the public interest, we have legitimate interests and / or that you consent to data processing in freely and voluntarily participating in our research activities. </w:t>
            </w:r>
          </w:p>
        </w:tc>
      </w:tr>
    </w:tbl>
    <w:p w14:paraId="138BF103" w14:textId="77777777" w:rsidR="00643008" w:rsidRDefault="00643008" w:rsidP="00643008">
      <w:pPr>
        <w:spacing w:after="120"/>
        <w:rPr>
          <w:rFonts w:ascii="Verdana" w:hAnsi="Verdana" w:cs="Arial"/>
          <w:color w:val="000000" w:themeColor="text1"/>
          <w:sz w:val="20"/>
          <w:szCs w:val="20"/>
        </w:rPr>
      </w:pPr>
    </w:p>
    <w:tbl>
      <w:tblPr>
        <w:tblStyle w:val="TableGrid"/>
        <w:tblW w:w="9634" w:type="dxa"/>
        <w:tblLook w:val="04A0" w:firstRow="1" w:lastRow="0" w:firstColumn="1" w:lastColumn="0" w:noHBand="0" w:noVBand="1"/>
      </w:tblPr>
      <w:tblGrid>
        <w:gridCol w:w="9634"/>
      </w:tblGrid>
      <w:tr w:rsidR="00643008" w14:paraId="5F3766DC" w14:textId="77777777" w:rsidTr="00CC2F51">
        <w:tc>
          <w:tcPr>
            <w:tcW w:w="9634" w:type="dxa"/>
            <w:shd w:val="clear" w:color="auto" w:fill="F2F2F2" w:themeFill="background1" w:themeFillShade="F2"/>
          </w:tcPr>
          <w:p w14:paraId="7AA9CD56" w14:textId="77777777" w:rsidR="00643008" w:rsidRPr="008F0304" w:rsidRDefault="00643008" w:rsidP="00CC2F51">
            <w:pPr>
              <w:spacing w:before="80" w:after="80"/>
              <w:rPr>
                <w:rFonts w:ascii="Verdana" w:hAnsi="Verdana" w:cs="Arial"/>
                <w:b/>
                <w:bCs/>
                <w:color w:val="000000" w:themeColor="text1"/>
                <w:sz w:val="20"/>
                <w:szCs w:val="20"/>
              </w:rPr>
            </w:pPr>
            <w:r>
              <w:rPr>
                <w:rFonts w:ascii="Verdana" w:hAnsi="Verdana" w:cs="Arial"/>
                <w:b/>
                <w:bCs/>
                <w:color w:val="000000" w:themeColor="text1"/>
                <w:sz w:val="20"/>
                <w:szCs w:val="20"/>
              </w:rPr>
              <w:t>5. Storage and retention of your data</w:t>
            </w:r>
          </w:p>
        </w:tc>
      </w:tr>
      <w:tr w:rsidR="00643008" w14:paraId="0ADB8AEE" w14:textId="77777777" w:rsidTr="00CC2F51">
        <w:tc>
          <w:tcPr>
            <w:tcW w:w="9634" w:type="dxa"/>
          </w:tcPr>
          <w:p w14:paraId="6B71E142" w14:textId="77777777" w:rsidR="00643008" w:rsidRPr="008F0304" w:rsidRDefault="00643008" w:rsidP="00CC2F51">
            <w:pPr>
              <w:spacing w:before="80" w:after="80"/>
              <w:rPr>
                <w:rFonts w:ascii="Verdana" w:hAnsi="Verdana" w:cs="Arial"/>
                <w:color w:val="000000" w:themeColor="text1"/>
                <w:sz w:val="20"/>
                <w:szCs w:val="20"/>
              </w:rPr>
            </w:pPr>
            <w:r w:rsidRPr="008F0304">
              <w:rPr>
                <w:rFonts w:ascii="Verdana" w:hAnsi="Verdana" w:cs="Arial"/>
                <w:b/>
                <w:bCs/>
                <w:color w:val="000000" w:themeColor="text1"/>
                <w:sz w:val="20"/>
                <w:szCs w:val="20"/>
              </w:rPr>
              <w:t>a) Data protection measures</w:t>
            </w:r>
            <w:r w:rsidRPr="008F0304">
              <w:rPr>
                <w:rFonts w:ascii="Verdana" w:hAnsi="Verdana" w:cs="Arial"/>
                <w:color w:val="000000" w:themeColor="text1"/>
                <w:sz w:val="20"/>
                <w:szCs w:val="20"/>
              </w:rPr>
              <w:t xml:space="preserve"> </w:t>
            </w:r>
          </w:p>
        </w:tc>
      </w:tr>
      <w:tr w:rsidR="00643008" w14:paraId="7EF0041D" w14:textId="77777777" w:rsidTr="00CC2F51">
        <w:tc>
          <w:tcPr>
            <w:tcW w:w="9634" w:type="dxa"/>
          </w:tcPr>
          <w:p w14:paraId="7C6EE896" w14:textId="77777777" w:rsidR="00D617A2" w:rsidRPr="00BE1DD4" w:rsidRDefault="00D617A2" w:rsidP="00D617A2">
            <w:pPr>
              <w:spacing w:before="80" w:after="80"/>
              <w:rPr>
                <w:rFonts w:ascii="Verdana" w:hAnsi="Verdana" w:cs="Arial"/>
                <w:color w:val="000000" w:themeColor="text1"/>
                <w:sz w:val="20"/>
                <w:szCs w:val="20"/>
              </w:rPr>
            </w:pPr>
            <w:r>
              <w:rPr>
                <w:rFonts w:ascii="Verdana" w:hAnsi="Verdana" w:cs="Arial"/>
                <w:color w:val="000000" w:themeColor="text1"/>
                <w:sz w:val="20"/>
                <w:szCs w:val="20"/>
              </w:rPr>
              <w:t xml:space="preserve">We </w:t>
            </w:r>
            <w:r w:rsidRPr="00BE1DD4">
              <w:rPr>
                <w:rFonts w:ascii="Verdana" w:hAnsi="Verdana" w:cs="Arial"/>
                <w:color w:val="000000" w:themeColor="text1"/>
                <w:sz w:val="20"/>
                <w:szCs w:val="20"/>
              </w:rPr>
              <w:t>put the following organisational and</w:t>
            </w:r>
            <w:r>
              <w:rPr>
                <w:rFonts w:ascii="Verdana" w:hAnsi="Verdana" w:cs="Arial"/>
                <w:color w:val="000000" w:themeColor="text1"/>
                <w:sz w:val="20"/>
                <w:szCs w:val="20"/>
              </w:rPr>
              <w:t xml:space="preserve"> </w:t>
            </w:r>
            <w:r w:rsidRPr="00BE1DD4">
              <w:rPr>
                <w:rFonts w:ascii="Verdana" w:hAnsi="Verdana" w:cs="Arial"/>
                <w:color w:val="000000" w:themeColor="text1"/>
                <w:sz w:val="20"/>
                <w:szCs w:val="20"/>
              </w:rPr>
              <w:t>/</w:t>
            </w:r>
            <w:r>
              <w:rPr>
                <w:rFonts w:ascii="Verdana" w:hAnsi="Verdana" w:cs="Arial"/>
                <w:color w:val="000000" w:themeColor="text1"/>
                <w:sz w:val="20"/>
                <w:szCs w:val="20"/>
              </w:rPr>
              <w:t xml:space="preserve"> </w:t>
            </w:r>
            <w:r w:rsidRPr="00BE1DD4">
              <w:rPr>
                <w:rFonts w:ascii="Verdana" w:hAnsi="Verdana" w:cs="Arial"/>
                <w:color w:val="000000" w:themeColor="text1"/>
                <w:sz w:val="20"/>
                <w:szCs w:val="20"/>
              </w:rPr>
              <w:t xml:space="preserve">or technical safeguards in place to protect your data and </w:t>
            </w:r>
            <w:r>
              <w:rPr>
                <w:rFonts w:ascii="Verdana" w:hAnsi="Verdana" w:cs="Arial"/>
                <w:color w:val="000000" w:themeColor="text1"/>
                <w:sz w:val="20"/>
                <w:szCs w:val="20"/>
              </w:rPr>
              <w:t xml:space="preserve">your </w:t>
            </w:r>
            <w:r w:rsidRPr="00BE1DD4">
              <w:rPr>
                <w:rFonts w:ascii="Verdana" w:hAnsi="Verdana" w:cs="Arial"/>
                <w:color w:val="000000" w:themeColor="text1"/>
                <w:sz w:val="20"/>
                <w:szCs w:val="20"/>
              </w:rPr>
              <w:t xml:space="preserve">identity to the best of our ability: </w:t>
            </w:r>
          </w:p>
          <w:p w14:paraId="45DDC205" w14:textId="77777777" w:rsidR="00D617A2" w:rsidRPr="00BE1DD4" w:rsidRDefault="00D617A2" w:rsidP="00D617A2">
            <w:pPr>
              <w:pStyle w:val="ListParagraph"/>
              <w:numPr>
                <w:ilvl w:val="0"/>
                <w:numId w:val="41"/>
              </w:numPr>
              <w:spacing w:before="80" w:after="80"/>
              <w:contextualSpacing w:val="0"/>
              <w:rPr>
                <w:rFonts w:ascii="Verdana" w:hAnsi="Verdana" w:cs="Arial"/>
                <w:color w:val="000000" w:themeColor="text1"/>
                <w:sz w:val="20"/>
                <w:szCs w:val="20"/>
              </w:rPr>
            </w:pPr>
            <w:r w:rsidRPr="00BE1DD4">
              <w:rPr>
                <w:rFonts w:ascii="Verdana" w:hAnsi="Verdana" w:cs="Arial"/>
                <w:color w:val="000000" w:themeColor="text1"/>
                <w:sz w:val="20"/>
                <w:szCs w:val="20"/>
              </w:rPr>
              <w:t>All data</w:t>
            </w:r>
            <w:r>
              <w:rPr>
                <w:rFonts w:ascii="Verdana" w:hAnsi="Verdana" w:cs="Arial"/>
                <w:color w:val="000000" w:themeColor="text1"/>
                <w:sz w:val="20"/>
                <w:szCs w:val="20"/>
              </w:rPr>
              <w:t xml:space="preserve"> stored digitally</w:t>
            </w:r>
            <w:r w:rsidRPr="00BE1DD4">
              <w:rPr>
                <w:rFonts w:ascii="Verdana" w:hAnsi="Verdana" w:cs="Arial"/>
                <w:color w:val="000000" w:themeColor="text1"/>
                <w:sz w:val="20"/>
                <w:szCs w:val="20"/>
              </w:rPr>
              <w:t xml:space="preserve"> will be encrypted and password </w:t>
            </w:r>
            <w:proofErr w:type="gramStart"/>
            <w:r w:rsidRPr="00BE1DD4">
              <w:rPr>
                <w:rFonts w:ascii="Verdana" w:hAnsi="Verdana" w:cs="Arial"/>
                <w:color w:val="000000" w:themeColor="text1"/>
                <w:sz w:val="20"/>
                <w:szCs w:val="20"/>
              </w:rPr>
              <w:t>protected</w:t>
            </w:r>
            <w:proofErr w:type="gramEnd"/>
            <w:r>
              <w:rPr>
                <w:rFonts w:ascii="Verdana" w:hAnsi="Verdana" w:cs="Arial"/>
                <w:color w:val="000000" w:themeColor="text1"/>
                <w:sz w:val="20"/>
                <w:szCs w:val="20"/>
              </w:rPr>
              <w:t xml:space="preserve"> and all physical data will be stored in a secure location. </w:t>
            </w:r>
          </w:p>
          <w:p w14:paraId="676919A6" w14:textId="77777777" w:rsidR="00D617A2" w:rsidRDefault="00D617A2" w:rsidP="00D617A2">
            <w:pPr>
              <w:pStyle w:val="ListParagraph"/>
              <w:numPr>
                <w:ilvl w:val="0"/>
                <w:numId w:val="41"/>
              </w:numPr>
              <w:spacing w:before="80" w:after="80"/>
              <w:contextualSpacing w:val="0"/>
              <w:rPr>
                <w:rFonts w:ascii="Verdana" w:hAnsi="Verdana" w:cs="Arial"/>
                <w:color w:val="000000" w:themeColor="text1"/>
                <w:sz w:val="20"/>
                <w:szCs w:val="20"/>
              </w:rPr>
            </w:pPr>
            <w:r w:rsidRPr="004F4944">
              <w:rPr>
                <w:rFonts w:ascii="Verdana" w:hAnsi="Verdana" w:cs="Arial"/>
                <w:color w:val="000000" w:themeColor="text1"/>
                <w:sz w:val="20"/>
                <w:szCs w:val="20"/>
              </w:rPr>
              <w:t xml:space="preserve">Participants will be given </w:t>
            </w:r>
            <w:r>
              <w:rPr>
                <w:rFonts w:ascii="Verdana" w:hAnsi="Verdana" w:cs="Arial"/>
                <w:color w:val="000000" w:themeColor="text1"/>
                <w:sz w:val="20"/>
                <w:szCs w:val="20"/>
              </w:rPr>
              <w:t xml:space="preserve">a </w:t>
            </w:r>
            <w:r w:rsidRPr="004F4944">
              <w:rPr>
                <w:rFonts w:ascii="Verdana" w:hAnsi="Verdana" w:cs="Arial"/>
                <w:color w:val="000000" w:themeColor="text1"/>
                <w:sz w:val="20"/>
                <w:szCs w:val="20"/>
              </w:rPr>
              <w:t xml:space="preserve">participant number </w:t>
            </w:r>
            <w:r>
              <w:rPr>
                <w:rFonts w:ascii="Verdana" w:hAnsi="Verdana" w:cs="Arial"/>
                <w:color w:val="000000" w:themeColor="text1"/>
                <w:sz w:val="20"/>
                <w:szCs w:val="20"/>
              </w:rPr>
              <w:t>to anonymise the data. A</w:t>
            </w:r>
            <w:r w:rsidRPr="004F4944">
              <w:rPr>
                <w:rFonts w:ascii="Verdana" w:hAnsi="Verdana" w:cs="Arial"/>
                <w:color w:val="000000" w:themeColor="text1"/>
                <w:sz w:val="20"/>
                <w:szCs w:val="20"/>
              </w:rPr>
              <w:t xml:space="preserve">ny data captured </w:t>
            </w:r>
            <w:r>
              <w:rPr>
                <w:rFonts w:ascii="Verdana" w:hAnsi="Verdana" w:cs="Arial"/>
                <w:color w:val="000000" w:themeColor="text1"/>
                <w:sz w:val="20"/>
                <w:szCs w:val="20"/>
              </w:rPr>
              <w:t xml:space="preserve">that could </w:t>
            </w:r>
            <w:r w:rsidRPr="004F4944">
              <w:rPr>
                <w:rFonts w:ascii="Verdana" w:hAnsi="Verdana" w:cs="Arial"/>
                <w:color w:val="000000" w:themeColor="text1"/>
                <w:sz w:val="20"/>
                <w:szCs w:val="20"/>
              </w:rPr>
              <w:t>identif</w:t>
            </w:r>
            <w:r>
              <w:rPr>
                <w:rFonts w:ascii="Verdana" w:hAnsi="Verdana" w:cs="Arial"/>
                <w:color w:val="000000" w:themeColor="text1"/>
                <w:sz w:val="20"/>
                <w:szCs w:val="20"/>
              </w:rPr>
              <w:t xml:space="preserve">y a participant </w:t>
            </w:r>
            <w:r w:rsidRPr="004F4944">
              <w:rPr>
                <w:rFonts w:ascii="Verdana" w:hAnsi="Verdana" w:cs="Arial"/>
                <w:color w:val="000000" w:themeColor="text1"/>
                <w:sz w:val="20"/>
                <w:szCs w:val="20"/>
              </w:rPr>
              <w:t xml:space="preserve">will </w:t>
            </w:r>
            <w:r>
              <w:rPr>
                <w:rFonts w:ascii="Verdana" w:hAnsi="Verdana" w:cs="Arial"/>
                <w:color w:val="000000" w:themeColor="text1"/>
                <w:sz w:val="20"/>
                <w:szCs w:val="20"/>
              </w:rPr>
              <w:t xml:space="preserve">consequently </w:t>
            </w:r>
            <w:r w:rsidRPr="004F4944">
              <w:rPr>
                <w:rFonts w:ascii="Verdana" w:hAnsi="Verdana" w:cs="Arial"/>
                <w:color w:val="000000" w:themeColor="text1"/>
                <w:sz w:val="20"/>
                <w:szCs w:val="20"/>
              </w:rPr>
              <w:t xml:space="preserve">be </w:t>
            </w:r>
            <w:r>
              <w:rPr>
                <w:rFonts w:ascii="Verdana" w:hAnsi="Verdana" w:cs="Arial"/>
                <w:color w:val="000000" w:themeColor="text1"/>
                <w:sz w:val="20"/>
                <w:szCs w:val="20"/>
              </w:rPr>
              <w:t>identified</w:t>
            </w:r>
            <w:r w:rsidRPr="004F4944">
              <w:rPr>
                <w:rFonts w:ascii="Verdana" w:hAnsi="Verdana" w:cs="Arial"/>
                <w:color w:val="000000" w:themeColor="text1"/>
                <w:sz w:val="20"/>
                <w:szCs w:val="20"/>
              </w:rPr>
              <w:t xml:space="preserve"> by </w:t>
            </w:r>
            <w:r>
              <w:rPr>
                <w:rFonts w:ascii="Verdana" w:hAnsi="Verdana" w:cs="Arial"/>
                <w:color w:val="000000" w:themeColor="text1"/>
                <w:sz w:val="20"/>
                <w:szCs w:val="20"/>
              </w:rPr>
              <w:t xml:space="preserve">this </w:t>
            </w:r>
            <w:r w:rsidRPr="004F4944">
              <w:rPr>
                <w:rFonts w:ascii="Verdana" w:hAnsi="Verdana" w:cs="Arial"/>
                <w:color w:val="000000" w:themeColor="text1"/>
                <w:sz w:val="20"/>
                <w:szCs w:val="20"/>
              </w:rPr>
              <w:t>number and not by any personal information.</w:t>
            </w:r>
          </w:p>
          <w:p w14:paraId="4609DB5B" w14:textId="06A84057" w:rsidR="00D617A2" w:rsidRDefault="00D617A2" w:rsidP="00D617A2">
            <w:pPr>
              <w:pStyle w:val="ListParagraph"/>
              <w:numPr>
                <w:ilvl w:val="0"/>
                <w:numId w:val="41"/>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 xml:space="preserve">Interview recordings will be </w:t>
            </w:r>
            <w:r w:rsidR="004E3876">
              <w:rPr>
                <w:rFonts w:ascii="Verdana" w:hAnsi="Verdana" w:cs="Arial"/>
                <w:color w:val="000000" w:themeColor="text1"/>
                <w:sz w:val="20"/>
                <w:szCs w:val="20"/>
              </w:rPr>
              <w:t>transcribed,</w:t>
            </w:r>
            <w:r>
              <w:rPr>
                <w:rFonts w:ascii="Verdana" w:hAnsi="Verdana" w:cs="Arial"/>
                <w:color w:val="000000" w:themeColor="text1"/>
                <w:sz w:val="20"/>
                <w:szCs w:val="20"/>
              </w:rPr>
              <w:t xml:space="preserve"> and the original recordings will then </w:t>
            </w:r>
            <w:proofErr w:type="gramStart"/>
            <w:r>
              <w:rPr>
                <w:rFonts w:ascii="Verdana" w:hAnsi="Verdana" w:cs="Arial"/>
                <w:color w:val="000000" w:themeColor="text1"/>
                <w:sz w:val="20"/>
                <w:szCs w:val="20"/>
              </w:rPr>
              <w:t>deleted</w:t>
            </w:r>
            <w:proofErr w:type="gramEnd"/>
            <w:r>
              <w:rPr>
                <w:rFonts w:ascii="Verdana" w:hAnsi="Verdana" w:cs="Arial"/>
                <w:color w:val="000000" w:themeColor="text1"/>
                <w:sz w:val="20"/>
                <w:szCs w:val="20"/>
              </w:rPr>
              <w:t>.</w:t>
            </w:r>
          </w:p>
          <w:p w14:paraId="4878E998" w14:textId="77777777" w:rsidR="00643008" w:rsidRDefault="00D617A2" w:rsidP="00D617A2">
            <w:pPr>
              <w:pStyle w:val="ListParagraph"/>
              <w:numPr>
                <w:ilvl w:val="0"/>
                <w:numId w:val="41"/>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Any personal information that might identify a participant will be removed from interview transcripts and researcher notes.</w:t>
            </w:r>
          </w:p>
          <w:p w14:paraId="28E29119" w14:textId="77777777" w:rsidR="005160D1" w:rsidRDefault="005160D1" w:rsidP="005160D1">
            <w:pPr>
              <w:pStyle w:val="ListParagraph"/>
              <w:numPr>
                <w:ilvl w:val="0"/>
                <w:numId w:val="41"/>
              </w:numPr>
              <w:spacing w:before="80" w:after="80"/>
              <w:contextualSpacing w:val="0"/>
              <w:rPr>
                <w:rFonts w:ascii="Verdana" w:hAnsi="Verdana" w:cs="Arial"/>
                <w:color w:val="000000" w:themeColor="text1"/>
                <w:sz w:val="20"/>
                <w:szCs w:val="20"/>
              </w:rPr>
            </w:pPr>
            <w:r>
              <w:rPr>
                <w:rFonts w:ascii="Verdana" w:hAnsi="Verdana" w:cs="Arial"/>
                <w:color w:val="000000" w:themeColor="text1"/>
                <w:sz w:val="20"/>
                <w:szCs w:val="20"/>
              </w:rPr>
              <w:t>The app does not record any personally identifying information – just a random device number.</w:t>
            </w:r>
          </w:p>
          <w:p w14:paraId="3E3B2B11" w14:textId="5B173899" w:rsidR="005160D1" w:rsidRPr="005160D1" w:rsidRDefault="005160D1" w:rsidP="005160D1">
            <w:pPr>
              <w:pStyle w:val="ListParagraph"/>
              <w:numPr>
                <w:ilvl w:val="0"/>
                <w:numId w:val="41"/>
              </w:numPr>
              <w:spacing w:before="80" w:after="80"/>
              <w:contextualSpacing w:val="0"/>
              <w:rPr>
                <w:rFonts w:ascii="Verdana" w:hAnsi="Verdana" w:cs="Arial"/>
                <w:color w:val="000000" w:themeColor="text1"/>
                <w:sz w:val="20"/>
                <w:szCs w:val="20"/>
              </w:rPr>
            </w:pPr>
            <w:r w:rsidRPr="005160D1">
              <w:rPr>
                <w:rStyle w:val="normaltextrun"/>
                <w:rFonts w:ascii="Verdana" w:hAnsi="Verdana"/>
                <w:sz w:val="20"/>
                <w:szCs w:val="20"/>
              </w:rPr>
              <w:t xml:space="preserve">The app uses on-device (in-browser) speech-to-text technology, so although it listens to audio some of the time this never leaves the device. The speech-to-text technology </w:t>
            </w:r>
            <w:r w:rsidRPr="005160D1">
              <w:rPr>
                <w:rStyle w:val="normaltextrun"/>
                <w:rFonts w:ascii="Verdana" w:hAnsi="Verdana"/>
                <w:sz w:val="20"/>
                <w:szCs w:val="20"/>
              </w:rPr>
              <w:lastRenderedPageBreak/>
              <w:t xml:space="preserve">recognises only a small set of standard keywords (about 10, </w:t>
            </w:r>
            <w:proofErr w:type="gramStart"/>
            <w:r w:rsidRPr="005160D1">
              <w:rPr>
                <w:rStyle w:val="normaltextrun"/>
                <w:rFonts w:ascii="Verdana" w:hAnsi="Verdana"/>
                <w:sz w:val="20"/>
                <w:szCs w:val="20"/>
              </w:rPr>
              <w:t>e.g.</w:t>
            </w:r>
            <w:proofErr w:type="gramEnd"/>
            <w:r w:rsidRPr="005160D1">
              <w:rPr>
                <w:rStyle w:val="normaltextrun"/>
                <w:rFonts w:ascii="Verdana" w:hAnsi="Verdana"/>
                <w:sz w:val="20"/>
                <w:szCs w:val="20"/>
              </w:rPr>
              <w:t xml:space="preserve"> “yes”, “no”, “one”), so there is no chance of sensitive information being recognised or recorded by the app. </w:t>
            </w:r>
          </w:p>
        </w:tc>
      </w:tr>
      <w:tr w:rsidR="00643008" w14:paraId="5AAB7A7A" w14:textId="77777777" w:rsidTr="00CC2F51">
        <w:tc>
          <w:tcPr>
            <w:tcW w:w="9634" w:type="dxa"/>
          </w:tcPr>
          <w:p w14:paraId="58DABDAD" w14:textId="77777777" w:rsidR="00643008" w:rsidRPr="00BE1DD4" w:rsidRDefault="00643008" w:rsidP="00CC2F51">
            <w:pPr>
              <w:spacing w:before="80" w:after="80"/>
              <w:rPr>
                <w:rFonts w:ascii="Verdana" w:hAnsi="Verdana" w:cs="Arial"/>
                <w:color w:val="000000" w:themeColor="text1"/>
                <w:sz w:val="20"/>
                <w:szCs w:val="20"/>
              </w:rPr>
            </w:pPr>
            <w:r>
              <w:rPr>
                <w:rFonts w:ascii="Verdana" w:hAnsi="Verdana" w:cs="Arial"/>
                <w:b/>
                <w:bCs/>
                <w:color w:val="000000" w:themeColor="text1"/>
                <w:sz w:val="20"/>
                <w:szCs w:val="20"/>
              </w:rPr>
              <w:t>b</w:t>
            </w:r>
            <w:r w:rsidRPr="00BE1DD4">
              <w:rPr>
                <w:rFonts w:ascii="Verdana" w:hAnsi="Verdana" w:cs="Arial"/>
                <w:b/>
                <w:bCs/>
                <w:color w:val="000000" w:themeColor="text1"/>
                <w:sz w:val="20"/>
                <w:szCs w:val="20"/>
              </w:rPr>
              <w:t xml:space="preserve">) </w:t>
            </w:r>
            <w:r>
              <w:rPr>
                <w:rFonts w:ascii="Verdana" w:hAnsi="Verdana" w:cs="Arial"/>
                <w:b/>
                <w:bCs/>
                <w:color w:val="000000" w:themeColor="text1"/>
                <w:sz w:val="20"/>
                <w:szCs w:val="20"/>
              </w:rPr>
              <w:t>Retention period</w:t>
            </w:r>
          </w:p>
        </w:tc>
      </w:tr>
      <w:tr w:rsidR="00643008" w14:paraId="63CFBE51" w14:textId="77777777" w:rsidTr="00CC2F51">
        <w:tc>
          <w:tcPr>
            <w:tcW w:w="9634" w:type="dxa"/>
          </w:tcPr>
          <w:p w14:paraId="7F8671FC" w14:textId="77777777" w:rsidR="00643008" w:rsidRPr="00BD75B1" w:rsidRDefault="00643008" w:rsidP="00CC2F51">
            <w:pPr>
              <w:spacing w:before="80" w:after="80"/>
              <w:rPr>
                <w:rFonts w:ascii="Verdana" w:hAnsi="Verdana"/>
                <w:color w:val="000000" w:themeColor="text1"/>
                <w:sz w:val="20"/>
                <w:szCs w:val="20"/>
              </w:rPr>
            </w:pPr>
            <w:r>
              <w:rPr>
                <w:rFonts w:ascii="Verdana" w:hAnsi="Verdana"/>
                <w:color w:val="000000" w:themeColor="text1"/>
                <w:sz w:val="20"/>
                <w:szCs w:val="20"/>
              </w:rPr>
              <w:t xml:space="preserve">Data protection law allows us to retain personal data for an indefinite period and use it in future for </w:t>
            </w:r>
            <w:r w:rsidRPr="008F0304">
              <w:rPr>
                <w:rFonts w:ascii="Verdana" w:hAnsi="Verdana" w:cs="Arial"/>
                <w:color w:val="000000" w:themeColor="text1"/>
                <w:sz w:val="20"/>
                <w:szCs w:val="20"/>
              </w:rPr>
              <w:t>public interest, scientific or historical research purposes or statistical purposes</w:t>
            </w:r>
            <w:r>
              <w:rPr>
                <w:rFonts w:ascii="Verdana" w:hAnsi="Verdana" w:cs="Arial"/>
                <w:color w:val="000000" w:themeColor="text1"/>
                <w:sz w:val="20"/>
                <w:szCs w:val="20"/>
              </w:rPr>
              <w:t xml:space="preserve">, subject to the implementation of technical and organisational measures that safeguard your data, your legal rights and your freedoms. These safeguards include the storage measures described above to protect your data against unauthorised access, and de-identification (anonymisation or pseudonymisation) of your data wherever possible and practicable. Data that identifies or could identify you will not be made public without your consent. </w:t>
            </w:r>
          </w:p>
        </w:tc>
      </w:tr>
    </w:tbl>
    <w:p w14:paraId="33C50750" w14:textId="77777777" w:rsidR="00643008" w:rsidRDefault="00643008" w:rsidP="00643008">
      <w:pPr>
        <w:spacing w:after="120"/>
        <w:rPr>
          <w:rFonts w:ascii="Verdana" w:hAnsi="Verdana" w:cs="Arial"/>
          <w:color w:val="000000" w:themeColor="text1"/>
          <w:sz w:val="20"/>
          <w:szCs w:val="20"/>
        </w:rPr>
      </w:pPr>
    </w:p>
    <w:tbl>
      <w:tblPr>
        <w:tblStyle w:val="TableGrid"/>
        <w:tblW w:w="0" w:type="auto"/>
        <w:tblLook w:val="04A0" w:firstRow="1" w:lastRow="0" w:firstColumn="1" w:lastColumn="0" w:noHBand="0" w:noVBand="1"/>
      </w:tblPr>
      <w:tblGrid>
        <w:gridCol w:w="9622"/>
      </w:tblGrid>
      <w:tr w:rsidR="00643008" w14:paraId="7583A75B" w14:textId="77777777" w:rsidTr="00CC2F51">
        <w:tc>
          <w:tcPr>
            <w:tcW w:w="9622" w:type="dxa"/>
            <w:shd w:val="clear" w:color="auto" w:fill="F2F2F2" w:themeFill="background1" w:themeFillShade="F2"/>
          </w:tcPr>
          <w:p w14:paraId="28B65265" w14:textId="77777777" w:rsidR="00643008" w:rsidRPr="00096346" w:rsidRDefault="00643008" w:rsidP="00CC2F51">
            <w:pPr>
              <w:spacing w:before="80" w:after="80"/>
              <w:rPr>
                <w:rFonts w:ascii="Verdana" w:hAnsi="Verdana" w:cs="Arial"/>
                <w:b/>
                <w:bCs/>
                <w:color w:val="000000" w:themeColor="text1"/>
                <w:sz w:val="20"/>
                <w:szCs w:val="20"/>
              </w:rPr>
            </w:pPr>
            <w:r>
              <w:rPr>
                <w:rFonts w:ascii="Verdana" w:hAnsi="Verdana" w:cs="Arial"/>
                <w:b/>
                <w:bCs/>
                <w:color w:val="000000" w:themeColor="text1"/>
                <w:sz w:val="20"/>
                <w:szCs w:val="20"/>
              </w:rPr>
              <w:t>6</w:t>
            </w:r>
            <w:r w:rsidRPr="00096346">
              <w:rPr>
                <w:rFonts w:ascii="Verdana" w:hAnsi="Verdana" w:cs="Arial"/>
                <w:b/>
                <w:bCs/>
                <w:color w:val="000000" w:themeColor="text1"/>
                <w:sz w:val="20"/>
                <w:szCs w:val="20"/>
              </w:rPr>
              <w:t xml:space="preserve">. </w:t>
            </w:r>
            <w:r>
              <w:rPr>
                <w:rFonts w:ascii="Verdana" w:hAnsi="Verdana" w:cs="Arial"/>
                <w:b/>
                <w:bCs/>
                <w:color w:val="000000" w:themeColor="text1"/>
                <w:sz w:val="20"/>
                <w:szCs w:val="20"/>
              </w:rPr>
              <w:t>Third party recipients, services and data transfers</w:t>
            </w:r>
          </w:p>
        </w:tc>
      </w:tr>
      <w:tr w:rsidR="00643008" w14:paraId="78E9C349" w14:textId="77777777" w:rsidTr="00CC2F51">
        <w:tc>
          <w:tcPr>
            <w:tcW w:w="9622" w:type="dxa"/>
          </w:tcPr>
          <w:p w14:paraId="56B856E0" w14:textId="77777777" w:rsidR="00643008" w:rsidRPr="00866BB2" w:rsidRDefault="00643008" w:rsidP="00CC2F51">
            <w:pPr>
              <w:spacing w:before="80" w:after="80"/>
              <w:rPr>
                <w:rFonts w:ascii="Verdana" w:hAnsi="Verdana" w:cs="Arial"/>
                <w:b/>
                <w:bCs/>
                <w:caps/>
                <w:color w:val="000000" w:themeColor="text1"/>
                <w:sz w:val="22"/>
                <w:szCs w:val="22"/>
              </w:rPr>
            </w:pPr>
            <w:r w:rsidRPr="00866BB2">
              <w:rPr>
                <w:rFonts w:ascii="Verdana" w:hAnsi="Verdana" w:cs="Arial"/>
                <w:b/>
                <w:bCs/>
                <w:color w:val="000000" w:themeColor="text1"/>
                <w:sz w:val="20"/>
                <w:szCs w:val="20"/>
              </w:rPr>
              <w:t>a) Project partners</w:t>
            </w:r>
          </w:p>
        </w:tc>
      </w:tr>
      <w:tr w:rsidR="00643008" w14:paraId="470847FA" w14:textId="77777777" w:rsidTr="00CC2F51">
        <w:tc>
          <w:tcPr>
            <w:tcW w:w="9622" w:type="dxa"/>
          </w:tcPr>
          <w:p w14:paraId="01F8F62A" w14:textId="77777777" w:rsidR="00643008" w:rsidRPr="001D0D6B" w:rsidRDefault="00643008" w:rsidP="00CC2F51">
            <w:pPr>
              <w:spacing w:before="80" w:after="80"/>
              <w:rPr>
                <w:rFonts w:ascii="Verdana" w:hAnsi="Verdana" w:cs="Arial"/>
                <w:color w:val="000000" w:themeColor="text1"/>
                <w:sz w:val="20"/>
                <w:szCs w:val="20"/>
              </w:rPr>
            </w:pPr>
            <w:r w:rsidRPr="00643008">
              <w:rPr>
                <w:rFonts w:ascii="Verdana" w:hAnsi="Verdana" w:cs="Arial"/>
                <w:sz w:val="20"/>
                <w:szCs w:val="20"/>
              </w:rPr>
              <w:t xml:space="preserve">On this project we are working with some project partners, namely Sarah </w:t>
            </w:r>
            <w:proofErr w:type="spellStart"/>
            <w:r w:rsidRPr="00643008">
              <w:rPr>
                <w:rFonts w:ascii="Verdana" w:hAnsi="Verdana" w:cs="Arial"/>
                <w:sz w:val="20"/>
                <w:szCs w:val="20"/>
              </w:rPr>
              <w:t>Valstar</w:t>
            </w:r>
            <w:proofErr w:type="spellEnd"/>
            <w:r w:rsidRPr="00643008">
              <w:rPr>
                <w:rFonts w:ascii="Verdana" w:hAnsi="Verdana" w:cs="Arial"/>
                <w:sz w:val="20"/>
                <w:szCs w:val="20"/>
              </w:rPr>
              <w:t>-West (participation specialist, Nottingham Playhouse) and Makers of Imaginary Worlds (who Making immersive &amp; interactive experiences</w:t>
            </w:r>
            <w:r w:rsidRPr="00643008">
              <w:rPr>
                <w:rFonts w:ascii="Tahoma" w:hAnsi="Tahoma" w:cs="Tahoma"/>
                <w:sz w:val="20"/>
                <w:szCs w:val="20"/>
              </w:rPr>
              <w:t>﻿</w:t>
            </w:r>
            <w:r w:rsidRPr="00643008">
              <w:rPr>
                <w:rFonts w:ascii="Verdana" w:hAnsi="Verdana" w:cs="Arial"/>
                <w:sz w:val="20"/>
                <w:szCs w:val="20"/>
              </w:rPr>
              <w:t xml:space="preserve"> for young audiences</w:t>
            </w:r>
            <w:r>
              <w:rPr>
                <w:rFonts w:ascii="Verdana" w:hAnsi="Verdana" w:cs="Arial"/>
                <w:sz w:val="20"/>
                <w:szCs w:val="20"/>
              </w:rPr>
              <w:t>). Your data will be discussed with these partners as part of project meetings, but copies of the data will not be shared or stored by them.</w:t>
            </w:r>
          </w:p>
        </w:tc>
      </w:tr>
    </w:tbl>
    <w:p w14:paraId="76F0338B" w14:textId="77777777" w:rsidR="00643008" w:rsidRDefault="00643008" w:rsidP="00643008">
      <w:pPr>
        <w:spacing w:after="120"/>
        <w:rPr>
          <w:rFonts w:ascii="Verdana" w:hAnsi="Verdana" w:cs="Arial"/>
          <w:b/>
          <w:bCs/>
          <w:caps/>
          <w:color w:val="0070C0"/>
          <w:sz w:val="22"/>
          <w:szCs w:val="22"/>
        </w:rPr>
      </w:pPr>
    </w:p>
    <w:tbl>
      <w:tblPr>
        <w:tblStyle w:val="TableGrid"/>
        <w:tblW w:w="0" w:type="auto"/>
        <w:tblLook w:val="04A0" w:firstRow="1" w:lastRow="0" w:firstColumn="1" w:lastColumn="0" w:noHBand="0" w:noVBand="1"/>
      </w:tblPr>
      <w:tblGrid>
        <w:gridCol w:w="9622"/>
      </w:tblGrid>
      <w:tr w:rsidR="00643008" w14:paraId="3F6B27BF" w14:textId="77777777" w:rsidTr="00CC2F51">
        <w:tc>
          <w:tcPr>
            <w:tcW w:w="9622" w:type="dxa"/>
            <w:shd w:val="clear" w:color="auto" w:fill="F2F2F2" w:themeFill="background1" w:themeFillShade="F2"/>
          </w:tcPr>
          <w:p w14:paraId="77F65015" w14:textId="77777777" w:rsidR="00643008" w:rsidRPr="00D838D6" w:rsidRDefault="00643008" w:rsidP="00CC2F51">
            <w:pPr>
              <w:spacing w:before="80" w:after="80"/>
              <w:rPr>
                <w:rFonts w:ascii="Verdana" w:hAnsi="Verdana" w:cs="Arial"/>
                <w:b/>
                <w:bCs/>
                <w:caps/>
                <w:color w:val="000000" w:themeColor="text1"/>
                <w:sz w:val="22"/>
                <w:szCs w:val="22"/>
              </w:rPr>
            </w:pPr>
            <w:r>
              <w:rPr>
                <w:rFonts w:ascii="Verdana" w:hAnsi="Verdana" w:cs="Arial"/>
                <w:b/>
                <w:bCs/>
                <w:color w:val="000000" w:themeColor="text1"/>
                <w:sz w:val="20"/>
                <w:szCs w:val="20"/>
              </w:rPr>
              <w:t>7</w:t>
            </w:r>
            <w:r w:rsidRPr="00D838D6">
              <w:rPr>
                <w:rFonts w:ascii="Verdana" w:hAnsi="Verdana" w:cs="Arial"/>
                <w:b/>
                <w:bCs/>
                <w:color w:val="000000" w:themeColor="text1"/>
                <w:sz w:val="20"/>
                <w:szCs w:val="20"/>
              </w:rPr>
              <w:t>. Y</w:t>
            </w:r>
            <w:r>
              <w:rPr>
                <w:rFonts w:ascii="Verdana" w:hAnsi="Verdana" w:cs="Arial"/>
                <w:b/>
                <w:bCs/>
                <w:color w:val="000000" w:themeColor="text1"/>
                <w:sz w:val="20"/>
                <w:szCs w:val="20"/>
              </w:rPr>
              <w:t>our legal rights</w:t>
            </w:r>
          </w:p>
        </w:tc>
      </w:tr>
      <w:tr w:rsidR="00643008" w14:paraId="2D47D21A" w14:textId="77777777" w:rsidTr="00CC2F51">
        <w:tc>
          <w:tcPr>
            <w:tcW w:w="9622" w:type="dxa"/>
          </w:tcPr>
          <w:p w14:paraId="0CE09671" w14:textId="77777777" w:rsidR="00643008" w:rsidRPr="00AF369F" w:rsidRDefault="00643008" w:rsidP="00CC2F51">
            <w:pPr>
              <w:pStyle w:val="Body"/>
              <w:spacing w:before="80" w:after="80" w:line="240" w:lineRule="auto"/>
              <w:rPr>
                <w:rFonts w:cs="Arial"/>
                <w:b/>
                <w:bCs/>
                <w:color w:val="000000" w:themeColor="text1"/>
              </w:rPr>
            </w:pPr>
            <w:r w:rsidRPr="00AF369F">
              <w:rPr>
                <w:rFonts w:cs="Arial"/>
                <w:b/>
                <w:bCs/>
                <w:color w:val="000000" w:themeColor="text1"/>
              </w:rPr>
              <w:t>Data protection rights (Data Protection Act 2018)</w:t>
            </w:r>
          </w:p>
          <w:p w14:paraId="1EF82E8A" w14:textId="77777777" w:rsidR="00643008" w:rsidRPr="007061DE" w:rsidRDefault="00643008" w:rsidP="00CC2F51">
            <w:pPr>
              <w:pStyle w:val="Body"/>
              <w:spacing w:before="80" w:after="80" w:line="240" w:lineRule="auto"/>
              <w:rPr>
                <w:rFonts w:cs="Arial"/>
                <w:color w:val="000000" w:themeColor="text1"/>
              </w:rPr>
            </w:pPr>
            <w:r w:rsidRPr="007061DE">
              <w:rPr>
                <w:rFonts w:cs="Arial"/>
                <w:color w:val="000000" w:themeColor="text1"/>
              </w:rPr>
              <w:t xml:space="preserve">You have the right: </w:t>
            </w:r>
          </w:p>
          <w:p w14:paraId="321E3488" w14:textId="77777777" w:rsidR="00643008" w:rsidRPr="00043019" w:rsidRDefault="00643008" w:rsidP="00CC2F51">
            <w:pPr>
              <w:pStyle w:val="Body"/>
              <w:numPr>
                <w:ilvl w:val="0"/>
                <w:numId w:val="2"/>
              </w:numPr>
              <w:spacing w:before="80" w:after="80" w:line="240" w:lineRule="auto"/>
              <w:rPr>
                <w:rFonts w:cs="Arial"/>
                <w:color w:val="000000" w:themeColor="text1"/>
              </w:rPr>
            </w:pPr>
            <w:r w:rsidRPr="00043019">
              <w:rPr>
                <w:rFonts w:cs="Arial"/>
                <w:color w:val="000000" w:themeColor="text1"/>
              </w:rPr>
              <w:t xml:space="preserve">To be informed </w:t>
            </w:r>
            <w:r w:rsidRPr="00043019">
              <w:rPr>
                <w:rFonts w:eastAsia="Times New Roman" w:cs="Times New Roman"/>
                <w:color w:val="000000" w:themeColor="text1"/>
              </w:rPr>
              <w:t>about the collection and use of personal data</w:t>
            </w:r>
            <w:r>
              <w:rPr>
                <w:rFonts w:eastAsia="Times New Roman" w:cs="Times New Roman"/>
                <w:color w:val="000000" w:themeColor="text1"/>
              </w:rPr>
              <w:t xml:space="preserve"> (as per this document)</w:t>
            </w:r>
            <w:r w:rsidRPr="00043019">
              <w:rPr>
                <w:rFonts w:eastAsia="Times New Roman" w:cs="Times New Roman"/>
                <w:color w:val="000000" w:themeColor="text1"/>
              </w:rPr>
              <w:t xml:space="preserve">. </w:t>
            </w:r>
          </w:p>
          <w:p w14:paraId="4BD21B6C" w14:textId="77777777" w:rsidR="00643008" w:rsidRPr="00043019" w:rsidRDefault="00643008" w:rsidP="00CC2F51">
            <w:pPr>
              <w:pStyle w:val="Body"/>
              <w:numPr>
                <w:ilvl w:val="0"/>
                <w:numId w:val="2"/>
              </w:numPr>
              <w:spacing w:before="80" w:after="80" w:line="240" w:lineRule="auto"/>
              <w:rPr>
                <w:rFonts w:eastAsia="Times New Roman" w:cs="Times New Roman"/>
                <w:color w:val="000000" w:themeColor="text1"/>
                <w:shd w:val="clear" w:color="auto" w:fill="FFFFFF"/>
              </w:rPr>
            </w:pPr>
            <w:r w:rsidRPr="00043019">
              <w:rPr>
                <w:rFonts w:cs="Arial"/>
                <w:color w:val="000000" w:themeColor="text1"/>
              </w:rPr>
              <w:t xml:space="preserve">To access </w:t>
            </w:r>
            <w:r w:rsidRPr="00043019">
              <w:rPr>
                <w:rFonts w:eastAsia="Times New Roman" w:cs="Times New Roman"/>
                <w:color w:val="000000" w:themeColor="text1"/>
                <w:shd w:val="clear" w:color="auto" w:fill="FFFFFF"/>
              </w:rPr>
              <w:t>and receive a copy of your personal data, and other supplementary information, on request.</w:t>
            </w:r>
          </w:p>
          <w:p w14:paraId="5672EC27" w14:textId="77777777" w:rsidR="00643008" w:rsidRPr="00043019" w:rsidRDefault="00643008" w:rsidP="00CC2F51">
            <w:pPr>
              <w:pStyle w:val="Body"/>
              <w:numPr>
                <w:ilvl w:val="0"/>
                <w:numId w:val="2"/>
              </w:numPr>
              <w:spacing w:before="80" w:after="80" w:line="240" w:lineRule="auto"/>
              <w:rPr>
                <w:rFonts w:cs="Arial"/>
                <w:color w:val="000000" w:themeColor="text1"/>
              </w:rPr>
            </w:pPr>
            <w:r w:rsidRPr="00043019">
              <w:rPr>
                <w:rFonts w:cs="Arial"/>
                <w:color w:val="000000" w:themeColor="text1"/>
              </w:rPr>
              <w:t>To object to and restrict data processing if you think we are not complying with data protection law, and to rectify inaccuracies.</w:t>
            </w:r>
          </w:p>
          <w:p w14:paraId="11DA7FEB" w14:textId="77777777" w:rsidR="00643008" w:rsidRPr="00043019" w:rsidRDefault="00643008" w:rsidP="00CC2F51">
            <w:pPr>
              <w:pStyle w:val="Body"/>
              <w:numPr>
                <w:ilvl w:val="0"/>
                <w:numId w:val="2"/>
              </w:numPr>
              <w:spacing w:before="80" w:after="80" w:line="240" w:lineRule="auto"/>
              <w:rPr>
                <w:rFonts w:cs="Arial"/>
                <w:color w:val="000000" w:themeColor="text1"/>
              </w:rPr>
            </w:pPr>
            <w:r w:rsidRPr="00043019">
              <w:rPr>
                <w:rFonts w:cs="Arial"/>
                <w:color w:val="000000" w:themeColor="text1"/>
              </w:rPr>
              <w:t xml:space="preserve">To be forgotten, i.e., to have your personal data erased. </w:t>
            </w:r>
          </w:p>
          <w:p w14:paraId="066A157E" w14:textId="77777777" w:rsidR="00643008" w:rsidRPr="00043019" w:rsidRDefault="00643008" w:rsidP="00CC2F51">
            <w:pPr>
              <w:pStyle w:val="Body"/>
              <w:numPr>
                <w:ilvl w:val="0"/>
                <w:numId w:val="2"/>
              </w:numPr>
              <w:spacing w:before="80" w:after="80" w:line="240" w:lineRule="auto"/>
              <w:rPr>
                <w:rFonts w:cs="Arial"/>
                <w:color w:val="000000" w:themeColor="text1"/>
              </w:rPr>
            </w:pPr>
            <w:r w:rsidRPr="00043019">
              <w:rPr>
                <w:rFonts w:cs="Arial"/>
                <w:color w:val="000000" w:themeColor="text1"/>
              </w:rPr>
              <w:t>To data portability and to obtain your data in an accessible and machine-readable format</w:t>
            </w:r>
            <w:r>
              <w:rPr>
                <w:rFonts w:cs="Arial"/>
                <w:color w:val="000000" w:themeColor="text1"/>
              </w:rPr>
              <w:t xml:space="preserve"> if appropriate</w:t>
            </w:r>
            <w:r w:rsidRPr="00043019">
              <w:rPr>
                <w:rFonts w:cs="Arial"/>
                <w:color w:val="000000" w:themeColor="text1"/>
              </w:rPr>
              <w:t xml:space="preserve">, or to transfer your data to another </w:t>
            </w:r>
            <w:proofErr w:type="spellStart"/>
            <w:r w:rsidRPr="00043019">
              <w:rPr>
                <w:rFonts w:cs="Arial"/>
                <w:color w:val="000000" w:themeColor="text1"/>
              </w:rPr>
              <w:t>organisation</w:t>
            </w:r>
            <w:proofErr w:type="spellEnd"/>
            <w:r w:rsidRPr="00043019">
              <w:rPr>
                <w:rFonts w:cs="Arial"/>
                <w:color w:val="000000" w:themeColor="text1"/>
              </w:rPr>
              <w:t xml:space="preserve"> if technically feasible.</w:t>
            </w:r>
          </w:p>
          <w:p w14:paraId="2EC74250" w14:textId="77777777" w:rsidR="00643008" w:rsidRPr="00854900" w:rsidRDefault="00643008" w:rsidP="00CC2F51">
            <w:pPr>
              <w:pStyle w:val="Body"/>
              <w:numPr>
                <w:ilvl w:val="0"/>
                <w:numId w:val="2"/>
              </w:numPr>
              <w:spacing w:before="80" w:after="80" w:line="240" w:lineRule="auto"/>
              <w:rPr>
                <w:rFonts w:ascii="Arial" w:hAnsi="Arial" w:cs="Arial"/>
                <w:color w:val="000000" w:themeColor="text1"/>
              </w:rPr>
            </w:pPr>
            <w:r w:rsidRPr="00043019">
              <w:rPr>
                <w:rFonts w:cs="Arial"/>
                <w:color w:val="000000" w:themeColor="text1"/>
              </w:rPr>
              <w:t>To complain</w:t>
            </w:r>
            <w:r w:rsidRPr="007061DE">
              <w:rPr>
                <w:rFonts w:cs="Arial"/>
                <w:b/>
                <w:bCs/>
                <w:color w:val="000000" w:themeColor="text1"/>
              </w:rPr>
              <w:t xml:space="preserve"> </w:t>
            </w:r>
            <w:r w:rsidRPr="007061DE">
              <w:rPr>
                <w:rFonts w:cs="Arial"/>
                <w:color w:val="000000" w:themeColor="text1"/>
              </w:rPr>
              <w:t xml:space="preserve">to about the </w:t>
            </w:r>
            <w:proofErr w:type="gramStart"/>
            <w:r w:rsidRPr="007061DE">
              <w:rPr>
                <w:rFonts w:cs="Arial"/>
                <w:color w:val="000000" w:themeColor="text1"/>
              </w:rPr>
              <w:t>way</w:t>
            </w:r>
            <w:proofErr w:type="gramEnd"/>
            <w:r w:rsidRPr="007061DE">
              <w:rPr>
                <w:rFonts w:cs="Arial"/>
                <w:color w:val="000000" w:themeColor="text1"/>
              </w:rPr>
              <w:t xml:space="preserve"> we process your personal data </w:t>
            </w:r>
            <w:r>
              <w:rPr>
                <w:rFonts w:cs="Arial"/>
                <w:color w:val="000000" w:themeColor="text1"/>
              </w:rPr>
              <w:t xml:space="preserve">to </w:t>
            </w:r>
            <w:r w:rsidRPr="007061DE">
              <w:rPr>
                <w:rFonts w:cs="Arial"/>
                <w:color w:val="000000" w:themeColor="text1"/>
              </w:rPr>
              <w:t xml:space="preserve">our ethics committee </w:t>
            </w:r>
            <w:r>
              <w:rPr>
                <w:rFonts w:cs="Arial"/>
                <w:color w:val="000000" w:themeColor="text1"/>
              </w:rPr>
              <w:t>(</w:t>
            </w:r>
            <w:hyperlink r:id="rId18" w:history="1">
              <w:r w:rsidRPr="00854900">
                <w:rPr>
                  <w:rStyle w:val="Hyperlink"/>
                  <w:rFonts w:cs="Arial"/>
                  <w:color w:val="5B9BD5" w:themeColor="accent5"/>
                  <w:u w:val="none"/>
                  <w:lang w:val="en-GB"/>
                </w:rPr>
                <w:t>cs-ethicsadmin@cs.nott.ac.uk</w:t>
              </w:r>
            </w:hyperlink>
            <w:r>
              <w:rPr>
                <w:rStyle w:val="Hyperlink"/>
                <w:rFonts w:cs="Arial"/>
                <w:color w:val="000000" w:themeColor="text1"/>
                <w:u w:val="none"/>
                <w:lang w:val="en-GB"/>
              </w:rPr>
              <w:t xml:space="preserve">), our </w:t>
            </w:r>
            <w:r w:rsidRPr="00854900">
              <w:rPr>
                <w:rFonts w:cs="Arial"/>
                <w:color w:val="000000" w:themeColor="text1"/>
              </w:rPr>
              <w:t>Data Protection Officer</w:t>
            </w:r>
            <w:r>
              <w:rPr>
                <w:rFonts w:cs="Arial"/>
                <w:color w:val="000000" w:themeColor="text1"/>
              </w:rPr>
              <w:t xml:space="preserve"> (</w:t>
            </w:r>
            <w:r w:rsidRPr="00854900">
              <w:rPr>
                <w:rFonts w:cs="Arial"/>
                <w:color w:val="5B9BD5" w:themeColor="accent5"/>
              </w:rPr>
              <w:t>dpo@nottingham.ac.uk</w:t>
            </w:r>
            <w:r>
              <w:rPr>
                <w:rFonts w:cs="Arial"/>
                <w:color w:val="000000" w:themeColor="text1"/>
              </w:rPr>
              <w:t>)</w:t>
            </w:r>
            <w:r w:rsidRPr="00854900">
              <w:rPr>
                <w:rFonts w:cs="Arial"/>
                <w:color w:val="404040" w:themeColor="text1" w:themeTint="BF"/>
              </w:rPr>
              <w:t xml:space="preserve"> </w:t>
            </w:r>
            <w:r w:rsidRPr="00854900">
              <w:rPr>
                <w:rFonts w:cs="Arial"/>
                <w:color w:val="000000" w:themeColor="text1"/>
              </w:rPr>
              <w:t>or the Information</w:t>
            </w:r>
            <w:r w:rsidRPr="007061DE">
              <w:rPr>
                <w:rFonts w:cs="Arial"/>
                <w:color w:val="000000" w:themeColor="text1"/>
              </w:rPr>
              <w:t xml:space="preserve"> Commissioner’s Office (</w:t>
            </w:r>
            <w:r w:rsidRPr="007061DE">
              <w:rPr>
                <w:rFonts w:cs="Arial"/>
                <w:color w:val="5B9BD5" w:themeColor="accent5"/>
              </w:rPr>
              <w:t>https://ico.org.uk/make-a-complaint</w:t>
            </w:r>
            <w:r w:rsidRPr="007061DE">
              <w:rPr>
                <w:rFonts w:cs="Arial"/>
                <w:color w:val="000000" w:themeColor="text1"/>
              </w:rPr>
              <w:t>).</w:t>
            </w:r>
            <w:r>
              <w:rPr>
                <w:rStyle w:val="FootnoteReference"/>
                <w:rFonts w:cs="Arial"/>
                <w:color w:val="000000" w:themeColor="text1"/>
              </w:rPr>
              <w:footnoteReference w:customMarkFollows="1" w:id="2"/>
              <w:t>*</w:t>
            </w:r>
          </w:p>
        </w:tc>
      </w:tr>
    </w:tbl>
    <w:p w14:paraId="1F704232" w14:textId="77777777" w:rsidR="00643008" w:rsidRDefault="00643008" w:rsidP="00643008">
      <w:pPr>
        <w:spacing w:after="120"/>
        <w:rPr>
          <w:rFonts w:ascii="Verdana" w:hAnsi="Verdana" w:cs="Arial"/>
          <w:b/>
          <w:bCs/>
          <w:caps/>
          <w:color w:val="0070C0"/>
          <w:sz w:val="22"/>
          <w:szCs w:val="22"/>
        </w:rPr>
      </w:pPr>
    </w:p>
    <w:tbl>
      <w:tblPr>
        <w:tblStyle w:val="TableGrid"/>
        <w:tblW w:w="0" w:type="auto"/>
        <w:tblLook w:val="04A0" w:firstRow="1" w:lastRow="0" w:firstColumn="1" w:lastColumn="0" w:noHBand="0" w:noVBand="1"/>
      </w:tblPr>
      <w:tblGrid>
        <w:gridCol w:w="9622"/>
      </w:tblGrid>
      <w:tr w:rsidR="00643008" w14:paraId="3EE12147" w14:textId="77777777" w:rsidTr="00CC2F51">
        <w:tc>
          <w:tcPr>
            <w:tcW w:w="9622" w:type="dxa"/>
            <w:shd w:val="clear" w:color="auto" w:fill="F2F2F2" w:themeFill="background1" w:themeFillShade="F2"/>
          </w:tcPr>
          <w:p w14:paraId="30A82D5D" w14:textId="77777777" w:rsidR="00643008" w:rsidRPr="007D7B2D" w:rsidRDefault="00643008" w:rsidP="00CC2F51">
            <w:pPr>
              <w:spacing w:before="80" w:after="80"/>
              <w:rPr>
                <w:rFonts w:cs="Arial"/>
                <w:b/>
                <w:bCs/>
                <w:color w:val="000000" w:themeColor="text1"/>
                <w:sz w:val="22"/>
                <w:szCs w:val="22"/>
              </w:rPr>
            </w:pPr>
            <w:r>
              <w:rPr>
                <w:rFonts w:ascii="Verdana" w:hAnsi="Verdana" w:cs="Arial"/>
                <w:b/>
                <w:bCs/>
                <w:caps/>
                <w:color w:val="000000" w:themeColor="text1"/>
                <w:sz w:val="20"/>
                <w:szCs w:val="20"/>
              </w:rPr>
              <w:t xml:space="preserve">8. </w:t>
            </w:r>
            <w:r w:rsidRPr="007D7B2D">
              <w:rPr>
                <w:rFonts w:ascii="Verdana" w:hAnsi="Verdana" w:cs="Arial"/>
                <w:b/>
                <w:bCs/>
                <w:color w:val="000000" w:themeColor="text1"/>
                <w:sz w:val="20"/>
                <w:szCs w:val="20"/>
              </w:rPr>
              <w:t>Your ethical rights</w:t>
            </w:r>
          </w:p>
        </w:tc>
      </w:tr>
      <w:tr w:rsidR="00643008" w14:paraId="1F956A78" w14:textId="77777777" w:rsidTr="00CC2F51">
        <w:tc>
          <w:tcPr>
            <w:tcW w:w="9622" w:type="dxa"/>
          </w:tcPr>
          <w:p w14:paraId="5DC66820" w14:textId="77777777" w:rsidR="00643008" w:rsidRPr="00987ACB" w:rsidRDefault="00643008" w:rsidP="00CC2F51">
            <w:pPr>
              <w:spacing w:before="80" w:after="80"/>
              <w:rPr>
                <w:rFonts w:ascii="Verdana" w:hAnsi="Verdana" w:cs="Arial"/>
                <w:color w:val="000000" w:themeColor="text1"/>
                <w:sz w:val="20"/>
                <w:szCs w:val="20"/>
              </w:rPr>
            </w:pPr>
            <w:r w:rsidRPr="00987ACB">
              <w:rPr>
                <w:rFonts w:ascii="Verdana" w:hAnsi="Verdana" w:cs="Arial"/>
                <w:b/>
                <w:bCs/>
                <w:color w:val="000000" w:themeColor="text1"/>
                <w:sz w:val="20"/>
                <w:szCs w:val="20"/>
              </w:rPr>
              <w:t>a) Right to withdraw</w:t>
            </w:r>
            <w:r w:rsidRPr="00987ACB">
              <w:rPr>
                <w:rFonts w:ascii="Verdana" w:hAnsi="Verdana" w:cs="Arial"/>
                <w:color w:val="000000" w:themeColor="text1"/>
                <w:sz w:val="20"/>
                <w:szCs w:val="20"/>
              </w:rPr>
              <w:t xml:space="preserve"> </w:t>
            </w:r>
          </w:p>
        </w:tc>
      </w:tr>
      <w:tr w:rsidR="00643008" w14:paraId="37C0CEAF" w14:textId="77777777" w:rsidTr="00CC2F51">
        <w:tc>
          <w:tcPr>
            <w:tcW w:w="9622" w:type="dxa"/>
          </w:tcPr>
          <w:p w14:paraId="42224513" w14:textId="097C08E7" w:rsidR="00643008" w:rsidRPr="00987ACB" w:rsidRDefault="00643008" w:rsidP="00CC2F51">
            <w:pPr>
              <w:spacing w:before="80" w:after="80"/>
              <w:rPr>
                <w:rFonts w:ascii="Verdana" w:hAnsi="Verdana" w:cs="Arial"/>
                <w:color w:val="000000" w:themeColor="text1"/>
                <w:sz w:val="20"/>
                <w:szCs w:val="20"/>
              </w:rPr>
            </w:pPr>
            <w:r w:rsidRPr="00987ACB">
              <w:rPr>
                <w:rFonts w:ascii="Verdana" w:hAnsi="Verdana" w:cs="Arial"/>
                <w:color w:val="000000" w:themeColor="text1"/>
                <w:sz w:val="20"/>
                <w:szCs w:val="20"/>
              </w:rPr>
              <w:t>You have the right to withdraw from the research at any time without explanation. You also have the right to request that your data be deleted if you</w:t>
            </w:r>
            <w:r>
              <w:rPr>
                <w:rFonts w:ascii="Verdana" w:hAnsi="Verdana" w:cs="Arial"/>
                <w:color w:val="000000" w:themeColor="text1"/>
                <w:sz w:val="20"/>
                <w:szCs w:val="20"/>
              </w:rPr>
              <w:t xml:space="preserve"> do</w:t>
            </w:r>
            <w:r w:rsidRPr="00987ACB">
              <w:rPr>
                <w:rFonts w:ascii="Verdana" w:hAnsi="Verdana" w:cs="Arial"/>
                <w:color w:val="000000" w:themeColor="text1"/>
                <w:sz w:val="20"/>
                <w:szCs w:val="20"/>
              </w:rPr>
              <w:t xml:space="preserve"> withdraw.</w:t>
            </w:r>
            <w:r w:rsidR="005160D1">
              <w:rPr>
                <w:rFonts w:ascii="Verdana" w:hAnsi="Verdana" w:cs="Arial"/>
                <w:color w:val="000000" w:themeColor="text1"/>
                <w:sz w:val="20"/>
                <w:szCs w:val="20"/>
              </w:rPr>
              <w:t xml:space="preserve"> </w:t>
            </w:r>
            <w:proofErr w:type="gramStart"/>
            <w:r w:rsidR="005160D1">
              <w:rPr>
                <w:rFonts w:ascii="Verdana" w:hAnsi="Verdana" w:cs="Arial"/>
                <w:color w:val="000000" w:themeColor="text1"/>
                <w:sz w:val="20"/>
                <w:szCs w:val="20"/>
              </w:rPr>
              <w:t>However</w:t>
            </w:r>
            <w:proofErr w:type="gramEnd"/>
            <w:r w:rsidR="005160D1">
              <w:rPr>
                <w:rFonts w:ascii="Verdana" w:hAnsi="Verdana" w:cs="Arial"/>
                <w:color w:val="000000" w:themeColor="text1"/>
                <w:sz w:val="20"/>
                <w:szCs w:val="20"/>
              </w:rPr>
              <w:t xml:space="preserve"> it is not possible to delete data from research publications once they have been accepted or published.</w:t>
            </w:r>
          </w:p>
        </w:tc>
      </w:tr>
      <w:tr w:rsidR="00643008" w14:paraId="119BE718" w14:textId="77777777" w:rsidTr="00CC2F51">
        <w:tc>
          <w:tcPr>
            <w:tcW w:w="9622" w:type="dxa"/>
          </w:tcPr>
          <w:p w14:paraId="7AC5CECF" w14:textId="77777777" w:rsidR="00643008" w:rsidRPr="00987ACB" w:rsidRDefault="00643008" w:rsidP="00CC2F51">
            <w:pPr>
              <w:spacing w:before="80" w:after="80"/>
              <w:rPr>
                <w:rFonts w:ascii="Verdana" w:hAnsi="Verdana" w:cs="Arial"/>
                <w:color w:val="000000" w:themeColor="text1"/>
                <w:sz w:val="20"/>
                <w:szCs w:val="20"/>
              </w:rPr>
            </w:pPr>
            <w:r w:rsidRPr="00987ACB">
              <w:rPr>
                <w:rFonts w:ascii="Verdana" w:hAnsi="Verdana" w:cs="Arial"/>
                <w:b/>
                <w:bCs/>
                <w:color w:val="000000" w:themeColor="text1"/>
                <w:sz w:val="20"/>
                <w:szCs w:val="20"/>
              </w:rPr>
              <w:t>b) Handling of ‘mixed’ data</w:t>
            </w:r>
            <w:r w:rsidRPr="00987ACB">
              <w:rPr>
                <w:rFonts w:ascii="Verdana" w:hAnsi="Verdana" w:cs="Arial"/>
                <w:color w:val="000000" w:themeColor="text1"/>
                <w:sz w:val="20"/>
                <w:szCs w:val="20"/>
              </w:rPr>
              <w:t xml:space="preserve"> </w:t>
            </w:r>
          </w:p>
        </w:tc>
      </w:tr>
      <w:tr w:rsidR="00643008" w14:paraId="21F34290" w14:textId="77777777" w:rsidTr="00CC2F51">
        <w:tc>
          <w:tcPr>
            <w:tcW w:w="9622" w:type="dxa"/>
          </w:tcPr>
          <w:p w14:paraId="24FD3BFE" w14:textId="77777777" w:rsidR="00643008" w:rsidRPr="00987ACB" w:rsidRDefault="00643008" w:rsidP="00CC2F51">
            <w:pPr>
              <w:spacing w:before="80" w:after="80"/>
              <w:rPr>
                <w:rFonts w:ascii="Verdana" w:hAnsi="Verdana" w:cs="Arial"/>
                <w:color w:val="000000" w:themeColor="text1"/>
                <w:sz w:val="20"/>
                <w:szCs w:val="20"/>
              </w:rPr>
            </w:pPr>
            <w:r w:rsidRPr="52AA912D">
              <w:rPr>
                <w:rFonts w:ascii="Verdana" w:hAnsi="Verdana" w:cs="Arial"/>
                <w:color w:val="000000" w:themeColor="text1"/>
                <w:sz w:val="20"/>
                <w:szCs w:val="20"/>
              </w:rPr>
              <w:t xml:space="preserve">If </w:t>
            </w:r>
            <w:r>
              <w:rPr>
                <w:rFonts w:ascii="Verdana" w:hAnsi="Verdana" w:cs="Arial"/>
                <w:color w:val="000000" w:themeColor="text1"/>
                <w:sz w:val="20"/>
                <w:szCs w:val="20"/>
              </w:rPr>
              <w:t>the</w:t>
            </w:r>
            <w:r w:rsidRPr="52AA912D">
              <w:rPr>
                <w:rFonts w:ascii="Verdana" w:hAnsi="Verdana" w:cs="Arial"/>
                <w:color w:val="000000" w:themeColor="text1"/>
                <w:sz w:val="20"/>
                <w:szCs w:val="20"/>
              </w:rPr>
              <w:t xml:space="preserve"> data is ‘mixed’ data – i.e., if it involves </w:t>
            </w:r>
            <w:r>
              <w:rPr>
                <w:rFonts w:ascii="Verdana" w:hAnsi="Verdana" w:cs="Arial"/>
                <w:color w:val="000000" w:themeColor="text1"/>
                <w:sz w:val="20"/>
                <w:szCs w:val="20"/>
              </w:rPr>
              <w:t>other</w:t>
            </w:r>
            <w:r w:rsidRPr="52AA912D">
              <w:rPr>
                <w:rFonts w:ascii="Verdana" w:hAnsi="Verdana" w:cs="Arial"/>
                <w:color w:val="000000" w:themeColor="text1"/>
                <w:sz w:val="20"/>
                <w:szCs w:val="20"/>
              </w:rPr>
              <w:t xml:space="preserve"> people </w:t>
            </w:r>
            <w:r>
              <w:rPr>
                <w:rFonts w:ascii="Verdana" w:hAnsi="Verdana" w:cs="Arial"/>
                <w:color w:val="000000" w:themeColor="text1"/>
                <w:sz w:val="20"/>
                <w:szCs w:val="20"/>
              </w:rPr>
              <w:t xml:space="preserve">(not including the researchers), e.g., a conversation or video of multi-party interaction </w:t>
            </w:r>
            <w:r w:rsidRPr="52AA912D">
              <w:rPr>
                <w:rFonts w:ascii="Verdana" w:hAnsi="Verdana" w:cs="Arial"/>
                <w:color w:val="000000" w:themeColor="text1"/>
                <w:sz w:val="20"/>
                <w:szCs w:val="20"/>
              </w:rPr>
              <w:t xml:space="preserve">– </w:t>
            </w:r>
            <w:r>
              <w:rPr>
                <w:rFonts w:ascii="Verdana" w:hAnsi="Verdana" w:cs="Arial"/>
                <w:color w:val="000000" w:themeColor="text1"/>
                <w:sz w:val="20"/>
                <w:szCs w:val="20"/>
              </w:rPr>
              <w:t>it cannot be deleted</w:t>
            </w:r>
            <w:r w:rsidRPr="52AA912D">
              <w:rPr>
                <w:rFonts w:ascii="Verdana" w:hAnsi="Verdana" w:cs="Arial"/>
                <w:color w:val="000000" w:themeColor="text1"/>
                <w:sz w:val="20"/>
                <w:szCs w:val="20"/>
              </w:rPr>
              <w:t xml:space="preserve"> unless </w:t>
            </w:r>
            <w:r w:rsidRPr="00CD6D16">
              <w:rPr>
                <w:rFonts w:ascii="Verdana" w:hAnsi="Verdana" w:cs="Arial"/>
                <w:b/>
                <w:bCs/>
                <w:color w:val="000000" w:themeColor="text1"/>
                <w:sz w:val="20"/>
                <w:szCs w:val="20"/>
              </w:rPr>
              <w:t xml:space="preserve">all </w:t>
            </w:r>
            <w:r w:rsidRPr="00CD6D16">
              <w:rPr>
                <w:rFonts w:ascii="Verdana" w:hAnsi="Verdana" w:cs="Arial"/>
                <w:b/>
                <w:bCs/>
                <w:color w:val="000000" w:themeColor="text1"/>
                <w:sz w:val="20"/>
                <w:szCs w:val="20"/>
              </w:rPr>
              <w:lastRenderedPageBreak/>
              <w:t>parties</w:t>
            </w:r>
            <w:r w:rsidRPr="52AA912D">
              <w:rPr>
                <w:rFonts w:ascii="Verdana" w:hAnsi="Verdana" w:cs="Arial"/>
                <w:color w:val="000000" w:themeColor="text1"/>
                <w:sz w:val="20"/>
                <w:szCs w:val="20"/>
              </w:rPr>
              <w:t xml:space="preserve"> request it. </w:t>
            </w:r>
            <w:r>
              <w:rPr>
                <w:rFonts w:ascii="Verdana" w:hAnsi="Verdana" w:cs="Arial"/>
                <w:color w:val="000000" w:themeColor="text1"/>
                <w:sz w:val="20"/>
                <w:szCs w:val="20"/>
              </w:rPr>
              <w:t>However, any mixed d</w:t>
            </w:r>
            <w:r w:rsidRPr="52AA912D">
              <w:rPr>
                <w:rFonts w:ascii="Verdana" w:hAnsi="Verdana" w:cs="Arial"/>
                <w:color w:val="000000" w:themeColor="text1"/>
                <w:sz w:val="20"/>
                <w:szCs w:val="20"/>
              </w:rPr>
              <w:t xml:space="preserve">ata involving you will be redacted wherever possible, </w:t>
            </w:r>
            <w:proofErr w:type="gramStart"/>
            <w:r w:rsidRPr="52AA912D">
              <w:rPr>
                <w:rFonts w:ascii="Verdana" w:hAnsi="Verdana" w:cs="Arial"/>
                <w:color w:val="000000" w:themeColor="text1"/>
                <w:sz w:val="20"/>
                <w:szCs w:val="20"/>
              </w:rPr>
              <w:t>with the exception of</w:t>
            </w:r>
            <w:proofErr w:type="gramEnd"/>
            <w:r w:rsidRPr="52AA912D">
              <w:rPr>
                <w:rFonts w:ascii="Verdana" w:hAnsi="Verdana" w:cs="Arial"/>
                <w:color w:val="000000" w:themeColor="text1"/>
                <w:sz w:val="20"/>
                <w:szCs w:val="20"/>
              </w:rPr>
              <w:t xml:space="preserve"> scientific works p</w:t>
            </w:r>
            <w:r>
              <w:rPr>
                <w:rFonts w:ascii="Verdana" w:hAnsi="Verdana" w:cs="Arial"/>
                <w:color w:val="000000" w:themeColor="text1"/>
                <w:sz w:val="20"/>
                <w:szCs w:val="20"/>
              </w:rPr>
              <w:t>roduced</w:t>
            </w:r>
            <w:r w:rsidRPr="52AA912D">
              <w:rPr>
                <w:rFonts w:ascii="Verdana" w:hAnsi="Verdana" w:cs="Arial"/>
                <w:color w:val="000000" w:themeColor="text1"/>
                <w:sz w:val="20"/>
                <w:szCs w:val="20"/>
              </w:rPr>
              <w:t xml:space="preserve"> prior to </w:t>
            </w:r>
            <w:r>
              <w:rPr>
                <w:rFonts w:ascii="Verdana" w:hAnsi="Verdana" w:cs="Arial"/>
                <w:color w:val="000000" w:themeColor="text1"/>
                <w:sz w:val="20"/>
                <w:szCs w:val="20"/>
              </w:rPr>
              <w:t xml:space="preserve">your notification of </w:t>
            </w:r>
            <w:r w:rsidRPr="52AA912D">
              <w:rPr>
                <w:rFonts w:ascii="Verdana" w:hAnsi="Verdana" w:cs="Arial"/>
                <w:color w:val="000000" w:themeColor="text1"/>
                <w:sz w:val="20"/>
                <w:szCs w:val="20"/>
              </w:rPr>
              <w:t xml:space="preserve">withdrawal. </w:t>
            </w:r>
          </w:p>
        </w:tc>
      </w:tr>
      <w:tr w:rsidR="00643008" w14:paraId="0B886C8F" w14:textId="77777777" w:rsidTr="00CC2F51">
        <w:tc>
          <w:tcPr>
            <w:tcW w:w="9622" w:type="dxa"/>
          </w:tcPr>
          <w:p w14:paraId="0C4D4623" w14:textId="77777777" w:rsidR="00643008" w:rsidRPr="00987ACB" w:rsidRDefault="00643008" w:rsidP="00CC2F51">
            <w:pPr>
              <w:spacing w:before="80" w:after="80"/>
              <w:rPr>
                <w:rFonts w:ascii="Verdana" w:hAnsi="Verdana" w:cs="Arial"/>
                <w:color w:val="000000" w:themeColor="text1"/>
                <w:sz w:val="20"/>
                <w:szCs w:val="20"/>
              </w:rPr>
            </w:pPr>
            <w:r w:rsidRPr="00987ACB">
              <w:rPr>
                <w:rFonts w:ascii="Verdana" w:hAnsi="Verdana" w:cs="Arial"/>
                <w:b/>
                <w:bCs/>
                <w:color w:val="000000" w:themeColor="text1"/>
                <w:sz w:val="20"/>
                <w:szCs w:val="20"/>
              </w:rPr>
              <w:lastRenderedPageBreak/>
              <w:t>c) Withdrawal procedure</w:t>
            </w:r>
          </w:p>
        </w:tc>
      </w:tr>
      <w:tr w:rsidR="00643008" w14:paraId="4F901603" w14:textId="77777777" w:rsidTr="00CC2F51">
        <w:tc>
          <w:tcPr>
            <w:tcW w:w="9622" w:type="dxa"/>
          </w:tcPr>
          <w:p w14:paraId="155BAAA3" w14:textId="77777777" w:rsidR="005160D1" w:rsidRDefault="005160D1" w:rsidP="005160D1">
            <w:pPr>
              <w:spacing w:before="80" w:after="80"/>
              <w:rPr>
                <w:rFonts w:ascii="Verdana" w:hAnsi="Verdana" w:cs="Arial"/>
                <w:i/>
                <w:iCs/>
                <w:color w:val="000000" w:themeColor="text1"/>
                <w:sz w:val="20"/>
                <w:szCs w:val="20"/>
              </w:rPr>
            </w:pPr>
            <w:r w:rsidRPr="00987ACB">
              <w:rPr>
                <w:rFonts w:ascii="Verdana" w:hAnsi="Verdana" w:cs="Arial"/>
                <w:color w:val="000000" w:themeColor="text1"/>
                <w:sz w:val="20"/>
                <w:szCs w:val="20"/>
              </w:rPr>
              <w:t>If you wish to withdraw, please notify</w:t>
            </w:r>
            <w:r>
              <w:rPr>
                <w:rFonts w:ascii="Verdana" w:hAnsi="Verdana" w:cs="Arial"/>
                <w:color w:val="000000" w:themeColor="text1"/>
                <w:sz w:val="20"/>
                <w:szCs w:val="20"/>
              </w:rPr>
              <w:t xml:space="preserve"> </w:t>
            </w:r>
            <w:r w:rsidRPr="003A0EA9">
              <w:rPr>
                <w:rFonts w:ascii="Verdana" w:hAnsi="Verdana" w:cs="Arial"/>
                <w:color w:val="000000" w:themeColor="text1"/>
                <w:sz w:val="20"/>
                <w:szCs w:val="20"/>
              </w:rPr>
              <w:t xml:space="preserve">Adrian Hazzard, </w:t>
            </w:r>
            <w:r>
              <w:rPr>
                <w:rFonts w:ascii="Verdana" w:hAnsi="Verdana" w:cs="Arial"/>
                <w:color w:val="000000" w:themeColor="text1"/>
                <w:sz w:val="20"/>
                <w:szCs w:val="20"/>
              </w:rPr>
              <w:t xml:space="preserve">email </w:t>
            </w:r>
            <w:hyperlink r:id="rId19" w:history="1">
              <w:r w:rsidRPr="00A86995">
                <w:rPr>
                  <w:rStyle w:val="Hyperlink"/>
                  <w:rFonts w:ascii="Verdana" w:hAnsi="Verdana" w:cs="Arial"/>
                  <w:sz w:val="20"/>
                  <w:szCs w:val="20"/>
                </w:rPr>
                <w:t>adrian.hazzard@nottingham.ac.uk</w:t>
              </w:r>
            </w:hyperlink>
            <w:r>
              <w:rPr>
                <w:rFonts w:ascii="Verdana" w:hAnsi="Verdana" w:cs="Arial"/>
                <w:color w:val="000000" w:themeColor="text1"/>
                <w:sz w:val="20"/>
                <w:szCs w:val="20"/>
              </w:rPr>
              <w:t xml:space="preserve"> </w:t>
            </w:r>
          </w:p>
          <w:p w14:paraId="5FDD804E" w14:textId="78ADFE90" w:rsidR="00643008" w:rsidRPr="00B97997" w:rsidRDefault="005160D1" w:rsidP="005160D1">
            <w:pPr>
              <w:spacing w:before="80" w:after="80"/>
              <w:rPr>
                <w:rFonts w:ascii="Verdana" w:hAnsi="Verdana" w:cs="Arial"/>
                <w:color w:val="000000" w:themeColor="text1"/>
                <w:sz w:val="20"/>
                <w:szCs w:val="20"/>
              </w:rPr>
            </w:pPr>
            <w:r>
              <w:rPr>
                <w:rFonts w:ascii="Verdana" w:hAnsi="Verdana" w:cs="Arial"/>
                <w:color w:val="000000" w:themeColor="text1"/>
                <w:sz w:val="20"/>
                <w:szCs w:val="20"/>
              </w:rPr>
              <w:t xml:space="preserve">If you do not receive confirmation of withdrawal from the research, please email </w:t>
            </w:r>
            <w:r>
              <w:rPr>
                <w:rFonts w:ascii="Verdana" w:hAnsi="Verdana" w:cs="Arial"/>
                <w:color w:val="000000" w:themeColor="text1"/>
                <w:sz w:val="20"/>
                <w:szCs w:val="20"/>
              </w:rPr>
              <w:br/>
            </w:r>
            <w:hyperlink r:id="rId20" w:history="1">
              <w:r w:rsidRPr="00A86995">
                <w:rPr>
                  <w:rStyle w:val="Hyperlink"/>
                  <w:rFonts w:ascii="Verdana" w:hAnsi="Verdana" w:cstheme="minorHAnsi"/>
                  <w:sz w:val="20"/>
                  <w:szCs w:val="20"/>
                </w:rPr>
                <w:t>cs-ethicsadmin@cs.nott.ac.uk</w:t>
              </w:r>
            </w:hyperlink>
          </w:p>
        </w:tc>
      </w:tr>
    </w:tbl>
    <w:p w14:paraId="65A95D96" w14:textId="77777777" w:rsidR="00643008" w:rsidRDefault="00643008" w:rsidP="00643008">
      <w:pPr>
        <w:spacing w:after="120"/>
        <w:rPr>
          <w:rFonts w:ascii="Verdana" w:hAnsi="Verdana" w:cs="Arial"/>
          <w:b/>
          <w:bCs/>
          <w:caps/>
          <w:color w:val="0070C0"/>
          <w:sz w:val="22"/>
          <w:szCs w:val="22"/>
        </w:rPr>
      </w:pPr>
    </w:p>
    <w:sectPr w:rsidR="00643008" w:rsidSect="003250F3">
      <w:pgSz w:w="11900" w:h="16840"/>
      <w:pgMar w:top="1134"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rian Hazzard (staff)" w:date="2022-08-30T07:52:00Z" w:initials="AH(">
    <w:p w14:paraId="0A8F722D" w14:textId="77777777" w:rsidR="00643008" w:rsidRDefault="00643008" w:rsidP="00643008">
      <w:pPr>
        <w:pStyle w:val="CommentText"/>
      </w:pPr>
      <w:r>
        <w:rPr>
          <w:rStyle w:val="CommentReference"/>
        </w:rPr>
        <w:annotationRef/>
      </w:r>
      <w:r>
        <w:t>Further detail on what the logs actually capture?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8F722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4376" w16cex:dateUtc="2022-08-30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8F722D" w16cid:durableId="26B843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4EC5B" w14:textId="77777777" w:rsidR="00382DD3" w:rsidRDefault="00382DD3" w:rsidP="003250F3">
      <w:r>
        <w:separator/>
      </w:r>
    </w:p>
  </w:endnote>
  <w:endnote w:type="continuationSeparator" w:id="0">
    <w:p w14:paraId="4A72BD29" w14:textId="77777777" w:rsidR="00382DD3" w:rsidRDefault="00382DD3" w:rsidP="003250F3">
      <w:r>
        <w:continuationSeparator/>
      </w:r>
    </w:p>
  </w:endnote>
  <w:endnote w:type="continuationNotice" w:id="1">
    <w:p w14:paraId="707C5C4B" w14:textId="77777777" w:rsidR="00382DD3" w:rsidRDefault="00382D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8DECA" w14:textId="77777777" w:rsidR="00382DD3" w:rsidRDefault="00382DD3" w:rsidP="003250F3">
      <w:r>
        <w:separator/>
      </w:r>
    </w:p>
  </w:footnote>
  <w:footnote w:type="continuationSeparator" w:id="0">
    <w:p w14:paraId="1728A1BE" w14:textId="77777777" w:rsidR="00382DD3" w:rsidRDefault="00382DD3" w:rsidP="003250F3">
      <w:r>
        <w:continuationSeparator/>
      </w:r>
    </w:p>
  </w:footnote>
  <w:footnote w:type="continuationNotice" w:id="1">
    <w:p w14:paraId="6437CFF6" w14:textId="77777777" w:rsidR="00382DD3" w:rsidRDefault="00382DD3"/>
  </w:footnote>
  <w:footnote w:id="2">
    <w:p w14:paraId="12D5CA73" w14:textId="77777777" w:rsidR="00643008" w:rsidRDefault="00643008" w:rsidP="00643008">
      <w:pPr>
        <w:pStyle w:val="FootnoteText"/>
        <w:ind w:left="113" w:hanging="113"/>
      </w:pPr>
      <w:r>
        <w:rPr>
          <w:rStyle w:val="FootnoteReference"/>
        </w:rPr>
        <w:t>*</w:t>
      </w:r>
      <w:r>
        <w:t xml:space="preserve"> </w:t>
      </w:r>
      <w:r>
        <w:rPr>
          <w:rFonts w:ascii="Verdana" w:hAnsi="Verdana"/>
          <w:sz w:val="16"/>
          <w:szCs w:val="16"/>
        </w:rPr>
        <w:t>Our</w:t>
      </w:r>
      <w:r w:rsidRPr="00BC341F">
        <w:rPr>
          <w:rFonts w:ascii="Verdana" w:hAnsi="Verdana"/>
          <w:sz w:val="16"/>
          <w:szCs w:val="16"/>
        </w:rPr>
        <w:t xml:space="preserve"> DPO’s postal address is </w:t>
      </w:r>
      <w:r w:rsidRPr="00BC341F">
        <w:rPr>
          <w:rFonts w:ascii="Verdana" w:hAnsi="Verdana" w:cs="Arial"/>
          <w:color w:val="000000"/>
          <w:sz w:val="16"/>
          <w:szCs w:val="16"/>
        </w:rPr>
        <w:t>Data Protection Officer, Legal Services, A5 Trent Building, University of Nottingham, University Park, Nottingham NG7 2RD.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5AE4"/>
    <w:multiLevelType w:val="multilevel"/>
    <w:tmpl w:val="40C6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4496B"/>
    <w:multiLevelType w:val="multilevel"/>
    <w:tmpl w:val="8B3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5F6C0D"/>
    <w:multiLevelType w:val="hybridMultilevel"/>
    <w:tmpl w:val="EA86A04A"/>
    <w:lvl w:ilvl="0" w:tplc="9A0E7D02">
      <w:start w:val="1"/>
      <w:numFmt w:val="bullet"/>
      <w:lvlText w:val=""/>
      <w:lvlJc w:val="left"/>
      <w:pPr>
        <w:ind w:left="454"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400AD4"/>
    <w:multiLevelType w:val="multilevel"/>
    <w:tmpl w:val="C8AAD4D4"/>
    <w:styleLink w:val="CurrentList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BD3456D"/>
    <w:multiLevelType w:val="hybridMultilevel"/>
    <w:tmpl w:val="BFEA1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3350C8"/>
    <w:multiLevelType w:val="multilevel"/>
    <w:tmpl w:val="851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501238"/>
    <w:multiLevelType w:val="hybridMultilevel"/>
    <w:tmpl w:val="390AB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991956"/>
    <w:multiLevelType w:val="hybridMultilevel"/>
    <w:tmpl w:val="003C672A"/>
    <w:lvl w:ilvl="0" w:tplc="D468213A">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A4DA6"/>
    <w:multiLevelType w:val="hybridMultilevel"/>
    <w:tmpl w:val="16808668"/>
    <w:lvl w:ilvl="0" w:tplc="7E8A1BB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995B23"/>
    <w:multiLevelType w:val="hybridMultilevel"/>
    <w:tmpl w:val="37C034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20470C"/>
    <w:multiLevelType w:val="hybridMultilevel"/>
    <w:tmpl w:val="1680866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BC5915"/>
    <w:multiLevelType w:val="hybridMultilevel"/>
    <w:tmpl w:val="DDBE48F0"/>
    <w:lvl w:ilvl="0" w:tplc="FA24F79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6726D5"/>
    <w:multiLevelType w:val="hybridMultilevel"/>
    <w:tmpl w:val="A2B2F578"/>
    <w:lvl w:ilvl="0" w:tplc="B84257FE">
      <w:start w:val="1"/>
      <w:numFmt w:val="lowerLetter"/>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414C08"/>
    <w:multiLevelType w:val="hybridMultilevel"/>
    <w:tmpl w:val="01A2FDE6"/>
    <w:lvl w:ilvl="0" w:tplc="8C9470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A84F36"/>
    <w:multiLevelType w:val="hybridMultilevel"/>
    <w:tmpl w:val="7974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8C477A"/>
    <w:multiLevelType w:val="hybridMultilevel"/>
    <w:tmpl w:val="71621AB8"/>
    <w:lvl w:ilvl="0" w:tplc="FFFFFFFF">
      <w:start w:val="1"/>
      <w:numFmt w:val="lowerLetter"/>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278EA"/>
    <w:multiLevelType w:val="hybridMultilevel"/>
    <w:tmpl w:val="0BB45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B570A1"/>
    <w:multiLevelType w:val="hybridMultilevel"/>
    <w:tmpl w:val="E14A6AC6"/>
    <w:lvl w:ilvl="0" w:tplc="FFFFFFFF">
      <w:start w:val="1"/>
      <w:numFmt w:val="lowerRoman"/>
      <w:lvlText w:val="%1)"/>
      <w:lvlJc w:val="left"/>
      <w:pPr>
        <w:ind w:left="284" w:hanging="284"/>
      </w:pPr>
      <w:rPr>
        <w:rFonts w:hint="default"/>
      </w:rPr>
    </w:lvl>
    <w:lvl w:ilvl="1" w:tplc="FFFFFFFF" w:tentative="1">
      <w:start w:val="1"/>
      <w:numFmt w:val="lowerLetter"/>
      <w:lvlText w:val="%2."/>
      <w:lvlJc w:val="left"/>
      <w:pPr>
        <w:ind w:left="1307" w:hanging="360"/>
      </w:pPr>
    </w:lvl>
    <w:lvl w:ilvl="2" w:tplc="FFFFFFFF" w:tentative="1">
      <w:start w:val="1"/>
      <w:numFmt w:val="lowerRoman"/>
      <w:lvlText w:val="%3."/>
      <w:lvlJc w:val="right"/>
      <w:pPr>
        <w:ind w:left="2027" w:hanging="180"/>
      </w:pPr>
    </w:lvl>
    <w:lvl w:ilvl="3" w:tplc="FFFFFFFF" w:tentative="1">
      <w:start w:val="1"/>
      <w:numFmt w:val="decimal"/>
      <w:lvlText w:val="%4."/>
      <w:lvlJc w:val="left"/>
      <w:pPr>
        <w:ind w:left="2747" w:hanging="360"/>
      </w:pPr>
    </w:lvl>
    <w:lvl w:ilvl="4" w:tplc="FFFFFFFF" w:tentative="1">
      <w:start w:val="1"/>
      <w:numFmt w:val="lowerLetter"/>
      <w:lvlText w:val="%5."/>
      <w:lvlJc w:val="left"/>
      <w:pPr>
        <w:ind w:left="3467" w:hanging="360"/>
      </w:pPr>
    </w:lvl>
    <w:lvl w:ilvl="5" w:tplc="FFFFFFFF" w:tentative="1">
      <w:start w:val="1"/>
      <w:numFmt w:val="lowerRoman"/>
      <w:lvlText w:val="%6."/>
      <w:lvlJc w:val="right"/>
      <w:pPr>
        <w:ind w:left="4187" w:hanging="180"/>
      </w:pPr>
    </w:lvl>
    <w:lvl w:ilvl="6" w:tplc="FFFFFFFF" w:tentative="1">
      <w:start w:val="1"/>
      <w:numFmt w:val="decimal"/>
      <w:lvlText w:val="%7."/>
      <w:lvlJc w:val="left"/>
      <w:pPr>
        <w:ind w:left="4907" w:hanging="360"/>
      </w:pPr>
    </w:lvl>
    <w:lvl w:ilvl="7" w:tplc="FFFFFFFF" w:tentative="1">
      <w:start w:val="1"/>
      <w:numFmt w:val="lowerLetter"/>
      <w:lvlText w:val="%8."/>
      <w:lvlJc w:val="left"/>
      <w:pPr>
        <w:ind w:left="5627" w:hanging="360"/>
      </w:pPr>
    </w:lvl>
    <w:lvl w:ilvl="8" w:tplc="FFFFFFFF" w:tentative="1">
      <w:start w:val="1"/>
      <w:numFmt w:val="lowerRoman"/>
      <w:lvlText w:val="%9."/>
      <w:lvlJc w:val="right"/>
      <w:pPr>
        <w:ind w:left="6347" w:hanging="180"/>
      </w:pPr>
    </w:lvl>
  </w:abstractNum>
  <w:abstractNum w:abstractNumId="18" w15:restartNumberingAfterBreak="0">
    <w:nsid w:val="34FF6496"/>
    <w:multiLevelType w:val="multilevel"/>
    <w:tmpl w:val="8540529A"/>
    <w:styleLink w:val="CurrentList2"/>
    <w:lvl w:ilvl="0">
      <w:start w:val="1"/>
      <w:numFmt w:val="lowerLetter"/>
      <w:lvlText w:val="%1)"/>
      <w:lvlJc w:val="left"/>
      <w:pPr>
        <w:ind w:left="227" w:hanging="22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5BE67A4"/>
    <w:multiLevelType w:val="hybridMultilevel"/>
    <w:tmpl w:val="71621AB8"/>
    <w:lvl w:ilvl="0" w:tplc="FFFFFFFF">
      <w:start w:val="1"/>
      <w:numFmt w:val="lowerLetter"/>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006AAD"/>
    <w:multiLevelType w:val="multilevel"/>
    <w:tmpl w:val="851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251937"/>
    <w:multiLevelType w:val="hybridMultilevel"/>
    <w:tmpl w:val="71621AB8"/>
    <w:lvl w:ilvl="0" w:tplc="CE6EC7F4">
      <w:start w:val="1"/>
      <w:numFmt w:val="lowerLetter"/>
      <w:lvlText w:val="%1)"/>
      <w:lvlJc w:val="left"/>
      <w:pPr>
        <w:ind w:left="340" w:hanging="3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B91A1C"/>
    <w:multiLevelType w:val="hybridMultilevel"/>
    <w:tmpl w:val="692658FE"/>
    <w:lvl w:ilvl="0" w:tplc="BD58556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ED81589"/>
    <w:multiLevelType w:val="hybridMultilevel"/>
    <w:tmpl w:val="FAE48112"/>
    <w:lvl w:ilvl="0" w:tplc="A830B6FE">
      <w:start w:val="1"/>
      <w:numFmt w:val="lowerRoman"/>
      <w:lvlText w:val="%1."/>
      <w:lvlJc w:val="left"/>
      <w:pPr>
        <w:ind w:left="227" w:hanging="22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E847D2"/>
    <w:multiLevelType w:val="hybridMultilevel"/>
    <w:tmpl w:val="1A36E1A6"/>
    <w:lvl w:ilvl="0" w:tplc="32A08F42">
      <w:start w:val="1"/>
      <w:numFmt w:val="bullet"/>
      <w:lvlText w:val=""/>
      <w:lvlJc w:val="left"/>
      <w:pPr>
        <w:ind w:left="567" w:hanging="2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27B2FCE"/>
    <w:multiLevelType w:val="multilevel"/>
    <w:tmpl w:val="96E0990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9241F89"/>
    <w:multiLevelType w:val="hybridMultilevel"/>
    <w:tmpl w:val="09CA0822"/>
    <w:lvl w:ilvl="0" w:tplc="BBCE43C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B5127C4"/>
    <w:multiLevelType w:val="hybridMultilevel"/>
    <w:tmpl w:val="71621AB8"/>
    <w:lvl w:ilvl="0" w:tplc="FFFFFFFF">
      <w:start w:val="1"/>
      <w:numFmt w:val="lowerLetter"/>
      <w:lvlText w:val="%1)"/>
      <w:lvlJc w:val="left"/>
      <w:pPr>
        <w:ind w:left="340" w:hanging="34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23661A"/>
    <w:multiLevelType w:val="hybridMultilevel"/>
    <w:tmpl w:val="61A6A722"/>
    <w:lvl w:ilvl="0" w:tplc="9FDAFC7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DB5373"/>
    <w:multiLevelType w:val="hybridMultilevel"/>
    <w:tmpl w:val="6BB2F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CF0D48"/>
    <w:multiLevelType w:val="multilevel"/>
    <w:tmpl w:val="8B3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937905"/>
    <w:multiLevelType w:val="hybridMultilevel"/>
    <w:tmpl w:val="01A2FD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62210B2"/>
    <w:multiLevelType w:val="hybridMultilevel"/>
    <w:tmpl w:val="A8C05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9C74B7"/>
    <w:multiLevelType w:val="hybridMultilevel"/>
    <w:tmpl w:val="511E3F2C"/>
    <w:lvl w:ilvl="0" w:tplc="A68255AC">
      <w:start w:val="1"/>
      <w:numFmt w:val="lowerRoman"/>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CA27069"/>
    <w:multiLevelType w:val="multilevel"/>
    <w:tmpl w:val="8B38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A24C62"/>
    <w:multiLevelType w:val="hybridMultilevel"/>
    <w:tmpl w:val="FFCC0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910C58"/>
    <w:multiLevelType w:val="hybridMultilevel"/>
    <w:tmpl w:val="634AA0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0DC2FA5"/>
    <w:multiLevelType w:val="hybridMultilevel"/>
    <w:tmpl w:val="05803F2C"/>
    <w:lvl w:ilvl="0" w:tplc="D468213A">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8D211A2"/>
    <w:multiLevelType w:val="hybridMultilevel"/>
    <w:tmpl w:val="6184732C"/>
    <w:lvl w:ilvl="0" w:tplc="E0DC0CE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8F24F18"/>
    <w:multiLevelType w:val="hybridMultilevel"/>
    <w:tmpl w:val="39F60D6E"/>
    <w:lvl w:ilvl="0" w:tplc="A13297E4">
      <w:start w:val="1"/>
      <w:numFmt w:val="bullet"/>
      <w:lvlText w:val=""/>
      <w:lvlJc w:val="left"/>
      <w:pPr>
        <w:ind w:left="567" w:hanging="283"/>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F8C656DC">
      <w:start w:val="1"/>
      <w:numFmt w:val="bullet"/>
      <w:lvlText w:val="o"/>
      <w:lvlJc w:val="left"/>
      <w:pPr>
        <w:ind w:left="14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2" w:tplc="9D902794">
      <w:start w:val="1"/>
      <w:numFmt w:val="bullet"/>
      <w:lvlText w:val="▪"/>
      <w:lvlJc w:val="left"/>
      <w:pPr>
        <w:ind w:left="21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3" w:tplc="9CEC7B38">
      <w:start w:val="1"/>
      <w:numFmt w:val="bullet"/>
      <w:lvlText w:val="•"/>
      <w:lvlJc w:val="left"/>
      <w:pPr>
        <w:ind w:left="28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4" w:tplc="93326AEC">
      <w:start w:val="1"/>
      <w:numFmt w:val="bullet"/>
      <w:lvlText w:val="o"/>
      <w:lvlJc w:val="left"/>
      <w:pPr>
        <w:ind w:left="360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5" w:tplc="5CCEC572">
      <w:start w:val="1"/>
      <w:numFmt w:val="bullet"/>
      <w:lvlText w:val="▪"/>
      <w:lvlJc w:val="left"/>
      <w:pPr>
        <w:ind w:left="432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6" w:tplc="46662E98">
      <w:start w:val="1"/>
      <w:numFmt w:val="bullet"/>
      <w:lvlText w:val="•"/>
      <w:lvlJc w:val="left"/>
      <w:pPr>
        <w:ind w:left="504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7" w:tplc="EB081864">
      <w:start w:val="1"/>
      <w:numFmt w:val="bullet"/>
      <w:lvlText w:val="o"/>
      <w:lvlJc w:val="left"/>
      <w:pPr>
        <w:ind w:left="576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lvl w:ilvl="8" w:tplc="0F685CD0">
      <w:start w:val="1"/>
      <w:numFmt w:val="bullet"/>
      <w:lvlText w:val="▪"/>
      <w:lvlJc w:val="left"/>
      <w:pPr>
        <w:ind w:left="6480" w:hanging="360"/>
      </w:pPr>
      <w:rPr>
        <w:rFonts w:ascii="Verdana" w:eastAsia="Verdana" w:hAnsi="Verdana" w:cs="Verdan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AA467D9"/>
    <w:multiLevelType w:val="hybridMultilevel"/>
    <w:tmpl w:val="EA08CB84"/>
    <w:lvl w:ilvl="0" w:tplc="895632BE">
      <w:start w:val="1"/>
      <w:numFmt w:val="lowerLetter"/>
      <w:lvlText w:val="%1)"/>
      <w:lvlJc w:val="left"/>
      <w:pPr>
        <w:ind w:left="397" w:hanging="397"/>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0110A78"/>
    <w:multiLevelType w:val="hybridMultilevel"/>
    <w:tmpl w:val="E14A6AC6"/>
    <w:lvl w:ilvl="0" w:tplc="FFFFFFFF">
      <w:start w:val="1"/>
      <w:numFmt w:val="lowerRoman"/>
      <w:lvlText w:val="%1)"/>
      <w:lvlJc w:val="left"/>
      <w:pPr>
        <w:ind w:left="284" w:hanging="284"/>
      </w:pPr>
      <w:rPr>
        <w:rFonts w:hint="default"/>
      </w:rPr>
    </w:lvl>
    <w:lvl w:ilvl="1" w:tplc="FFFFFFFF" w:tentative="1">
      <w:start w:val="1"/>
      <w:numFmt w:val="lowerLetter"/>
      <w:lvlText w:val="%2."/>
      <w:lvlJc w:val="left"/>
      <w:pPr>
        <w:ind w:left="1307" w:hanging="360"/>
      </w:pPr>
    </w:lvl>
    <w:lvl w:ilvl="2" w:tplc="FFFFFFFF" w:tentative="1">
      <w:start w:val="1"/>
      <w:numFmt w:val="lowerRoman"/>
      <w:lvlText w:val="%3."/>
      <w:lvlJc w:val="right"/>
      <w:pPr>
        <w:ind w:left="2027" w:hanging="180"/>
      </w:pPr>
    </w:lvl>
    <w:lvl w:ilvl="3" w:tplc="FFFFFFFF" w:tentative="1">
      <w:start w:val="1"/>
      <w:numFmt w:val="decimal"/>
      <w:lvlText w:val="%4."/>
      <w:lvlJc w:val="left"/>
      <w:pPr>
        <w:ind w:left="2747" w:hanging="360"/>
      </w:pPr>
    </w:lvl>
    <w:lvl w:ilvl="4" w:tplc="FFFFFFFF" w:tentative="1">
      <w:start w:val="1"/>
      <w:numFmt w:val="lowerLetter"/>
      <w:lvlText w:val="%5."/>
      <w:lvlJc w:val="left"/>
      <w:pPr>
        <w:ind w:left="3467" w:hanging="360"/>
      </w:pPr>
    </w:lvl>
    <w:lvl w:ilvl="5" w:tplc="FFFFFFFF" w:tentative="1">
      <w:start w:val="1"/>
      <w:numFmt w:val="lowerRoman"/>
      <w:lvlText w:val="%6."/>
      <w:lvlJc w:val="right"/>
      <w:pPr>
        <w:ind w:left="4187" w:hanging="180"/>
      </w:pPr>
    </w:lvl>
    <w:lvl w:ilvl="6" w:tplc="FFFFFFFF" w:tentative="1">
      <w:start w:val="1"/>
      <w:numFmt w:val="decimal"/>
      <w:lvlText w:val="%7."/>
      <w:lvlJc w:val="left"/>
      <w:pPr>
        <w:ind w:left="4907" w:hanging="360"/>
      </w:pPr>
    </w:lvl>
    <w:lvl w:ilvl="7" w:tplc="FFFFFFFF" w:tentative="1">
      <w:start w:val="1"/>
      <w:numFmt w:val="lowerLetter"/>
      <w:lvlText w:val="%8."/>
      <w:lvlJc w:val="left"/>
      <w:pPr>
        <w:ind w:left="5627" w:hanging="360"/>
      </w:pPr>
    </w:lvl>
    <w:lvl w:ilvl="8" w:tplc="FFFFFFFF" w:tentative="1">
      <w:start w:val="1"/>
      <w:numFmt w:val="lowerRoman"/>
      <w:lvlText w:val="%9."/>
      <w:lvlJc w:val="right"/>
      <w:pPr>
        <w:ind w:left="6347" w:hanging="180"/>
      </w:pPr>
    </w:lvl>
  </w:abstractNum>
  <w:abstractNum w:abstractNumId="42" w15:restartNumberingAfterBreak="0">
    <w:nsid w:val="772F0AE9"/>
    <w:multiLevelType w:val="hybridMultilevel"/>
    <w:tmpl w:val="E14A6AC6"/>
    <w:lvl w:ilvl="0" w:tplc="05ACF582">
      <w:start w:val="1"/>
      <w:numFmt w:val="lowerRoman"/>
      <w:lvlText w:val="%1)"/>
      <w:lvlJc w:val="left"/>
      <w:pPr>
        <w:ind w:left="284" w:hanging="284"/>
      </w:pPr>
      <w:rPr>
        <w:rFonts w:hint="default"/>
      </w:rPr>
    </w:lvl>
    <w:lvl w:ilvl="1" w:tplc="08090019" w:tentative="1">
      <w:start w:val="1"/>
      <w:numFmt w:val="lowerLetter"/>
      <w:lvlText w:val="%2."/>
      <w:lvlJc w:val="left"/>
      <w:pPr>
        <w:ind w:left="1307" w:hanging="360"/>
      </w:pPr>
    </w:lvl>
    <w:lvl w:ilvl="2" w:tplc="0809001B" w:tentative="1">
      <w:start w:val="1"/>
      <w:numFmt w:val="lowerRoman"/>
      <w:lvlText w:val="%3."/>
      <w:lvlJc w:val="right"/>
      <w:pPr>
        <w:ind w:left="2027" w:hanging="180"/>
      </w:pPr>
    </w:lvl>
    <w:lvl w:ilvl="3" w:tplc="0809000F" w:tentative="1">
      <w:start w:val="1"/>
      <w:numFmt w:val="decimal"/>
      <w:lvlText w:val="%4."/>
      <w:lvlJc w:val="left"/>
      <w:pPr>
        <w:ind w:left="2747" w:hanging="360"/>
      </w:pPr>
    </w:lvl>
    <w:lvl w:ilvl="4" w:tplc="08090019" w:tentative="1">
      <w:start w:val="1"/>
      <w:numFmt w:val="lowerLetter"/>
      <w:lvlText w:val="%5."/>
      <w:lvlJc w:val="left"/>
      <w:pPr>
        <w:ind w:left="3467" w:hanging="360"/>
      </w:pPr>
    </w:lvl>
    <w:lvl w:ilvl="5" w:tplc="0809001B" w:tentative="1">
      <w:start w:val="1"/>
      <w:numFmt w:val="lowerRoman"/>
      <w:lvlText w:val="%6."/>
      <w:lvlJc w:val="right"/>
      <w:pPr>
        <w:ind w:left="4187" w:hanging="180"/>
      </w:pPr>
    </w:lvl>
    <w:lvl w:ilvl="6" w:tplc="0809000F" w:tentative="1">
      <w:start w:val="1"/>
      <w:numFmt w:val="decimal"/>
      <w:lvlText w:val="%7."/>
      <w:lvlJc w:val="left"/>
      <w:pPr>
        <w:ind w:left="4907" w:hanging="360"/>
      </w:pPr>
    </w:lvl>
    <w:lvl w:ilvl="7" w:tplc="08090019" w:tentative="1">
      <w:start w:val="1"/>
      <w:numFmt w:val="lowerLetter"/>
      <w:lvlText w:val="%8."/>
      <w:lvlJc w:val="left"/>
      <w:pPr>
        <w:ind w:left="5627" w:hanging="360"/>
      </w:pPr>
    </w:lvl>
    <w:lvl w:ilvl="8" w:tplc="0809001B" w:tentative="1">
      <w:start w:val="1"/>
      <w:numFmt w:val="lowerRoman"/>
      <w:lvlText w:val="%9."/>
      <w:lvlJc w:val="right"/>
      <w:pPr>
        <w:ind w:left="6347" w:hanging="180"/>
      </w:pPr>
    </w:lvl>
  </w:abstractNum>
  <w:abstractNum w:abstractNumId="43" w15:restartNumberingAfterBreak="0">
    <w:nsid w:val="77A53D2D"/>
    <w:multiLevelType w:val="hybridMultilevel"/>
    <w:tmpl w:val="4A0E8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9891605">
    <w:abstractNumId w:val="42"/>
  </w:num>
  <w:num w:numId="2" w16cid:durableId="723911218">
    <w:abstractNumId w:val="39"/>
  </w:num>
  <w:num w:numId="3" w16cid:durableId="1238830227">
    <w:abstractNumId w:val="33"/>
  </w:num>
  <w:num w:numId="4" w16cid:durableId="681054866">
    <w:abstractNumId w:val="40"/>
  </w:num>
  <w:num w:numId="5" w16cid:durableId="408236158">
    <w:abstractNumId w:val="12"/>
  </w:num>
  <w:num w:numId="6" w16cid:durableId="251550808">
    <w:abstractNumId w:val="23"/>
  </w:num>
  <w:num w:numId="7" w16cid:durableId="701201194">
    <w:abstractNumId w:val="21"/>
  </w:num>
  <w:num w:numId="8" w16cid:durableId="852457194">
    <w:abstractNumId w:val="25"/>
  </w:num>
  <w:num w:numId="9" w16cid:durableId="1817799682">
    <w:abstractNumId w:val="18"/>
  </w:num>
  <w:num w:numId="10" w16cid:durableId="619532510">
    <w:abstractNumId w:val="3"/>
  </w:num>
  <w:num w:numId="11" w16cid:durableId="1047294098">
    <w:abstractNumId w:val="24"/>
  </w:num>
  <w:num w:numId="12" w16cid:durableId="1315992000">
    <w:abstractNumId w:val="2"/>
  </w:num>
  <w:num w:numId="13" w16cid:durableId="431710916">
    <w:abstractNumId w:val="27"/>
  </w:num>
  <w:num w:numId="14" w16cid:durableId="638805874">
    <w:abstractNumId w:val="28"/>
  </w:num>
  <w:num w:numId="15" w16cid:durableId="569465316">
    <w:abstractNumId w:val="8"/>
  </w:num>
  <w:num w:numId="16" w16cid:durableId="638846847">
    <w:abstractNumId w:val="13"/>
  </w:num>
  <w:num w:numId="17" w16cid:durableId="575214402">
    <w:abstractNumId w:val="38"/>
  </w:num>
  <w:num w:numId="18" w16cid:durableId="1664896778">
    <w:abstractNumId w:val="11"/>
  </w:num>
  <w:num w:numId="19" w16cid:durableId="1512137649">
    <w:abstractNumId w:val="29"/>
  </w:num>
  <w:num w:numId="20" w16cid:durableId="379937698">
    <w:abstractNumId w:val="4"/>
  </w:num>
  <w:num w:numId="21" w16cid:durableId="1837261290">
    <w:abstractNumId w:val="10"/>
  </w:num>
  <w:num w:numId="22" w16cid:durableId="176969150">
    <w:abstractNumId w:val="31"/>
  </w:num>
  <w:num w:numId="23" w16cid:durableId="1692145834">
    <w:abstractNumId w:val="26"/>
  </w:num>
  <w:num w:numId="24" w16cid:durableId="363946051">
    <w:abstractNumId w:val="16"/>
  </w:num>
  <w:num w:numId="25" w16cid:durableId="275210313">
    <w:abstractNumId w:val="6"/>
  </w:num>
  <w:num w:numId="26" w16cid:durableId="705837658">
    <w:abstractNumId w:val="36"/>
  </w:num>
  <w:num w:numId="27" w16cid:durableId="1259682378">
    <w:abstractNumId w:val="35"/>
  </w:num>
  <w:num w:numId="28" w16cid:durableId="1580673320">
    <w:abstractNumId w:val="9"/>
  </w:num>
  <w:num w:numId="29" w16cid:durableId="610628310">
    <w:abstractNumId w:val="5"/>
  </w:num>
  <w:num w:numId="30" w16cid:durableId="1425371207">
    <w:abstractNumId w:val="1"/>
  </w:num>
  <w:num w:numId="31" w16cid:durableId="400182730">
    <w:abstractNumId w:val="0"/>
  </w:num>
  <w:num w:numId="32" w16cid:durableId="1973749910">
    <w:abstractNumId w:val="14"/>
  </w:num>
  <w:num w:numId="33" w16cid:durableId="166941317">
    <w:abstractNumId w:val="43"/>
  </w:num>
  <w:num w:numId="34" w16cid:durableId="44762711">
    <w:abstractNumId w:val="32"/>
  </w:num>
  <w:num w:numId="35" w16cid:durableId="1556046155">
    <w:abstractNumId w:val="20"/>
  </w:num>
  <w:num w:numId="36" w16cid:durableId="1038629964">
    <w:abstractNumId w:val="30"/>
  </w:num>
  <w:num w:numId="37" w16cid:durableId="39869439">
    <w:abstractNumId w:val="34"/>
  </w:num>
  <w:num w:numId="38" w16cid:durableId="1445661221">
    <w:abstractNumId w:val="22"/>
  </w:num>
  <w:num w:numId="39" w16cid:durableId="774860766">
    <w:abstractNumId w:val="7"/>
  </w:num>
  <w:num w:numId="40" w16cid:durableId="658927702">
    <w:abstractNumId w:val="17"/>
  </w:num>
  <w:num w:numId="41" w16cid:durableId="1267226996">
    <w:abstractNumId w:val="41"/>
  </w:num>
  <w:num w:numId="42" w16cid:durableId="1204829993">
    <w:abstractNumId w:val="15"/>
  </w:num>
  <w:num w:numId="43" w16cid:durableId="1192918228">
    <w:abstractNumId w:val="19"/>
  </w:num>
  <w:num w:numId="44" w16cid:durableId="2104759089">
    <w:abstractNumId w:val="3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rian Hazzard (staff)">
    <w15:presenceInfo w15:providerId="None" w15:userId="Adrian Hazzard (sta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0F3"/>
    <w:rsid w:val="000000E9"/>
    <w:rsid w:val="00000B86"/>
    <w:rsid w:val="000031F3"/>
    <w:rsid w:val="000039BA"/>
    <w:rsid w:val="00003B36"/>
    <w:rsid w:val="00003BAF"/>
    <w:rsid w:val="00005E68"/>
    <w:rsid w:val="000115E9"/>
    <w:rsid w:val="00011AF9"/>
    <w:rsid w:val="00012F90"/>
    <w:rsid w:val="0001421A"/>
    <w:rsid w:val="00014D2B"/>
    <w:rsid w:val="000166C2"/>
    <w:rsid w:val="0002024C"/>
    <w:rsid w:val="00020706"/>
    <w:rsid w:val="000214AC"/>
    <w:rsid w:val="00023173"/>
    <w:rsid w:val="00023F5C"/>
    <w:rsid w:val="00024377"/>
    <w:rsid w:val="00025B10"/>
    <w:rsid w:val="00026052"/>
    <w:rsid w:val="00030579"/>
    <w:rsid w:val="00031D0A"/>
    <w:rsid w:val="000329BF"/>
    <w:rsid w:val="00035801"/>
    <w:rsid w:val="0003712A"/>
    <w:rsid w:val="000413EB"/>
    <w:rsid w:val="00041520"/>
    <w:rsid w:val="00043019"/>
    <w:rsid w:val="00044EB6"/>
    <w:rsid w:val="00045BB0"/>
    <w:rsid w:val="000468B4"/>
    <w:rsid w:val="0004690F"/>
    <w:rsid w:val="00053CEC"/>
    <w:rsid w:val="000547A5"/>
    <w:rsid w:val="00060AF2"/>
    <w:rsid w:val="00061315"/>
    <w:rsid w:val="00062134"/>
    <w:rsid w:val="000623E0"/>
    <w:rsid w:val="00063F59"/>
    <w:rsid w:val="000669AA"/>
    <w:rsid w:val="00070167"/>
    <w:rsid w:val="000701E4"/>
    <w:rsid w:val="00071E3C"/>
    <w:rsid w:val="000750BC"/>
    <w:rsid w:val="000764D7"/>
    <w:rsid w:val="000802CF"/>
    <w:rsid w:val="000802E3"/>
    <w:rsid w:val="0008037F"/>
    <w:rsid w:val="00081907"/>
    <w:rsid w:val="00082F2F"/>
    <w:rsid w:val="00087F55"/>
    <w:rsid w:val="00094619"/>
    <w:rsid w:val="00095EEF"/>
    <w:rsid w:val="000962F9"/>
    <w:rsid w:val="00096346"/>
    <w:rsid w:val="000A1CCC"/>
    <w:rsid w:val="000B17A9"/>
    <w:rsid w:val="000B1B15"/>
    <w:rsid w:val="000B289C"/>
    <w:rsid w:val="000B348B"/>
    <w:rsid w:val="000B49E9"/>
    <w:rsid w:val="000B513A"/>
    <w:rsid w:val="000B6C69"/>
    <w:rsid w:val="000B6C9D"/>
    <w:rsid w:val="000C007B"/>
    <w:rsid w:val="000C2A86"/>
    <w:rsid w:val="000C3BF3"/>
    <w:rsid w:val="000C683D"/>
    <w:rsid w:val="000C706F"/>
    <w:rsid w:val="000D060F"/>
    <w:rsid w:val="000D5B14"/>
    <w:rsid w:val="000D78CE"/>
    <w:rsid w:val="000E0EBF"/>
    <w:rsid w:val="000E446F"/>
    <w:rsid w:val="000E4C1F"/>
    <w:rsid w:val="000E64A3"/>
    <w:rsid w:val="000F0E49"/>
    <w:rsid w:val="000F126B"/>
    <w:rsid w:val="000F1CA3"/>
    <w:rsid w:val="000F632F"/>
    <w:rsid w:val="00110672"/>
    <w:rsid w:val="001128E7"/>
    <w:rsid w:val="0011331B"/>
    <w:rsid w:val="001207C7"/>
    <w:rsid w:val="00122A62"/>
    <w:rsid w:val="00122E7C"/>
    <w:rsid w:val="00126874"/>
    <w:rsid w:val="001304B9"/>
    <w:rsid w:val="00132A23"/>
    <w:rsid w:val="0013353C"/>
    <w:rsid w:val="00133C67"/>
    <w:rsid w:val="001342B0"/>
    <w:rsid w:val="001343ED"/>
    <w:rsid w:val="00136E43"/>
    <w:rsid w:val="00137F2B"/>
    <w:rsid w:val="00140214"/>
    <w:rsid w:val="0014144C"/>
    <w:rsid w:val="001434B1"/>
    <w:rsid w:val="001471D1"/>
    <w:rsid w:val="00150035"/>
    <w:rsid w:val="00151522"/>
    <w:rsid w:val="00151C83"/>
    <w:rsid w:val="00156062"/>
    <w:rsid w:val="0015648A"/>
    <w:rsid w:val="0016059A"/>
    <w:rsid w:val="00160AA3"/>
    <w:rsid w:val="00161BED"/>
    <w:rsid w:val="001641D2"/>
    <w:rsid w:val="0016426C"/>
    <w:rsid w:val="001659C4"/>
    <w:rsid w:val="00165F7E"/>
    <w:rsid w:val="00171E0A"/>
    <w:rsid w:val="0017234F"/>
    <w:rsid w:val="00172CA7"/>
    <w:rsid w:val="00173076"/>
    <w:rsid w:val="001735CE"/>
    <w:rsid w:val="00173F05"/>
    <w:rsid w:val="00181517"/>
    <w:rsid w:val="00182D3F"/>
    <w:rsid w:val="00184BD1"/>
    <w:rsid w:val="0018555A"/>
    <w:rsid w:val="001908A6"/>
    <w:rsid w:val="001908E2"/>
    <w:rsid w:val="00190BF2"/>
    <w:rsid w:val="00192777"/>
    <w:rsid w:val="00192AA9"/>
    <w:rsid w:val="001943B7"/>
    <w:rsid w:val="00197517"/>
    <w:rsid w:val="001A0E3C"/>
    <w:rsid w:val="001A1962"/>
    <w:rsid w:val="001A3135"/>
    <w:rsid w:val="001A430E"/>
    <w:rsid w:val="001A4527"/>
    <w:rsid w:val="001A6583"/>
    <w:rsid w:val="001A7198"/>
    <w:rsid w:val="001A7945"/>
    <w:rsid w:val="001A7993"/>
    <w:rsid w:val="001B438D"/>
    <w:rsid w:val="001B4CCE"/>
    <w:rsid w:val="001B580A"/>
    <w:rsid w:val="001B7941"/>
    <w:rsid w:val="001C1D1B"/>
    <w:rsid w:val="001C1E97"/>
    <w:rsid w:val="001C3D73"/>
    <w:rsid w:val="001C7942"/>
    <w:rsid w:val="001C79EC"/>
    <w:rsid w:val="001D0D6B"/>
    <w:rsid w:val="001D1CD3"/>
    <w:rsid w:val="001D2739"/>
    <w:rsid w:val="001D429B"/>
    <w:rsid w:val="001D64F9"/>
    <w:rsid w:val="001D65E3"/>
    <w:rsid w:val="001D7266"/>
    <w:rsid w:val="001E148D"/>
    <w:rsid w:val="001E1FAB"/>
    <w:rsid w:val="001E32D3"/>
    <w:rsid w:val="001E3662"/>
    <w:rsid w:val="001E5DB2"/>
    <w:rsid w:val="001E72F1"/>
    <w:rsid w:val="001F04C6"/>
    <w:rsid w:val="001F11AE"/>
    <w:rsid w:val="001F250E"/>
    <w:rsid w:val="001F2588"/>
    <w:rsid w:val="00200134"/>
    <w:rsid w:val="00201D11"/>
    <w:rsid w:val="00206CBC"/>
    <w:rsid w:val="0020789B"/>
    <w:rsid w:val="00211949"/>
    <w:rsid w:val="002125FD"/>
    <w:rsid w:val="002126AF"/>
    <w:rsid w:val="00213118"/>
    <w:rsid w:val="00213393"/>
    <w:rsid w:val="00213A98"/>
    <w:rsid w:val="00213B32"/>
    <w:rsid w:val="00214B6D"/>
    <w:rsid w:val="00215976"/>
    <w:rsid w:val="00216F38"/>
    <w:rsid w:val="00217533"/>
    <w:rsid w:val="00220026"/>
    <w:rsid w:val="002201DF"/>
    <w:rsid w:val="0022085F"/>
    <w:rsid w:val="0022375A"/>
    <w:rsid w:val="00227C65"/>
    <w:rsid w:val="00231665"/>
    <w:rsid w:val="00231777"/>
    <w:rsid w:val="0023203B"/>
    <w:rsid w:val="00234309"/>
    <w:rsid w:val="00234991"/>
    <w:rsid w:val="00234D0F"/>
    <w:rsid w:val="00235060"/>
    <w:rsid w:val="002351F1"/>
    <w:rsid w:val="00236089"/>
    <w:rsid w:val="00236238"/>
    <w:rsid w:val="00236C3F"/>
    <w:rsid w:val="00237541"/>
    <w:rsid w:val="00241EA1"/>
    <w:rsid w:val="00242111"/>
    <w:rsid w:val="002429A5"/>
    <w:rsid w:val="00244753"/>
    <w:rsid w:val="00245BF2"/>
    <w:rsid w:val="00245D80"/>
    <w:rsid w:val="00246E8F"/>
    <w:rsid w:val="00247095"/>
    <w:rsid w:val="002520EE"/>
    <w:rsid w:val="002547B3"/>
    <w:rsid w:val="00255969"/>
    <w:rsid w:val="00257106"/>
    <w:rsid w:val="002611AE"/>
    <w:rsid w:val="00262ECB"/>
    <w:rsid w:val="00272ECA"/>
    <w:rsid w:val="00273119"/>
    <w:rsid w:val="00273DC1"/>
    <w:rsid w:val="00274FB4"/>
    <w:rsid w:val="00275D7F"/>
    <w:rsid w:val="002767D3"/>
    <w:rsid w:val="00277A33"/>
    <w:rsid w:val="0028244F"/>
    <w:rsid w:val="0028650F"/>
    <w:rsid w:val="00291A71"/>
    <w:rsid w:val="0029300D"/>
    <w:rsid w:val="0029359D"/>
    <w:rsid w:val="00293ED2"/>
    <w:rsid w:val="00294000"/>
    <w:rsid w:val="00294D79"/>
    <w:rsid w:val="00295956"/>
    <w:rsid w:val="002975AC"/>
    <w:rsid w:val="002A10DF"/>
    <w:rsid w:val="002A1844"/>
    <w:rsid w:val="002A3584"/>
    <w:rsid w:val="002A3763"/>
    <w:rsid w:val="002A6151"/>
    <w:rsid w:val="002A6728"/>
    <w:rsid w:val="002A7748"/>
    <w:rsid w:val="002B0B8C"/>
    <w:rsid w:val="002B0F49"/>
    <w:rsid w:val="002B3756"/>
    <w:rsid w:val="002B668D"/>
    <w:rsid w:val="002B7138"/>
    <w:rsid w:val="002C0765"/>
    <w:rsid w:val="002C191E"/>
    <w:rsid w:val="002C1C2B"/>
    <w:rsid w:val="002C3953"/>
    <w:rsid w:val="002D118E"/>
    <w:rsid w:val="002D58E1"/>
    <w:rsid w:val="002D635F"/>
    <w:rsid w:val="002D7BAC"/>
    <w:rsid w:val="002D7E01"/>
    <w:rsid w:val="002E0358"/>
    <w:rsid w:val="002E08DF"/>
    <w:rsid w:val="002E4177"/>
    <w:rsid w:val="002E4D9F"/>
    <w:rsid w:val="002E5455"/>
    <w:rsid w:val="002E659C"/>
    <w:rsid w:val="002F23B9"/>
    <w:rsid w:val="002F67A7"/>
    <w:rsid w:val="002F6FE7"/>
    <w:rsid w:val="002F7A7E"/>
    <w:rsid w:val="003012AC"/>
    <w:rsid w:val="00303839"/>
    <w:rsid w:val="00310657"/>
    <w:rsid w:val="00311404"/>
    <w:rsid w:val="003125EC"/>
    <w:rsid w:val="003126D7"/>
    <w:rsid w:val="003132DE"/>
    <w:rsid w:val="00313458"/>
    <w:rsid w:val="00313F00"/>
    <w:rsid w:val="0031488F"/>
    <w:rsid w:val="00314941"/>
    <w:rsid w:val="00323363"/>
    <w:rsid w:val="00323C71"/>
    <w:rsid w:val="003250F3"/>
    <w:rsid w:val="00325430"/>
    <w:rsid w:val="0032610A"/>
    <w:rsid w:val="00327AA7"/>
    <w:rsid w:val="00327D8F"/>
    <w:rsid w:val="003307CB"/>
    <w:rsid w:val="0033086A"/>
    <w:rsid w:val="00331B2A"/>
    <w:rsid w:val="00332AB3"/>
    <w:rsid w:val="003332BA"/>
    <w:rsid w:val="00335CBD"/>
    <w:rsid w:val="0034090C"/>
    <w:rsid w:val="003428AE"/>
    <w:rsid w:val="00342D28"/>
    <w:rsid w:val="00343C0E"/>
    <w:rsid w:val="00345971"/>
    <w:rsid w:val="003500E3"/>
    <w:rsid w:val="003534DA"/>
    <w:rsid w:val="0036278A"/>
    <w:rsid w:val="00362A1C"/>
    <w:rsid w:val="00362EE4"/>
    <w:rsid w:val="003644EC"/>
    <w:rsid w:val="00365273"/>
    <w:rsid w:val="003664E2"/>
    <w:rsid w:val="00371205"/>
    <w:rsid w:val="0037178F"/>
    <w:rsid w:val="00375330"/>
    <w:rsid w:val="00376C8F"/>
    <w:rsid w:val="00377FF4"/>
    <w:rsid w:val="00382490"/>
    <w:rsid w:val="00382DD3"/>
    <w:rsid w:val="003844CF"/>
    <w:rsid w:val="00390B6D"/>
    <w:rsid w:val="00390EE3"/>
    <w:rsid w:val="00396D95"/>
    <w:rsid w:val="00397F5B"/>
    <w:rsid w:val="003A041D"/>
    <w:rsid w:val="003A043C"/>
    <w:rsid w:val="003A0EA9"/>
    <w:rsid w:val="003A3D91"/>
    <w:rsid w:val="003A4858"/>
    <w:rsid w:val="003A4DBA"/>
    <w:rsid w:val="003A638B"/>
    <w:rsid w:val="003A6770"/>
    <w:rsid w:val="003B0148"/>
    <w:rsid w:val="003B0ED2"/>
    <w:rsid w:val="003B242D"/>
    <w:rsid w:val="003B6D10"/>
    <w:rsid w:val="003B79F2"/>
    <w:rsid w:val="003C0E97"/>
    <w:rsid w:val="003C1B77"/>
    <w:rsid w:val="003C299E"/>
    <w:rsid w:val="003C3C08"/>
    <w:rsid w:val="003C4F69"/>
    <w:rsid w:val="003D0BDF"/>
    <w:rsid w:val="003D3EF0"/>
    <w:rsid w:val="003E1272"/>
    <w:rsid w:val="003E25B7"/>
    <w:rsid w:val="003E39E2"/>
    <w:rsid w:val="003E4657"/>
    <w:rsid w:val="003E51BB"/>
    <w:rsid w:val="003E7B08"/>
    <w:rsid w:val="003F2A1B"/>
    <w:rsid w:val="003F2BE6"/>
    <w:rsid w:val="003F5F43"/>
    <w:rsid w:val="00402CDB"/>
    <w:rsid w:val="00404458"/>
    <w:rsid w:val="00405949"/>
    <w:rsid w:val="00405FBC"/>
    <w:rsid w:val="004109A5"/>
    <w:rsid w:val="00410C66"/>
    <w:rsid w:val="00411DAF"/>
    <w:rsid w:val="0041240C"/>
    <w:rsid w:val="00415268"/>
    <w:rsid w:val="00417625"/>
    <w:rsid w:val="004226CF"/>
    <w:rsid w:val="0042480A"/>
    <w:rsid w:val="004248B4"/>
    <w:rsid w:val="00426791"/>
    <w:rsid w:val="004272A8"/>
    <w:rsid w:val="00434C49"/>
    <w:rsid w:val="00435570"/>
    <w:rsid w:val="00437EDE"/>
    <w:rsid w:val="004422EF"/>
    <w:rsid w:val="00442E28"/>
    <w:rsid w:val="00443569"/>
    <w:rsid w:val="004450B7"/>
    <w:rsid w:val="00446C11"/>
    <w:rsid w:val="00450971"/>
    <w:rsid w:val="00451328"/>
    <w:rsid w:val="004513CC"/>
    <w:rsid w:val="00451735"/>
    <w:rsid w:val="004519DD"/>
    <w:rsid w:val="00451DCF"/>
    <w:rsid w:val="004554EA"/>
    <w:rsid w:val="00464DE7"/>
    <w:rsid w:val="0046781C"/>
    <w:rsid w:val="00473FA6"/>
    <w:rsid w:val="004750B2"/>
    <w:rsid w:val="0047522C"/>
    <w:rsid w:val="00480E9A"/>
    <w:rsid w:val="00482130"/>
    <w:rsid w:val="004830F1"/>
    <w:rsid w:val="00483B4A"/>
    <w:rsid w:val="00485618"/>
    <w:rsid w:val="004869E3"/>
    <w:rsid w:val="00486F65"/>
    <w:rsid w:val="00492C54"/>
    <w:rsid w:val="0049375E"/>
    <w:rsid w:val="00493CA1"/>
    <w:rsid w:val="004949A8"/>
    <w:rsid w:val="00497BA7"/>
    <w:rsid w:val="004A406F"/>
    <w:rsid w:val="004A49C2"/>
    <w:rsid w:val="004A5522"/>
    <w:rsid w:val="004A57BA"/>
    <w:rsid w:val="004A5BEC"/>
    <w:rsid w:val="004A70A3"/>
    <w:rsid w:val="004A785A"/>
    <w:rsid w:val="004A7FE0"/>
    <w:rsid w:val="004B07FC"/>
    <w:rsid w:val="004B25A7"/>
    <w:rsid w:val="004B25F3"/>
    <w:rsid w:val="004B2DAE"/>
    <w:rsid w:val="004B488D"/>
    <w:rsid w:val="004B4C80"/>
    <w:rsid w:val="004B67DE"/>
    <w:rsid w:val="004B6B6F"/>
    <w:rsid w:val="004B758E"/>
    <w:rsid w:val="004B7E7A"/>
    <w:rsid w:val="004C013B"/>
    <w:rsid w:val="004C66A3"/>
    <w:rsid w:val="004C6B1D"/>
    <w:rsid w:val="004C6C6A"/>
    <w:rsid w:val="004C73E5"/>
    <w:rsid w:val="004C7458"/>
    <w:rsid w:val="004D134B"/>
    <w:rsid w:val="004D6208"/>
    <w:rsid w:val="004D7FF3"/>
    <w:rsid w:val="004E0B64"/>
    <w:rsid w:val="004E25BE"/>
    <w:rsid w:val="004E3876"/>
    <w:rsid w:val="004E3A86"/>
    <w:rsid w:val="004E5714"/>
    <w:rsid w:val="004F3E66"/>
    <w:rsid w:val="004F4721"/>
    <w:rsid w:val="004F4944"/>
    <w:rsid w:val="004F67AC"/>
    <w:rsid w:val="00500637"/>
    <w:rsid w:val="00500B88"/>
    <w:rsid w:val="005067BF"/>
    <w:rsid w:val="005078E2"/>
    <w:rsid w:val="005113E4"/>
    <w:rsid w:val="00511EAE"/>
    <w:rsid w:val="00515040"/>
    <w:rsid w:val="005160D1"/>
    <w:rsid w:val="00516717"/>
    <w:rsid w:val="00516CBF"/>
    <w:rsid w:val="0052000D"/>
    <w:rsid w:val="005211BA"/>
    <w:rsid w:val="00521FEE"/>
    <w:rsid w:val="005255C4"/>
    <w:rsid w:val="00527F86"/>
    <w:rsid w:val="0053015D"/>
    <w:rsid w:val="00534B9B"/>
    <w:rsid w:val="00535AE7"/>
    <w:rsid w:val="00541FDB"/>
    <w:rsid w:val="00542115"/>
    <w:rsid w:val="005460C6"/>
    <w:rsid w:val="0054744F"/>
    <w:rsid w:val="00547B46"/>
    <w:rsid w:val="00550453"/>
    <w:rsid w:val="005508AB"/>
    <w:rsid w:val="0055159D"/>
    <w:rsid w:val="0055291F"/>
    <w:rsid w:val="005553DB"/>
    <w:rsid w:val="0055542B"/>
    <w:rsid w:val="005563AB"/>
    <w:rsid w:val="0055772E"/>
    <w:rsid w:val="00560DA8"/>
    <w:rsid w:val="0056217E"/>
    <w:rsid w:val="005623BB"/>
    <w:rsid w:val="00562BA3"/>
    <w:rsid w:val="00563A2A"/>
    <w:rsid w:val="00566B67"/>
    <w:rsid w:val="005703F5"/>
    <w:rsid w:val="0057123A"/>
    <w:rsid w:val="005717BA"/>
    <w:rsid w:val="005725D6"/>
    <w:rsid w:val="00572B65"/>
    <w:rsid w:val="0057316B"/>
    <w:rsid w:val="00573F11"/>
    <w:rsid w:val="00577C7B"/>
    <w:rsid w:val="00580CE5"/>
    <w:rsid w:val="00581D8C"/>
    <w:rsid w:val="00582256"/>
    <w:rsid w:val="005824FE"/>
    <w:rsid w:val="00582BD7"/>
    <w:rsid w:val="00582CDE"/>
    <w:rsid w:val="00582D06"/>
    <w:rsid w:val="00584F09"/>
    <w:rsid w:val="00584F2F"/>
    <w:rsid w:val="005854AF"/>
    <w:rsid w:val="00585AD3"/>
    <w:rsid w:val="00586234"/>
    <w:rsid w:val="00587A7E"/>
    <w:rsid w:val="00587DD1"/>
    <w:rsid w:val="00591939"/>
    <w:rsid w:val="00591ADD"/>
    <w:rsid w:val="005923A4"/>
    <w:rsid w:val="005935CF"/>
    <w:rsid w:val="00594017"/>
    <w:rsid w:val="005972FE"/>
    <w:rsid w:val="005A0002"/>
    <w:rsid w:val="005A0E5D"/>
    <w:rsid w:val="005A1360"/>
    <w:rsid w:val="005A302C"/>
    <w:rsid w:val="005A3B96"/>
    <w:rsid w:val="005A4945"/>
    <w:rsid w:val="005A7184"/>
    <w:rsid w:val="005B456B"/>
    <w:rsid w:val="005B5213"/>
    <w:rsid w:val="005B5E71"/>
    <w:rsid w:val="005B723D"/>
    <w:rsid w:val="005C23AA"/>
    <w:rsid w:val="005C46E9"/>
    <w:rsid w:val="005C56E9"/>
    <w:rsid w:val="005C590C"/>
    <w:rsid w:val="005C5A90"/>
    <w:rsid w:val="005C5B02"/>
    <w:rsid w:val="005C60EC"/>
    <w:rsid w:val="005C6519"/>
    <w:rsid w:val="005D22F1"/>
    <w:rsid w:val="005D2868"/>
    <w:rsid w:val="005D3B66"/>
    <w:rsid w:val="005E15F4"/>
    <w:rsid w:val="005E2ED4"/>
    <w:rsid w:val="005E351C"/>
    <w:rsid w:val="005E400A"/>
    <w:rsid w:val="005E788E"/>
    <w:rsid w:val="005F1024"/>
    <w:rsid w:val="005F1632"/>
    <w:rsid w:val="005F5CF2"/>
    <w:rsid w:val="00600062"/>
    <w:rsid w:val="00606809"/>
    <w:rsid w:val="00606993"/>
    <w:rsid w:val="00606B3A"/>
    <w:rsid w:val="00610BB1"/>
    <w:rsid w:val="006122D2"/>
    <w:rsid w:val="006162EE"/>
    <w:rsid w:val="00617515"/>
    <w:rsid w:val="0061758B"/>
    <w:rsid w:val="0061790F"/>
    <w:rsid w:val="00617E67"/>
    <w:rsid w:val="00623D39"/>
    <w:rsid w:val="00623F7A"/>
    <w:rsid w:val="00624166"/>
    <w:rsid w:val="00624A3D"/>
    <w:rsid w:val="00625659"/>
    <w:rsid w:val="0063204B"/>
    <w:rsid w:val="00633057"/>
    <w:rsid w:val="006375BB"/>
    <w:rsid w:val="00643008"/>
    <w:rsid w:val="00646D21"/>
    <w:rsid w:val="00646DDE"/>
    <w:rsid w:val="00650358"/>
    <w:rsid w:val="00651DF1"/>
    <w:rsid w:val="00654401"/>
    <w:rsid w:val="006560A5"/>
    <w:rsid w:val="00664BEF"/>
    <w:rsid w:val="00665D68"/>
    <w:rsid w:val="00666396"/>
    <w:rsid w:val="006721F0"/>
    <w:rsid w:val="00672E0C"/>
    <w:rsid w:val="00674E33"/>
    <w:rsid w:val="0068132E"/>
    <w:rsid w:val="0068172F"/>
    <w:rsid w:val="00681CCE"/>
    <w:rsid w:val="00682EE4"/>
    <w:rsid w:val="00684D0F"/>
    <w:rsid w:val="00685443"/>
    <w:rsid w:val="00685B14"/>
    <w:rsid w:val="00686EBB"/>
    <w:rsid w:val="006905C2"/>
    <w:rsid w:val="00691993"/>
    <w:rsid w:val="00693672"/>
    <w:rsid w:val="0069543B"/>
    <w:rsid w:val="00695977"/>
    <w:rsid w:val="00696C93"/>
    <w:rsid w:val="006A150A"/>
    <w:rsid w:val="006A1EFC"/>
    <w:rsid w:val="006A4FE0"/>
    <w:rsid w:val="006A550E"/>
    <w:rsid w:val="006A58BD"/>
    <w:rsid w:val="006B1577"/>
    <w:rsid w:val="006B1735"/>
    <w:rsid w:val="006B1E28"/>
    <w:rsid w:val="006B5B58"/>
    <w:rsid w:val="006B6B77"/>
    <w:rsid w:val="006B6E4E"/>
    <w:rsid w:val="006B703E"/>
    <w:rsid w:val="006B7176"/>
    <w:rsid w:val="006B74FC"/>
    <w:rsid w:val="006B7968"/>
    <w:rsid w:val="006C09F3"/>
    <w:rsid w:val="006C27CE"/>
    <w:rsid w:val="006C422B"/>
    <w:rsid w:val="006C448D"/>
    <w:rsid w:val="006C4CE8"/>
    <w:rsid w:val="006C58E2"/>
    <w:rsid w:val="006C636D"/>
    <w:rsid w:val="006C6D9E"/>
    <w:rsid w:val="006C7411"/>
    <w:rsid w:val="006D18A7"/>
    <w:rsid w:val="006D2DF3"/>
    <w:rsid w:val="006D49CB"/>
    <w:rsid w:val="006D5220"/>
    <w:rsid w:val="006D5915"/>
    <w:rsid w:val="006D5E37"/>
    <w:rsid w:val="006D5F19"/>
    <w:rsid w:val="006D621E"/>
    <w:rsid w:val="006D7CF8"/>
    <w:rsid w:val="006D7E2C"/>
    <w:rsid w:val="006E0D82"/>
    <w:rsid w:val="006E0DF2"/>
    <w:rsid w:val="006E1470"/>
    <w:rsid w:val="006E19B9"/>
    <w:rsid w:val="006E418F"/>
    <w:rsid w:val="006E4DCF"/>
    <w:rsid w:val="006E5B71"/>
    <w:rsid w:val="006E6607"/>
    <w:rsid w:val="006E6647"/>
    <w:rsid w:val="006F6A0E"/>
    <w:rsid w:val="006F6ECB"/>
    <w:rsid w:val="006F7B5A"/>
    <w:rsid w:val="00700786"/>
    <w:rsid w:val="007061DE"/>
    <w:rsid w:val="00706987"/>
    <w:rsid w:val="00707076"/>
    <w:rsid w:val="007078A3"/>
    <w:rsid w:val="00714C43"/>
    <w:rsid w:val="007166DF"/>
    <w:rsid w:val="007168D5"/>
    <w:rsid w:val="00720D67"/>
    <w:rsid w:val="00722BF1"/>
    <w:rsid w:val="00722D8D"/>
    <w:rsid w:val="00723BA7"/>
    <w:rsid w:val="00723D51"/>
    <w:rsid w:val="00724579"/>
    <w:rsid w:val="00724BBB"/>
    <w:rsid w:val="00725841"/>
    <w:rsid w:val="0072646E"/>
    <w:rsid w:val="00726862"/>
    <w:rsid w:val="00727D55"/>
    <w:rsid w:val="00736090"/>
    <w:rsid w:val="007361F4"/>
    <w:rsid w:val="00741BE5"/>
    <w:rsid w:val="00743A2C"/>
    <w:rsid w:val="0074587E"/>
    <w:rsid w:val="00745D9D"/>
    <w:rsid w:val="00746336"/>
    <w:rsid w:val="00747BF8"/>
    <w:rsid w:val="00747D57"/>
    <w:rsid w:val="0075016A"/>
    <w:rsid w:val="007516DF"/>
    <w:rsid w:val="007516EE"/>
    <w:rsid w:val="00752FDC"/>
    <w:rsid w:val="00753B80"/>
    <w:rsid w:val="00753BB7"/>
    <w:rsid w:val="00753DB8"/>
    <w:rsid w:val="00755352"/>
    <w:rsid w:val="00756B3D"/>
    <w:rsid w:val="00756F25"/>
    <w:rsid w:val="0076008C"/>
    <w:rsid w:val="007608BA"/>
    <w:rsid w:val="00760D44"/>
    <w:rsid w:val="0076191F"/>
    <w:rsid w:val="007620D7"/>
    <w:rsid w:val="00762922"/>
    <w:rsid w:val="00762AC6"/>
    <w:rsid w:val="007637E3"/>
    <w:rsid w:val="0077094D"/>
    <w:rsid w:val="0077217C"/>
    <w:rsid w:val="0077605D"/>
    <w:rsid w:val="00780850"/>
    <w:rsid w:val="00780E45"/>
    <w:rsid w:val="00781356"/>
    <w:rsid w:val="00782E32"/>
    <w:rsid w:val="00783849"/>
    <w:rsid w:val="00783E4E"/>
    <w:rsid w:val="00785C3A"/>
    <w:rsid w:val="00793278"/>
    <w:rsid w:val="00794729"/>
    <w:rsid w:val="00795B44"/>
    <w:rsid w:val="007A0233"/>
    <w:rsid w:val="007A1CBE"/>
    <w:rsid w:val="007A531F"/>
    <w:rsid w:val="007B0D26"/>
    <w:rsid w:val="007B2E03"/>
    <w:rsid w:val="007B4411"/>
    <w:rsid w:val="007B4E68"/>
    <w:rsid w:val="007B5539"/>
    <w:rsid w:val="007B7702"/>
    <w:rsid w:val="007C070B"/>
    <w:rsid w:val="007C193F"/>
    <w:rsid w:val="007C2F1F"/>
    <w:rsid w:val="007C3A09"/>
    <w:rsid w:val="007C3BFA"/>
    <w:rsid w:val="007C3C0D"/>
    <w:rsid w:val="007C7103"/>
    <w:rsid w:val="007D0665"/>
    <w:rsid w:val="007D3120"/>
    <w:rsid w:val="007D36FD"/>
    <w:rsid w:val="007D5869"/>
    <w:rsid w:val="007D586D"/>
    <w:rsid w:val="007D6DAE"/>
    <w:rsid w:val="007D7B2D"/>
    <w:rsid w:val="007E08EA"/>
    <w:rsid w:val="007E3AC2"/>
    <w:rsid w:val="007E3C2F"/>
    <w:rsid w:val="007E4CCF"/>
    <w:rsid w:val="007E581E"/>
    <w:rsid w:val="007F0523"/>
    <w:rsid w:val="007F1EA1"/>
    <w:rsid w:val="007F2DFB"/>
    <w:rsid w:val="007F4B23"/>
    <w:rsid w:val="007F5058"/>
    <w:rsid w:val="007F775B"/>
    <w:rsid w:val="00800E72"/>
    <w:rsid w:val="00801897"/>
    <w:rsid w:val="00802DEB"/>
    <w:rsid w:val="00803361"/>
    <w:rsid w:val="0080400E"/>
    <w:rsid w:val="008058F2"/>
    <w:rsid w:val="008075B2"/>
    <w:rsid w:val="00813DC0"/>
    <w:rsid w:val="00815433"/>
    <w:rsid w:val="00816618"/>
    <w:rsid w:val="00817536"/>
    <w:rsid w:val="00820808"/>
    <w:rsid w:val="00821110"/>
    <w:rsid w:val="00825EA6"/>
    <w:rsid w:val="0082656C"/>
    <w:rsid w:val="00826733"/>
    <w:rsid w:val="00832CF6"/>
    <w:rsid w:val="00836D12"/>
    <w:rsid w:val="008371E1"/>
    <w:rsid w:val="00837360"/>
    <w:rsid w:val="00841650"/>
    <w:rsid w:val="00841CC4"/>
    <w:rsid w:val="008433E7"/>
    <w:rsid w:val="008466B6"/>
    <w:rsid w:val="008467A3"/>
    <w:rsid w:val="00854600"/>
    <w:rsid w:val="00856E9D"/>
    <w:rsid w:val="00857837"/>
    <w:rsid w:val="008622CE"/>
    <w:rsid w:val="00862A33"/>
    <w:rsid w:val="008636D3"/>
    <w:rsid w:val="008637FA"/>
    <w:rsid w:val="00866548"/>
    <w:rsid w:val="00866BB2"/>
    <w:rsid w:val="00867303"/>
    <w:rsid w:val="0087094E"/>
    <w:rsid w:val="00870E70"/>
    <w:rsid w:val="00873E45"/>
    <w:rsid w:val="008741A5"/>
    <w:rsid w:val="00875DD5"/>
    <w:rsid w:val="00876AAE"/>
    <w:rsid w:val="0087776A"/>
    <w:rsid w:val="00883B07"/>
    <w:rsid w:val="008843DE"/>
    <w:rsid w:val="008847A5"/>
    <w:rsid w:val="00886198"/>
    <w:rsid w:val="00887B5E"/>
    <w:rsid w:val="00887EBE"/>
    <w:rsid w:val="00890793"/>
    <w:rsid w:val="00890A09"/>
    <w:rsid w:val="00890F04"/>
    <w:rsid w:val="00892342"/>
    <w:rsid w:val="00892DB0"/>
    <w:rsid w:val="008939C5"/>
    <w:rsid w:val="00896B52"/>
    <w:rsid w:val="0089791F"/>
    <w:rsid w:val="008A163D"/>
    <w:rsid w:val="008A4CA3"/>
    <w:rsid w:val="008A6835"/>
    <w:rsid w:val="008A7BB2"/>
    <w:rsid w:val="008B1112"/>
    <w:rsid w:val="008B3A55"/>
    <w:rsid w:val="008B41F2"/>
    <w:rsid w:val="008B422C"/>
    <w:rsid w:val="008B4D41"/>
    <w:rsid w:val="008B589E"/>
    <w:rsid w:val="008B64BE"/>
    <w:rsid w:val="008B6F92"/>
    <w:rsid w:val="008B74E6"/>
    <w:rsid w:val="008C1BA7"/>
    <w:rsid w:val="008C3D29"/>
    <w:rsid w:val="008C4360"/>
    <w:rsid w:val="008C59F8"/>
    <w:rsid w:val="008C611D"/>
    <w:rsid w:val="008C6FF4"/>
    <w:rsid w:val="008D0B85"/>
    <w:rsid w:val="008D17E4"/>
    <w:rsid w:val="008D4076"/>
    <w:rsid w:val="008D4D82"/>
    <w:rsid w:val="008D4E7B"/>
    <w:rsid w:val="008E05DE"/>
    <w:rsid w:val="008E10E5"/>
    <w:rsid w:val="008E1B66"/>
    <w:rsid w:val="008E38DF"/>
    <w:rsid w:val="008E5A6A"/>
    <w:rsid w:val="008E75B8"/>
    <w:rsid w:val="008F0304"/>
    <w:rsid w:val="008F043D"/>
    <w:rsid w:val="008F0B95"/>
    <w:rsid w:val="00901137"/>
    <w:rsid w:val="00901E64"/>
    <w:rsid w:val="00903876"/>
    <w:rsid w:val="0090512F"/>
    <w:rsid w:val="00911280"/>
    <w:rsid w:val="00921CBD"/>
    <w:rsid w:val="00922497"/>
    <w:rsid w:val="00922BD9"/>
    <w:rsid w:val="00922CCD"/>
    <w:rsid w:val="00925AF6"/>
    <w:rsid w:val="00930BBC"/>
    <w:rsid w:val="009401E1"/>
    <w:rsid w:val="009445CB"/>
    <w:rsid w:val="00945660"/>
    <w:rsid w:val="00947D8C"/>
    <w:rsid w:val="00947E46"/>
    <w:rsid w:val="00950EBC"/>
    <w:rsid w:val="00951299"/>
    <w:rsid w:val="00953831"/>
    <w:rsid w:val="00954C64"/>
    <w:rsid w:val="00955279"/>
    <w:rsid w:val="00961408"/>
    <w:rsid w:val="00963E48"/>
    <w:rsid w:val="009654EA"/>
    <w:rsid w:val="00966B1E"/>
    <w:rsid w:val="00966CBC"/>
    <w:rsid w:val="00967F46"/>
    <w:rsid w:val="00970381"/>
    <w:rsid w:val="009709B8"/>
    <w:rsid w:val="009718D8"/>
    <w:rsid w:val="009738CE"/>
    <w:rsid w:val="00975941"/>
    <w:rsid w:val="00981A77"/>
    <w:rsid w:val="00981D18"/>
    <w:rsid w:val="009853A4"/>
    <w:rsid w:val="009870DD"/>
    <w:rsid w:val="00987ACB"/>
    <w:rsid w:val="00992010"/>
    <w:rsid w:val="00995222"/>
    <w:rsid w:val="00997AD6"/>
    <w:rsid w:val="009A07D5"/>
    <w:rsid w:val="009A530F"/>
    <w:rsid w:val="009B0AFB"/>
    <w:rsid w:val="009B3087"/>
    <w:rsid w:val="009B4C1D"/>
    <w:rsid w:val="009B5B67"/>
    <w:rsid w:val="009B5D90"/>
    <w:rsid w:val="009B639A"/>
    <w:rsid w:val="009B6C28"/>
    <w:rsid w:val="009B7093"/>
    <w:rsid w:val="009B78E7"/>
    <w:rsid w:val="009C71E7"/>
    <w:rsid w:val="009C7FFB"/>
    <w:rsid w:val="009D051B"/>
    <w:rsid w:val="009D24A3"/>
    <w:rsid w:val="009D29FC"/>
    <w:rsid w:val="009D5AEE"/>
    <w:rsid w:val="009D5D50"/>
    <w:rsid w:val="009D6059"/>
    <w:rsid w:val="009D6FEE"/>
    <w:rsid w:val="009E1462"/>
    <w:rsid w:val="009E2613"/>
    <w:rsid w:val="009E2C84"/>
    <w:rsid w:val="009E2EC9"/>
    <w:rsid w:val="009E4344"/>
    <w:rsid w:val="009E5AEC"/>
    <w:rsid w:val="009E7896"/>
    <w:rsid w:val="009E7A69"/>
    <w:rsid w:val="009E7DC6"/>
    <w:rsid w:val="009F158F"/>
    <w:rsid w:val="009F2998"/>
    <w:rsid w:val="009F61A9"/>
    <w:rsid w:val="009F703C"/>
    <w:rsid w:val="00A0107E"/>
    <w:rsid w:val="00A017C1"/>
    <w:rsid w:val="00A031FE"/>
    <w:rsid w:val="00A034DE"/>
    <w:rsid w:val="00A04927"/>
    <w:rsid w:val="00A05626"/>
    <w:rsid w:val="00A05EEF"/>
    <w:rsid w:val="00A068A0"/>
    <w:rsid w:val="00A07069"/>
    <w:rsid w:val="00A1008C"/>
    <w:rsid w:val="00A10552"/>
    <w:rsid w:val="00A20181"/>
    <w:rsid w:val="00A237FF"/>
    <w:rsid w:val="00A23900"/>
    <w:rsid w:val="00A24B6F"/>
    <w:rsid w:val="00A25A1A"/>
    <w:rsid w:val="00A25F73"/>
    <w:rsid w:val="00A2622D"/>
    <w:rsid w:val="00A26491"/>
    <w:rsid w:val="00A27C8C"/>
    <w:rsid w:val="00A30A49"/>
    <w:rsid w:val="00A31F72"/>
    <w:rsid w:val="00A3282E"/>
    <w:rsid w:val="00A32C2C"/>
    <w:rsid w:val="00A34019"/>
    <w:rsid w:val="00A34AB8"/>
    <w:rsid w:val="00A34B00"/>
    <w:rsid w:val="00A35C4F"/>
    <w:rsid w:val="00A37647"/>
    <w:rsid w:val="00A417A6"/>
    <w:rsid w:val="00A42FF8"/>
    <w:rsid w:val="00A453D2"/>
    <w:rsid w:val="00A4791D"/>
    <w:rsid w:val="00A51993"/>
    <w:rsid w:val="00A541E6"/>
    <w:rsid w:val="00A54549"/>
    <w:rsid w:val="00A55AF4"/>
    <w:rsid w:val="00A577F3"/>
    <w:rsid w:val="00A605E3"/>
    <w:rsid w:val="00A637DC"/>
    <w:rsid w:val="00A63DD0"/>
    <w:rsid w:val="00A64656"/>
    <w:rsid w:val="00A64E60"/>
    <w:rsid w:val="00A70D99"/>
    <w:rsid w:val="00A73128"/>
    <w:rsid w:val="00A7344F"/>
    <w:rsid w:val="00A7429D"/>
    <w:rsid w:val="00A769A3"/>
    <w:rsid w:val="00A771AC"/>
    <w:rsid w:val="00A8023F"/>
    <w:rsid w:val="00A80387"/>
    <w:rsid w:val="00A82371"/>
    <w:rsid w:val="00A839F9"/>
    <w:rsid w:val="00A83BF9"/>
    <w:rsid w:val="00A863D7"/>
    <w:rsid w:val="00A8653F"/>
    <w:rsid w:val="00A873B5"/>
    <w:rsid w:val="00A913A7"/>
    <w:rsid w:val="00A92AC7"/>
    <w:rsid w:val="00A93823"/>
    <w:rsid w:val="00A96B6A"/>
    <w:rsid w:val="00AA05A1"/>
    <w:rsid w:val="00AA08D0"/>
    <w:rsid w:val="00AA10FE"/>
    <w:rsid w:val="00AA2F18"/>
    <w:rsid w:val="00AA30BB"/>
    <w:rsid w:val="00AA360B"/>
    <w:rsid w:val="00AA4CE3"/>
    <w:rsid w:val="00AA4FE3"/>
    <w:rsid w:val="00AA5CA1"/>
    <w:rsid w:val="00AA7765"/>
    <w:rsid w:val="00AA7D2C"/>
    <w:rsid w:val="00AB3E35"/>
    <w:rsid w:val="00AB4B72"/>
    <w:rsid w:val="00AB615D"/>
    <w:rsid w:val="00AB68D4"/>
    <w:rsid w:val="00AC255E"/>
    <w:rsid w:val="00AC3005"/>
    <w:rsid w:val="00AC36C3"/>
    <w:rsid w:val="00AC3CB9"/>
    <w:rsid w:val="00AC6B96"/>
    <w:rsid w:val="00AC725B"/>
    <w:rsid w:val="00AD0525"/>
    <w:rsid w:val="00AD0C84"/>
    <w:rsid w:val="00AD30FE"/>
    <w:rsid w:val="00AD4850"/>
    <w:rsid w:val="00AD7DA5"/>
    <w:rsid w:val="00AE010A"/>
    <w:rsid w:val="00AE1998"/>
    <w:rsid w:val="00AE5266"/>
    <w:rsid w:val="00AE67CA"/>
    <w:rsid w:val="00AE7C7B"/>
    <w:rsid w:val="00AF2B55"/>
    <w:rsid w:val="00AF369F"/>
    <w:rsid w:val="00AF378C"/>
    <w:rsid w:val="00AF6018"/>
    <w:rsid w:val="00AF7C44"/>
    <w:rsid w:val="00B0011B"/>
    <w:rsid w:val="00B01570"/>
    <w:rsid w:val="00B02DDA"/>
    <w:rsid w:val="00B02E7B"/>
    <w:rsid w:val="00B0344A"/>
    <w:rsid w:val="00B05048"/>
    <w:rsid w:val="00B05E54"/>
    <w:rsid w:val="00B06112"/>
    <w:rsid w:val="00B062F5"/>
    <w:rsid w:val="00B06B19"/>
    <w:rsid w:val="00B12BF6"/>
    <w:rsid w:val="00B16983"/>
    <w:rsid w:val="00B16DCF"/>
    <w:rsid w:val="00B170EE"/>
    <w:rsid w:val="00B20D3F"/>
    <w:rsid w:val="00B212C5"/>
    <w:rsid w:val="00B24DD1"/>
    <w:rsid w:val="00B26135"/>
    <w:rsid w:val="00B26B6D"/>
    <w:rsid w:val="00B26EB7"/>
    <w:rsid w:val="00B3201E"/>
    <w:rsid w:val="00B32ECB"/>
    <w:rsid w:val="00B332DC"/>
    <w:rsid w:val="00B36685"/>
    <w:rsid w:val="00B367B8"/>
    <w:rsid w:val="00B41C9A"/>
    <w:rsid w:val="00B43EFF"/>
    <w:rsid w:val="00B4533C"/>
    <w:rsid w:val="00B45A1C"/>
    <w:rsid w:val="00B467B0"/>
    <w:rsid w:val="00B46987"/>
    <w:rsid w:val="00B47BD5"/>
    <w:rsid w:val="00B51945"/>
    <w:rsid w:val="00B54234"/>
    <w:rsid w:val="00B5510D"/>
    <w:rsid w:val="00B55B7A"/>
    <w:rsid w:val="00B60F6A"/>
    <w:rsid w:val="00B6311E"/>
    <w:rsid w:val="00B64833"/>
    <w:rsid w:val="00B67111"/>
    <w:rsid w:val="00B717F9"/>
    <w:rsid w:val="00B71E4B"/>
    <w:rsid w:val="00B801EC"/>
    <w:rsid w:val="00B80DE8"/>
    <w:rsid w:val="00B839C9"/>
    <w:rsid w:val="00B849F0"/>
    <w:rsid w:val="00B84C15"/>
    <w:rsid w:val="00B85F87"/>
    <w:rsid w:val="00B874D9"/>
    <w:rsid w:val="00B9155E"/>
    <w:rsid w:val="00B94117"/>
    <w:rsid w:val="00B948F6"/>
    <w:rsid w:val="00B9533B"/>
    <w:rsid w:val="00B97501"/>
    <w:rsid w:val="00B97997"/>
    <w:rsid w:val="00BA046C"/>
    <w:rsid w:val="00BA0AF9"/>
    <w:rsid w:val="00BA1848"/>
    <w:rsid w:val="00BA2B05"/>
    <w:rsid w:val="00BA3E67"/>
    <w:rsid w:val="00BA47A9"/>
    <w:rsid w:val="00BA58C4"/>
    <w:rsid w:val="00BA6374"/>
    <w:rsid w:val="00BB073F"/>
    <w:rsid w:val="00BB16C6"/>
    <w:rsid w:val="00BB5DB8"/>
    <w:rsid w:val="00BB6203"/>
    <w:rsid w:val="00BC13CA"/>
    <w:rsid w:val="00BC341F"/>
    <w:rsid w:val="00BC70D2"/>
    <w:rsid w:val="00BC74A4"/>
    <w:rsid w:val="00BD0779"/>
    <w:rsid w:val="00BD0AC7"/>
    <w:rsid w:val="00BD1DB5"/>
    <w:rsid w:val="00BD75B1"/>
    <w:rsid w:val="00BD7E5E"/>
    <w:rsid w:val="00BE1DD4"/>
    <w:rsid w:val="00BE2254"/>
    <w:rsid w:val="00BF1698"/>
    <w:rsid w:val="00BF33DF"/>
    <w:rsid w:val="00BF4E8F"/>
    <w:rsid w:val="00BF5157"/>
    <w:rsid w:val="00BF55BB"/>
    <w:rsid w:val="00BF59DA"/>
    <w:rsid w:val="00BF5A03"/>
    <w:rsid w:val="00BF727D"/>
    <w:rsid w:val="00BF76C9"/>
    <w:rsid w:val="00BF7DC0"/>
    <w:rsid w:val="00BF7EBA"/>
    <w:rsid w:val="00C01845"/>
    <w:rsid w:val="00C075A9"/>
    <w:rsid w:val="00C07F41"/>
    <w:rsid w:val="00C12C0C"/>
    <w:rsid w:val="00C12D3F"/>
    <w:rsid w:val="00C13669"/>
    <w:rsid w:val="00C148C5"/>
    <w:rsid w:val="00C16D2C"/>
    <w:rsid w:val="00C250B0"/>
    <w:rsid w:val="00C25391"/>
    <w:rsid w:val="00C31304"/>
    <w:rsid w:val="00C318EB"/>
    <w:rsid w:val="00C34D9D"/>
    <w:rsid w:val="00C36602"/>
    <w:rsid w:val="00C36DF5"/>
    <w:rsid w:val="00C44EF2"/>
    <w:rsid w:val="00C46190"/>
    <w:rsid w:val="00C46502"/>
    <w:rsid w:val="00C47814"/>
    <w:rsid w:val="00C50068"/>
    <w:rsid w:val="00C50E7A"/>
    <w:rsid w:val="00C522DB"/>
    <w:rsid w:val="00C52BC0"/>
    <w:rsid w:val="00C541D2"/>
    <w:rsid w:val="00C54E8C"/>
    <w:rsid w:val="00C55937"/>
    <w:rsid w:val="00C55C72"/>
    <w:rsid w:val="00C571FA"/>
    <w:rsid w:val="00C61A6E"/>
    <w:rsid w:val="00C61E36"/>
    <w:rsid w:val="00C622C0"/>
    <w:rsid w:val="00C62618"/>
    <w:rsid w:val="00C62660"/>
    <w:rsid w:val="00C6371A"/>
    <w:rsid w:val="00C64543"/>
    <w:rsid w:val="00C65CBC"/>
    <w:rsid w:val="00C6756B"/>
    <w:rsid w:val="00C677BE"/>
    <w:rsid w:val="00C67C10"/>
    <w:rsid w:val="00C7062F"/>
    <w:rsid w:val="00C71EB7"/>
    <w:rsid w:val="00C72280"/>
    <w:rsid w:val="00C7264B"/>
    <w:rsid w:val="00C74A79"/>
    <w:rsid w:val="00C7503C"/>
    <w:rsid w:val="00C7640A"/>
    <w:rsid w:val="00C76F5B"/>
    <w:rsid w:val="00C82045"/>
    <w:rsid w:val="00C84182"/>
    <w:rsid w:val="00C87CD1"/>
    <w:rsid w:val="00C90C6F"/>
    <w:rsid w:val="00C92598"/>
    <w:rsid w:val="00C946C4"/>
    <w:rsid w:val="00C953BD"/>
    <w:rsid w:val="00C9591F"/>
    <w:rsid w:val="00CA1BCE"/>
    <w:rsid w:val="00CA3778"/>
    <w:rsid w:val="00CA495E"/>
    <w:rsid w:val="00CA66F1"/>
    <w:rsid w:val="00CA698E"/>
    <w:rsid w:val="00CB2D0B"/>
    <w:rsid w:val="00CB3A14"/>
    <w:rsid w:val="00CB4B31"/>
    <w:rsid w:val="00CB6A86"/>
    <w:rsid w:val="00CB7123"/>
    <w:rsid w:val="00CC0378"/>
    <w:rsid w:val="00CC2F51"/>
    <w:rsid w:val="00CC393A"/>
    <w:rsid w:val="00CC3A10"/>
    <w:rsid w:val="00CC6E5D"/>
    <w:rsid w:val="00CC78F0"/>
    <w:rsid w:val="00CD274C"/>
    <w:rsid w:val="00CD2A0C"/>
    <w:rsid w:val="00CD2D33"/>
    <w:rsid w:val="00CD3405"/>
    <w:rsid w:val="00CD37BE"/>
    <w:rsid w:val="00CD3B8C"/>
    <w:rsid w:val="00CD421B"/>
    <w:rsid w:val="00CD4801"/>
    <w:rsid w:val="00CD58AC"/>
    <w:rsid w:val="00CD62EA"/>
    <w:rsid w:val="00CD6416"/>
    <w:rsid w:val="00CD6D16"/>
    <w:rsid w:val="00CD6EFF"/>
    <w:rsid w:val="00CD72C2"/>
    <w:rsid w:val="00CE01C0"/>
    <w:rsid w:val="00CE0A1E"/>
    <w:rsid w:val="00CE3B4D"/>
    <w:rsid w:val="00CE48B7"/>
    <w:rsid w:val="00CE733F"/>
    <w:rsid w:val="00CE7EDF"/>
    <w:rsid w:val="00CF2837"/>
    <w:rsid w:val="00CF313F"/>
    <w:rsid w:val="00CF5047"/>
    <w:rsid w:val="00D022F3"/>
    <w:rsid w:val="00D027EA"/>
    <w:rsid w:val="00D065FB"/>
    <w:rsid w:val="00D06FC1"/>
    <w:rsid w:val="00D105CB"/>
    <w:rsid w:val="00D11740"/>
    <w:rsid w:val="00D11757"/>
    <w:rsid w:val="00D133FC"/>
    <w:rsid w:val="00D13C76"/>
    <w:rsid w:val="00D155EA"/>
    <w:rsid w:val="00D1597E"/>
    <w:rsid w:val="00D16BD1"/>
    <w:rsid w:val="00D236E2"/>
    <w:rsid w:val="00D24D69"/>
    <w:rsid w:val="00D262E9"/>
    <w:rsid w:val="00D267EB"/>
    <w:rsid w:val="00D273A4"/>
    <w:rsid w:val="00D2745C"/>
    <w:rsid w:val="00D30D72"/>
    <w:rsid w:val="00D32004"/>
    <w:rsid w:val="00D33846"/>
    <w:rsid w:val="00D340D3"/>
    <w:rsid w:val="00D34904"/>
    <w:rsid w:val="00D36194"/>
    <w:rsid w:val="00D36223"/>
    <w:rsid w:val="00D37604"/>
    <w:rsid w:val="00D42CED"/>
    <w:rsid w:val="00D469D4"/>
    <w:rsid w:val="00D514FF"/>
    <w:rsid w:val="00D515E3"/>
    <w:rsid w:val="00D54AE4"/>
    <w:rsid w:val="00D5675A"/>
    <w:rsid w:val="00D6169D"/>
    <w:rsid w:val="00D617A2"/>
    <w:rsid w:val="00D61C4B"/>
    <w:rsid w:val="00D628BD"/>
    <w:rsid w:val="00D63537"/>
    <w:rsid w:val="00D653B7"/>
    <w:rsid w:val="00D710A9"/>
    <w:rsid w:val="00D725AA"/>
    <w:rsid w:val="00D73289"/>
    <w:rsid w:val="00D73900"/>
    <w:rsid w:val="00D77E86"/>
    <w:rsid w:val="00D82A44"/>
    <w:rsid w:val="00D838D6"/>
    <w:rsid w:val="00D8444D"/>
    <w:rsid w:val="00D84481"/>
    <w:rsid w:val="00D8792D"/>
    <w:rsid w:val="00D87FA5"/>
    <w:rsid w:val="00D915F6"/>
    <w:rsid w:val="00D91AC7"/>
    <w:rsid w:val="00D93D46"/>
    <w:rsid w:val="00D943E9"/>
    <w:rsid w:val="00D95E8C"/>
    <w:rsid w:val="00D9612A"/>
    <w:rsid w:val="00DA09EC"/>
    <w:rsid w:val="00DA1007"/>
    <w:rsid w:val="00DA450A"/>
    <w:rsid w:val="00DA4BC0"/>
    <w:rsid w:val="00DA4F97"/>
    <w:rsid w:val="00DA6521"/>
    <w:rsid w:val="00DA6B95"/>
    <w:rsid w:val="00DB05BA"/>
    <w:rsid w:val="00DB0C06"/>
    <w:rsid w:val="00DB3527"/>
    <w:rsid w:val="00DB511E"/>
    <w:rsid w:val="00DB554B"/>
    <w:rsid w:val="00DB604E"/>
    <w:rsid w:val="00DB68A1"/>
    <w:rsid w:val="00DC0617"/>
    <w:rsid w:val="00DC13FB"/>
    <w:rsid w:val="00DC174D"/>
    <w:rsid w:val="00DC26E4"/>
    <w:rsid w:val="00DC542C"/>
    <w:rsid w:val="00DC7184"/>
    <w:rsid w:val="00DC7F9B"/>
    <w:rsid w:val="00DD0559"/>
    <w:rsid w:val="00DD1CFA"/>
    <w:rsid w:val="00DD3477"/>
    <w:rsid w:val="00DD36BE"/>
    <w:rsid w:val="00DE0367"/>
    <w:rsid w:val="00DE1157"/>
    <w:rsid w:val="00DE5804"/>
    <w:rsid w:val="00DF273E"/>
    <w:rsid w:val="00DF54EF"/>
    <w:rsid w:val="00DF5754"/>
    <w:rsid w:val="00DF6B0B"/>
    <w:rsid w:val="00DF7F73"/>
    <w:rsid w:val="00E0255A"/>
    <w:rsid w:val="00E0272B"/>
    <w:rsid w:val="00E02ECF"/>
    <w:rsid w:val="00E0598A"/>
    <w:rsid w:val="00E07AB8"/>
    <w:rsid w:val="00E10BA4"/>
    <w:rsid w:val="00E13A79"/>
    <w:rsid w:val="00E146F0"/>
    <w:rsid w:val="00E16445"/>
    <w:rsid w:val="00E16DDD"/>
    <w:rsid w:val="00E22022"/>
    <w:rsid w:val="00E23A22"/>
    <w:rsid w:val="00E23D34"/>
    <w:rsid w:val="00E2644F"/>
    <w:rsid w:val="00E3049E"/>
    <w:rsid w:val="00E36ADB"/>
    <w:rsid w:val="00E37291"/>
    <w:rsid w:val="00E41EFE"/>
    <w:rsid w:val="00E429A8"/>
    <w:rsid w:val="00E51527"/>
    <w:rsid w:val="00E5255C"/>
    <w:rsid w:val="00E558F0"/>
    <w:rsid w:val="00E56504"/>
    <w:rsid w:val="00E569A4"/>
    <w:rsid w:val="00E615E1"/>
    <w:rsid w:val="00E636B9"/>
    <w:rsid w:val="00E6386F"/>
    <w:rsid w:val="00E64043"/>
    <w:rsid w:val="00E642FB"/>
    <w:rsid w:val="00E6751D"/>
    <w:rsid w:val="00E7090A"/>
    <w:rsid w:val="00E71F20"/>
    <w:rsid w:val="00E76293"/>
    <w:rsid w:val="00E764DC"/>
    <w:rsid w:val="00E7653B"/>
    <w:rsid w:val="00E80A76"/>
    <w:rsid w:val="00E82ADE"/>
    <w:rsid w:val="00E8410B"/>
    <w:rsid w:val="00E86137"/>
    <w:rsid w:val="00E9182F"/>
    <w:rsid w:val="00E95505"/>
    <w:rsid w:val="00E97336"/>
    <w:rsid w:val="00EA159B"/>
    <w:rsid w:val="00EA4C10"/>
    <w:rsid w:val="00EA62A2"/>
    <w:rsid w:val="00EA6869"/>
    <w:rsid w:val="00EA68B8"/>
    <w:rsid w:val="00EA6FB5"/>
    <w:rsid w:val="00EB0C77"/>
    <w:rsid w:val="00EB262F"/>
    <w:rsid w:val="00EB356B"/>
    <w:rsid w:val="00EB3EE6"/>
    <w:rsid w:val="00EB4AB9"/>
    <w:rsid w:val="00EB59F1"/>
    <w:rsid w:val="00EB6E61"/>
    <w:rsid w:val="00EB7434"/>
    <w:rsid w:val="00EB7E7F"/>
    <w:rsid w:val="00EC1188"/>
    <w:rsid w:val="00EC1BBC"/>
    <w:rsid w:val="00EC1CAD"/>
    <w:rsid w:val="00EC3499"/>
    <w:rsid w:val="00EC394A"/>
    <w:rsid w:val="00EC42CE"/>
    <w:rsid w:val="00EC5557"/>
    <w:rsid w:val="00ED0874"/>
    <w:rsid w:val="00ED1118"/>
    <w:rsid w:val="00ED6C9A"/>
    <w:rsid w:val="00ED70E5"/>
    <w:rsid w:val="00ED7C45"/>
    <w:rsid w:val="00EE1EDE"/>
    <w:rsid w:val="00EE4636"/>
    <w:rsid w:val="00EE4791"/>
    <w:rsid w:val="00EE4AA8"/>
    <w:rsid w:val="00EF0686"/>
    <w:rsid w:val="00EF0E4B"/>
    <w:rsid w:val="00EF180F"/>
    <w:rsid w:val="00EF2DB2"/>
    <w:rsid w:val="00EF2E10"/>
    <w:rsid w:val="00EF42B0"/>
    <w:rsid w:val="00EF4A16"/>
    <w:rsid w:val="00EF71AB"/>
    <w:rsid w:val="00F003DB"/>
    <w:rsid w:val="00F00413"/>
    <w:rsid w:val="00F00DF2"/>
    <w:rsid w:val="00F02420"/>
    <w:rsid w:val="00F05AEE"/>
    <w:rsid w:val="00F06CFD"/>
    <w:rsid w:val="00F139AE"/>
    <w:rsid w:val="00F1476B"/>
    <w:rsid w:val="00F14AC8"/>
    <w:rsid w:val="00F17034"/>
    <w:rsid w:val="00F20158"/>
    <w:rsid w:val="00F20CA3"/>
    <w:rsid w:val="00F214DC"/>
    <w:rsid w:val="00F23B24"/>
    <w:rsid w:val="00F25EF3"/>
    <w:rsid w:val="00F26006"/>
    <w:rsid w:val="00F262F2"/>
    <w:rsid w:val="00F316B6"/>
    <w:rsid w:val="00F33B31"/>
    <w:rsid w:val="00F33FED"/>
    <w:rsid w:val="00F3554B"/>
    <w:rsid w:val="00F366EB"/>
    <w:rsid w:val="00F36BA2"/>
    <w:rsid w:val="00F43A52"/>
    <w:rsid w:val="00F44445"/>
    <w:rsid w:val="00F4491D"/>
    <w:rsid w:val="00F45852"/>
    <w:rsid w:val="00F5057E"/>
    <w:rsid w:val="00F521B6"/>
    <w:rsid w:val="00F53245"/>
    <w:rsid w:val="00F55120"/>
    <w:rsid w:val="00F575BC"/>
    <w:rsid w:val="00F579D1"/>
    <w:rsid w:val="00F60D98"/>
    <w:rsid w:val="00F61BF7"/>
    <w:rsid w:val="00F642E5"/>
    <w:rsid w:val="00F6555B"/>
    <w:rsid w:val="00F71F6E"/>
    <w:rsid w:val="00F73568"/>
    <w:rsid w:val="00F751FF"/>
    <w:rsid w:val="00F76084"/>
    <w:rsid w:val="00F764E7"/>
    <w:rsid w:val="00F76E6A"/>
    <w:rsid w:val="00F81368"/>
    <w:rsid w:val="00F827B4"/>
    <w:rsid w:val="00F8288B"/>
    <w:rsid w:val="00F84F21"/>
    <w:rsid w:val="00F86064"/>
    <w:rsid w:val="00F868F3"/>
    <w:rsid w:val="00F878E4"/>
    <w:rsid w:val="00F90B8F"/>
    <w:rsid w:val="00F91C57"/>
    <w:rsid w:val="00F91F59"/>
    <w:rsid w:val="00F9313C"/>
    <w:rsid w:val="00F933C8"/>
    <w:rsid w:val="00F94636"/>
    <w:rsid w:val="00F95133"/>
    <w:rsid w:val="00F96BDF"/>
    <w:rsid w:val="00FA0EDA"/>
    <w:rsid w:val="00FA13F2"/>
    <w:rsid w:val="00FB1403"/>
    <w:rsid w:val="00FB161F"/>
    <w:rsid w:val="00FB2597"/>
    <w:rsid w:val="00FB65CB"/>
    <w:rsid w:val="00FB6BB7"/>
    <w:rsid w:val="00FB7415"/>
    <w:rsid w:val="00FC278E"/>
    <w:rsid w:val="00FC323D"/>
    <w:rsid w:val="00FC32BD"/>
    <w:rsid w:val="00FC4227"/>
    <w:rsid w:val="00FC653E"/>
    <w:rsid w:val="00FC7125"/>
    <w:rsid w:val="00FC771A"/>
    <w:rsid w:val="00FD24E5"/>
    <w:rsid w:val="00FD2670"/>
    <w:rsid w:val="00FD30CE"/>
    <w:rsid w:val="00FD4B87"/>
    <w:rsid w:val="00FE0B4C"/>
    <w:rsid w:val="00FE0BAE"/>
    <w:rsid w:val="00FE0BDD"/>
    <w:rsid w:val="00FE0CC6"/>
    <w:rsid w:val="00FE1335"/>
    <w:rsid w:val="00FE3694"/>
    <w:rsid w:val="00FF0F0F"/>
    <w:rsid w:val="00FF3612"/>
    <w:rsid w:val="00FF3DEC"/>
    <w:rsid w:val="00FF51F4"/>
    <w:rsid w:val="011B8D05"/>
    <w:rsid w:val="01346BF4"/>
    <w:rsid w:val="01441F39"/>
    <w:rsid w:val="01609159"/>
    <w:rsid w:val="021E6D85"/>
    <w:rsid w:val="022084F9"/>
    <w:rsid w:val="024FD76A"/>
    <w:rsid w:val="02E20D87"/>
    <w:rsid w:val="030D0674"/>
    <w:rsid w:val="03B21FEA"/>
    <w:rsid w:val="042541EB"/>
    <w:rsid w:val="04F664AE"/>
    <w:rsid w:val="04FC057E"/>
    <w:rsid w:val="057F4545"/>
    <w:rsid w:val="05A68160"/>
    <w:rsid w:val="0617123C"/>
    <w:rsid w:val="065BD819"/>
    <w:rsid w:val="068906AD"/>
    <w:rsid w:val="08DACDC9"/>
    <w:rsid w:val="09287317"/>
    <w:rsid w:val="096EB0E0"/>
    <w:rsid w:val="09C9FA32"/>
    <w:rsid w:val="0D3A88F0"/>
    <w:rsid w:val="0EC07E9C"/>
    <w:rsid w:val="11579B93"/>
    <w:rsid w:val="116B896D"/>
    <w:rsid w:val="117E0CF9"/>
    <w:rsid w:val="123D5D6C"/>
    <w:rsid w:val="141BA9C3"/>
    <w:rsid w:val="141DDD9D"/>
    <w:rsid w:val="1432AEE1"/>
    <w:rsid w:val="14E37B15"/>
    <w:rsid w:val="17290995"/>
    <w:rsid w:val="176468A8"/>
    <w:rsid w:val="188D4A20"/>
    <w:rsid w:val="18A751DE"/>
    <w:rsid w:val="18DB387F"/>
    <w:rsid w:val="18DCC73C"/>
    <w:rsid w:val="19FCA843"/>
    <w:rsid w:val="1A4763DD"/>
    <w:rsid w:val="1A8ABCCB"/>
    <w:rsid w:val="1AFB6E65"/>
    <w:rsid w:val="1C08A3E8"/>
    <w:rsid w:val="1C7CF7F8"/>
    <w:rsid w:val="1CEAC91C"/>
    <w:rsid w:val="1DAAE7B1"/>
    <w:rsid w:val="1FBFC58C"/>
    <w:rsid w:val="21AC4CD9"/>
    <w:rsid w:val="220E8B9B"/>
    <w:rsid w:val="22350BC7"/>
    <w:rsid w:val="227E7131"/>
    <w:rsid w:val="22AEB055"/>
    <w:rsid w:val="23309957"/>
    <w:rsid w:val="2341581F"/>
    <w:rsid w:val="23A1E668"/>
    <w:rsid w:val="2443B937"/>
    <w:rsid w:val="25C6E9E2"/>
    <w:rsid w:val="25DF02D5"/>
    <w:rsid w:val="26729A4B"/>
    <w:rsid w:val="26D80317"/>
    <w:rsid w:val="280B7143"/>
    <w:rsid w:val="28100E18"/>
    <w:rsid w:val="294010B0"/>
    <w:rsid w:val="2953FDB4"/>
    <w:rsid w:val="2A2E8A58"/>
    <w:rsid w:val="2AF08C42"/>
    <w:rsid w:val="2B3C3CBD"/>
    <w:rsid w:val="2B513939"/>
    <w:rsid w:val="2DD9E94D"/>
    <w:rsid w:val="2DF01A93"/>
    <w:rsid w:val="31118A0F"/>
    <w:rsid w:val="31CF98AC"/>
    <w:rsid w:val="32A40A65"/>
    <w:rsid w:val="330E78B1"/>
    <w:rsid w:val="33383E9B"/>
    <w:rsid w:val="3495011D"/>
    <w:rsid w:val="34E136F0"/>
    <w:rsid w:val="34F03137"/>
    <w:rsid w:val="35961CC0"/>
    <w:rsid w:val="35E3A504"/>
    <w:rsid w:val="366C8971"/>
    <w:rsid w:val="369FD20E"/>
    <w:rsid w:val="3775B6DF"/>
    <w:rsid w:val="3784C4E8"/>
    <w:rsid w:val="37C9BBD7"/>
    <w:rsid w:val="38754850"/>
    <w:rsid w:val="38C48599"/>
    <w:rsid w:val="395E9BCC"/>
    <w:rsid w:val="3AD307B8"/>
    <w:rsid w:val="3B124AB3"/>
    <w:rsid w:val="3E33E608"/>
    <w:rsid w:val="3F41FB89"/>
    <w:rsid w:val="3FC82A08"/>
    <w:rsid w:val="4013BEF7"/>
    <w:rsid w:val="40732837"/>
    <w:rsid w:val="420C1DB4"/>
    <w:rsid w:val="4257051B"/>
    <w:rsid w:val="42CE5317"/>
    <w:rsid w:val="42D5164C"/>
    <w:rsid w:val="43F9D87D"/>
    <w:rsid w:val="45D08738"/>
    <w:rsid w:val="46945A0B"/>
    <w:rsid w:val="4717A10D"/>
    <w:rsid w:val="4739D699"/>
    <w:rsid w:val="476EE420"/>
    <w:rsid w:val="4831A7D8"/>
    <w:rsid w:val="4839695D"/>
    <w:rsid w:val="4926AD2C"/>
    <w:rsid w:val="4AA4B141"/>
    <w:rsid w:val="4AC0AFF7"/>
    <w:rsid w:val="4B17CF02"/>
    <w:rsid w:val="4C5BD6F7"/>
    <w:rsid w:val="4D79B18E"/>
    <w:rsid w:val="4D7F482D"/>
    <w:rsid w:val="4D8E82D2"/>
    <w:rsid w:val="4FA0466D"/>
    <w:rsid w:val="4FAD50A5"/>
    <w:rsid w:val="50029FC5"/>
    <w:rsid w:val="50C7C47D"/>
    <w:rsid w:val="5142309A"/>
    <w:rsid w:val="516D5A71"/>
    <w:rsid w:val="51C2522D"/>
    <w:rsid w:val="5208346B"/>
    <w:rsid w:val="52186C39"/>
    <w:rsid w:val="52AA912D"/>
    <w:rsid w:val="52BF861C"/>
    <w:rsid w:val="542AC06C"/>
    <w:rsid w:val="55012D95"/>
    <w:rsid w:val="5522FFF5"/>
    <w:rsid w:val="56DF9AB3"/>
    <w:rsid w:val="58108324"/>
    <w:rsid w:val="583567E9"/>
    <w:rsid w:val="58E832C7"/>
    <w:rsid w:val="592D29B6"/>
    <w:rsid w:val="595837F5"/>
    <w:rsid w:val="596D084F"/>
    <w:rsid w:val="5A1A01C7"/>
    <w:rsid w:val="5A6BF8A3"/>
    <w:rsid w:val="5B6EE824"/>
    <w:rsid w:val="5C011E40"/>
    <w:rsid w:val="5CCD5840"/>
    <w:rsid w:val="5CD6DA31"/>
    <w:rsid w:val="5D385B4A"/>
    <w:rsid w:val="5E760A1B"/>
    <w:rsid w:val="5E8D04F3"/>
    <w:rsid w:val="5EDD472B"/>
    <w:rsid w:val="5EF6B2BA"/>
    <w:rsid w:val="5F401415"/>
    <w:rsid w:val="60CF0A55"/>
    <w:rsid w:val="611822D2"/>
    <w:rsid w:val="61ED2827"/>
    <w:rsid w:val="6262E836"/>
    <w:rsid w:val="62867794"/>
    <w:rsid w:val="6439D513"/>
    <w:rsid w:val="644A6561"/>
    <w:rsid w:val="65299108"/>
    <w:rsid w:val="66FED9F8"/>
    <w:rsid w:val="67BCFFA7"/>
    <w:rsid w:val="687C8D8D"/>
    <w:rsid w:val="6A9A406B"/>
    <w:rsid w:val="6B455F8A"/>
    <w:rsid w:val="6B50B70B"/>
    <w:rsid w:val="6B6E6894"/>
    <w:rsid w:val="6BFFDE56"/>
    <w:rsid w:val="6C0650C3"/>
    <w:rsid w:val="6C09A412"/>
    <w:rsid w:val="6C59A689"/>
    <w:rsid w:val="6D916C95"/>
    <w:rsid w:val="6DC75A23"/>
    <w:rsid w:val="6E15A80F"/>
    <w:rsid w:val="6EF1F0B1"/>
    <w:rsid w:val="6F9096CF"/>
    <w:rsid w:val="6FD84537"/>
    <w:rsid w:val="70720B0F"/>
    <w:rsid w:val="7093A566"/>
    <w:rsid w:val="7097A895"/>
    <w:rsid w:val="72299332"/>
    <w:rsid w:val="7253DA4D"/>
    <w:rsid w:val="72BA6FBD"/>
    <w:rsid w:val="72ECD80D"/>
    <w:rsid w:val="74B06BBA"/>
    <w:rsid w:val="75AC8218"/>
    <w:rsid w:val="765EDCAB"/>
    <w:rsid w:val="7682EEC9"/>
    <w:rsid w:val="76AFEC4B"/>
    <w:rsid w:val="76EDC1BC"/>
    <w:rsid w:val="79707AEF"/>
    <w:rsid w:val="797E5BDB"/>
    <w:rsid w:val="7A1C2CE7"/>
    <w:rsid w:val="7A925F0F"/>
    <w:rsid w:val="7A92EC9D"/>
    <w:rsid w:val="7C3A48CE"/>
    <w:rsid w:val="7CB3676A"/>
    <w:rsid w:val="7D092D9B"/>
    <w:rsid w:val="7E28F0F6"/>
    <w:rsid w:val="7E4D02F2"/>
    <w:rsid w:val="7E53EDC9"/>
    <w:rsid w:val="7F364E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50F87"/>
  <w15:chartTrackingRefBased/>
  <w15:docId w15:val="{CED55B81-7954-6C48-A463-EA1472C2E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99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0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0F3"/>
    <w:pPr>
      <w:ind w:left="720"/>
      <w:contextualSpacing/>
    </w:pPr>
    <w:rPr>
      <w:rFonts w:asciiTheme="minorHAnsi" w:eastAsiaTheme="minorHAnsi" w:hAnsiTheme="minorHAnsi" w:cstheme="minorBidi"/>
      <w:lang w:eastAsia="en-US"/>
    </w:rPr>
  </w:style>
  <w:style w:type="paragraph" w:styleId="FootnoteText">
    <w:name w:val="footnote text"/>
    <w:basedOn w:val="Normal"/>
    <w:link w:val="FootnoteTextChar"/>
    <w:unhideWhenUsed/>
    <w:rsid w:val="003250F3"/>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rsid w:val="003250F3"/>
    <w:rPr>
      <w:sz w:val="20"/>
      <w:szCs w:val="20"/>
    </w:rPr>
  </w:style>
  <w:style w:type="character" w:styleId="FootnoteReference">
    <w:name w:val="footnote reference"/>
    <w:basedOn w:val="DefaultParagraphFont"/>
    <w:unhideWhenUsed/>
    <w:rsid w:val="003250F3"/>
    <w:rPr>
      <w:vertAlign w:val="superscript"/>
    </w:rPr>
  </w:style>
  <w:style w:type="character" w:styleId="Hyperlink">
    <w:name w:val="Hyperlink"/>
    <w:basedOn w:val="DefaultParagraphFont"/>
    <w:uiPriority w:val="99"/>
    <w:unhideWhenUsed/>
    <w:rsid w:val="009B3087"/>
    <w:rPr>
      <w:color w:val="0563C1" w:themeColor="hyperlink"/>
      <w:u w:val="single"/>
    </w:rPr>
  </w:style>
  <w:style w:type="character" w:styleId="UnresolvedMention">
    <w:name w:val="Unresolved Mention"/>
    <w:basedOn w:val="DefaultParagraphFont"/>
    <w:uiPriority w:val="99"/>
    <w:semiHidden/>
    <w:unhideWhenUsed/>
    <w:rsid w:val="00A34B00"/>
    <w:rPr>
      <w:color w:val="605E5C"/>
      <w:shd w:val="clear" w:color="auto" w:fill="E1DFDD"/>
    </w:rPr>
  </w:style>
  <w:style w:type="paragraph" w:styleId="NormalWeb">
    <w:name w:val="Normal (Web)"/>
    <w:basedOn w:val="Normal"/>
    <w:uiPriority w:val="99"/>
    <w:unhideWhenUsed/>
    <w:rsid w:val="00585AD3"/>
    <w:pPr>
      <w:spacing w:before="100" w:beforeAutospacing="1" w:after="100" w:afterAutospacing="1"/>
    </w:pPr>
  </w:style>
  <w:style w:type="paragraph" w:customStyle="1" w:styleId="Body">
    <w:name w:val="Body"/>
    <w:rsid w:val="007061DE"/>
    <w:pPr>
      <w:pBdr>
        <w:top w:val="nil"/>
        <w:left w:val="nil"/>
        <w:bottom w:val="nil"/>
        <w:right w:val="nil"/>
        <w:between w:val="nil"/>
        <w:bar w:val="nil"/>
      </w:pBdr>
      <w:spacing w:after="160" w:line="259" w:lineRule="auto"/>
    </w:pPr>
    <w:rPr>
      <w:rFonts w:ascii="Verdana" w:eastAsia="Arial Unicode MS" w:hAnsi="Verdana" w:cs="Arial Unicode MS"/>
      <w:color w:val="000000"/>
      <w:sz w:val="20"/>
      <w:szCs w:val="20"/>
      <w:u w:color="000000"/>
      <w:bdr w:val="nil"/>
      <w:lang w:val="en-US" w:eastAsia="en-GB"/>
    </w:rPr>
  </w:style>
  <w:style w:type="paragraph" w:styleId="Revision">
    <w:name w:val="Revision"/>
    <w:hidden/>
    <w:uiPriority w:val="99"/>
    <w:semiHidden/>
    <w:rsid w:val="00E5255C"/>
  </w:style>
  <w:style w:type="character" w:styleId="FollowedHyperlink">
    <w:name w:val="FollowedHyperlink"/>
    <w:basedOn w:val="DefaultParagraphFont"/>
    <w:uiPriority w:val="99"/>
    <w:semiHidden/>
    <w:unhideWhenUsed/>
    <w:rsid w:val="003B242D"/>
    <w:rPr>
      <w:color w:val="954F72" w:themeColor="followedHyperlink"/>
      <w:u w:val="single"/>
    </w:rPr>
  </w:style>
  <w:style w:type="character" w:customStyle="1" w:styleId="apple-converted-space">
    <w:name w:val="apple-converted-space"/>
    <w:basedOn w:val="DefaultParagraphFont"/>
    <w:rsid w:val="00A8653F"/>
  </w:style>
  <w:style w:type="character" w:styleId="Strong">
    <w:name w:val="Strong"/>
    <w:basedOn w:val="DefaultParagraphFont"/>
    <w:uiPriority w:val="22"/>
    <w:qFormat/>
    <w:rsid w:val="00A8653F"/>
    <w:rPr>
      <w:b/>
      <w:bCs/>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CC78F0"/>
    <w:rPr>
      <w:b/>
      <w:bCs/>
    </w:rPr>
  </w:style>
  <w:style w:type="character" w:customStyle="1" w:styleId="CommentSubjectChar">
    <w:name w:val="Comment Subject Char"/>
    <w:basedOn w:val="CommentTextChar"/>
    <w:link w:val="CommentSubject"/>
    <w:uiPriority w:val="99"/>
    <w:semiHidden/>
    <w:rsid w:val="00CC78F0"/>
    <w:rPr>
      <w:rFonts w:ascii="Times New Roman" w:eastAsia="Times New Roman" w:hAnsi="Times New Roman" w:cs="Times New Roman"/>
      <w:b/>
      <w:bCs/>
      <w:sz w:val="20"/>
      <w:szCs w:val="20"/>
      <w:lang w:eastAsia="en-GB"/>
    </w:rPr>
  </w:style>
  <w:style w:type="numbering" w:customStyle="1" w:styleId="CurrentList1">
    <w:name w:val="Current List1"/>
    <w:uiPriority w:val="99"/>
    <w:rsid w:val="001D2739"/>
    <w:pPr>
      <w:numPr>
        <w:numId w:val="8"/>
      </w:numPr>
    </w:pPr>
  </w:style>
  <w:style w:type="numbering" w:customStyle="1" w:styleId="CurrentList2">
    <w:name w:val="Current List2"/>
    <w:uiPriority w:val="99"/>
    <w:rsid w:val="001D2739"/>
    <w:pPr>
      <w:numPr>
        <w:numId w:val="9"/>
      </w:numPr>
    </w:pPr>
  </w:style>
  <w:style w:type="numbering" w:customStyle="1" w:styleId="CurrentList3">
    <w:name w:val="Current List3"/>
    <w:uiPriority w:val="99"/>
    <w:rsid w:val="00535AE7"/>
    <w:pPr>
      <w:numPr>
        <w:numId w:val="10"/>
      </w:numPr>
    </w:pPr>
  </w:style>
  <w:style w:type="paragraph" w:styleId="Header">
    <w:name w:val="header"/>
    <w:basedOn w:val="Normal"/>
    <w:link w:val="HeaderChar"/>
    <w:uiPriority w:val="99"/>
    <w:unhideWhenUsed/>
    <w:rsid w:val="00875DD5"/>
    <w:pPr>
      <w:tabs>
        <w:tab w:val="center" w:pos="4513"/>
        <w:tab w:val="right" w:pos="9026"/>
      </w:tabs>
    </w:pPr>
  </w:style>
  <w:style w:type="character" w:customStyle="1" w:styleId="HeaderChar">
    <w:name w:val="Header Char"/>
    <w:basedOn w:val="DefaultParagraphFont"/>
    <w:link w:val="Header"/>
    <w:uiPriority w:val="99"/>
    <w:rsid w:val="00875DD5"/>
    <w:rPr>
      <w:rFonts w:ascii="Times New Roman" w:eastAsia="Times New Roman" w:hAnsi="Times New Roman" w:cs="Times New Roman"/>
      <w:lang w:eastAsia="en-GB"/>
    </w:rPr>
  </w:style>
  <w:style w:type="paragraph" w:styleId="Footer">
    <w:name w:val="footer"/>
    <w:basedOn w:val="Normal"/>
    <w:link w:val="FooterChar"/>
    <w:uiPriority w:val="99"/>
    <w:unhideWhenUsed/>
    <w:rsid w:val="00875DD5"/>
    <w:pPr>
      <w:tabs>
        <w:tab w:val="center" w:pos="4513"/>
        <w:tab w:val="right" w:pos="9026"/>
      </w:tabs>
    </w:pPr>
  </w:style>
  <w:style w:type="character" w:customStyle="1" w:styleId="FooterChar">
    <w:name w:val="Footer Char"/>
    <w:basedOn w:val="DefaultParagraphFont"/>
    <w:link w:val="Footer"/>
    <w:uiPriority w:val="99"/>
    <w:rsid w:val="00875DD5"/>
    <w:rPr>
      <w:rFonts w:ascii="Times New Roman" w:eastAsia="Times New Roman" w:hAnsi="Times New Roman" w:cs="Times New Roman"/>
      <w:lang w:eastAsia="en-GB"/>
    </w:rPr>
  </w:style>
  <w:style w:type="character" w:customStyle="1" w:styleId="normaltextrun">
    <w:name w:val="normaltextrun"/>
    <w:basedOn w:val="DefaultParagraphFont"/>
    <w:rsid w:val="00D11740"/>
  </w:style>
  <w:style w:type="character" w:customStyle="1" w:styleId="eop">
    <w:name w:val="eop"/>
    <w:basedOn w:val="DefaultParagraphFont"/>
    <w:rsid w:val="00D11740"/>
  </w:style>
  <w:style w:type="paragraph" w:customStyle="1" w:styleId="paragraph">
    <w:name w:val="paragraph"/>
    <w:basedOn w:val="Normal"/>
    <w:rsid w:val="00DA09EC"/>
    <w:pPr>
      <w:spacing w:before="100" w:beforeAutospacing="1" w:after="100" w:afterAutospacing="1"/>
    </w:pPr>
  </w:style>
  <w:style w:type="character" w:customStyle="1" w:styleId="spellingerror">
    <w:name w:val="spellingerror"/>
    <w:basedOn w:val="DefaultParagraphFont"/>
    <w:rsid w:val="00DA0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23">
      <w:bodyDiv w:val="1"/>
      <w:marLeft w:val="0"/>
      <w:marRight w:val="0"/>
      <w:marTop w:val="0"/>
      <w:marBottom w:val="0"/>
      <w:divBdr>
        <w:top w:val="none" w:sz="0" w:space="0" w:color="auto"/>
        <w:left w:val="none" w:sz="0" w:space="0" w:color="auto"/>
        <w:bottom w:val="none" w:sz="0" w:space="0" w:color="auto"/>
        <w:right w:val="none" w:sz="0" w:space="0" w:color="auto"/>
      </w:divBdr>
      <w:divsChild>
        <w:div w:id="196549317">
          <w:marLeft w:val="0"/>
          <w:marRight w:val="0"/>
          <w:marTop w:val="0"/>
          <w:marBottom w:val="0"/>
          <w:divBdr>
            <w:top w:val="none" w:sz="0" w:space="0" w:color="auto"/>
            <w:left w:val="none" w:sz="0" w:space="0" w:color="auto"/>
            <w:bottom w:val="none" w:sz="0" w:space="0" w:color="auto"/>
            <w:right w:val="none" w:sz="0" w:space="0" w:color="auto"/>
          </w:divBdr>
          <w:divsChild>
            <w:div w:id="862935707">
              <w:marLeft w:val="0"/>
              <w:marRight w:val="0"/>
              <w:marTop w:val="0"/>
              <w:marBottom w:val="0"/>
              <w:divBdr>
                <w:top w:val="none" w:sz="0" w:space="0" w:color="auto"/>
                <w:left w:val="none" w:sz="0" w:space="0" w:color="auto"/>
                <w:bottom w:val="none" w:sz="0" w:space="0" w:color="auto"/>
                <w:right w:val="none" w:sz="0" w:space="0" w:color="auto"/>
              </w:divBdr>
              <w:divsChild>
                <w:div w:id="112493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0452">
      <w:bodyDiv w:val="1"/>
      <w:marLeft w:val="0"/>
      <w:marRight w:val="0"/>
      <w:marTop w:val="0"/>
      <w:marBottom w:val="0"/>
      <w:divBdr>
        <w:top w:val="none" w:sz="0" w:space="0" w:color="auto"/>
        <w:left w:val="none" w:sz="0" w:space="0" w:color="auto"/>
        <w:bottom w:val="none" w:sz="0" w:space="0" w:color="auto"/>
        <w:right w:val="none" w:sz="0" w:space="0" w:color="auto"/>
      </w:divBdr>
    </w:div>
    <w:div w:id="196697009">
      <w:bodyDiv w:val="1"/>
      <w:marLeft w:val="0"/>
      <w:marRight w:val="0"/>
      <w:marTop w:val="0"/>
      <w:marBottom w:val="0"/>
      <w:divBdr>
        <w:top w:val="none" w:sz="0" w:space="0" w:color="auto"/>
        <w:left w:val="none" w:sz="0" w:space="0" w:color="auto"/>
        <w:bottom w:val="none" w:sz="0" w:space="0" w:color="auto"/>
        <w:right w:val="none" w:sz="0" w:space="0" w:color="auto"/>
      </w:divBdr>
      <w:divsChild>
        <w:div w:id="268392159">
          <w:marLeft w:val="0"/>
          <w:marRight w:val="0"/>
          <w:marTop w:val="0"/>
          <w:marBottom w:val="0"/>
          <w:divBdr>
            <w:top w:val="none" w:sz="0" w:space="0" w:color="auto"/>
            <w:left w:val="none" w:sz="0" w:space="0" w:color="auto"/>
            <w:bottom w:val="none" w:sz="0" w:space="0" w:color="auto"/>
            <w:right w:val="none" w:sz="0" w:space="0" w:color="auto"/>
          </w:divBdr>
        </w:div>
        <w:div w:id="363481293">
          <w:marLeft w:val="0"/>
          <w:marRight w:val="0"/>
          <w:marTop w:val="0"/>
          <w:marBottom w:val="0"/>
          <w:divBdr>
            <w:top w:val="none" w:sz="0" w:space="0" w:color="auto"/>
            <w:left w:val="none" w:sz="0" w:space="0" w:color="auto"/>
            <w:bottom w:val="none" w:sz="0" w:space="0" w:color="auto"/>
            <w:right w:val="none" w:sz="0" w:space="0" w:color="auto"/>
          </w:divBdr>
        </w:div>
        <w:div w:id="539905286">
          <w:marLeft w:val="0"/>
          <w:marRight w:val="0"/>
          <w:marTop w:val="0"/>
          <w:marBottom w:val="0"/>
          <w:divBdr>
            <w:top w:val="none" w:sz="0" w:space="0" w:color="auto"/>
            <w:left w:val="none" w:sz="0" w:space="0" w:color="auto"/>
            <w:bottom w:val="none" w:sz="0" w:space="0" w:color="auto"/>
            <w:right w:val="none" w:sz="0" w:space="0" w:color="auto"/>
          </w:divBdr>
        </w:div>
        <w:div w:id="763188820">
          <w:marLeft w:val="0"/>
          <w:marRight w:val="0"/>
          <w:marTop w:val="0"/>
          <w:marBottom w:val="0"/>
          <w:divBdr>
            <w:top w:val="none" w:sz="0" w:space="0" w:color="auto"/>
            <w:left w:val="none" w:sz="0" w:space="0" w:color="auto"/>
            <w:bottom w:val="none" w:sz="0" w:space="0" w:color="auto"/>
            <w:right w:val="none" w:sz="0" w:space="0" w:color="auto"/>
          </w:divBdr>
        </w:div>
        <w:div w:id="905185838">
          <w:marLeft w:val="0"/>
          <w:marRight w:val="0"/>
          <w:marTop w:val="0"/>
          <w:marBottom w:val="0"/>
          <w:divBdr>
            <w:top w:val="none" w:sz="0" w:space="0" w:color="auto"/>
            <w:left w:val="none" w:sz="0" w:space="0" w:color="auto"/>
            <w:bottom w:val="none" w:sz="0" w:space="0" w:color="auto"/>
            <w:right w:val="none" w:sz="0" w:space="0" w:color="auto"/>
          </w:divBdr>
        </w:div>
        <w:div w:id="978850894">
          <w:marLeft w:val="0"/>
          <w:marRight w:val="0"/>
          <w:marTop w:val="0"/>
          <w:marBottom w:val="0"/>
          <w:divBdr>
            <w:top w:val="none" w:sz="0" w:space="0" w:color="auto"/>
            <w:left w:val="none" w:sz="0" w:space="0" w:color="auto"/>
            <w:bottom w:val="none" w:sz="0" w:space="0" w:color="auto"/>
            <w:right w:val="none" w:sz="0" w:space="0" w:color="auto"/>
          </w:divBdr>
        </w:div>
        <w:div w:id="1447197885">
          <w:marLeft w:val="0"/>
          <w:marRight w:val="0"/>
          <w:marTop w:val="0"/>
          <w:marBottom w:val="0"/>
          <w:divBdr>
            <w:top w:val="none" w:sz="0" w:space="0" w:color="auto"/>
            <w:left w:val="none" w:sz="0" w:space="0" w:color="auto"/>
            <w:bottom w:val="none" w:sz="0" w:space="0" w:color="auto"/>
            <w:right w:val="none" w:sz="0" w:space="0" w:color="auto"/>
          </w:divBdr>
        </w:div>
        <w:div w:id="1887520233">
          <w:marLeft w:val="0"/>
          <w:marRight w:val="0"/>
          <w:marTop w:val="0"/>
          <w:marBottom w:val="0"/>
          <w:divBdr>
            <w:top w:val="none" w:sz="0" w:space="0" w:color="auto"/>
            <w:left w:val="none" w:sz="0" w:space="0" w:color="auto"/>
            <w:bottom w:val="none" w:sz="0" w:space="0" w:color="auto"/>
            <w:right w:val="none" w:sz="0" w:space="0" w:color="auto"/>
          </w:divBdr>
        </w:div>
        <w:div w:id="1915434835">
          <w:marLeft w:val="0"/>
          <w:marRight w:val="0"/>
          <w:marTop w:val="0"/>
          <w:marBottom w:val="0"/>
          <w:divBdr>
            <w:top w:val="none" w:sz="0" w:space="0" w:color="auto"/>
            <w:left w:val="none" w:sz="0" w:space="0" w:color="auto"/>
            <w:bottom w:val="none" w:sz="0" w:space="0" w:color="auto"/>
            <w:right w:val="none" w:sz="0" w:space="0" w:color="auto"/>
          </w:divBdr>
        </w:div>
        <w:div w:id="1975023391">
          <w:marLeft w:val="0"/>
          <w:marRight w:val="0"/>
          <w:marTop w:val="0"/>
          <w:marBottom w:val="0"/>
          <w:divBdr>
            <w:top w:val="none" w:sz="0" w:space="0" w:color="auto"/>
            <w:left w:val="none" w:sz="0" w:space="0" w:color="auto"/>
            <w:bottom w:val="none" w:sz="0" w:space="0" w:color="auto"/>
            <w:right w:val="none" w:sz="0" w:space="0" w:color="auto"/>
          </w:divBdr>
        </w:div>
        <w:div w:id="2091005644">
          <w:marLeft w:val="0"/>
          <w:marRight w:val="0"/>
          <w:marTop w:val="0"/>
          <w:marBottom w:val="0"/>
          <w:divBdr>
            <w:top w:val="none" w:sz="0" w:space="0" w:color="auto"/>
            <w:left w:val="none" w:sz="0" w:space="0" w:color="auto"/>
            <w:bottom w:val="none" w:sz="0" w:space="0" w:color="auto"/>
            <w:right w:val="none" w:sz="0" w:space="0" w:color="auto"/>
          </w:divBdr>
        </w:div>
        <w:div w:id="2121366981">
          <w:marLeft w:val="0"/>
          <w:marRight w:val="0"/>
          <w:marTop w:val="0"/>
          <w:marBottom w:val="0"/>
          <w:divBdr>
            <w:top w:val="none" w:sz="0" w:space="0" w:color="auto"/>
            <w:left w:val="none" w:sz="0" w:space="0" w:color="auto"/>
            <w:bottom w:val="none" w:sz="0" w:space="0" w:color="auto"/>
            <w:right w:val="none" w:sz="0" w:space="0" w:color="auto"/>
          </w:divBdr>
        </w:div>
      </w:divsChild>
    </w:div>
    <w:div w:id="685600650">
      <w:bodyDiv w:val="1"/>
      <w:marLeft w:val="0"/>
      <w:marRight w:val="0"/>
      <w:marTop w:val="0"/>
      <w:marBottom w:val="0"/>
      <w:divBdr>
        <w:top w:val="none" w:sz="0" w:space="0" w:color="auto"/>
        <w:left w:val="none" w:sz="0" w:space="0" w:color="auto"/>
        <w:bottom w:val="none" w:sz="0" w:space="0" w:color="auto"/>
        <w:right w:val="none" w:sz="0" w:space="0" w:color="auto"/>
      </w:divBdr>
    </w:div>
    <w:div w:id="841623645">
      <w:bodyDiv w:val="1"/>
      <w:marLeft w:val="0"/>
      <w:marRight w:val="0"/>
      <w:marTop w:val="0"/>
      <w:marBottom w:val="0"/>
      <w:divBdr>
        <w:top w:val="none" w:sz="0" w:space="0" w:color="auto"/>
        <w:left w:val="none" w:sz="0" w:space="0" w:color="auto"/>
        <w:bottom w:val="none" w:sz="0" w:space="0" w:color="auto"/>
        <w:right w:val="none" w:sz="0" w:space="0" w:color="auto"/>
      </w:divBdr>
    </w:div>
    <w:div w:id="907615686">
      <w:bodyDiv w:val="1"/>
      <w:marLeft w:val="0"/>
      <w:marRight w:val="0"/>
      <w:marTop w:val="0"/>
      <w:marBottom w:val="0"/>
      <w:divBdr>
        <w:top w:val="none" w:sz="0" w:space="0" w:color="auto"/>
        <w:left w:val="none" w:sz="0" w:space="0" w:color="auto"/>
        <w:bottom w:val="none" w:sz="0" w:space="0" w:color="auto"/>
        <w:right w:val="none" w:sz="0" w:space="0" w:color="auto"/>
      </w:divBdr>
    </w:div>
    <w:div w:id="948583496">
      <w:bodyDiv w:val="1"/>
      <w:marLeft w:val="0"/>
      <w:marRight w:val="0"/>
      <w:marTop w:val="0"/>
      <w:marBottom w:val="0"/>
      <w:divBdr>
        <w:top w:val="none" w:sz="0" w:space="0" w:color="auto"/>
        <w:left w:val="none" w:sz="0" w:space="0" w:color="auto"/>
        <w:bottom w:val="none" w:sz="0" w:space="0" w:color="auto"/>
        <w:right w:val="none" w:sz="0" w:space="0" w:color="auto"/>
      </w:divBdr>
    </w:div>
    <w:div w:id="1004749057">
      <w:bodyDiv w:val="1"/>
      <w:marLeft w:val="0"/>
      <w:marRight w:val="0"/>
      <w:marTop w:val="0"/>
      <w:marBottom w:val="0"/>
      <w:divBdr>
        <w:top w:val="none" w:sz="0" w:space="0" w:color="auto"/>
        <w:left w:val="none" w:sz="0" w:space="0" w:color="auto"/>
        <w:bottom w:val="none" w:sz="0" w:space="0" w:color="auto"/>
        <w:right w:val="none" w:sz="0" w:space="0" w:color="auto"/>
      </w:divBdr>
      <w:divsChild>
        <w:div w:id="1162743133">
          <w:marLeft w:val="0"/>
          <w:marRight w:val="0"/>
          <w:marTop w:val="0"/>
          <w:marBottom w:val="0"/>
          <w:divBdr>
            <w:top w:val="none" w:sz="0" w:space="0" w:color="auto"/>
            <w:left w:val="none" w:sz="0" w:space="0" w:color="auto"/>
            <w:bottom w:val="none" w:sz="0" w:space="0" w:color="auto"/>
            <w:right w:val="none" w:sz="0" w:space="0" w:color="auto"/>
          </w:divBdr>
          <w:divsChild>
            <w:div w:id="1775785695">
              <w:marLeft w:val="0"/>
              <w:marRight w:val="0"/>
              <w:marTop w:val="0"/>
              <w:marBottom w:val="0"/>
              <w:divBdr>
                <w:top w:val="none" w:sz="0" w:space="0" w:color="auto"/>
                <w:left w:val="none" w:sz="0" w:space="0" w:color="auto"/>
                <w:bottom w:val="none" w:sz="0" w:space="0" w:color="auto"/>
                <w:right w:val="none" w:sz="0" w:space="0" w:color="auto"/>
              </w:divBdr>
              <w:divsChild>
                <w:div w:id="151434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1345">
      <w:bodyDiv w:val="1"/>
      <w:marLeft w:val="0"/>
      <w:marRight w:val="0"/>
      <w:marTop w:val="0"/>
      <w:marBottom w:val="0"/>
      <w:divBdr>
        <w:top w:val="none" w:sz="0" w:space="0" w:color="auto"/>
        <w:left w:val="none" w:sz="0" w:space="0" w:color="auto"/>
        <w:bottom w:val="none" w:sz="0" w:space="0" w:color="auto"/>
        <w:right w:val="none" w:sz="0" w:space="0" w:color="auto"/>
      </w:divBdr>
      <w:divsChild>
        <w:div w:id="1682008450">
          <w:marLeft w:val="0"/>
          <w:marRight w:val="0"/>
          <w:marTop w:val="0"/>
          <w:marBottom w:val="0"/>
          <w:divBdr>
            <w:top w:val="none" w:sz="0" w:space="0" w:color="auto"/>
            <w:left w:val="none" w:sz="0" w:space="0" w:color="auto"/>
            <w:bottom w:val="none" w:sz="0" w:space="0" w:color="auto"/>
            <w:right w:val="none" w:sz="0" w:space="0" w:color="auto"/>
          </w:divBdr>
          <w:divsChild>
            <w:div w:id="758142374">
              <w:marLeft w:val="0"/>
              <w:marRight w:val="0"/>
              <w:marTop w:val="0"/>
              <w:marBottom w:val="0"/>
              <w:divBdr>
                <w:top w:val="none" w:sz="0" w:space="0" w:color="auto"/>
                <w:left w:val="none" w:sz="0" w:space="0" w:color="auto"/>
                <w:bottom w:val="none" w:sz="0" w:space="0" w:color="auto"/>
                <w:right w:val="none" w:sz="0" w:space="0" w:color="auto"/>
              </w:divBdr>
              <w:divsChild>
                <w:div w:id="4525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731780">
      <w:bodyDiv w:val="1"/>
      <w:marLeft w:val="0"/>
      <w:marRight w:val="0"/>
      <w:marTop w:val="0"/>
      <w:marBottom w:val="0"/>
      <w:divBdr>
        <w:top w:val="none" w:sz="0" w:space="0" w:color="auto"/>
        <w:left w:val="none" w:sz="0" w:space="0" w:color="auto"/>
        <w:bottom w:val="none" w:sz="0" w:space="0" w:color="auto"/>
        <w:right w:val="none" w:sz="0" w:space="0" w:color="auto"/>
      </w:divBdr>
    </w:div>
    <w:div w:id="1481463883">
      <w:bodyDiv w:val="1"/>
      <w:marLeft w:val="0"/>
      <w:marRight w:val="0"/>
      <w:marTop w:val="0"/>
      <w:marBottom w:val="0"/>
      <w:divBdr>
        <w:top w:val="none" w:sz="0" w:space="0" w:color="auto"/>
        <w:left w:val="none" w:sz="0" w:space="0" w:color="auto"/>
        <w:bottom w:val="none" w:sz="0" w:space="0" w:color="auto"/>
        <w:right w:val="none" w:sz="0" w:space="0" w:color="auto"/>
      </w:divBdr>
      <w:divsChild>
        <w:div w:id="143354483">
          <w:marLeft w:val="0"/>
          <w:marRight w:val="0"/>
          <w:marTop w:val="0"/>
          <w:marBottom w:val="0"/>
          <w:divBdr>
            <w:top w:val="none" w:sz="0" w:space="0" w:color="auto"/>
            <w:left w:val="none" w:sz="0" w:space="0" w:color="auto"/>
            <w:bottom w:val="none" w:sz="0" w:space="0" w:color="auto"/>
            <w:right w:val="none" w:sz="0" w:space="0" w:color="auto"/>
          </w:divBdr>
          <w:divsChild>
            <w:div w:id="344134457">
              <w:marLeft w:val="0"/>
              <w:marRight w:val="0"/>
              <w:marTop w:val="0"/>
              <w:marBottom w:val="0"/>
              <w:divBdr>
                <w:top w:val="none" w:sz="0" w:space="0" w:color="auto"/>
                <w:left w:val="none" w:sz="0" w:space="0" w:color="auto"/>
                <w:bottom w:val="none" w:sz="0" w:space="0" w:color="auto"/>
                <w:right w:val="none" w:sz="0" w:space="0" w:color="auto"/>
              </w:divBdr>
              <w:divsChild>
                <w:div w:id="14854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73117">
      <w:bodyDiv w:val="1"/>
      <w:marLeft w:val="0"/>
      <w:marRight w:val="0"/>
      <w:marTop w:val="0"/>
      <w:marBottom w:val="0"/>
      <w:divBdr>
        <w:top w:val="none" w:sz="0" w:space="0" w:color="auto"/>
        <w:left w:val="none" w:sz="0" w:space="0" w:color="auto"/>
        <w:bottom w:val="none" w:sz="0" w:space="0" w:color="auto"/>
        <w:right w:val="none" w:sz="0" w:space="0" w:color="auto"/>
      </w:divBdr>
      <w:divsChild>
        <w:div w:id="1760786860">
          <w:marLeft w:val="0"/>
          <w:marRight w:val="0"/>
          <w:marTop w:val="0"/>
          <w:marBottom w:val="0"/>
          <w:divBdr>
            <w:top w:val="none" w:sz="0" w:space="0" w:color="auto"/>
            <w:left w:val="none" w:sz="0" w:space="0" w:color="auto"/>
            <w:bottom w:val="none" w:sz="0" w:space="0" w:color="auto"/>
            <w:right w:val="none" w:sz="0" w:space="0" w:color="auto"/>
          </w:divBdr>
          <w:divsChild>
            <w:div w:id="689455968">
              <w:marLeft w:val="0"/>
              <w:marRight w:val="0"/>
              <w:marTop w:val="0"/>
              <w:marBottom w:val="0"/>
              <w:divBdr>
                <w:top w:val="none" w:sz="0" w:space="0" w:color="auto"/>
                <w:left w:val="none" w:sz="0" w:space="0" w:color="auto"/>
                <w:bottom w:val="none" w:sz="0" w:space="0" w:color="auto"/>
                <w:right w:val="none" w:sz="0" w:space="0" w:color="auto"/>
              </w:divBdr>
              <w:divsChild>
                <w:div w:id="8703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4373">
      <w:bodyDiv w:val="1"/>
      <w:marLeft w:val="0"/>
      <w:marRight w:val="0"/>
      <w:marTop w:val="0"/>
      <w:marBottom w:val="0"/>
      <w:divBdr>
        <w:top w:val="none" w:sz="0" w:space="0" w:color="auto"/>
        <w:left w:val="none" w:sz="0" w:space="0" w:color="auto"/>
        <w:bottom w:val="none" w:sz="0" w:space="0" w:color="auto"/>
        <w:right w:val="none" w:sz="0" w:space="0" w:color="auto"/>
      </w:divBdr>
    </w:div>
    <w:div w:id="1834486524">
      <w:bodyDiv w:val="1"/>
      <w:marLeft w:val="0"/>
      <w:marRight w:val="0"/>
      <w:marTop w:val="0"/>
      <w:marBottom w:val="0"/>
      <w:divBdr>
        <w:top w:val="none" w:sz="0" w:space="0" w:color="auto"/>
        <w:left w:val="none" w:sz="0" w:space="0" w:color="auto"/>
        <w:bottom w:val="none" w:sz="0" w:space="0" w:color="auto"/>
        <w:right w:val="none" w:sz="0" w:space="0" w:color="auto"/>
      </w:divBdr>
      <w:divsChild>
        <w:div w:id="2096316353">
          <w:marLeft w:val="0"/>
          <w:marRight w:val="0"/>
          <w:marTop w:val="0"/>
          <w:marBottom w:val="0"/>
          <w:divBdr>
            <w:top w:val="none" w:sz="0" w:space="0" w:color="auto"/>
            <w:left w:val="none" w:sz="0" w:space="0" w:color="auto"/>
            <w:bottom w:val="none" w:sz="0" w:space="0" w:color="auto"/>
            <w:right w:val="none" w:sz="0" w:space="0" w:color="auto"/>
          </w:divBdr>
          <w:divsChild>
            <w:div w:id="725572364">
              <w:marLeft w:val="0"/>
              <w:marRight w:val="0"/>
              <w:marTop w:val="0"/>
              <w:marBottom w:val="0"/>
              <w:divBdr>
                <w:top w:val="none" w:sz="0" w:space="0" w:color="auto"/>
                <w:left w:val="none" w:sz="0" w:space="0" w:color="auto"/>
                <w:bottom w:val="none" w:sz="0" w:space="0" w:color="auto"/>
                <w:right w:val="none" w:sz="0" w:space="0" w:color="auto"/>
              </w:divBdr>
              <w:divsChild>
                <w:div w:id="777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866909">
      <w:bodyDiv w:val="1"/>
      <w:marLeft w:val="0"/>
      <w:marRight w:val="0"/>
      <w:marTop w:val="0"/>
      <w:marBottom w:val="0"/>
      <w:divBdr>
        <w:top w:val="none" w:sz="0" w:space="0" w:color="auto"/>
        <w:left w:val="none" w:sz="0" w:space="0" w:color="auto"/>
        <w:bottom w:val="none" w:sz="0" w:space="0" w:color="auto"/>
        <w:right w:val="none" w:sz="0" w:space="0" w:color="auto"/>
      </w:divBdr>
    </w:div>
    <w:div w:id="205372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mas.lodge@nottingham.ac.uk" TargetMode="External"/><Relationship Id="rId18" Type="http://schemas.openxmlformats.org/officeDocument/2006/relationships/hyperlink" Target="mailto:cs-ethicsadmin@cs.nott.ac.u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adrian.hazzard@nottingham.ac.uk" TargetMode="Externa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yperlink" Target="mailto:cs-ethicsadmin@cs.nott.ac.u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adrian.hazzard@nottingham.ac.u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24C3607F9AC146BD38BCC8B0D239D6" ma:contentTypeVersion="15" ma:contentTypeDescription="Create a new document." ma:contentTypeScope="" ma:versionID="cf8064928b608c4e9fc77563a8dd99ac">
  <xsd:schema xmlns:xsd="http://www.w3.org/2001/XMLSchema" xmlns:xs="http://www.w3.org/2001/XMLSchema" xmlns:p="http://schemas.microsoft.com/office/2006/metadata/properties" xmlns:ns2="b60ed086-a328-4acc-9af3-68b1985e989e" xmlns:ns3="8cac3af8-8189-43dd-9880-47b6c59760d8" targetNamespace="http://schemas.microsoft.com/office/2006/metadata/properties" ma:root="true" ma:fieldsID="3dbb5783af8d8c23e0946ba397244d2e" ns2:_="" ns3:_="">
    <xsd:import namespace="b60ed086-a328-4acc-9af3-68b1985e989e"/>
    <xsd:import namespace="8cac3af8-8189-43dd-9880-47b6c59760d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ed086-a328-4acc-9af3-68b1985e98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6624216-d583-4636-a04d-17921d6eaf6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cac3af8-8189-43dd-9880-47b6c59760d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59f6d9f-a1f3-47b4-816e-ca914535bca2}" ma:internalName="TaxCatchAll" ma:showField="CatchAllData" ma:web="8cac3af8-8189-43dd-9880-47b6c59760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cac3af8-8189-43dd-9880-47b6c59760d8" xsi:nil="true"/>
    <lcf76f155ced4ddcb4097134ff3c332f xmlns="b60ed086-a328-4acc-9af3-68b1985e989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3ACD3-872C-4185-B6B0-AB16D381D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ed086-a328-4acc-9af3-68b1985e989e"/>
    <ds:schemaRef ds:uri="8cac3af8-8189-43dd-9880-47b6c5976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37CEEC-62B4-41E0-B7DC-030E05ACC6C9}">
  <ds:schemaRefs>
    <ds:schemaRef ds:uri="http://schemas.microsoft.com/sharepoint/v3/contenttype/forms"/>
  </ds:schemaRefs>
</ds:datastoreItem>
</file>

<file path=customXml/itemProps3.xml><?xml version="1.0" encoding="utf-8"?>
<ds:datastoreItem xmlns:ds="http://schemas.openxmlformats.org/officeDocument/2006/customXml" ds:itemID="{B1476B5E-64EC-4961-9156-7E75E7E8B580}">
  <ds:schemaRefs>
    <ds:schemaRef ds:uri="http://schemas.microsoft.com/office/2006/metadata/properties"/>
    <ds:schemaRef ds:uri="http://schemas.microsoft.com/office/infopath/2007/PartnerControls"/>
    <ds:schemaRef ds:uri="8cac3af8-8189-43dd-9880-47b6c59760d8"/>
    <ds:schemaRef ds:uri="b60ed086-a328-4acc-9af3-68b1985e989e"/>
  </ds:schemaRefs>
</ds:datastoreItem>
</file>

<file path=customXml/itemProps4.xml><?xml version="1.0" encoding="utf-8"?>
<ds:datastoreItem xmlns:ds="http://schemas.openxmlformats.org/officeDocument/2006/customXml" ds:itemID="{48AA2D80-92BC-9D47-8305-CE583B794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1311</Words>
  <Characters>7473</Characters>
  <Application>Microsoft Office Word</Application>
  <DocSecurity>0</DocSecurity>
  <Lines>62</Lines>
  <Paragraphs>17</Paragraphs>
  <ScaleCrop>false</ScaleCrop>
  <Company/>
  <LinksUpToDate>false</LinksUpToDate>
  <CharactersWithSpaces>8767</CharactersWithSpaces>
  <SharedDoc>false</SharedDoc>
  <HLinks>
    <vt:vector size="84" baseType="variant">
      <vt:variant>
        <vt:i4>6160428</vt:i4>
      </vt:variant>
      <vt:variant>
        <vt:i4>33</vt:i4>
      </vt:variant>
      <vt:variant>
        <vt:i4>0</vt:i4>
      </vt:variant>
      <vt:variant>
        <vt:i4>5</vt:i4>
      </vt:variant>
      <vt:variant>
        <vt:lpwstr>mailto:cs-ethicsadmin@cs.nott.ac.uk</vt:lpwstr>
      </vt:variant>
      <vt:variant>
        <vt:lpwstr/>
      </vt:variant>
      <vt:variant>
        <vt:i4>6160428</vt:i4>
      </vt:variant>
      <vt:variant>
        <vt:i4>30</vt:i4>
      </vt:variant>
      <vt:variant>
        <vt:i4>0</vt:i4>
      </vt:variant>
      <vt:variant>
        <vt:i4>5</vt:i4>
      </vt:variant>
      <vt:variant>
        <vt:lpwstr>mailto:cs-ethicsadmin@cs.nott.ac.uk</vt:lpwstr>
      </vt:variant>
      <vt:variant>
        <vt:lpwstr/>
      </vt:variant>
      <vt:variant>
        <vt:i4>5308469</vt:i4>
      </vt:variant>
      <vt:variant>
        <vt:i4>27</vt:i4>
      </vt:variant>
      <vt:variant>
        <vt:i4>0</vt:i4>
      </vt:variant>
      <vt:variant>
        <vt:i4>5</vt:i4>
      </vt:variant>
      <vt:variant>
        <vt:lpwstr>https://www.theasa.org/downloads/ethics/Ethical_guidelines.pdf</vt:lpwstr>
      </vt:variant>
      <vt:variant>
        <vt:lpwstr/>
      </vt:variant>
      <vt:variant>
        <vt:i4>6160428</vt:i4>
      </vt:variant>
      <vt:variant>
        <vt:i4>24</vt:i4>
      </vt:variant>
      <vt:variant>
        <vt:i4>0</vt:i4>
      </vt:variant>
      <vt:variant>
        <vt:i4>5</vt:i4>
      </vt:variant>
      <vt:variant>
        <vt:lpwstr>mailto:cs-ethicsadmin@cs.nott.ac.uk</vt:lpwstr>
      </vt:variant>
      <vt:variant>
        <vt:lpwstr/>
      </vt:variant>
      <vt:variant>
        <vt:i4>6160428</vt:i4>
      </vt:variant>
      <vt:variant>
        <vt:i4>21</vt:i4>
      </vt:variant>
      <vt:variant>
        <vt:i4>0</vt:i4>
      </vt:variant>
      <vt:variant>
        <vt:i4>5</vt:i4>
      </vt:variant>
      <vt:variant>
        <vt:lpwstr>mailto:cs-ethicsadmin@cs.nott.ac.uk</vt:lpwstr>
      </vt:variant>
      <vt:variant>
        <vt:lpwstr/>
      </vt:variant>
      <vt:variant>
        <vt:i4>6160428</vt:i4>
      </vt:variant>
      <vt:variant>
        <vt:i4>18</vt:i4>
      </vt:variant>
      <vt:variant>
        <vt:i4>0</vt:i4>
      </vt:variant>
      <vt:variant>
        <vt:i4>5</vt:i4>
      </vt:variant>
      <vt:variant>
        <vt:lpwstr>mailto:cs-ethicsadmin@cs.nott.ac.uk</vt:lpwstr>
      </vt:variant>
      <vt:variant>
        <vt:lpwstr/>
      </vt:variant>
      <vt:variant>
        <vt:i4>7733366</vt:i4>
      </vt:variant>
      <vt:variant>
        <vt:i4>15</vt:i4>
      </vt:variant>
      <vt:variant>
        <vt:i4>0</vt:i4>
      </vt:variant>
      <vt:variant>
        <vt:i4>5</vt:i4>
      </vt:variant>
      <vt:variant>
        <vt:lpwstr>https://uniofnottm.sharepoint.com/:f:/r/sites/Storytelling-GrowYourOwnAdventure/Shared Documents/General/User Data - Raw and Confidential?csf=1&amp;web=1&amp;e=MWkgyB</vt:lpwstr>
      </vt:variant>
      <vt:variant>
        <vt:lpwstr/>
      </vt:variant>
      <vt:variant>
        <vt:i4>7733366</vt:i4>
      </vt:variant>
      <vt:variant>
        <vt:i4>12</vt:i4>
      </vt:variant>
      <vt:variant>
        <vt:i4>0</vt:i4>
      </vt:variant>
      <vt:variant>
        <vt:i4>5</vt:i4>
      </vt:variant>
      <vt:variant>
        <vt:lpwstr>https://uniofnottm.sharepoint.com/:f:/r/sites/Storytelling-GrowYourOwnAdventure/Shared Documents/General/User Data - Raw and Confidential?csf=1&amp;web=1&amp;e=MWkgyB</vt:lpwstr>
      </vt:variant>
      <vt:variant>
        <vt:lpwstr/>
      </vt:variant>
      <vt:variant>
        <vt:i4>7733366</vt:i4>
      </vt:variant>
      <vt:variant>
        <vt:i4>9</vt:i4>
      </vt:variant>
      <vt:variant>
        <vt:i4>0</vt:i4>
      </vt:variant>
      <vt:variant>
        <vt:i4>5</vt:i4>
      </vt:variant>
      <vt:variant>
        <vt:lpwstr>https://uniofnottm.sharepoint.com/:f:/r/sites/Storytelling-GrowYourOwnAdventure/Shared Documents/General/User Data - Raw and Confidential?csf=1&amp;web=1&amp;e=MWkgyB</vt:lpwstr>
      </vt:variant>
      <vt:variant>
        <vt:lpwstr/>
      </vt:variant>
      <vt:variant>
        <vt:i4>589890</vt:i4>
      </vt:variant>
      <vt:variant>
        <vt:i4>6</vt:i4>
      </vt:variant>
      <vt:variant>
        <vt:i4>0</vt:i4>
      </vt:variant>
      <vt:variant>
        <vt:i4>5</vt:i4>
      </vt:variant>
      <vt:variant>
        <vt:lpwstr>https://www.humio.com/glossary/log-analysis/</vt:lpwstr>
      </vt:variant>
      <vt:variant>
        <vt:lpwstr/>
      </vt:variant>
      <vt:variant>
        <vt:i4>4718620</vt:i4>
      </vt:variant>
      <vt:variant>
        <vt:i4>3</vt:i4>
      </vt:variant>
      <vt:variant>
        <vt:i4>0</vt:i4>
      </vt:variant>
      <vt:variant>
        <vt:i4>5</vt:i4>
      </vt:variant>
      <vt:variant>
        <vt:lpwstr>https://www.tandfonline.com/doi/abs/10.1191/1478088706qp063oa</vt:lpwstr>
      </vt:variant>
      <vt:variant>
        <vt:lpwstr/>
      </vt:variant>
      <vt:variant>
        <vt:i4>6160428</vt:i4>
      </vt:variant>
      <vt:variant>
        <vt:i4>0</vt:i4>
      </vt:variant>
      <vt:variant>
        <vt:i4>0</vt:i4>
      </vt:variant>
      <vt:variant>
        <vt:i4>5</vt:i4>
      </vt:variant>
      <vt:variant>
        <vt:lpwstr>mailto:cs-ethicsadmin@cs.nott.ac.uk</vt:lpwstr>
      </vt:variant>
      <vt:variant>
        <vt:lpwstr/>
      </vt:variant>
      <vt:variant>
        <vt:i4>3997806</vt:i4>
      </vt:variant>
      <vt:variant>
        <vt:i4>3</vt:i4>
      </vt:variant>
      <vt:variant>
        <vt:i4>0</vt:i4>
      </vt:variant>
      <vt:variant>
        <vt:i4>5</vt:i4>
      </vt:variant>
      <vt:variant>
        <vt:lpwstr>https://www.copyrightuser.org/educate/the-game-is-on/episode-3-case-file-27</vt:lpwstr>
      </vt:variant>
      <vt:variant>
        <vt:lpwstr/>
      </vt:variant>
      <vt:variant>
        <vt:i4>2228270</vt:i4>
      </vt:variant>
      <vt:variant>
        <vt:i4>0</vt:i4>
      </vt:variant>
      <vt:variant>
        <vt:i4>0</vt:i4>
      </vt:variant>
      <vt:variant>
        <vt:i4>5</vt:i4>
      </vt:variant>
      <vt:variant>
        <vt:lpwstr>https://www.nottingham.ac.uk/dts/researcher/applications-and-tools/automated-transcription.aspx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Crabtree</dc:creator>
  <cp:keywords/>
  <dc:description/>
  <cp:lastModifiedBy>Thomas Lodge (staff)</cp:lastModifiedBy>
  <cp:revision>2</cp:revision>
  <cp:lastPrinted>2022-09-16T13:25:00Z</cp:lastPrinted>
  <dcterms:created xsi:type="dcterms:W3CDTF">2022-09-21T17:39:00Z</dcterms:created>
  <dcterms:modified xsi:type="dcterms:W3CDTF">2022-09-21T17:39:00Z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0x0101006F24C3607F9AC146BD38BCC8B0D239D6</vt:lpwstr>
  </property>
  <property fmtid="{D5CDD505-2E9C-101B-9397-08002B2CF9AE}" pid="3" name="MediaServiceImageTags">
    <vt:lpwstr/>
  </property>
</Properties>
</file>