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65894" w14:textId="7F75E35A" w:rsidR="001628C6" w:rsidRDefault="001628C6" w:rsidP="001628C6">
      <w:pPr>
        <w:pStyle w:val="2"/>
        <w:numPr>
          <w:ilvl w:val="0"/>
          <w:numId w:val="1"/>
        </w:numPr>
        <w:rPr>
          <w:rFonts w:hint="eastAsia"/>
        </w:rPr>
      </w:pPr>
      <w:bookmarkStart w:id="0" w:name="OLE_LINK3"/>
      <w:r>
        <w:rPr>
          <w:rFonts w:hint="eastAsia"/>
        </w:rPr>
        <w:t>研究内容</w:t>
      </w:r>
    </w:p>
    <w:p w14:paraId="64739DD3" w14:textId="2C420BAE" w:rsidR="001628C6" w:rsidRDefault="001628C6" w:rsidP="001628C6">
      <w:pPr>
        <w:ind w:left="360"/>
        <w:rPr>
          <w:rFonts w:hint="eastAsia"/>
          <w:b/>
          <w:bCs/>
        </w:rPr>
      </w:pPr>
      <w:bookmarkStart w:id="1" w:name="OLE_LINK6"/>
      <w:r w:rsidRPr="001628C6">
        <w:rPr>
          <w:rFonts w:hint="eastAsia"/>
          <w:b/>
          <w:bCs/>
        </w:rPr>
        <w:t>为什么要研究大语言模型如何学习逻辑表达式？</w:t>
      </w:r>
    </w:p>
    <w:p w14:paraId="323FE4D6" w14:textId="77777777" w:rsidR="001628C6" w:rsidRPr="001628C6" w:rsidRDefault="001628C6" w:rsidP="001628C6">
      <w:pPr>
        <w:ind w:left="360"/>
        <w:rPr>
          <w:rFonts w:hint="eastAsia"/>
        </w:rPr>
      </w:pPr>
      <w:r w:rsidRPr="001628C6">
        <w:rPr>
          <w:rFonts w:hint="eastAsia"/>
        </w:rPr>
        <w:t>1. 大语言模型要处理自然语言</w:t>
      </w:r>
    </w:p>
    <w:p w14:paraId="583AB7B6" w14:textId="77777777" w:rsidR="001628C6" w:rsidRPr="001628C6" w:rsidRDefault="001628C6" w:rsidP="001628C6">
      <w:pPr>
        <w:numPr>
          <w:ilvl w:val="0"/>
          <w:numId w:val="8"/>
        </w:numPr>
        <w:rPr>
          <w:rFonts w:hint="eastAsia"/>
        </w:rPr>
      </w:pPr>
      <w:r w:rsidRPr="001628C6">
        <w:rPr>
          <w:rFonts w:hint="eastAsia"/>
        </w:rPr>
        <w:t>自然语言中有充分多的逻辑关系，例如“如果……那么……”，“……不成立”等等</w:t>
      </w:r>
    </w:p>
    <w:p w14:paraId="5FA6B661" w14:textId="77777777" w:rsidR="001628C6" w:rsidRPr="001628C6" w:rsidRDefault="001628C6" w:rsidP="001628C6">
      <w:pPr>
        <w:numPr>
          <w:ilvl w:val="0"/>
          <w:numId w:val="8"/>
        </w:numPr>
        <w:rPr>
          <w:rFonts w:hint="eastAsia"/>
        </w:rPr>
      </w:pPr>
      <w:r w:rsidRPr="001628C6">
        <w:rPr>
          <w:rFonts w:hint="eastAsia"/>
        </w:rPr>
        <w:t>不同的逻辑关系之间需要演绎推理，进行综合</w:t>
      </w:r>
    </w:p>
    <w:p w14:paraId="19AF8B58" w14:textId="77777777" w:rsidR="001628C6" w:rsidRPr="001628C6" w:rsidRDefault="001628C6" w:rsidP="001628C6">
      <w:pPr>
        <w:numPr>
          <w:ilvl w:val="0"/>
          <w:numId w:val="8"/>
        </w:numPr>
        <w:rPr>
          <w:rFonts w:hint="eastAsia"/>
        </w:rPr>
      </w:pPr>
      <w:r w:rsidRPr="001628C6">
        <w:rPr>
          <w:rFonts w:hint="eastAsia"/>
        </w:rPr>
        <w:t>目前的大语言模型依然可能存在幻觉：例如A能推导出B，B成立时，大语言模型可能会觉得A也成立。</w:t>
      </w:r>
    </w:p>
    <w:p w14:paraId="7E817C37" w14:textId="77777777" w:rsidR="001628C6" w:rsidRPr="001628C6" w:rsidRDefault="001628C6" w:rsidP="001628C6">
      <w:pPr>
        <w:ind w:left="360"/>
        <w:rPr>
          <w:rFonts w:hint="eastAsia"/>
        </w:rPr>
      </w:pPr>
      <w:r w:rsidRPr="001628C6">
        <w:rPr>
          <w:rFonts w:hint="eastAsia"/>
        </w:rPr>
        <w:t>2. 逻辑表达式对研究大语言模型的数学能力有帮助</w:t>
      </w:r>
    </w:p>
    <w:p w14:paraId="48875499" w14:textId="77777777" w:rsidR="001628C6" w:rsidRPr="001628C6" w:rsidRDefault="001628C6" w:rsidP="001628C6">
      <w:pPr>
        <w:numPr>
          <w:ilvl w:val="0"/>
          <w:numId w:val="9"/>
        </w:numPr>
        <w:rPr>
          <w:rFonts w:hint="eastAsia"/>
        </w:rPr>
      </w:pPr>
      <w:r w:rsidRPr="001628C6">
        <w:rPr>
          <w:rFonts w:hint="eastAsia"/>
        </w:rPr>
        <w:t>逻辑表达式是最简单的数学表达式（它的变量和输出都只有0或1）</w:t>
      </w:r>
    </w:p>
    <w:p w14:paraId="72D7EA13" w14:textId="2683C14D" w:rsidR="001628C6" w:rsidRPr="001628C6" w:rsidRDefault="001628C6" w:rsidP="001628C6">
      <w:pPr>
        <w:numPr>
          <w:ilvl w:val="0"/>
          <w:numId w:val="9"/>
        </w:numPr>
        <w:rPr>
          <w:rFonts w:hint="eastAsia"/>
        </w:rPr>
      </w:pPr>
      <w:r w:rsidRPr="001628C6">
        <w:rPr>
          <w:rFonts w:hint="eastAsia"/>
        </w:rPr>
        <w:t>定理证明的本质是多步逻辑推理（例如：平面几何证明过程就是许多“如果那么”）</w:t>
      </w:r>
    </w:p>
    <w:bookmarkEnd w:id="1"/>
    <w:p w14:paraId="159C2614" w14:textId="77777777" w:rsidR="00DA1853" w:rsidRPr="00DA1853" w:rsidRDefault="00DA1853" w:rsidP="00DA1853">
      <w:pPr>
        <w:ind w:left="360"/>
        <w:rPr>
          <w:rFonts w:hint="eastAsia"/>
        </w:rPr>
      </w:pPr>
    </w:p>
    <w:p w14:paraId="4F1D66C6" w14:textId="1272E60D" w:rsidR="001628C6" w:rsidRDefault="001628C6" w:rsidP="001628C6">
      <w:pPr>
        <w:pStyle w:val="3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重言式</w:t>
      </w:r>
    </w:p>
    <w:p w14:paraId="5CCFB4A9" w14:textId="6D3D6BDC" w:rsidR="001628C6" w:rsidRPr="001628C6" w:rsidRDefault="001628C6" w:rsidP="003A445B">
      <w:pPr>
        <w:ind w:left="360"/>
        <w:rPr>
          <w:rFonts w:hint="eastAsia"/>
        </w:rPr>
      </w:pPr>
      <w:r w:rsidRPr="001628C6">
        <w:rPr>
          <w:rFonts w:hint="eastAsia"/>
        </w:rPr>
        <w:t>重言式指一个逻辑表达式总是真，不论所有变量如何取值。</w:t>
      </w:r>
      <w:bookmarkStart w:id="2" w:name="OLE_LINK7"/>
    </w:p>
    <w:bookmarkEnd w:id="2"/>
    <w:p w14:paraId="4EEEDAA9" w14:textId="2C20D1DD" w:rsidR="001628C6" w:rsidRDefault="00F673EE" w:rsidP="00F673EE">
      <w:pPr>
        <w:pStyle w:val="3"/>
        <w:rPr>
          <w:rFonts w:hint="eastAsia"/>
        </w:rPr>
      </w:pPr>
      <w:r>
        <w:rPr>
          <w:rFonts w:hint="eastAsia"/>
        </w:rPr>
        <w:t>1.3模型需学习的内容</w:t>
      </w:r>
    </w:p>
    <w:p w14:paraId="3DCF16B9" w14:textId="532F7FE2" w:rsidR="00F673EE" w:rsidRDefault="00F673EE" w:rsidP="00F673EE">
      <w:pPr>
        <w:ind w:firstLine="360"/>
        <w:rPr>
          <w:rFonts w:hint="eastAsia"/>
          <w:b/>
          <w:bCs/>
        </w:rPr>
      </w:pPr>
      <w:r w:rsidRPr="00F673EE">
        <w:rPr>
          <w:rFonts w:hint="eastAsia"/>
          <w:b/>
          <w:bCs/>
        </w:rPr>
        <w:t>1.3.1表达式求值:</w:t>
      </w:r>
    </w:p>
    <w:p w14:paraId="65978157" w14:textId="77777777" w:rsidR="00F673EE" w:rsidRPr="00F673EE" w:rsidRDefault="00F673EE" w:rsidP="00F673EE">
      <w:pPr>
        <w:ind w:firstLine="360"/>
        <w:rPr>
          <w:rFonts w:hint="eastAsia"/>
        </w:rPr>
      </w:pPr>
      <w:r w:rsidRPr="00F673EE">
        <w:rPr>
          <w:rFonts w:hint="eastAsia"/>
        </w:rPr>
        <w:t>计算逻辑表达式函数</w:t>
      </w:r>
    </w:p>
    <w:p w14:paraId="0049C625" w14:textId="5D66C4C3" w:rsidR="00F673EE" w:rsidRPr="00F673EE" w:rsidRDefault="00F673EE" w:rsidP="00F673EE">
      <w:pPr>
        <w:ind w:firstLine="360"/>
        <w:rPr>
          <w:rFonts w:hint="eastAsia"/>
        </w:rPr>
      </w:pPr>
      <m:oMathPara>
        <m:oMathParaPr>
          <m:jc m:val="centerGroup"/>
        </m:oMathParaPr>
        <m:oMath>
          <m:r>
            <w:rPr>
              <w:rFonts w:ascii="Cambria Math" w:hAnsi="Cambria Math"/>
            </w:rPr>
            <m:t>f(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,…)</m:t>
          </m:r>
        </m:oMath>
      </m:oMathPara>
    </w:p>
    <w:p w14:paraId="6694EB9F" w14:textId="338439F5" w:rsidR="00F673EE" w:rsidRPr="00F673EE" w:rsidRDefault="00F673EE" w:rsidP="00F673EE">
      <w:pPr>
        <w:ind w:firstLine="360"/>
        <w:rPr>
          <w:rFonts w:hint="eastAsia"/>
        </w:rPr>
      </w:pPr>
      <w:r w:rsidRPr="00F673EE">
        <w:rPr>
          <w:rFonts w:hint="eastAsia"/>
        </w:rPr>
        <w:t xml:space="preserve">在定点 </w:t>
      </w:r>
      <m:oMath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,…,</m:t>
            </m:r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d>
      </m:oMath>
      <w:r w:rsidRPr="00F673EE">
        <w:rPr>
          <w:rFonts w:hint="eastAsia"/>
        </w:rPr>
        <w:t xml:space="preserve"> 上的值</w:t>
      </w:r>
      <w:r w:rsidR="00E55188">
        <w:rPr>
          <w:rFonts w:hint="eastAsia"/>
        </w:rPr>
        <w:t>（0或1）</w:t>
      </w:r>
      <w:r w:rsidRPr="00F673EE">
        <w:rPr>
          <w:rFonts w:hint="eastAsia"/>
        </w:rPr>
        <w:t>，因此这是一个二分类问题。</w:t>
      </w:r>
    </w:p>
    <w:p w14:paraId="22E2B8AC" w14:textId="091ED2CC" w:rsidR="00F673EE" w:rsidRDefault="00F673EE" w:rsidP="00F673EE">
      <w:pPr>
        <w:ind w:firstLine="360"/>
        <w:rPr>
          <w:rFonts w:hint="eastAsia"/>
          <w:b/>
          <w:bCs/>
        </w:rPr>
      </w:pPr>
      <w:r>
        <w:rPr>
          <w:rFonts w:hint="eastAsia"/>
          <w:b/>
          <w:bCs/>
        </w:rPr>
        <w:t>1.3.2重言式判定：</w:t>
      </w:r>
    </w:p>
    <w:p w14:paraId="7BD25C21" w14:textId="021FD9BD" w:rsidR="00F673EE" w:rsidRDefault="00F673EE" w:rsidP="00F673EE">
      <w:pPr>
        <w:ind w:firstLine="360"/>
        <w:rPr>
          <w:rFonts w:hint="eastAsia"/>
        </w:rPr>
      </w:pPr>
      <w:r w:rsidRPr="00F673EE">
        <w:rPr>
          <w:rFonts w:hint="eastAsia"/>
        </w:rPr>
        <w:t>所有的表达式要么是重言式，要么是非重言式，因此这是一个二分类问题。</w:t>
      </w:r>
    </w:p>
    <w:bookmarkEnd w:id="0"/>
    <w:p w14:paraId="07042C53" w14:textId="66FA2901" w:rsidR="00174632" w:rsidRPr="00174632" w:rsidRDefault="00174632" w:rsidP="00174632">
      <w:pPr>
        <w:rPr>
          <w:rFonts w:hint="eastAsia"/>
        </w:rPr>
      </w:pPr>
    </w:p>
    <w:sectPr w:rsidR="00174632" w:rsidRPr="0017463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0CC0C6" w14:textId="77777777" w:rsidR="0063342B" w:rsidRDefault="0063342B" w:rsidP="001628C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3E3684C" w14:textId="77777777" w:rsidR="0063342B" w:rsidRDefault="0063342B" w:rsidP="001628C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47DE6A" w14:textId="77777777" w:rsidR="0063342B" w:rsidRDefault="0063342B" w:rsidP="001628C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418B360" w14:textId="77777777" w:rsidR="0063342B" w:rsidRDefault="0063342B" w:rsidP="001628C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F47EB"/>
    <w:multiLevelType w:val="hybridMultilevel"/>
    <w:tmpl w:val="3756435C"/>
    <w:lvl w:ilvl="0" w:tplc="BFC0A536">
      <w:start w:val="1"/>
      <w:numFmt w:val="bullet"/>
      <w:lvlText w:val="•"/>
      <w:lvlJc w:val="left"/>
      <w:pPr>
        <w:tabs>
          <w:tab w:val="num" w:pos="1160"/>
        </w:tabs>
        <w:ind w:left="116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12FF6B2C"/>
    <w:multiLevelType w:val="multilevel"/>
    <w:tmpl w:val="9BEAD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CAF0B4D"/>
    <w:multiLevelType w:val="multilevel"/>
    <w:tmpl w:val="605C1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E6A73E2"/>
    <w:multiLevelType w:val="hybridMultilevel"/>
    <w:tmpl w:val="D9CE435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203C5B42"/>
    <w:multiLevelType w:val="multilevel"/>
    <w:tmpl w:val="5956962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460" w:hanging="4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26624923"/>
    <w:multiLevelType w:val="multilevel"/>
    <w:tmpl w:val="10944C1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6" w15:restartNumberingAfterBreak="0">
    <w:nsid w:val="27150439"/>
    <w:multiLevelType w:val="hybridMultilevel"/>
    <w:tmpl w:val="41C44E34"/>
    <w:lvl w:ilvl="0" w:tplc="9BA2088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EC29A8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C4C78D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4F2E4A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59E851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C4E58A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992854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D56FB8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270600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274E13A9"/>
    <w:multiLevelType w:val="hybridMultilevel"/>
    <w:tmpl w:val="F09E8404"/>
    <w:lvl w:ilvl="0" w:tplc="02BC320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FE028A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C1AF7B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958B1D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F06632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92AA47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960E77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D7862B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CECD82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32DE2CEA"/>
    <w:multiLevelType w:val="multilevel"/>
    <w:tmpl w:val="770A3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FF10F5E"/>
    <w:multiLevelType w:val="hybridMultilevel"/>
    <w:tmpl w:val="90D85A9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51C07349"/>
    <w:multiLevelType w:val="multilevel"/>
    <w:tmpl w:val="367EF48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1" w15:restartNumberingAfterBreak="0">
    <w:nsid w:val="57A347DB"/>
    <w:multiLevelType w:val="hybridMultilevel"/>
    <w:tmpl w:val="BB6A4132"/>
    <w:lvl w:ilvl="0" w:tplc="7C3A599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D7A240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E2CA48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3F831F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B06A20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37A431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652420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8CC5D9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F7A72B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5DD20793"/>
    <w:multiLevelType w:val="hybridMultilevel"/>
    <w:tmpl w:val="9286AE92"/>
    <w:lvl w:ilvl="0" w:tplc="BEDA39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D6A8F7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37423F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1E08D7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D38ED3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84046F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AAAB35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76C445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8B0A87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63BF6263"/>
    <w:multiLevelType w:val="multilevel"/>
    <w:tmpl w:val="5BA2E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7056A3E"/>
    <w:multiLevelType w:val="hybridMultilevel"/>
    <w:tmpl w:val="11A899C4"/>
    <w:lvl w:ilvl="0" w:tplc="BFC0A536">
      <w:start w:val="1"/>
      <w:numFmt w:val="bullet"/>
      <w:lvlText w:val="•"/>
      <w:lvlJc w:val="left"/>
      <w:pPr>
        <w:tabs>
          <w:tab w:val="num" w:pos="1140"/>
        </w:tabs>
        <w:ind w:left="1140" w:hanging="360"/>
      </w:pPr>
      <w:rPr>
        <w:rFonts w:ascii="Arial" w:hAnsi="Arial" w:hint="default"/>
      </w:rPr>
    </w:lvl>
    <w:lvl w:ilvl="1" w:tplc="79FEABCE" w:tentative="1">
      <w:start w:val="1"/>
      <w:numFmt w:val="bullet"/>
      <w:lvlText w:val="•"/>
      <w:lvlJc w:val="left"/>
      <w:pPr>
        <w:tabs>
          <w:tab w:val="num" w:pos="1860"/>
        </w:tabs>
        <w:ind w:left="1860" w:hanging="360"/>
      </w:pPr>
      <w:rPr>
        <w:rFonts w:ascii="Arial" w:hAnsi="Arial" w:hint="default"/>
      </w:rPr>
    </w:lvl>
    <w:lvl w:ilvl="2" w:tplc="86F4D08C" w:tentative="1">
      <w:start w:val="1"/>
      <w:numFmt w:val="bullet"/>
      <w:lvlText w:val="•"/>
      <w:lvlJc w:val="left"/>
      <w:pPr>
        <w:tabs>
          <w:tab w:val="num" w:pos="2580"/>
        </w:tabs>
        <w:ind w:left="2580" w:hanging="360"/>
      </w:pPr>
      <w:rPr>
        <w:rFonts w:ascii="Arial" w:hAnsi="Arial" w:hint="default"/>
      </w:rPr>
    </w:lvl>
    <w:lvl w:ilvl="3" w:tplc="0D666F92" w:tentative="1">
      <w:start w:val="1"/>
      <w:numFmt w:val="bullet"/>
      <w:lvlText w:val="•"/>
      <w:lvlJc w:val="left"/>
      <w:pPr>
        <w:tabs>
          <w:tab w:val="num" w:pos="3300"/>
        </w:tabs>
        <w:ind w:left="3300" w:hanging="360"/>
      </w:pPr>
      <w:rPr>
        <w:rFonts w:ascii="Arial" w:hAnsi="Arial" w:hint="default"/>
      </w:rPr>
    </w:lvl>
    <w:lvl w:ilvl="4" w:tplc="AB94EEB8" w:tentative="1">
      <w:start w:val="1"/>
      <w:numFmt w:val="bullet"/>
      <w:lvlText w:val="•"/>
      <w:lvlJc w:val="left"/>
      <w:pPr>
        <w:tabs>
          <w:tab w:val="num" w:pos="4020"/>
        </w:tabs>
        <w:ind w:left="4020" w:hanging="360"/>
      </w:pPr>
      <w:rPr>
        <w:rFonts w:ascii="Arial" w:hAnsi="Arial" w:hint="default"/>
      </w:rPr>
    </w:lvl>
    <w:lvl w:ilvl="5" w:tplc="BB9834B2" w:tentative="1">
      <w:start w:val="1"/>
      <w:numFmt w:val="bullet"/>
      <w:lvlText w:val="•"/>
      <w:lvlJc w:val="left"/>
      <w:pPr>
        <w:tabs>
          <w:tab w:val="num" w:pos="4740"/>
        </w:tabs>
        <w:ind w:left="4740" w:hanging="360"/>
      </w:pPr>
      <w:rPr>
        <w:rFonts w:ascii="Arial" w:hAnsi="Arial" w:hint="default"/>
      </w:rPr>
    </w:lvl>
    <w:lvl w:ilvl="6" w:tplc="085C0F28" w:tentative="1">
      <w:start w:val="1"/>
      <w:numFmt w:val="bullet"/>
      <w:lvlText w:val="•"/>
      <w:lvlJc w:val="left"/>
      <w:pPr>
        <w:tabs>
          <w:tab w:val="num" w:pos="5460"/>
        </w:tabs>
        <w:ind w:left="5460" w:hanging="360"/>
      </w:pPr>
      <w:rPr>
        <w:rFonts w:ascii="Arial" w:hAnsi="Arial" w:hint="default"/>
      </w:rPr>
    </w:lvl>
    <w:lvl w:ilvl="7" w:tplc="EBDE67F2" w:tentative="1">
      <w:start w:val="1"/>
      <w:numFmt w:val="bullet"/>
      <w:lvlText w:val="•"/>
      <w:lvlJc w:val="left"/>
      <w:pPr>
        <w:tabs>
          <w:tab w:val="num" w:pos="6180"/>
        </w:tabs>
        <w:ind w:left="6180" w:hanging="360"/>
      </w:pPr>
      <w:rPr>
        <w:rFonts w:ascii="Arial" w:hAnsi="Arial" w:hint="default"/>
      </w:rPr>
    </w:lvl>
    <w:lvl w:ilvl="8" w:tplc="2D963AAE" w:tentative="1">
      <w:start w:val="1"/>
      <w:numFmt w:val="bullet"/>
      <w:lvlText w:val="•"/>
      <w:lvlJc w:val="left"/>
      <w:pPr>
        <w:tabs>
          <w:tab w:val="num" w:pos="6900"/>
        </w:tabs>
        <w:ind w:left="6900" w:hanging="360"/>
      </w:pPr>
      <w:rPr>
        <w:rFonts w:ascii="Arial" w:hAnsi="Arial" w:hint="default"/>
      </w:rPr>
    </w:lvl>
  </w:abstractNum>
  <w:abstractNum w:abstractNumId="15" w15:restartNumberingAfterBreak="0">
    <w:nsid w:val="68641699"/>
    <w:multiLevelType w:val="hybridMultilevel"/>
    <w:tmpl w:val="42C844B2"/>
    <w:lvl w:ilvl="0" w:tplc="C9E299FA">
      <w:start w:val="1"/>
      <w:numFmt w:val="bullet"/>
      <w:lvlText w:val="•"/>
      <w:lvlJc w:val="left"/>
      <w:pPr>
        <w:tabs>
          <w:tab w:val="num" w:pos="1140"/>
        </w:tabs>
        <w:ind w:left="1140" w:hanging="360"/>
      </w:pPr>
      <w:rPr>
        <w:rFonts w:ascii="Arial" w:hAnsi="Arial" w:hint="default"/>
      </w:rPr>
    </w:lvl>
    <w:lvl w:ilvl="1" w:tplc="90D4B522" w:tentative="1">
      <w:start w:val="1"/>
      <w:numFmt w:val="bullet"/>
      <w:lvlText w:val="•"/>
      <w:lvlJc w:val="left"/>
      <w:pPr>
        <w:tabs>
          <w:tab w:val="num" w:pos="1860"/>
        </w:tabs>
        <w:ind w:left="1860" w:hanging="360"/>
      </w:pPr>
      <w:rPr>
        <w:rFonts w:ascii="Arial" w:hAnsi="Arial" w:hint="default"/>
      </w:rPr>
    </w:lvl>
    <w:lvl w:ilvl="2" w:tplc="566E471C" w:tentative="1">
      <w:start w:val="1"/>
      <w:numFmt w:val="bullet"/>
      <w:lvlText w:val="•"/>
      <w:lvlJc w:val="left"/>
      <w:pPr>
        <w:tabs>
          <w:tab w:val="num" w:pos="2580"/>
        </w:tabs>
        <w:ind w:left="2580" w:hanging="360"/>
      </w:pPr>
      <w:rPr>
        <w:rFonts w:ascii="Arial" w:hAnsi="Arial" w:hint="default"/>
      </w:rPr>
    </w:lvl>
    <w:lvl w:ilvl="3" w:tplc="7F00CBBE" w:tentative="1">
      <w:start w:val="1"/>
      <w:numFmt w:val="bullet"/>
      <w:lvlText w:val="•"/>
      <w:lvlJc w:val="left"/>
      <w:pPr>
        <w:tabs>
          <w:tab w:val="num" w:pos="3300"/>
        </w:tabs>
        <w:ind w:left="3300" w:hanging="360"/>
      </w:pPr>
      <w:rPr>
        <w:rFonts w:ascii="Arial" w:hAnsi="Arial" w:hint="default"/>
      </w:rPr>
    </w:lvl>
    <w:lvl w:ilvl="4" w:tplc="F16694AA" w:tentative="1">
      <w:start w:val="1"/>
      <w:numFmt w:val="bullet"/>
      <w:lvlText w:val="•"/>
      <w:lvlJc w:val="left"/>
      <w:pPr>
        <w:tabs>
          <w:tab w:val="num" w:pos="4020"/>
        </w:tabs>
        <w:ind w:left="4020" w:hanging="360"/>
      </w:pPr>
      <w:rPr>
        <w:rFonts w:ascii="Arial" w:hAnsi="Arial" w:hint="default"/>
      </w:rPr>
    </w:lvl>
    <w:lvl w:ilvl="5" w:tplc="CB842C52" w:tentative="1">
      <w:start w:val="1"/>
      <w:numFmt w:val="bullet"/>
      <w:lvlText w:val="•"/>
      <w:lvlJc w:val="left"/>
      <w:pPr>
        <w:tabs>
          <w:tab w:val="num" w:pos="4740"/>
        </w:tabs>
        <w:ind w:left="4740" w:hanging="360"/>
      </w:pPr>
      <w:rPr>
        <w:rFonts w:ascii="Arial" w:hAnsi="Arial" w:hint="default"/>
      </w:rPr>
    </w:lvl>
    <w:lvl w:ilvl="6" w:tplc="9DD44540" w:tentative="1">
      <w:start w:val="1"/>
      <w:numFmt w:val="bullet"/>
      <w:lvlText w:val="•"/>
      <w:lvlJc w:val="left"/>
      <w:pPr>
        <w:tabs>
          <w:tab w:val="num" w:pos="5460"/>
        </w:tabs>
        <w:ind w:left="5460" w:hanging="360"/>
      </w:pPr>
      <w:rPr>
        <w:rFonts w:ascii="Arial" w:hAnsi="Arial" w:hint="default"/>
      </w:rPr>
    </w:lvl>
    <w:lvl w:ilvl="7" w:tplc="386A8A9A" w:tentative="1">
      <w:start w:val="1"/>
      <w:numFmt w:val="bullet"/>
      <w:lvlText w:val="•"/>
      <w:lvlJc w:val="left"/>
      <w:pPr>
        <w:tabs>
          <w:tab w:val="num" w:pos="6180"/>
        </w:tabs>
        <w:ind w:left="6180" w:hanging="360"/>
      </w:pPr>
      <w:rPr>
        <w:rFonts w:ascii="Arial" w:hAnsi="Arial" w:hint="default"/>
      </w:rPr>
    </w:lvl>
    <w:lvl w:ilvl="8" w:tplc="CC40446E" w:tentative="1">
      <w:start w:val="1"/>
      <w:numFmt w:val="bullet"/>
      <w:lvlText w:val="•"/>
      <w:lvlJc w:val="left"/>
      <w:pPr>
        <w:tabs>
          <w:tab w:val="num" w:pos="6900"/>
        </w:tabs>
        <w:ind w:left="6900" w:hanging="360"/>
      </w:pPr>
      <w:rPr>
        <w:rFonts w:ascii="Arial" w:hAnsi="Arial" w:hint="default"/>
      </w:rPr>
    </w:lvl>
  </w:abstractNum>
  <w:abstractNum w:abstractNumId="16" w15:restartNumberingAfterBreak="0">
    <w:nsid w:val="6A8A7C9B"/>
    <w:multiLevelType w:val="multilevel"/>
    <w:tmpl w:val="17CEA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1993EC3"/>
    <w:multiLevelType w:val="hybridMultilevel"/>
    <w:tmpl w:val="E9FE72AA"/>
    <w:lvl w:ilvl="0" w:tplc="8454230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62E5A6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61009B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204BE7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28CD98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2AABCF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510727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7E8685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530578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7BC5176E"/>
    <w:multiLevelType w:val="hybridMultilevel"/>
    <w:tmpl w:val="2F0653F4"/>
    <w:lvl w:ilvl="0" w:tplc="04090001">
      <w:start w:val="1"/>
      <w:numFmt w:val="bullet"/>
      <w:lvlText w:val=""/>
      <w:lvlJc w:val="left"/>
      <w:pPr>
        <w:ind w:left="9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20" w:hanging="440"/>
      </w:pPr>
      <w:rPr>
        <w:rFonts w:ascii="Wingdings" w:hAnsi="Wingdings" w:hint="default"/>
      </w:rPr>
    </w:lvl>
  </w:abstractNum>
  <w:abstractNum w:abstractNumId="19" w15:restartNumberingAfterBreak="0">
    <w:nsid w:val="7F7C11EC"/>
    <w:multiLevelType w:val="hybridMultilevel"/>
    <w:tmpl w:val="86747E54"/>
    <w:lvl w:ilvl="0" w:tplc="E1340E8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85A49F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62E84B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5B0D34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222463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A681B4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50235C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812EBB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DCE138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" w15:restartNumberingAfterBreak="0">
    <w:nsid w:val="7FF061A5"/>
    <w:multiLevelType w:val="hybridMultilevel"/>
    <w:tmpl w:val="AB30D98E"/>
    <w:lvl w:ilvl="0" w:tplc="AC7810C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AF244C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DFC6F4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B1CC00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AD48E7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79EB93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C8674C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B209D4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5CE134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24130027">
    <w:abstractNumId w:val="4"/>
  </w:num>
  <w:num w:numId="2" w16cid:durableId="563104231">
    <w:abstractNumId w:val="12"/>
  </w:num>
  <w:num w:numId="3" w16cid:durableId="1043408598">
    <w:abstractNumId w:val="17"/>
  </w:num>
  <w:num w:numId="4" w16cid:durableId="988902379">
    <w:abstractNumId w:val="9"/>
  </w:num>
  <w:num w:numId="5" w16cid:durableId="758060402">
    <w:abstractNumId w:val="18"/>
  </w:num>
  <w:num w:numId="6" w16cid:durableId="431127013">
    <w:abstractNumId w:val="3"/>
  </w:num>
  <w:num w:numId="7" w16cid:durableId="1851338109">
    <w:abstractNumId w:val="19"/>
  </w:num>
  <w:num w:numId="8" w16cid:durableId="400644567">
    <w:abstractNumId w:val="7"/>
  </w:num>
  <w:num w:numId="9" w16cid:durableId="1004749732">
    <w:abstractNumId w:val="11"/>
  </w:num>
  <w:num w:numId="10" w16cid:durableId="1240948398">
    <w:abstractNumId w:val="14"/>
  </w:num>
  <w:num w:numId="11" w16cid:durableId="1440221994">
    <w:abstractNumId w:val="15"/>
  </w:num>
  <w:num w:numId="12" w16cid:durableId="692801478">
    <w:abstractNumId w:val="6"/>
  </w:num>
  <w:num w:numId="13" w16cid:durableId="886717010">
    <w:abstractNumId w:val="0"/>
  </w:num>
  <w:num w:numId="14" w16cid:durableId="1656454279">
    <w:abstractNumId w:val="20"/>
  </w:num>
  <w:num w:numId="15" w16cid:durableId="526019195">
    <w:abstractNumId w:val="2"/>
  </w:num>
  <w:num w:numId="16" w16cid:durableId="805467486">
    <w:abstractNumId w:val="8"/>
  </w:num>
  <w:num w:numId="17" w16cid:durableId="891576448">
    <w:abstractNumId w:val="16"/>
  </w:num>
  <w:num w:numId="18" w16cid:durableId="340544123">
    <w:abstractNumId w:val="13"/>
  </w:num>
  <w:num w:numId="19" w16cid:durableId="1344355752">
    <w:abstractNumId w:val="1"/>
  </w:num>
  <w:num w:numId="20" w16cid:durableId="482241750">
    <w:abstractNumId w:val="10"/>
  </w:num>
  <w:num w:numId="21" w16cid:durableId="120987535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433"/>
    <w:rsid w:val="00012027"/>
    <w:rsid w:val="00023588"/>
    <w:rsid w:val="0015715D"/>
    <w:rsid w:val="001628C6"/>
    <w:rsid w:val="00174632"/>
    <w:rsid w:val="00215698"/>
    <w:rsid w:val="002859C9"/>
    <w:rsid w:val="00313CF2"/>
    <w:rsid w:val="003A445B"/>
    <w:rsid w:val="00482764"/>
    <w:rsid w:val="005572DC"/>
    <w:rsid w:val="005E2B18"/>
    <w:rsid w:val="0063342B"/>
    <w:rsid w:val="006E1DED"/>
    <w:rsid w:val="00753433"/>
    <w:rsid w:val="0076010F"/>
    <w:rsid w:val="007A0184"/>
    <w:rsid w:val="007D6CCE"/>
    <w:rsid w:val="008132FD"/>
    <w:rsid w:val="00851B16"/>
    <w:rsid w:val="009471CA"/>
    <w:rsid w:val="009D66E1"/>
    <w:rsid w:val="00AF6D25"/>
    <w:rsid w:val="00B17A1D"/>
    <w:rsid w:val="00B432B7"/>
    <w:rsid w:val="00B77304"/>
    <w:rsid w:val="00C02998"/>
    <w:rsid w:val="00C44AE3"/>
    <w:rsid w:val="00C733F3"/>
    <w:rsid w:val="00DA1853"/>
    <w:rsid w:val="00E55188"/>
    <w:rsid w:val="00EB0A2D"/>
    <w:rsid w:val="00F656E4"/>
    <w:rsid w:val="00F673EE"/>
    <w:rsid w:val="00F82489"/>
    <w:rsid w:val="00F96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5313C3"/>
  <w15:chartTrackingRefBased/>
  <w15:docId w15:val="{D117D1AA-22C6-45A4-86DB-7CD74B7C8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51B16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5343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7534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75343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5343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5343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5343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5343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5343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5343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5343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7534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7534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5343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5343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5343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5343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5343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5343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5343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534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5343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5343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534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5343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5343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5343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534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5343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5343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628C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628C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628C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628C6"/>
    <w:rPr>
      <w:sz w:val="18"/>
      <w:szCs w:val="18"/>
    </w:rPr>
  </w:style>
  <w:style w:type="table" w:styleId="af2">
    <w:name w:val="Table Grid"/>
    <w:basedOn w:val="a1"/>
    <w:uiPriority w:val="39"/>
    <w:rsid w:val="001628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Placeholder Text"/>
    <w:basedOn w:val="a0"/>
    <w:uiPriority w:val="99"/>
    <w:semiHidden/>
    <w:rsid w:val="001628C6"/>
    <w:rPr>
      <w:color w:val="666666"/>
    </w:rPr>
  </w:style>
  <w:style w:type="paragraph" w:styleId="af4">
    <w:name w:val="Normal (Web)"/>
    <w:basedOn w:val="a"/>
    <w:uiPriority w:val="99"/>
    <w:semiHidden/>
    <w:unhideWhenUsed/>
    <w:rsid w:val="001628C6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768</TotalTime>
  <Pages>1</Pages>
  <Words>195</Words>
  <Characters>233</Characters>
  <Application>Microsoft Office Word</Application>
  <DocSecurity>0</DocSecurity>
  <Lines>13</Lines>
  <Paragraphs>21</Paragraphs>
  <ScaleCrop>false</ScaleCrop>
  <Company/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天和 华</dc:creator>
  <cp:keywords/>
  <dc:description/>
  <cp:lastModifiedBy>天和 华</cp:lastModifiedBy>
  <cp:revision>17</cp:revision>
  <dcterms:created xsi:type="dcterms:W3CDTF">2025-11-29T12:55:00Z</dcterms:created>
  <dcterms:modified xsi:type="dcterms:W3CDTF">2026-02-06T02:05:00Z</dcterms:modified>
</cp:coreProperties>
</file>