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01E2E" w14:textId="08BA2615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</w:p>
    <w:p w14:paraId="09214EB0" w14:textId="78288681" w:rsidR="00C26BA2" w:rsidRDefault="00C26BA2" w:rsidP="00C26BA2">
      <w:pPr>
        <w:pStyle w:val="Body"/>
        <w:jc w:val="center"/>
      </w:pPr>
      <w:hyperlink r:id="rId7" w:history="1">
        <w:r>
          <w:rPr>
            <w:rStyle w:val="Hyperlink0"/>
          </w:rPr>
          <w:t>tlranda@clemson.edu</w:t>
        </w:r>
      </w:hyperlink>
      <w:r w:rsidRPr="000665B7">
        <w:rPr>
          <w:rStyle w:val="Hyperlink0"/>
          <w:u w:val="none"/>
        </w:rPr>
        <w:t xml:space="preserve"> | </w:t>
      </w:r>
      <w:r>
        <w:t>(864) 344-0368 | 124 Ridgewood Circle, Greenwood, SC</w:t>
      </w:r>
      <w:r w:rsidR="00FC4B2A">
        <w:t xml:space="preserve"> </w:t>
      </w:r>
      <w:r w:rsidR="00FC4B2A" w:rsidRPr="00EF795F">
        <w:t xml:space="preserve">| </w:t>
      </w:r>
      <w:hyperlink r:id="rId8" w:history="1">
        <w:r w:rsidR="00FC4B2A" w:rsidRPr="00FC4B2A">
          <w:rPr>
            <w:rStyle w:val="Hyperlink"/>
          </w:rPr>
          <w:t>https://tlranda.github.io</w:t>
        </w:r>
      </w:hyperlink>
    </w:p>
    <w:p w14:paraId="2E573872" w14:textId="5357C4EB" w:rsidR="00C26BA2" w:rsidRDefault="00C26BA2" w:rsidP="00C26BA2">
      <w:pPr>
        <w:pStyle w:val="Body"/>
        <w:jc w:val="center"/>
      </w:pPr>
      <w:r>
        <w:t>PhD Candidate, Clemson University | Advis</w:t>
      </w:r>
      <w:r w:rsidR="00FC4B2A">
        <w:t>ed by</w:t>
      </w:r>
      <w:r>
        <w:t xml:space="preserve"> Dr. Rong Ge (</w:t>
      </w:r>
      <w:hyperlink r:id="rId9" w:history="1">
        <w:r>
          <w:rPr>
            <w:rStyle w:val="Hyperlink0"/>
          </w:rPr>
          <w:t>rge@clemson.edu</w:t>
        </w:r>
      </w:hyperlink>
      <w:r>
        <w:t>)</w:t>
      </w:r>
    </w:p>
    <w:p w14:paraId="56C0704E" w14:textId="77777777" w:rsidR="009C044D" w:rsidRDefault="009C044D">
      <w:pPr>
        <w:pStyle w:val="Body"/>
        <w:jc w:val="center"/>
        <w:rPr>
          <w:sz w:val="24"/>
          <w:szCs w:val="24"/>
        </w:rPr>
      </w:pPr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3C37B079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  <w:r w:rsidR="00CA085C">
        <w:t xml:space="preserve"> (Expected Graduation)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0975E6D1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DISSERTATION </w:t>
      </w:r>
      <w:r w:rsidR="00D63876">
        <w:rPr>
          <w:sz w:val="24"/>
          <w:szCs w:val="24"/>
        </w:rPr>
        <w:t>TOPIC</w:t>
      </w:r>
      <w:r>
        <w:rPr>
          <w:sz w:val="24"/>
          <w:szCs w:val="24"/>
        </w:rPr>
        <w:t xml:space="preserve">: </w:t>
      </w:r>
      <w:r w:rsidR="00D63876">
        <w:rPr>
          <w:sz w:val="24"/>
          <w:szCs w:val="24"/>
        </w:rPr>
        <w:t>A Systemic Approach to Maximize Heterogeneous System Performance</w:t>
      </w:r>
    </w:p>
    <w:p w14:paraId="24DD1ADB" w14:textId="77CAB3F5" w:rsidR="00C26BA2" w:rsidRPr="00C26BA2" w:rsidRDefault="00D63876" w:rsidP="00D63876">
      <w:pPr>
        <w:pStyle w:val="Body"/>
        <w:tabs>
          <w:tab w:val="right" w:pos="9360"/>
        </w:tabs>
      </w:pPr>
      <w:r>
        <w:t xml:space="preserve">My dissertation focuses on GPGPU system optimization for energy efficiency and throughput. The work </w:t>
      </w:r>
      <w:r w:rsidR="00CA085C">
        <w:t xml:space="preserve">provides </w:t>
      </w:r>
      <w:r>
        <w:t xml:space="preserve">insights </w:t>
      </w:r>
      <w:r w:rsidR="00CA085C">
        <w:t xml:space="preserve">into novel cooling technologies for accelerated clusters, </w:t>
      </w:r>
      <w:r>
        <w:t>highly effective knowledge transfer for optimizations</w:t>
      </w:r>
      <w:r w:rsidR="00CA085C">
        <w:t xml:space="preserve"> and maximally</w:t>
      </w:r>
      <w:r>
        <w:t xml:space="preserve"> effective uses of GPU technology in software applications</w:t>
      </w:r>
      <w:r w:rsidR="00CA085C">
        <w:t>.</w:t>
      </w:r>
    </w:p>
    <w:p w14:paraId="4735A05D" w14:textId="77777777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3DCD7714" w14:textId="0B50A9E9" w:rsidR="005358E6" w:rsidRPr="005358E6" w:rsidRDefault="005358E6">
      <w:pPr>
        <w:pStyle w:val="Body"/>
        <w:tabs>
          <w:tab w:val="clear" w:pos="8910"/>
          <w:tab w:val="right" w:pos="9360"/>
        </w:tabs>
      </w:pPr>
      <w:r w:rsidRPr="005358E6">
        <w:t>[In Prep</w:t>
      </w:r>
      <w:r>
        <w:t>aration</w:t>
      </w:r>
      <w:r w:rsidRPr="005358E6">
        <w:t>]</w:t>
      </w:r>
      <w:r>
        <w:t xml:space="preserve"> Guoxi Liu, Thomas Randall, Rong Ge and Federico Iuricich, “Efficient Heterogeneous Coordination for Mesh Data Processing”</w:t>
      </w:r>
    </w:p>
    <w:p w14:paraId="59223742" w14:textId="77777777" w:rsidR="005358E6" w:rsidRPr="005358E6" w:rsidRDefault="005358E6">
      <w:pPr>
        <w:pStyle w:val="Body"/>
        <w:tabs>
          <w:tab w:val="clear" w:pos="8910"/>
          <w:tab w:val="right" w:pos="9360"/>
        </w:tabs>
      </w:pPr>
    </w:p>
    <w:p w14:paraId="5253C3FB" w14:textId="1EF8F004" w:rsidR="00DE27C2" w:rsidRDefault="00DE27C2" w:rsidP="00CA085C">
      <w:pPr>
        <w:pStyle w:val="Body"/>
        <w:tabs>
          <w:tab w:val="right" w:pos="9360"/>
        </w:tabs>
        <w:spacing w:after="120"/>
      </w:pPr>
      <w:r w:rsidRPr="005358E6">
        <w:t>[</w:t>
      </w:r>
      <w:r>
        <w:t>In Preparation] Thomas Randall, Guoxi Liu, Federico Iuricich and Rong Ge, “Vector-Parallel Tetrahedral Mesh Processing</w:t>
      </w:r>
      <w:r w:rsidR="0065124A">
        <w:t xml:space="preserve"> for GPUs</w:t>
      </w:r>
      <w:r>
        <w:t>”</w:t>
      </w:r>
    </w:p>
    <w:p w14:paraId="6274148F" w14:textId="252A08FC" w:rsidR="00DE27C2" w:rsidRDefault="00DE27C2" w:rsidP="00CA085C">
      <w:pPr>
        <w:pStyle w:val="Body"/>
        <w:tabs>
          <w:tab w:val="right" w:pos="9360"/>
        </w:tabs>
        <w:spacing w:after="120"/>
      </w:pPr>
      <w:r>
        <w:t>[In Preparation] Thomas Randall, Arafat Hossain, Akash Dutta, Xingfu Wu, Ali Jannesari and Rong Ge, “Combining Generative Transfer Autotuning with Performance Modeling”</w:t>
      </w:r>
    </w:p>
    <w:p w14:paraId="2C1F6CAE" w14:textId="04378EF6" w:rsidR="00DE27C2" w:rsidRDefault="00DE27C2" w:rsidP="00CA085C">
      <w:pPr>
        <w:pStyle w:val="Body"/>
        <w:tabs>
          <w:tab w:val="right" w:pos="9360"/>
        </w:tabs>
        <w:spacing w:after="120"/>
      </w:pPr>
      <w:r>
        <w:t>[IGSC’24] Thomas Randall, Bennett Cooper, Naman Kulshreshtha and Rong Ge, “Thermal Behaviors in Liquid Immersion Cooling under Various Workloads: a Case Study”, In Proceedings of the 2024 International Green and Sustainable Computing Conference (IGSC ’24)</w:t>
      </w:r>
    </w:p>
    <w:p w14:paraId="1B20B118" w14:textId="137543D1" w:rsidR="00CA085C" w:rsidRDefault="00CA085C" w:rsidP="00CA085C">
      <w:pPr>
        <w:pStyle w:val="Body"/>
        <w:tabs>
          <w:tab w:val="right" w:pos="9360"/>
        </w:tabs>
        <w:spacing w:after="120"/>
      </w:pPr>
      <w:r>
        <w:t>[DoECyberCon’24] Thomas Randall, Rong Ge, Prasanna Balaprakash, “Copy Cat: Limitations of LLMs in Performance Predictions,” Poster appearing in Department of Energy Cybersecurity and Technology Innovation 2024 (DoECyberCon ’24)</w:t>
      </w:r>
    </w:p>
    <w:p w14:paraId="361D0423" w14:textId="36A20C1D" w:rsidR="00FC4B2A" w:rsidRPr="00C26BA2" w:rsidRDefault="00C26BA2" w:rsidP="00CA085C">
      <w:pPr>
        <w:pStyle w:val="Body"/>
        <w:tabs>
          <w:tab w:val="right" w:pos="9360"/>
        </w:tabs>
        <w:spacing w:after="120"/>
      </w:pPr>
      <w:r>
        <w:t>[ICS’23] Thomas Randall, Jaehoon Koo, Brice Videau, Michael Kruse, Xingfu Wu, Paul Hovland, Mary</w:t>
      </w:r>
      <w:r w:rsidR="00CA085C">
        <w:t xml:space="preserve"> </w:t>
      </w:r>
      <w:r>
        <w:t>Hall, Rong Ge and Prasanna Balaprakash, “</w:t>
      </w:r>
      <w:hyperlink r:id="rId10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570A9407" w14:textId="4F6E5B85" w:rsidR="009C044D" w:rsidRDefault="00000000" w:rsidP="00CA085C">
      <w:pPr>
        <w:pStyle w:val="Body"/>
        <w:tabs>
          <w:tab w:val="clear" w:pos="8910"/>
          <w:tab w:val="right" w:pos="9360"/>
        </w:tabs>
        <w:spacing w:after="12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1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24B37BCD" w14:textId="77777777" w:rsidR="009C044D" w:rsidRDefault="009C044D">
      <w:pPr>
        <w:pStyle w:val="Body"/>
        <w:tabs>
          <w:tab w:val="clear" w:pos="8910"/>
          <w:tab w:val="right" w:pos="9360"/>
        </w:tabs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2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4600686C" w14:textId="77777777" w:rsidR="00C26BA2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18B2D353" w14:textId="77777777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02724488" w14:textId="4037DDE3" w:rsidR="00CA085C" w:rsidRPr="0097557C" w:rsidRDefault="00CA085C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67BE82BF" w14:textId="7777777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C1BA412" w14:textId="77777777" w:rsidR="00C26BA2" w:rsidRDefault="00C26BA2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66AA4105" w14:textId="58973D50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</w:r>
      <w:r>
        <w:rPr>
          <w:rFonts w:ascii="Arial" w:hAnsi="Arial"/>
        </w:rPr>
        <w:t xml:space="preserve">Summer </w:t>
      </w:r>
      <w:r>
        <w:rPr>
          <w:rFonts w:ascii="Arial" w:hAnsi="Arial"/>
        </w:rPr>
        <w:t>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470270E1" w14:textId="29EDBA6B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</w:r>
      <w:r>
        <w:rPr>
          <w:rFonts w:ascii="Arial" w:hAnsi="Arial"/>
        </w:rPr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7158E309" w14:textId="77777777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6A07ACFE" w14:textId="5541670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033A729C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2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47C2847B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organization finances and </w:t>
      </w:r>
      <w:r w:rsidR="0065124A">
        <w:rPr>
          <w:rFonts w:ascii="Arial" w:hAnsi="Arial"/>
        </w:rPr>
        <w:t>plans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30C1CBD8" w14:textId="77777777" w:rsidR="0097557C" w:rsidRPr="00B1024E" w:rsidRDefault="0097557C" w:rsidP="0097557C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2A8CCB35" w14:textId="77777777" w:rsidR="0097557C" w:rsidRDefault="0097557C" w:rsidP="0097557C">
      <w:pPr>
        <w:rPr>
          <w:rFonts w:ascii="Arial" w:hAnsi="Arial"/>
        </w:rPr>
      </w:pP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</w:t>
      </w:r>
      <w:r>
        <w:rPr>
          <w:rFonts w:ascii="Arial" w:hAnsi="Arial"/>
        </w:rPr>
        <w:t xml:space="preserve">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>Spring 2023: Developed new course for Clemson University with Assistant Professor Dr. Mert Pes</w:t>
      </w:r>
      <w:r w:rsidRPr="00B1024E">
        <w:t>é</w:t>
      </w: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lab</w:t>
      </w:r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334A536A" w14:textId="79435F2F" w:rsidR="00B1024E" w:rsidRPr="0097557C" w:rsidRDefault="00B1024E" w:rsidP="00C26BA2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sectPr w:rsidR="00B1024E" w:rsidRPr="0097557C">
      <w:headerReference w:type="default" r:id="rId13"/>
      <w:footerReference w:type="default" r:id="rId14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559FB0" w14:textId="77777777" w:rsidR="00F32D1C" w:rsidRDefault="00F32D1C">
      <w:r>
        <w:separator/>
      </w:r>
    </w:p>
  </w:endnote>
  <w:endnote w:type="continuationSeparator" w:id="0">
    <w:p w14:paraId="5E35D5BA" w14:textId="77777777" w:rsidR="00F32D1C" w:rsidRDefault="00F32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215BF5" w14:textId="77777777" w:rsidR="00F32D1C" w:rsidRDefault="00F32D1C">
      <w:r>
        <w:separator/>
      </w:r>
    </w:p>
  </w:footnote>
  <w:footnote w:type="continuationSeparator" w:id="0">
    <w:p w14:paraId="5C32F009" w14:textId="77777777" w:rsidR="00F32D1C" w:rsidRDefault="00F32D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B3569EF0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0B32F12E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1C566A10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7960D148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9B66668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0FACAF00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2F66EAF4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536A58F8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1D0471E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2A042B"/>
    <w:rsid w:val="003F79D5"/>
    <w:rsid w:val="0040625A"/>
    <w:rsid w:val="00434C07"/>
    <w:rsid w:val="00493770"/>
    <w:rsid w:val="004B0A7C"/>
    <w:rsid w:val="00530499"/>
    <w:rsid w:val="00532C29"/>
    <w:rsid w:val="005358E6"/>
    <w:rsid w:val="0065124A"/>
    <w:rsid w:val="00721163"/>
    <w:rsid w:val="00812C91"/>
    <w:rsid w:val="008921B8"/>
    <w:rsid w:val="0091298B"/>
    <w:rsid w:val="0097557C"/>
    <w:rsid w:val="009C044D"/>
    <w:rsid w:val="00A66D4F"/>
    <w:rsid w:val="00AF26BA"/>
    <w:rsid w:val="00B1024E"/>
    <w:rsid w:val="00BB5B31"/>
    <w:rsid w:val="00C26BA2"/>
    <w:rsid w:val="00CA085C"/>
    <w:rsid w:val="00CB68DB"/>
    <w:rsid w:val="00D63876"/>
    <w:rsid w:val="00DE27C2"/>
    <w:rsid w:val="00E56A49"/>
    <w:rsid w:val="00ED217B"/>
    <w:rsid w:val="00EF795F"/>
    <w:rsid w:val="00F32D1C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lranda@clemson.edu" TargetMode="External"/><Relationship Id="rId12" Type="http://schemas.openxmlformats.org/officeDocument/2006/relationships/hyperlink" Target="https://sc23.supercomputing.org/2023/05/hpc-on-the-rise-thomas-randall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447818.3460373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l.acm.org/doi/10.1145/3577193.359371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e@clemson.edu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2</Pages>
  <Words>893</Words>
  <Characters>5096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18</cp:revision>
  <cp:lastPrinted>2024-01-22T17:16:00Z</cp:lastPrinted>
  <dcterms:created xsi:type="dcterms:W3CDTF">2022-12-08T17:13:00Z</dcterms:created>
  <dcterms:modified xsi:type="dcterms:W3CDTF">2024-12-14T21:38:00Z</dcterms:modified>
</cp:coreProperties>
</file>