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20755" w14:textId="112E9390" w:rsidR="00B67F96" w:rsidRDefault="007F2366" w:rsidP="007F2366">
      <w:pPr>
        <w:pStyle w:val="a3"/>
        <w:numPr>
          <w:ilvl w:val="0"/>
          <w:numId w:val="1"/>
        </w:numPr>
        <w:ind w:leftChars="0"/>
      </w:pPr>
      <w:r>
        <w:rPr>
          <w:rFonts w:hint="eastAsia"/>
        </w:rPr>
        <w:t>데이터 수집</w:t>
      </w:r>
    </w:p>
    <w:p w14:paraId="42DFB887" w14:textId="4DA267C9" w:rsidR="007F2366" w:rsidRDefault="007F2366" w:rsidP="007F2366">
      <w:pPr>
        <w:pStyle w:val="a3"/>
        <w:ind w:leftChars="0" w:left="760"/>
      </w:pPr>
      <w:r>
        <w:rPr>
          <w:rFonts w:hint="eastAsia"/>
        </w:rPr>
        <w:t>음식의 이미지 수백장을 수집</w:t>
      </w:r>
    </w:p>
    <w:p w14:paraId="7CBF69DB" w14:textId="1E925EB4" w:rsidR="007F2366" w:rsidRDefault="007F2366" w:rsidP="007F2366">
      <w:pPr>
        <w:pStyle w:val="a3"/>
        <w:ind w:leftChars="0" w:left="760"/>
      </w:pPr>
      <w:r>
        <w:rPr>
          <w:rFonts w:hint="eastAsia"/>
        </w:rPr>
        <w:t>이때 같은 음식이더라도 플레이팅이 다른 사진도 포함</w:t>
      </w:r>
    </w:p>
    <w:p w14:paraId="44F87B79" w14:textId="1FB65B1F" w:rsidR="00552D22" w:rsidRDefault="007F2366" w:rsidP="002A6A02">
      <w:pPr>
        <w:pStyle w:val="a3"/>
        <w:ind w:leftChars="0" w:left="760"/>
        <w:rPr>
          <w:rFonts w:hint="eastAsia"/>
        </w:rPr>
      </w:pPr>
      <w:r>
        <w:rPr>
          <w:rFonts w:hint="eastAsia"/>
        </w:rPr>
        <w:t>다른 음식이지만 외관이 비슷하면 구분할 수 있는 특징 찾기</w:t>
      </w:r>
    </w:p>
    <w:p w14:paraId="135B7675" w14:textId="16E63173" w:rsidR="00552D22" w:rsidRDefault="00552D22" w:rsidP="00552D22">
      <w:pPr>
        <w:pStyle w:val="a3"/>
        <w:numPr>
          <w:ilvl w:val="0"/>
          <w:numId w:val="1"/>
        </w:numPr>
        <w:ind w:leftChars="0"/>
        <w:rPr>
          <w:rFonts w:hint="eastAsia"/>
        </w:rPr>
      </w:pPr>
      <w:r>
        <w:rPr>
          <w:rFonts w:hint="eastAsia"/>
        </w:rPr>
        <w:t xml:space="preserve">모델 학습 </w:t>
      </w:r>
      <w:r>
        <w:t>(</w:t>
      </w:r>
      <w:r>
        <w:rPr>
          <w:rFonts w:hint="eastAsia"/>
        </w:rPr>
        <w:t>딥러닝)</w:t>
      </w:r>
    </w:p>
    <w:p w14:paraId="3ECB770C" w14:textId="65DA2977" w:rsidR="00552D22" w:rsidRDefault="00552D22" w:rsidP="00552D22">
      <w:hyperlink r:id="rId5" w:history="1">
        <w:r w:rsidRPr="00594E7E">
          <w:rPr>
            <w:rStyle w:val="a4"/>
          </w:rPr>
          <w:t>https://www.kaggle.com/artgor/food-recognition-challenge-eda</w:t>
        </w:r>
      </w:hyperlink>
    </w:p>
    <w:p w14:paraId="3AB75C3C" w14:textId="6B59C490" w:rsidR="00552D22" w:rsidRDefault="00FF11BF" w:rsidP="00552D22">
      <w:r>
        <w:rPr>
          <w:noProof/>
        </w:rPr>
        <w:drawing>
          <wp:inline distT="0" distB="0" distL="0" distR="0" wp14:anchorId="6DD6B508" wp14:editId="20131C9F">
            <wp:extent cx="5731510" cy="43903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90390"/>
                    </a:xfrm>
                    <a:prstGeom prst="rect">
                      <a:avLst/>
                    </a:prstGeom>
                  </pic:spPr>
                </pic:pic>
              </a:graphicData>
            </a:graphic>
          </wp:inline>
        </w:drawing>
      </w:r>
    </w:p>
    <w:p w14:paraId="268CBC5F" w14:textId="183DBB1C" w:rsidR="00FF11BF" w:rsidRDefault="00FF11BF">
      <w:r>
        <w:br w:type="page"/>
      </w:r>
    </w:p>
    <w:p w14:paraId="42D60EFD" w14:textId="77777777" w:rsidR="00552D22" w:rsidRDefault="00552D22">
      <w:pPr>
        <w:rPr>
          <w:rFonts w:ascii="Arial" w:hAnsi="Arial" w:cs="Arial"/>
          <w:color w:val="333333"/>
          <w:szCs w:val="20"/>
          <w:shd w:val="clear" w:color="auto" w:fill="FFFFFF"/>
        </w:rPr>
      </w:pPr>
      <w:r>
        <w:rPr>
          <w:rFonts w:ascii="Arial" w:hAnsi="Arial" w:cs="Arial"/>
          <w:color w:val="333333"/>
          <w:szCs w:val="20"/>
          <w:shd w:val="clear" w:color="auto" w:fill="FFFFFF"/>
        </w:rPr>
        <w:lastRenderedPageBreak/>
        <w:t>음식</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부분의</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이미지로부터</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판정하는</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기준정보</w:t>
      </w:r>
      <w:r>
        <w:rPr>
          <w:rFonts w:ascii="Arial" w:hAnsi="Arial" w:cs="Arial" w:hint="eastAsia"/>
          <w:color w:val="333333"/>
          <w:szCs w:val="20"/>
          <w:shd w:val="clear" w:color="auto" w:fill="FFFFFF"/>
        </w:rPr>
        <w:t>가</w:t>
      </w:r>
      <w:r>
        <w:rPr>
          <w:rFonts w:ascii="Arial" w:hAnsi="Arial" w:cs="Arial" w:hint="eastAsia"/>
          <w:color w:val="333333"/>
          <w:szCs w:val="20"/>
          <w:shd w:val="clear" w:color="auto" w:fill="FFFFFF"/>
        </w:rPr>
        <w:t xml:space="preserve"> </w:t>
      </w:r>
      <w:r>
        <w:rPr>
          <w:rFonts w:ascii="Arial" w:hAnsi="Arial" w:cs="Arial" w:hint="eastAsia"/>
          <w:color w:val="333333"/>
          <w:szCs w:val="20"/>
          <w:shd w:val="clear" w:color="auto" w:fill="FFFFFF"/>
        </w:rPr>
        <w:t>필요</w:t>
      </w:r>
    </w:p>
    <w:p w14:paraId="2EBCECDA" w14:textId="77777777" w:rsidR="00552D22" w:rsidRDefault="00552D22">
      <w:pPr>
        <w:rPr>
          <w:rFonts w:ascii="Arial" w:hAnsi="Arial" w:cs="Arial"/>
          <w:color w:val="333333"/>
          <w:szCs w:val="20"/>
          <w:shd w:val="clear" w:color="auto" w:fill="FFFFFF"/>
        </w:rPr>
      </w:pPr>
      <w:r>
        <w:rPr>
          <w:rFonts w:ascii="Arial" w:hAnsi="Arial" w:cs="Arial" w:hint="eastAsia"/>
          <w:color w:val="333333"/>
          <w:szCs w:val="20"/>
          <w:shd w:val="clear" w:color="auto" w:fill="FFFFFF"/>
        </w:rPr>
        <w:t>상</w:t>
      </w:r>
      <w:r>
        <w:rPr>
          <w:rFonts w:ascii="Arial" w:hAnsi="Arial" w:cs="Arial"/>
          <w:color w:val="333333"/>
          <w:szCs w:val="20"/>
          <w:shd w:val="clear" w:color="auto" w:fill="FFFFFF"/>
        </w:rPr>
        <w:t>기</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기준정보는</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이미지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비교분석을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통해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판정하기</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위한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기준을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나타내는</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정보로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다양한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음식에</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대해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수집</w:t>
      </w:r>
      <w:r>
        <w:rPr>
          <w:rFonts w:ascii="Arial" w:hAnsi="Arial" w:cs="Arial"/>
          <w:color w:val="333333"/>
          <w:szCs w:val="20"/>
          <w:shd w:val="clear" w:color="auto" w:fill="FFFFFF"/>
        </w:rPr>
        <w:t>·</w:t>
      </w:r>
      <w:r>
        <w:rPr>
          <w:rFonts w:ascii="Arial" w:hAnsi="Arial" w:cs="Arial"/>
          <w:color w:val="333333"/>
          <w:szCs w:val="20"/>
          <w:shd w:val="clear" w:color="auto" w:fill="FFFFFF"/>
        </w:rPr>
        <w:t>분석되고</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지속적인</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수집</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및</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업그레이드되며</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취득된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음식사진을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기준정보와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비교하여</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유사도를</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판정함으로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어떤</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음식인지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판정을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할</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수</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있다</w:t>
      </w:r>
      <w:r>
        <w:rPr>
          <w:rFonts w:ascii="Arial" w:hAnsi="Arial" w:cs="Arial"/>
          <w:color w:val="333333"/>
          <w:szCs w:val="20"/>
          <w:shd w:val="clear" w:color="auto" w:fill="FFFFFF"/>
        </w:rPr>
        <w:t>.</w:t>
      </w:r>
    </w:p>
    <w:p w14:paraId="43BFF4B3" w14:textId="77777777" w:rsidR="00552D22" w:rsidRDefault="00552D22">
      <w:pPr>
        <w:rPr>
          <w:rFonts w:ascii="Arial" w:hAnsi="Arial" w:cs="Arial"/>
          <w:color w:val="333333"/>
          <w:szCs w:val="20"/>
          <w:shd w:val="clear" w:color="auto" w:fill="FFFFFF"/>
        </w:rPr>
      </w:pPr>
      <w:r>
        <w:rPr>
          <w:rFonts w:ascii="Arial" w:hAnsi="Arial" w:cs="Arial"/>
          <w:color w:val="333333"/>
          <w:szCs w:val="20"/>
          <w:shd w:val="clear" w:color="auto" w:fill="FFFFFF"/>
        </w:rPr>
        <w:t>음식</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이미지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중</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배경과</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부분을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분리한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뒤</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상기</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기준정보를</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기반으로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부분의</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분석을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통해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판정</w:t>
      </w:r>
      <w:r>
        <w:rPr>
          <w:rFonts w:ascii="Arial" w:hAnsi="Arial" w:cs="Arial" w:hint="eastAsia"/>
          <w:color w:val="333333"/>
          <w:szCs w:val="20"/>
          <w:shd w:val="clear" w:color="auto" w:fill="FFFFFF"/>
        </w:rPr>
        <w:t>해야함</w:t>
      </w:r>
      <w:r>
        <w:rPr>
          <w:rFonts w:ascii="Arial" w:hAnsi="Arial" w:cs="Arial" w:hint="eastAsia"/>
          <w:color w:val="333333"/>
          <w:szCs w:val="20"/>
          <w:shd w:val="clear" w:color="auto" w:fill="FFFFFF"/>
        </w:rPr>
        <w:t>.</w:t>
      </w:r>
    </w:p>
    <w:p w14:paraId="28FE3BFB" w14:textId="324C5757" w:rsidR="00552D22" w:rsidRDefault="00552D22">
      <w:pPr>
        <w:rPr>
          <w:rFonts w:ascii="Arial" w:hAnsi="Arial" w:cs="Arial"/>
          <w:color w:val="333333"/>
          <w:szCs w:val="20"/>
          <w:shd w:val="clear" w:color="auto" w:fill="FFFFFF"/>
        </w:rPr>
      </w:pPr>
      <w:r>
        <w:rPr>
          <w:rFonts w:ascii="Arial" w:hAnsi="Arial" w:cs="Arial"/>
          <w:color w:val="333333"/>
          <w:szCs w:val="20"/>
          <w:shd w:val="clear" w:color="auto" w:fill="FFFFFF"/>
        </w:rPr>
        <w:t>이를</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위해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다양한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이미지처리</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알고리즘을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적용할</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수</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있으며</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일례로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허프만</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서클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알고리즘을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들</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수</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있다</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배경이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분리된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부분에</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대하여</w:t>
      </w:r>
      <w:r>
        <w:rPr>
          <w:rFonts w:ascii="Arial" w:hAnsi="Arial" w:cs="Arial" w:hint="eastAsia"/>
          <w:color w:val="333333"/>
          <w:szCs w:val="20"/>
          <w:shd w:val="clear" w:color="auto" w:fill="FFFFFF"/>
        </w:rPr>
        <w:t xml:space="preserve"> </w:t>
      </w:r>
      <w:r>
        <w:rPr>
          <w:rFonts w:ascii="Arial" w:hAnsi="Arial" w:cs="Arial" w:hint="eastAsia"/>
          <w:color w:val="333333"/>
          <w:szCs w:val="20"/>
          <w:shd w:val="clear" w:color="auto" w:fill="FFFFFF"/>
        </w:rPr>
        <w:t>위에서</w:t>
      </w:r>
      <w:r>
        <w:rPr>
          <w:rFonts w:ascii="Arial" w:hAnsi="Arial" w:cs="Arial"/>
          <w:color w:val="333333"/>
          <w:szCs w:val="20"/>
          <w:shd w:val="clear" w:color="auto" w:fill="FFFFFF"/>
        </w:rPr>
        <w:t> </w:t>
      </w:r>
      <w:r>
        <w:rPr>
          <w:rFonts w:ascii="Arial" w:hAnsi="Arial" w:cs="Arial"/>
          <w:color w:val="333333"/>
          <w:szCs w:val="20"/>
          <w:shd w:val="clear" w:color="auto" w:fill="FFFFFF"/>
        </w:rPr>
        <w:t>저장된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기준정보와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비교하며</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유사도가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가장</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높은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음식으로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w:t>
      </w:r>
      <w:r>
        <w:rPr>
          <w:rFonts w:ascii="Arial" w:hAnsi="Arial" w:cs="Arial" w:hint="eastAsia"/>
          <w:color w:val="333333"/>
          <w:szCs w:val="20"/>
          <w:shd w:val="clear" w:color="auto" w:fill="FFFFFF"/>
        </w:rPr>
        <w:t>정한다</w:t>
      </w:r>
      <w:r>
        <w:rPr>
          <w:rFonts w:ascii="Arial" w:hAnsi="Arial" w:cs="Arial" w:hint="eastAsia"/>
          <w:color w:val="333333"/>
          <w:szCs w:val="20"/>
          <w:shd w:val="clear" w:color="auto" w:fill="FFFFFF"/>
        </w:rPr>
        <w:t>.</w:t>
      </w:r>
    </w:p>
    <w:p w14:paraId="49C44C55" w14:textId="77777777" w:rsidR="00552D22" w:rsidRDefault="00552D22">
      <w:pPr>
        <w:rPr>
          <w:rFonts w:ascii="Arial" w:hAnsi="Arial" w:cs="Arial"/>
          <w:color w:val="333333"/>
          <w:szCs w:val="20"/>
          <w:shd w:val="clear" w:color="auto" w:fill="FFFFFF"/>
        </w:rPr>
      </w:pPr>
      <w:r>
        <w:rPr>
          <w:rFonts w:ascii="Arial" w:hAnsi="Arial" w:cs="Arial"/>
          <w:color w:val="333333"/>
          <w:szCs w:val="20"/>
          <w:shd w:val="clear" w:color="auto" w:fill="FFFFFF"/>
        </w:rPr>
        <w:t>음식사진에</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대한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판정결과가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올바른지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확인</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그</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결과를</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피드백정보로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입력</w:t>
      </w:r>
      <w:r>
        <w:rPr>
          <w:rFonts w:ascii="Arial" w:hAnsi="Arial" w:cs="Arial" w:hint="eastAsia"/>
          <w:color w:val="333333"/>
          <w:szCs w:val="20"/>
          <w:shd w:val="clear" w:color="auto" w:fill="FFFFFF"/>
        </w:rPr>
        <w:t>하는</w:t>
      </w:r>
      <w:r>
        <w:rPr>
          <w:rFonts w:ascii="Arial" w:hAnsi="Arial" w:cs="Arial" w:hint="eastAsia"/>
          <w:color w:val="333333"/>
          <w:szCs w:val="20"/>
          <w:shd w:val="clear" w:color="auto" w:fill="FFFFFF"/>
        </w:rPr>
        <w:t xml:space="preserve"> </w:t>
      </w:r>
      <w:r>
        <w:rPr>
          <w:rFonts w:ascii="Arial" w:hAnsi="Arial" w:cs="Arial" w:hint="eastAsia"/>
          <w:color w:val="333333"/>
          <w:szCs w:val="20"/>
          <w:shd w:val="clear" w:color="auto" w:fill="FFFFFF"/>
        </w:rPr>
        <w:t>것이</w:t>
      </w:r>
      <w:r>
        <w:rPr>
          <w:rFonts w:ascii="Arial" w:hAnsi="Arial" w:cs="Arial" w:hint="eastAsia"/>
          <w:color w:val="333333"/>
          <w:szCs w:val="20"/>
          <w:shd w:val="clear" w:color="auto" w:fill="FFFFFF"/>
        </w:rPr>
        <w:t xml:space="preserve"> </w:t>
      </w:r>
      <w:r>
        <w:rPr>
          <w:rFonts w:ascii="Arial" w:hAnsi="Arial" w:cs="Arial" w:hint="eastAsia"/>
          <w:color w:val="333333"/>
          <w:szCs w:val="20"/>
          <w:shd w:val="clear" w:color="auto" w:fill="FFFFFF"/>
        </w:rPr>
        <w:t>좋다</w:t>
      </w:r>
      <w:r>
        <w:rPr>
          <w:rFonts w:ascii="Arial" w:hAnsi="Arial" w:cs="Arial" w:hint="eastAsia"/>
          <w:color w:val="333333"/>
          <w:szCs w:val="20"/>
          <w:shd w:val="clear" w:color="auto" w:fill="FFFFFF"/>
        </w:rPr>
        <w:t>.</w:t>
      </w:r>
    </w:p>
    <w:p w14:paraId="1230EF62" w14:textId="77777777" w:rsidR="00AE0E3D" w:rsidRDefault="00552D22">
      <w:pPr>
        <w:rPr>
          <w:rFonts w:ascii="Arial" w:hAnsi="Arial" w:cs="Arial"/>
          <w:color w:val="333333"/>
          <w:szCs w:val="20"/>
          <w:shd w:val="clear" w:color="auto" w:fill="FFFFFF"/>
        </w:rPr>
      </w:pPr>
      <w:r>
        <w:rPr>
          <w:rFonts w:ascii="Arial" w:hAnsi="Arial" w:cs="Arial"/>
          <w:color w:val="333333"/>
          <w:szCs w:val="20"/>
          <w:shd w:val="clear" w:color="auto" w:fill="FFFFFF"/>
        </w:rPr>
        <w:t>음식사진에</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대해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잘못된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판정에</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대한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피드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통한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학습이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이루어지는</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것으로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이러한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학습과정의</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누적을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통해</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기준정보가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지속적으로</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갱신됨에</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따라</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추후</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음식인식의</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정확도가</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상승하게</w:t>
      </w:r>
      <w:r>
        <w:rPr>
          <w:rFonts w:ascii="Arial" w:hAnsi="Arial" w:cs="Arial"/>
          <w:color w:val="333333"/>
          <w:szCs w:val="20"/>
          <w:shd w:val="clear" w:color="auto" w:fill="FFFFFF"/>
        </w:rPr>
        <w:t xml:space="preserve"> </w:t>
      </w:r>
      <w:r>
        <w:rPr>
          <w:rFonts w:ascii="Arial" w:hAnsi="Arial" w:cs="Arial"/>
          <w:color w:val="333333"/>
          <w:szCs w:val="20"/>
          <w:shd w:val="clear" w:color="auto" w:fill="FFFFFF"/>
        </w:rPr>
        <w:t>된다</w:t>
      </w:r>
      <w:r>
        <w:rPr>
          <w:rFonts w:ascii="Arial" w:hAnsi="Arial" w:cs="Arial"/>
          <w:color w:val="333333"/>
          <w:szCs w:val="20"/>
          <w:shd w:val="clear" w:color="auto" w:fill="FFFFFF"/>
        </w:rPr>
        <w:t>.</w:t>
      </w:r>
    </w:p>
    <w:p w14:paraId="3ECCEC5A" w14:textId="77777777" w:rsidR="00AE0E3D" w:rsidRDefault="00AE0E3D">
      <w:pPr>
        <w:rPr>
          <w:rFonts w:ascii="Arial" w:hAnsi="Arial" w:cs="Arial"/>
          <w:color w:val="333333"/>
          <w:szCs w:val="20"/>
          <w:shd w:val="clear" w:color="auto" w:fill="FFFFFF"/>
        </w:rPr>
      </w:pPr>
    </w:p>
    <w:p w14:paraId="08B1EDCB" w14:textId="331DB2C5" w:rsidR="00AE0E3D" w:rsidRDefault="00AE0E3D">
      <w:pPr>
        <w:rPr>
          <w:rFonts w:ascii="Arial" w:hAnsi="Arial" w:cs="Arial"/>
          <w:color w:val="333333"/>
          <w:szCs w:val="20"/>
          <w:shd w:val="clear" w:color="auto" w:fill="FFFFFF"/>
        </w:rPr>
      </w:pPr>
      <w:r w:rsidRPr="00AE0E3D">
        <w:rPr>
          <w:rFonts w:ascii="Arial" w:hAnsi="Arial" w:cs="Arial"/>
          <w:color w:val="333333"/>
          <w:szCs w:val="20"/>
          <w:shd w:val="clear" w:color="auto" w:fill="FFFFFF"/>
        </w:rPr>
        <w:t>http://blockchainai.kr/client/news/newsView.asp?nBcate=F1002&amp;nMcate=M1004&amp;nScate=1&amp;nIdx=32593&amp;cpage=2&amp;nType=1</w:t>
      </w:r>
    </w:p>
    <w:p w14:paraId="615296E9" w14:textId="120688AF" w:rsidR="002A6A02" w:rsidRDefault="002A6A02">
      <w:pPr>
        <w:rPr>
          <w:rFonts w:ascii="맑은 고딕" w:eastAsia="맑은 고딕" w:hAnsi="맑은 고딕"/>
          <w:color w:val="222222"/>
          <w:sz w:val="22"/>
          <w:shd w:val="clear" w:color="auto" w:fill="FFFFFF"/>
        </w:rPr>
      </w:pPr>
      <w:r w:rsidRPr="002A6A02">
        <w:rPr>
          <w:rFonts w:ascii="맑은 고딕" w:eastAsia="맑은 고딕" w:hAnsi="맑은 고딕"/>
          <w:color w:val="222222"/>
          <w:sz w:val="22"/>
          <w:shd w:val="clear" w:color="auto" w:fill="FFFFFF"/>
        </w:rPr>
        <w:t>https://www.venturesquare.net/751940</w:t>
      </w:r>
    </w:p>
    <w:p w14:paraId="210224B2" w14:textId="0DED3D3A" w:rsidR="00AE0E3D" w:rsidRDefault="00AE0E3D">
      <w:pPr>
        <w:rPr>
          <w:rFonts w:ascii="맑은 고딕" w:eastAsia="맑은 고딕" w:hAnsi="맑은 고딕"/>
          <w:color w:val="222222"/>
          <w:sz w:val="22"/>
          <w:shd w:val="clear" w:color="auto" w:fill="FFFFFF"/>
        </w:rPr>
      </w:pPr>
      <w:r>
        <w:rPr>
          <w:rFonts w:ascii="맑은 고딕" w:eastAsia="맑은 고딕" w:hAnsi="맑은 고딕" w:hint="eastAsia"/>
          <w:color w:val="222222"/>
          <w:sz w:val="22"/>
          <w:shd w:val="clear" w:color="auto" w:fill="FFFFFF"/>
        </w:rPr>
        <w:t>가장 좋아하는 식당에서 테이블에 나온 음식 사진을 찍으면 스마트폰 앱을 통해 음식에 들어간 식재료 목록이 나타나고 집에서 이를 만들어볼 수 있는 조리법을 제안하는 것이다. 시스템은 머신러닝을 이용하여 음식 사진을 분석하고 방대한 </w:t>
      </w:r>
      <w:hyperlink r:id="rId7" w:tgtFrame="_blank" w:history="1">
        <w:r>
          <w:rPr>
            <w:rStyle w:val="a4"/>
            <w:rFonts w:ascii="맑은 고딕" w:eastAsia="맑은 고딕" w:hAnsi="맑은 고딕" w:hint="eastAsia"/>
            <w:color w:val="2251A8"/>
            <w:sz w:val="22"/>
            <w:shd w:val="clear" w:color="auto" w:fill="FFFFFF"/>
          </w:rPr>
          <w:t>데이터베이스</w:t>
        </w:r>
      </w:hyperlink>
      <w:r>
        <w:rPr>
          <w:rFonts w:ascii="맑은 고딕" w:eastAsia="맑은 고딕" w:hAnsi="맑은 고딕" w:hint="eastAsia"/>
          <w:color w:val="222222"/>
          <w:sz w:val="22"/>
          <w:shd w:val="clear" w:color="auto" w:fill="FFFFFF"/>
        </w:rPr>
        <w:t>를 참조하여 식재료 목록을 예측하고 조리방법을 추천하는 것이다. 실험에서는 이 시스템은 65%의 정확도로 올바른 레시피를 검색하고 있다.</w:t>
      </w:r>
    </w:p>
    <w:p w14:paraId="66374EBE" w14:textId="058F9BA3" w:rsidR="00AE0E3D" w:rsidRDefault="00AE0E3D">
      <w:pPr>
        <w:rPr>
          <w:rFonts w:ascii="맑은 고딕" w:eastAsia="맑은 고딕" w:hAnsi="맑은 고딕"/>
          <w:color w:val="222222"/>
          <w:sz w:val="22"/>
          <w:shd w:val="clear" w:color="auto" w:fill="FFFFFF"/>
        </w:rPr>
      </w:pPr>
      <w:r>
        <w:rPr>
          <w:rFonts w:ascii="맑은 고딕" w:eastAsia="맑은 고딕" w:hAnsi="맑은 고딕" w:hint="eastAsia"/>
          <w:color w:val="222222"/>
          <w:sz w:val="22"/>
          <w:shd w:val="clear" w:color="auto" w:fill="FFFFFF"/>
        </w:rPr>
        <w:t>푸드닷컴(Food.com)과</w:t>
      </w:r>
      <w:r>
        <w:rPr>
          <w:rFonts w:ascii="맑은 고딕" w:eastAsia="맑은 고딕" w:hAnsi="맑은 고딕"/>
          <w:color w:val="222222"/>
          <w:sz w:val="22"/>
          <w:shd w:val="clear" w:color="auto" w:fill="FFFFFF"/>
        </w:rPr>
        <w:t xml:space="preserve"> </w:t>
      </w:r>
      <w:r>
        <w:rPr>
          <w:rFonts w:ascii="맑은 고딕" w:eastAsia="맑은 고딕" w:hAnsi="맑은 고딕" w:hint="eastAsia"/>
          <w:color w:val="222222"/>
          <w:sz w:val="22"/>
          <w:shd w:val="clear" w:color="auto" w:fill="FFFFFF"/>
        </w:rPr>
        <w:t>같은 </w:t>
      </w:r>
      <w:hyperlink r:id="rId8" w:tgtFrame="_blank" w:history="1">
        <w:r>
          <w:rPr>
            <w:rStyle w:val="a4"/>
            <w:rFonts w:ascii="맑은 고딕" w:eastAsia="맑은 고딕" w:hAnsi="맑은 고딕" w:hint="eastAsia"/>
            <w:color w:val="2251A8"/>
            <w:sz w:val="22"/>
            <w:shd w:val="clear" w:color="auto" w:fill="FFFFFF"/>
          </w:rPr>
          <w:t>웹사이트</w:t>
        </w:r>
      </w:hyperlink>
      <w:r>
        <w:rPr>
          <w:rFonts w:ascii="맑은 고딕" w:eastAsia="맑은 고딕" w:hAnsi="맑은 고딕" w:hint="eastAsia"/>
          <w:color w:val="222222"/>
          <w:sz w:val="22"/>
          <w:shd w:val="clear" w:color="auto" w:fill="FFFFFF"/>
        </w:rPr>
        <w:t>에서 데이터를 수집하여 레시피1M</w:t>
      </w:r>
      <w:r>
        <w:rPr>
          <w:rFonts w:ascii="맑은 고딕" w:eastAsia="맑은 고딕" w:hAnsi="맑은 고딕"/>
          <w:color w:val="222222"/>
          <w:sz w:val="22"/>
          <w:shd w:val="clear" w:color="auto" w:fill="FFFFFF"/>
        </w:rPr>
        <w:t xml:space="preserve"> </w:t>
      </w:r>
      <w:r>
        <w:rPr>
          <w:rFonts w:ascii="맑은 고딕" w:eastAsia="맑은 고딕" w:hAnsi="맑은 고딕" w:hint="eastAsia"/>
          <w:color w:val="222222"/>
          <w:sz w:val="22"/>
          <w:shd w:val="clear" w:color="auto" w:fill="FFFFFF"/>
        </w:rPr>
        <w:t>(Recipe1M)</w:t>
      </w:r>
      <w:r>
        <w:rPr>
          <w:rFonts w:ascii="맑은 고딕" w:eastAsia="맑은 고딕" w:hAnsi="맑은 고딕"/>
          <w:color w:val="222222"/>
          <w:sz w:val="22"/>
          <w:shd w:val="clear" w:color="auto" w:fill="FFFFFF"/>
        </w:rPr>
        <w:t xml:space="preserve"> </w:t>
      </w:r>
      <w:r>
        <w:rPr>
          <w:rFonts w:ascii="맑은 고딕" w:eastAsia="맑은 고딕" w:hAnsi="맑은 고딕" w:hint="eastAsia"/>
          <w:color w:val="222222"/>
          <w:sz w:val="22"/>
          <w:shd w:val="clear" w:color="auto" w:fill="FFFFFF"/>
        </w:rPr>
        <w:t>이라는 100만개의 레시피를 담고 있는 데이터베이스를 만들었다</w:t>
      </w:r>
      <w:r>
        <w:rPr>
          <w:rFonts w:ascii="맑은 고딕" w:eastAsia="맑은 고딕" w:hAnsi="맑은 고딕" w:hint="eastAsia"/>
          <w:color w:val="222222"/>
          <w:sz w:val="22"/>
          <w:shd w:val="clear" w:color="auto" w:fill="FFFFFF"/>
        </w:rPr>
        <w:t>.</w:t>
      </w:r>
      <w:r>
        <w:rPr>
          <w:rFonts w:ascii="맑은 고딕" w:eastAsia="맑은 고딕" w:hAnsi="맑은 고딕"/>
          <w:color w:val="222222"/>
          <w:sz w:val="22"/>
          <w:shd w:val="clear" w:color="auto" w:fill="FFFFFF"/>
        </w:rPr>
        <w:t xml:space="preserve"> </w:t>
      </w:r>
      <w:r>
        <w:rPr>
          <w:rFonts w:ascii="맑은 고딕" w:eastAsia="맑은 고딕" w:hAnsi="맑은 고딕" w:hint="eastAsia"/>
          <w:color w:val="222222"/>
          <w:sz w:val="22"/>
          <w:shd w:val="clear" w:color="auto" w:fill="FFFFFF"/>
        </w:rPr>
        <w:t>음식 이미지와 해당 음식에 들어가는 재료 및 요리법을 연결하는 신경망을 학습시켰다. 연구진이 만든 픽투레시피(Pic2Recipe)라는 시스템에 머핀 사진을 주면 시스템은 밀가루, 달걀, 버터와 같은 정확한 식재료를 식별해낸다. 그리고 레시피1M의 데이터베이스에 있는 여러 개의 레시피를 검토하여 가장 가까운 조합의 레시피를 제안한다.</w:t>
      </w:r>
    </w:p>
    <w:p w14:paraId="715267AC" w14:textId="4C7B3674" w:rsidR="00623B2E" w:rsidRDefault="00623B2E">
      <w:pPr>
        <w:rPr>
          <w:rFonts w:ascii="맑은 고딕" w:eastAsia="맑은 고딕" w:hAnsi="맑은 고딕" w:hint="eastAsia"/>
          <w:color w:val="222222"/>
          <w:sz w:val="22"/>
          <w:shd w:val="clear" w:color="auto" w:fill="FFFFFF"/>
        </w:rPr>
      </w:pPr>
      <w:r>
        <w:rPr>
          <w:noProof/>
        </w:rPr>
        <w:lastRenderedPageBreak/>
        <w:drawing>
          <wp:inline distT="0" distB="0" distL="0" distR="0" wp14:anchorId="4DA92621" wp14:editId="4548BFA6">
            <wp:extent cx="5731510" cy="316992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22E7E168" w14:textId="77777777" w:rsidR="002A6A02" w:rsidRDefault="002A6A02">
      <w:pPr>
        <w:rPr>
          <w:rFonts w:ascii="Arial" w:hAnsi="Arial" w:cs="Arial"/>
          <w:color w:val="333333"/>
          <w:szCs w:val="20"/>
          <w:shd w:val="clear" w:color="auto" w:fill="FFFFFF"/>
        </w:rPr>
      </w:pPr>
    </w:p>
    <w:p w14:paraId="535F0A45" w14:textId="3231D385" w:rsidR="002A6A02" w:rsidRDefault="002A6A02">
      <w:pPr>
        <w:rPr>
          <w:rFonts w:ascii="Arial" w:hAnsi="Arial" w:cs="Arial" w:hint="eastAsia"/>
          <w:color w:val="333333"/>
          <w:szCs w:val="20"/>
          <w:shd w:val="clear" w:color="auto" w:fill="FFFFFF"/>
        </w:rPr>
      </w:pPr>
      <w:r w:rsidRPr="002A6A02">
        <w:rPr>
          <w:rFonts w:ascii="Arial" w:hAnsi="Arial" w:cs="Arial"/>
          <w:color w:val="333333"/>
          <w:szCs w:val="20"/>
          <w:shd w:val="clear" w:color="auto" w:fill="FFFFFF"/>
        </w:rPr>
        <w:t>https://ai.facebook.com/blog/inverse-cooking/</w:t>
      </w:r>
      <w:r w:rsidR="00552D22">
        <w:rPr>
          <w:rFonts w:ascii="Arial" w:hAnsi="Arial" w:cs="Arial"/>
          <w:color w:val="333333"/>
          <w:szCs w:val="20"/>
          <w:shd w:val="clear" w:color="auto" w:fill="FFFFFF"/>
        </w:rPr>
        <w:br w:type="page"/>
      </w:r>
    </w:p>
    <w:p w14:paraId="63E68970" w14:textId="1E336DD3" w:rsidR="002A6A02" w:rsidRDefault="002A6A02">
      <w:pPr>
        <w:rPr>
          <w:rFonts w:ascii="Arial" w:hAnsi="Arial" w:cs="Arial"/>
          <w:color w:val="333333"/>
          <w:szCs w:val="20"/>
          <w:shd w:val="clear" w:color="auto" w:fill="FFFFFF"/>
        </w:rPr>
      </w:pPr>
    </w:p>
    <w:p w14:paraId="3608ECDA" w14:textId="77777777" w:rsidR="002A6A02" w:rsidRDefault="002A6A02">
      <w:pPr>
        <w:rPr>
          <w:rFonts w:ascii="Arial" w:hAnsi="Arial" w:cs="Arial" w:hint="eastAsia"/>
          <w:color w:val="333333"/>
          <w:szCs w:val="20"/>
          <w:shd w:val="clear" w:color="auto" w:fill="FFFFFF"/>
        </w:rPr>
      </w:pPr>
    </w:p>
    <w:p w14:paraId="0B9A03AE" w14:textId="6ABE7D76" w:rsidR="00552D22" w:rsidRDefault="00552D22" w:rsidP="00552D22">
      <w:pPr>
        <w:rPr>
          <w:rFonts w:hint="eastAsia"/>
        </w:rPr>
      </w:pPr>
    </w:p>
    <w:sectPr w:rsidR="00552D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55D30"/>
    <w:multiLevelType w:val="hybridMultilevel"/>
    <w:tmpl w:val="E166B44E"/>
    <w:lvl w:ilvl="0" w:tplc="DF32169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66"/>
    <w:rsid w:val="002A6A02"/>
    <w:rsid w:val="00552D22"/>
    <w:rsid w:val="00623B2E"/>
    <w:rsid w:val="007F2366"/>
    <w:rsid w:val="00AE0E3D"/>
    <w:rsid w:val="00B67F96"/>
    <w:rsid w:val="00FF11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D14F"/>
  <w15:chartTrackingRefBased/>
  <w15:docId w15:val="{CD0D1C19-0622-4B61-A3AB-35622EA4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366"/>
    <w:pPr>
      <w:ind w:leftChars="400" w:left="800"/>
    </w:pPr>
  </w:style>
  <w:style w:type="character" w:styleId="a4">
    <w:name w:val="Hyperlink"/>
    <w:basedOn w:val="a0"/>
    <w:uiPriority w:val="99"/>
    <w:unhideWhenUsed/>
    <w:rsid w:val="00552D22"/>
    <w:rPr>
      <w:color w:val="0563C1" w:themeColor="hyperlink"/>
      <w:u w:val="single"/>
    </w:rPr>
  </w:style>
  <w:style w:type="character" w:styleId="a5">
    <w:name w:val="Unresolved Mention"/>
    <w:basedOn w:val="a0"/>
    <w:uiPriority w:val="99"/>
    <w:semiHidden/>
    <w:unhideWhenUsed/>
    <w:rsid w:val="00552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chainai.kr/client/news/newsView.asp?nBcate=F1002&amp;nMcate=M1004&amp;nScate=1&amp;nIdx=32593&amp;cpage=2&amp;nType=1" TargetMode="External"/><Relationship Id="rId3" Type="http://schemas.openxmlformats.org/officeDocument/2006/relationships/settings" Target="settings.xml"/><Relationship Id="rId7" Type="http://schemas.openxmlformats.org/officeDocument/2006/relationships/hyperlink" Target="http://blockchainai.kr/client/news/newsView.asp?nBcate=F1002&amp;nMcate=M1004&amp;nScate=1&amp;nIdx=32593&amp;cpage=2&amp;nTyp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artgor/food-recognition-challenge-e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254</Words>
  <Characters>1450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신위</dc:creator>
  <cp:keywords/>
  <dc:description/>
  <cp:lastModifiedBy>박 신위</cp:lastModifiedBy>
  <cp:revision>4</cp:revision>
  <dcterms:created xsi:type="dcterms:W3CDTF">2021-04-07T05:49:00Z</dcterms:created>
  <dcterms:modified xsi:type="dcterms:W3CDTF">2021-04-07T12:04:00Z</dcterms:modified>
</cp:coreProperties>
</file>