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93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40</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the staffing question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 OO 1352.5 came in on 10/30 and is the proof of what that buys: reading it turned a list of citations into a marked up order and found five things we had not recorded.</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130" w:line="276"/>
      </w:pPr>
      <w:r>
        <w:rPr>
          <w:b/>
          <w:bCs/>
          <w:i w:val="false"/>
          <w:iCs w:val="false"/>
          <w:color w:val="1A1A1A"/>
          <w:sz w:val="24"/>
          <w:szCs w:val="24"/>
        </w:rPr>
        <w:t xml:space="preserve">9.  </w:t>
      </w:r>
      <w:r>
        <w:rPr>
          <w:b w:val="false"/>
          <w:bCs w:val="false"/>
          <w:i w:val="false"/>
          <w:iCs w:val="false"/>
          <w:color w:val="1A1A1A"/>
          <w:sz w:val="24"/>
          <w:szCs w:val="24"/>
        </w:rPr>
        <w:t xml:space="preserve"/>
      </w:r>
      <w:r>
        <w:rPr>
          <w:b/>
          <w:bCs/>
          <w:i w:val="false"/>
          <w:iCs w:val="false"/>
          <w:color w:val="1A1A1A"/>
          <w:sz w:val="24"/>
          <w:szCs w:val="24"/>
        </w:rPr>
        <w:t xml:space="preserve">Produce the two attachments to OO 1352.5:</w:t>
      </w:r>
      <w:r>
        <w:rPr>
          <w:b w:val="false"/>
          <w:bCs w:val="false"/>
          <w:i w:val="false"/>
          <w:iCs w:val="false"/>
          <w:color w:val="1A1A1A"/>
          <w:sz w:val="24"/>
          <w:szCs w:val="24"/>
        </w:rPr>
        <w:t xml:space="preserve"> the Identity Preference Form and the document titled Ensuring Fairness and Respect for the LGBTQI. The form is the instrument two provisions of that order run on, so what it asks the youth decides whether those provisions work.</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2026-10-30T22:43:25.037Z</dcterms:created>
  <dcterms:modified xsi:type="dcterms:W3CDTF">2026-10-30T22:43:25.037Z</dcterms:modified>
</cp:coreProperties>
</file>

<file path=docProps/custom.xml><?xml version="1.0" encoding="utf-8"?>
<Properties xmlns="http://schemas.openxmlformats.org/officeDocument/2006/custom-properties" xmlns:vt="http://schemas.openxmlformats.org/officeDocument/2006/docPropsVTypes"/>
</file>