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:rsidRPr="008C396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Pr="008C396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 w:rsidRPr="008C3969"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8C396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 w:rsidRPr="008C3969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:rsidRPr="008C396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8C3969" w:rsidRDefault="00845A09">
            <w:pPr>
              <w:pStyle w:val="a3"/>
              <w:spacing w:line="216" w:lineRule="auto"/>
              <w:ind w:firstLine="567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8C3969"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  <w:r w:rsidRPr="008C3969">
              <w:rPr>
                <w:rFonts w:ascii="Times New Roman" w:hAnsi="Times New Roman" w:cs="Times New Roman"/>
              </w:rPr>
              <w:br/>
              <w:t>высшего образования</w:t>
            </w:r>
            <w:r w:rsidRPr="008C3969">
              <w:rPr>
                <w:rFonts w:ascii="Times New Roman" w:hAnsi="Times New Roman" w:cs="Times New Roman"/>
              </w:rPr>
              <w:br/>
            </w:r>
            <w:r w:rsidRPr="008C3969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«МИРЭА </w:t>
            </w:r>
            <w:r w:rsidRPr="008C3969">
              <w:rPr>
                <w:rFonts w:ascii="Times New Roman" w:hAnsi="Times New Roman" w:cs="Times New Roman"/>
                <w:b/>
                <w:bCs/>
                <w:snapToGrid w:val="0"/>
              </w:rPr>
              <w:sym w:font="Symbol" w:char="F02D"/>
            </w:r>
            <w:r w:rsidRPr="008C3969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Pr="008C396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 w:rsidRPr="008C3969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8C396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8C3969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Pr="008C3969" w:rsidRDefault="00845A09" w:rsidP="00845A0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C3969"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(ИИТ)</w:t>
      </w:r>
    </w:p>
    <w:p w14:paraId="2D6C1020" w14:textId="6CDFD402" w:rsidR="00845A09" w:rsidRPr="008C3969" w:rsidRDefault="001A3ED0" w:rsidP="00845A09">
      <w:pPr>
        <w:jc w:val="center"/>
        <w:rPr>
          <w:rFonts w:ascii="Times New Roman" w:eastAsia="Times New Roman" w:hAnsi="Times New Roman" w:cs="Times New Roman"/>
        </w:rPr>
      </w:pPr>
      <w:r w:rsidRPr="008C3969">
        <w:rPr>
          <w:rFonts w:ascii="Times New Roman" w:eastAsia="Times New Roman" w:hAnsi="Times New Roman" w:cs="Times New Roman"/>
        </w:rPr>
        <w:t>Кафедра</w:t>
      </w:r>
      <w:r w:rsidRPr="008C3969">
        <w:rPr>
          <w:rFonts w:ascii="Times New Roman" w:eastAsia="Times New Roman" w:hAnsi="Times New Roman" w:cs="Times New Roman"/>
          <w:spacing w:val="-14"/>
        </w:rPr>
        <w:t xml:space="preserve"> </w:t>
      </w:r>
      <w:r w:rsidRPr="008C3969">
        <w:rPr>
          <w:rFonts w:ascii="Times New Roman" w:eastAsia="Times New Roman" w:hAnsi="Times New Roman" w:cs="Times New Roman"/>
        </w:rPr>
        <w:t>математического</w:t>
      </w:r>
      <w:r w:rsidRPr="008C3969">
        <w:rPr>
          <w:rFonts w:ascii="Times New Roman" w:eastAsia="Times New Roman" w:hAnsi="Times New Roman" w:cs="Times New Roman"/>
          <w:spacing w:val="-13"/>
        </w:rPr>
        <w:t xml:space="preserve"> </w:t>
      </w:r>
      <w:r w:rsidRPr="008C3969">
        <w:rPr>
          <w:rFonts w:ascii="Times New Roman" w:eastAsia="Times New Roman" w:hAnsi="Times New Roman" w:cs="Times New Roman"/>
        </w:rPr>
        <w:t>обеспечения</w:t>
      </w:r>
      <w:r w:rsidRPr="008C3969">
        <w:rPr>
          <w:rFonts w:ascii="Times New Roman" w:eastAsia="Times New Roman" w:hAnsi="Times New Roman" w:cs="Times New Roman"/>
          <w:spacing w:val="-12"/>
        </w:rPr>
        <w:t xml:space="preserve"> </w:t>
      </w:r>
      <w:r w:rsidRPr="008C3969">
        <w:rPr>
          <w:rFonts w:ascii="Times New Roman" w:eastAsia="Times New Roman" w:hAnsi="Times New Roman" w:cs="Times New Roman"/>
        </w:rPr>
        <w:t>и</w:t>
      </w:r>
      <w:r w:rsidRPr="008C3969">
        <w:rPr>
          <w:rFonts w:ascii="Times New Roman" w:eastAsia="Times New Roman" w:hAnsi="Times New Roman" w:cs="Times New Roman"/>
          <w:spacing w:val="-13"/>
        </w:rPr>
        <w:t xml:space="preserve"> </w:t>
      </w:r>
      <w:r w:rsidRPr="008C3969">
        <w:rPr>
          <w:rFonts w:ascii="Times New Roman" w:eastAsia="Times New Roman" w:hAnsi="Times New Roman" w:cs="Times New Roman"/>
        </w:rPr>
        <w:t>стандартизации</w:t>
      </w:r>
      <w:r w:rsidRPr="008C3969">
        <w:rPr>
          <w:rFonts w:ascii="Times New Roman" w:eastAsia="Times New Roman" w:hAnsi="Times New Roman" w:cs="Times New Roman"/>
          <w:spacing w:val="-14"/>
        </w:rPr>
        <w:t xml:space="preserve"> </w:t>
      </w:r>
      <w:r w:rsidRPr="008C3969">
        <w:rPr>
          <w:rFonts w:ascii="Times New Roman" w:eastAsia="Times New Roman" w:hAnsi="Times New Roman" w:cs="Times New Roman"/>
        </w:rPr>
        <w:t>информационных</w:t>
      </w:r>
      <w:r w:rsidRPr="008C3969">
        <w:rPr>
          <w:rFonts w:ascii="Times New Roman" w:eastAsia="Times New Roman" w:hAnsi="Times New Roman" w:cs="Times New Roman"/>
          <w:spacing w:val="-12"/>
        </w:rPr>
        <w:t xml:space="preserve"> </w:t>
      </w:r>
      <w:r w:rsidRPr="008C3969">
        <w:rPr>
          <w:rFonts w:ascii="Times New Roman" w:eastAsia="Times New Roman" w:hAnsi="Times New Roman" w:cs="Times New Roman"/>
        </w:rPr>
        <w:t>технологий</w:t>
      </w:r>
      <w:r w:rsidRPr="008C3969">
        <w:rPr>
          <w:rFonts w:ascii="Times New Roman" w:eastAsia="Times New Roman" w:hAnsi="Times New Roman" w:cs="Times New Roman"/>
          <w:spacing w:val="-57"/>
        </w:rPr>
        <w:t xml:space="preserve"> </w:t>
      </w:r>
      <w:r w:rsidRPr="008C3969">
        <w:rPr>
          <w:rFonts w:ascii="Times New Roman" w:eastAsia="Times New Roman" w:hAnsi="Times New Roman" w:cs="Times New Roman"/>
        </w:rPr>
        <w:t>(МОСИТ)</w:t>
      </w:r>
    </w:p>
    <w:p w14:paraId="61D53727" w14:textId="77777777" w:rsidR="001A3ED0" w:rsidRPr="008C3969" w:rsidRDefault="001A3ED0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Pr="008C396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Pr="008C396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3969"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 w:rsidRPr="008C3969">
        <w:rPr>
          <w:rFonts w:ascii="Times New Roman" w:hAnsi="Times New Roman" w:cs="Times New Roman"/>
          <w:b/>
          <w:sz w:val="32"/>
          <w:szCs w:val="32"/>
        </w:rPr>
        <w:t>ПРАКТИЧЕСКОЙ</w:t>
      </w:r>
      <w:r w:rsidRPr="008C3969"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6FC64699" w:rsidR="00845A09" w:rsidRPr="008C396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 w:rsidRPr="008C3969">
        <w:rPr>
          <w:rFonts w:ascii="Times New Roman" w:hAnsi="Times New Roman" w:cs="Times New Roman"/>
          <w:sz w:val="28"/>
          <w:szCs w:val="28"/>
        </w:rPr>
        <w:t>«</w:t>
      </w:r>
      <w:r w:rsidR="001A3ED0" w:rsidRPr="008C3969">
        <w:rPr>
          <w:rFonts w:ascii="Times New Roman" w:hAnsi="Times New Roman" w:cs="Times New Roman"/>
          <w:sz w:val="28"/>
          <w:szCs w:val="28"/>
        </w:rPr>
        <w:t>Обоснование и разработка требований к программным системам</w:t>
      </w:r>
      <w:r w:rsidRPr="008C3969"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Pr="008C396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Pr="008C396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6C590120" w:rsidR="00282B48" w:rsidRPr="008C3969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3969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BF7543" w:rsidRPr="008C3969">
        <w:rPr>
          <w:rFonts w:ascii="Times New Roman" w:hAnsi="Times New Roman" w:cs="Times New Roman"/>
          <w:b/>
          <w:sz w:val="32"/>
          <w:szCs w:val="32"/>
        </w:rPr>
        <w:t>8</w:t>
      </w:r>
    </w:p>
    <w:p w14:paraId="5379B069" w14:textId="5E468F4A" w:rsidR="00BF4668" w:rsidRPr="008C3969" w:rsidRDefault="00BF4668" w:rsidP="00282B48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8C3969">
        <w:rPr>
          <w:rFonts w:ascii="Times New Roman" w:hAnsi="Times New Roman" w:cs="Times New Roman"/>
          <w:bCs/>
          <w:sz w:val="32"/>
          <w:szCs w:val="32"/>
        </w:rPr>
        <w:t>(вариант №</w:t>
      </w:r>
      <w:r w:rsidRPr="008C3969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 xml:space="preserve"> </w:t>
      </w:r>
      <w:r w:rsidR="00BF7543" w:rsidRPr="008C3969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 xml:space="preserve">28, </w:t>
      </w:r>
      <w:r w:rsidR="00BF7543" w:rsidRPr="008C3969">
        <w:rPr>
          <w:rFonts w:ascii="Times New Roman" w:hAnsi="Times New Roman" w:cs="Times New Roman"/>
          <w:sz w:val="32"/>
          <w:szCs w:val="32"/>
        </w:rPr>
        <w:t>Техническое задание на создание автоматизированной системы. Гост 34.602-2020</w:t>
      </w:r>
      <w:r w:rsidRPr="008C3969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)</w:t>
      </w:r>
    </w:p>
    <w:p w14:paraId="2FCF4752" w14:textId="248F3F17" w:rsidR="00845A09" w:rsidRPr="008C396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74113A" w14:textId="77777777" w:rsidR="001A3ED0" w:rsidRPr="008C3969" w:rsidRDefault="001A3ED0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Pr="008C396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:rsidRPr="008C3969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8C3969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8C3969">
              <w:rPr>
                <w:rFonts w:ascii="Times New Roman" w:hAnsi="Times New Roman" w:cs="Times New Roman"/>
              </w:rPr>
              <w:t xml:space="preserve">Студент группы </w:t>
            </w:r>
            <w:r w:rsidRPr="008C3969">
              <w:rPr>
                <w:rFonts w:ascii="Times New Roman" w:hAnsi="Times New Roman" w:cs="Times New Roman"/>
                <w:color w:val="FFFFFF" w:themeColor="background1"/>
              </w:rPr>
              <w:t>ИНБО-01-17</w:t>
            </w:r>
          </w:p>
          <w:p w14:paraId="5993D920" w14:textId="77777777" w:rsidR="00282B48" w:rsidRPr="008C3969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17FD7F56" w14:textId="5F647A5A" w:rsidR="00282B48" w:rsidRPr="008C3969" w:rsidRDefault="00BF7543" w:rsidP="00A049F9">
            <w:pPr>
              <w:ind w:firstLine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8C3969">
              <w:rPr>
                <w:rFonts w:ascii="Times New Roman" w:hAnsi="Times New Roman" w:cs="Times New Roman"/>
                <w:i/>
                <w:iCs/>
              </w:rPr>
              <w:t>ИКБО-65-23</w:t>
            </w:r>
            <w:r w:rsidR="00282B48" w:rsidRPr="008C3969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r w:rsidRPr="008C3969">
              <w:rPr>
                <w:rFonts w:ascii="Times New Roman" w:hAnsi="Times New Roman" w:cs="Times New Roman"/>
                <w:i/>
                <w:iCs/>
              </w:rPr>
              <w:t>Учар Р.А.М.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Pr="008C3969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00ED7234" w14:textId="77777777" w:rsidR="00282B48" w:rsidRPr="008C3969" w:rsidRDefault="00282B48" w:rsidP="00A049F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8C3969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3042F541" w14:textId="77777777" w:rsidR="00282B48" w:rsidRPr="008C3969" w:rsidRDefault="00282B48" w:rsidP="00A049F9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282B48" w:rsidRPr="008C3969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Pr="008C3969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8C3969">
              <w:rPr>
                <w:rFonts w:ascii="Times New Roman" w:hAnsi="Times New Roman" w:cs="Times New Roman"/>
              </w:rPr>
              <w:t>Преподаватель</w:t>
            </w:r>
          </w:p>
          <w:p w14:paraId="337E5476" w14:textId="77777777" w:rsidR="00282B48" w:rsidRPr="008C3969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107B072A" w14:textId="721CF9BB" w:rsidR="00282B48" w:rsidRPr="008C3969" w:rsidRDefault="00BF7543" w:rsidP="00A049F9">
            <w:pPr>
              <w:ind w:firstLine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8C3969">
              <w:rPr>
                <w:rFonts w:ascii="Times New Roman" w:hAnsi="Times New Roman" w:cs="Times New Roman"/>
                <w:i/>
                <w:iCs/>
              </w:rPr>
              <w:t>Бирюкова Анна Алексеевна</w:t>
            </w:r>
          </w:p>
          <w:p w14:paraId="5ACE96FF" w14:textId="77777777" w:rsidR="00282B48" w:rsidRPr="008C3969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Pr="008C3969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4BA1B421" w14:textId="77777777" w:rsidR="00282B48" w:rsidRPr="008C3969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1588402A" w14:textId="77777777" w:rsidR="00282B48" w:rsidRPr="008C3969" w:rsidRDefault="00282B48" w:rsidP="00A049F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8C3969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27124D7F" w14:textId="77777777" w:rsidR="00282B48" w:rsidRPr="008C3969" w:rsidRDefault="00282B48" w:rsidP="00A049F9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282B48" w:rsidRPr="008C3969" w14:paraId="6CDB68AD" w14:textId="77777777" w:rsidTr="00A049F9">
        <w:tc>
          <w:tcPr>
            <w:tcW w:w="2547" w:type="dxa"/>
          </w:tcPr>
          <w:p w14:paraId="51EC16F1" w14:textId="77777777" w:rsidR="00282B48" w:rsidRPr="008C3969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69390D37" w14:textId="77777777" w:rsidR="00282B48" w:rsidRPr="008C3969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8C3969"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Pr="008C3969" w:rsidRDefault="00282B48" w:rsidP="00A049F9">
            <w:pPr>
              <w:jc w:val="left"/>
              <w:rPr>
                <w:rFonts w:ascii="Times New Roman" w:hAnsi="Times New Roman" w:cs="Times New Roman"/>
              </w:rPr>
            </w:pPr>
          </w:p>
          <w:p w14:paraId="05CB95A0" w14:textId="77777777" w:rsidR="00282B48" w:rsidRPr="008C3969" w:rsidRDefault="00282B48" w:rsidP="00A049F9">
            <w:pPr>
              <w:jc w:val="left"/>
              <w:rPr>
                <w:rFonts w:ascii="Times New Roman" w:hAnsi="Times New Roman" w:cs="Times New Roman"/>
              </w:rPr>
            </w:pPr>
            <w:r w:rsidRPr="008C3969">
              <w:rPr>
                <w:rFonts w:ascii="Times New Roman" w:hAnsi="Times New Roman" w:cs="Times New Roman"/>
              </w:rPr>
              <w:t>«___»________202__г.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Pr="008C3969" w:rsidRDefault="00282B48" w:rsidP="00A049F9">
            <w:pPr>
              <w:rPr>
                <w:rFonts w:ascii="Times New Roman" w:hAnsi="Times New Roman" w:cs="Times New Roman"/>
              </w:rPr>
            </w:pPr>
          </w:p>
        </w:tc>
      </w:tr>
    </w:tbl>
    <w:p w14:paraId="384BAEE8" w14:textId="77777777" w:rsidR="00282B48" w:rsidRPr="008C3969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A81D013" w14:textId="77777777" w:rsidR="00282B48" w:rsidRPr="008C3969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711841EA" w14:textId="77777777" w:rsidR="00282B48" w:rsidRPr="008C3969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AA5A61E" w14:textId="77777777" w:rsidR="00282B48" w:rsidRPr="008C3969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62066F4" w14:textId="384DDE5F" w:rsidR="00282B48" w:rsidRPr="008C3969" w:rsidRDefault="00282B48" w:rsidP="00BF7543">
      <w:pPr>
        <w:rPr>
          <w:rFonts w:ascii="Times New Roman" w:hAnsi="Times New Roman" w:cs="Times New Roman"/>
          <w:szCs w:val="28"/>
        </w:rPr>
      </w:pPr>
    </w:p>
    <w:p w14:paraId="641A66A5" w14:textId="32E9DFD8" w:rsidR="00282B48" w:rsidRPr="008C3969" w:rsidRDefault="00282B48" w:rsidP="00282B48">
      <w:pPr>
        <w:jc w:val="center"/>
        <w:rPr>
          <w:rFonts w:ascii="Times New Roman" w:hAnsi="Times New Roman" w:cs="Times New Roman"/>
          <w:szCs w:val="28"/>
        </w:rPr>
      </w:pPr>
      <w:r w:rsidRPr="008C3969">
        <w:rPr>
          <w:rFonts w:ascii="Times New Roman" w:hAnsi="Times New Roman" w:cs="Times New Roman"/>
          <w:szCs w:val="28"/>
        </w:rPr>
        <w:t>Москва 202</w:t>
      </w:r>
      <w:r w:rsidR="001E090C">
        <w:rPr>
          <w:rFonts w:ascii="Times New Roman" w:hAnsi="Times New Roman" w:cs="Times New Roman"/>
          <w:szCs w:val="28"/>
        </w:rPr>
        <w:t>5</w:t>
      </w:r>
      <w:r w:rsidRPr="008C3969">
        <w:rPr>
          <w:rFonts w:ascii="Times New Roman" w:hAnsi="Times New Roman" w:cs="Times New Roman"/>
          <w:szCs w:val="28"/>
        </w:rPr>
        <w:t xml:space="preserve"> г.</w:t>
      </w:r>
    </w:p>
    <w:p w14:paraId="06D4646A" w14:textId="01A6A000" w:rsidR="008008A5" w:rsidRPr="008C3969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C396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BE31D" w14:textId="1ADE0E59" w:rsidR="00A272EE" w:rsidRPr="008C3969" w:rsidRDefault="00BF7543" w:rsidP="00BF7543">
      <w:pPr>
        <w:spacing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Изучение структуры и содержания стандарта на разработку технического задания.</w:t>
      </w:r>
    </w:p>
    <w:p w14:paraId="6CEBCF78" w14:textId="77777777" w:rsidR="00BF7543" w:rsidRPr="008C3969" w:rsidRDefault="00BF7543" w:rsidP="00BF75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B0D6BA" w14:textId="5A40894C" w:rsidR="008008A5" w:rsidRPr="008C3969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C396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864D73" w14:textId="1151DE39" w:rsidR="00773334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Сделать фрагмент технического задания по взятой теме.</w:t>
      </w:r>
    </w:p>
    <w:p w14:paraId="4709DB47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8D6A2D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511AFC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558780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833E8B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4095CF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29F625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CCD660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D238B1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D587F8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C0DCC5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04E794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5AAC5B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EDDD8D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C92BB0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0E0D6C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64A41E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480DD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042E1D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E618A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A82B7C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0FD6A4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D2AD47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BA307D" w14:textId="77777777" w:rsidR="00BF7543" w:rsidRPr="008C3969" w:rsidRDefault="00BF754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FFCEE7" w14:textId="727D3C0D" w:rsidR="00773334" w:rsidRPr="008C3969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3969">
        <w:rPr>
          <w:rFonts w:ascii="Times New Roman" w:hAnsi="Times New Roman" w:cs="Times New Roman"/>
          <w:b/>
          <w:sz w:val="28"/>
          <w:szCs w:val="28"/>
        </w:rPr>
        <w:lastRenderedPageBreak/>
        <w:t>Результат работы:</w:t>
      </w:r>
    </w:p>
    <w:p w14:paraId="0D472E44" w14:textId="77777777" w:rsidR="00BF7543" w:rsidRPr="008C3969" w:rsidRDefault="00BF7543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CB1230" w14:textId="7FD44425" w:rsidR="00BF7543" w:rsidRPr="008C3969" w:rsidRDefault="00BF7543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C3969">
        <w:rPr>
          <w:rFonts w:ascii="Times New Roman" w:hAnsi="Times New Roman" w:cs="Times New Roman"/>
          <w:b/>
          <w:bCs/>
          <w:sz w:val="32"/>
          <w:szCs w:val="32"/>
        </w:rPr>
        <w:t>Техническое Задание (ТЗ) на создание АСУСЛ</w:t>
      </w:r>
    </w:p>
    <w:p w14:paraId="1A85870B" w14:textId="603185E3" w:rsidR="00BF7543" w:rsidRPr="008C3969" w:rsidRDefault="00BF7543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(Фрагмент, структурированный по пунктам ГОСТ 34.602-2020)</w:t>
      </w:r>
    </w:p>
    <w:p w14:paraId="0F9A6F0A" w14:textId="77777777" w:rsidR="00BF7543" w:rsidRPr="008C3969" w:rsidRDefault="00BF7543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A29565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1. Общие сведения (Пункт 1.1)</w:t>
      </w:r>
    </w:p>
    <w:p w14:paraId="224A1777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1.1 Наименование и область назначения системы</w:t>
      </w:r>
    </w:p>
    <w:p w14:paraId="4603A383" w14:textId="6B21F82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Наименование системы:</w:t>
      </w:r>
      <w:r w:rsidRPr="008C3969">
        <w:rPr>
          <w:rFonts w:ascii="Times New Roman" w:hAnsi="Times New Roman" w:cs="Times New Roman"/>
          <w:sz w:val="28"/>
          <w:szCs w:val="28"/>
        </w:rPr>
        <w:t xml:space="preserve"> Автоматизированная Система Управления Складом и Логистикой с поддержкой </w:t>
      </w:r>
      <w:r w:rsidR="008C3969" w:rsidRPr="008C3969">
        <w:rPr>
          <w:rFonts w:ascii="Times New Roman" w:hAnsi="Times New Roman" w:cs="Times New Roman"/>
          <w:sz w:val="28"/>
          <w:szCs w:val="28"/>
        </w:rPr>
        <w:t>роботизированных</w:t>
      </w:r>
      <w:r w:rsidRPr="008C3969">
        <w:rPr>
          <w:rFonts w:ascii="Times New Roman" w:hAnsi="Times New Roman" w:cs="Times New Roman"/>
          <w:sz w:val="28"/>
          <w:szCs w:val="28"/>
        </w:rPr>
        <w:t xml:space="preserve"> экспедиторов (АСУСЛ). Область назначения: Управление всеми основными операционными процессами крупного распределительного склада, включая интеграцию с парком автоматизированных транспортных средств (AGV).</w:t>
      </w:r>
    </w:p>
    <w:p w14:paraId="14A4AED6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1.2 Основание для разработки</w:t>
      </w:r>
    </w:p>
    <w:p w14:paraId="3BBE007D" w14:textId="66EA50CB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ТЗ разработано на основании:</w:t>
      </w:r>
    </w:p>
    <w:p w14:paraId="03259E05" w14:textId="489B2793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-Протокола совещания по оптимизации складской логистики от [</w:t>
      </w:r>
      <w:r w:rsidR="005318D9" w:rsidRPr="008C3969">
        <w:rPr>
          <w:rFonts w:ascii="Times New Roman" w:hAnsi="Times New Roman" w:cs="Times New Roman"/>
          <w:sz w:val="28"/>
          <w:szCs w:val="28"/>
        </w:rPr>
        <w:t>13.12.2024</w:t>
      </w:r>
      <w:r w:rsidRPr="008C3969">
        <w:rPr>
          <w:rFonts w:ascii="Times New Roman" w:hAnsi="Times New Roman" w:cs="Times New Roman"/>
          <w:sz w:val="28"/>
          <w:szCs w:val="28"/>
        </w:rPr>
        <w:t>].</w:t>
      </w:r>
    </w:p>
    <w:p w14:paraId="552BDACA" w14:textId="66C52C3E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-Технико-экономического обоснования (ТЭО) создания АСУСЛ.</w:t>
      </w:r>
    </w:p>
    <w:p w14:paraId="0E756156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1.3 Наименование и обозначение документа</w:t>
      </w:r>
    </w:p>
    <w:p w14:paraId="4823E494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Наименование: Техническое задание на создание автоматизированной системы “АСУСЛ”. Обозначение: ТЗ-АСУСЛ-2024-001.</w:t>
      </w:r>
    </w:p>
    <w:p w14:paraId="2404CE6B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FB1BD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2. Назначение и цели создания системы (Пункт 1.2)</w:t>
      </w:r>
    </w:p>
    <w:p w14:paraId="43029BD1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2.1 Назначение системы</w:t>
      </w:r>
    </w:p>
    <w:p w14:paraId="562079F1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АСУСЛ предназначена для автоматизации и оптимизации процессов управления запасами и грузопотоками на складе, а также для обеспечения бесперебойного взаимодействия между программным ядром WMS и физическими роботами-экспедиторами (AGV).</w:t>
      </w:r>
    </w:p>
    <w:p w14:paraId="70985706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7056B5" w14:textId="77777777" w:rsidR="00CC34E8" w:rsidRPr="008C3969" w:rsidRDefault="00CC34E8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811AD3" w14:textId="77777777" w:rsidR="00CC34E8" w:rsidRPr="008C3969" w:rsidRDefault="00CC34E8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2D17F8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Цели создания системы</w:t>
      </w:r>
    </w:p>
    <w:p w14:paraId="1FFD4F33" w14:textId="1F4F80DC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-Повышение точности: Обеспечение точности учета складских остатков на уровне 99.9%.</w:t>
      </w:r>
    </w:p>
    <w:p w14:paraId="53D423A7" w14:textId="0F2DBEA9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 xml:space="preserve">-Оптимизация транспорта: Сокращение среднего времени перемещения груза от зоны комплектации до зоны отгрузки с </w:t>
      </w:r>
      <w:r w:rsidR="00CC34E8" w:rsidRPr="008C3969">
        <w:rPr>
          <w:rFonts w:ascii="Times New Roman" w:hAnsi="Times New Roman" w:cs="Times New Roman"/>
          <w:sz w:val="28"/>
          <w:szCs w:val="28"/>
        </w:rPr>
        <w:t>60</w:t>
      </w:r>
      <w:r w:rsidRPr="008C3969">
        <w:rPr>
          <w:rFonts w:ascii="Times New Roman" w:hAnsi="Times New Roman" w:cs="Times New Roman"/>
          <w:sz w:val="28"/>
          <w:szCs w:val="28"/>
        </w:rPr>
        <w:t xml:space="preserve"> минут до </w:t>
      </w:r>
      <w:r w:rsidR="00CC34E8" w:rsidRPr="008C3969">
        <w:rPr>
          <w:rFonts w:ascii="Times New Roman" w:hAnsi="Times New Roman" w:cs="Times New Roman"/>
          <w:sz w:val="28"/>
          <w:szCs w:val="28"/>
        </w:rPr>
        <w:t>20</w:t>
      </w:r>
      <w:r w:rsidRPr="008C3969">
        <w:rPr>
          <w:rFonts w:ascii="Times New Roman" w:hAnsi="Times New Roman" w:cs="Times New Roman"/>
          <w:sz w:val="28"/>
          <w:szCs w:val="28"/>
        </w:rPr>
        <w:t xml:space="preserve"> минут.</w:t>
      </w:r>
    </w:p>
    <w:p w14:paraId="0C68AC7E" w14:textId="0BF7979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-Автоматизация: Полная автоматизация процесса размещения (</w:t>
      </w:r>
      <w:proofErr w:type="spellStart"/>
      <w:r w:rsidRPr="008C3969">
        <w:rPr>
          <w:rFonts w:ascii="Times New Roman" w:hAnsi="Times New Roman" w:cs="Times New Roman"/>
          <w:sz w:val="28"/>
          <w:szCs w:val="28"/>
        </w:rPr>
        <w:t>Putaway</w:t>
      </w:r>
      <w:proofErr w:type="spellEnd"/>
      <w:r w:rsidRPr="008C3969">
        <w:rPr>
          <w:rFonts w:ascii="Times New Roman" w:hAnsi="Times New Roman" w:cs="Times New Roman"/>
          <w:sz w:val="28"/>
          <w:szCs w:val="28"/>
        </w:rPr>
        <w:t>) и подбора (</w:t>
      </w:r>
      <w:proofErr w:type="spellStart"/>
      <w:r w:rsidRPr="008C3969">
        <w:rPr>
          <w:rFonts w:ascii="Times New Roman" w:hAnsi="Times New Roman" w:cs="Times New Roman"/>
          <w:sz w:val="28"/>
          <w:szCs w:val="28"/>
        </w:rPr>
        <w:t>Picking</w:t>
      </w:r>
      <w:proofErr w:type="spellEnd"/>
      <w:r w:rsidRPr="008C3969">
        <w:rPr>
          <w:rFonts w:ascii="Times New Roman" w:hAnsi="Times New Roman" w:cs="Times New Roman"/>
          <w:sz w:val="28"/>
          <w:szCs w:val="28"/>
        </w:rPr>
        <w:t>) для товаров категории А.</w:t>
      </w:r>
    </w:p>
    <w:p w14:paraId="26AE03B0" w14:textId="347F2119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-Интеграция: Обеспечение надежного обмена данными между WMS и системой управления AGV в реальном времени.</w:t>
      </w:r>
    </w:p>
    <w:p w14:paraId="1B90A5D2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04D54" w14:textId="376AE99B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3. Характеристика объектов автоматизации (Пункт 1.3)</w:t>
      </w:r>
    </w:p>
    <w:p w14:paraId="5E3379EA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3.1 Описание характеристик объектов автоматизации</w:t>
      </w:r>
    </w:p>
    <w:p w14:paraId="55A8DE29" w14:textId="0C257A20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Объектом автоматизации является производственно-логистический процесс склада, характеризующийся:</w:t>
      </w:r>
    </w:p>
    <w:p w14:paraId="4A5F9F57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Масштаб: Склад общей площадью 10 000 кв.м.</w:t>
      </w:r>
    </w:p>
    <w:p w14:paraId="51709B48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Номенклатура</w:t>
      </w:r>
      <w:proofErr w:type="gramStart"/>
      <w:r w:rsidRPr="008C3969">
        <w:rPr>
          <w:rFonts w:ascii="Times New Roman" w:hAnsi="Times New Roman" w:cs="Times New Roman"/>
          <w:sz w:val="28"/>
          <w:szCs w:val="28"/>
        </w:rPr>
        <w:t>: Около</w:t>
      </w:r>
      <w:proofErr w:type="gramEnd"/>
      <w:r w:rsidRPr="008C3969">
        <w:rPr>
          <w:rFonts w:ascii="Times New Roman" w:hAnsi="Times New Roman" w:cs="Times New Roman"/>
          <w:sz w:val="28"/>
          <w:szCs w:val="28"/>
        </w:rPr>
        <w:t xml:space="preserve"> 5000 SKU, разделенных на зоны хранения.</w:t>
      </w:r>
    </w:p>
    <w:p w14:paraId="6801E85A" w14:textId="44E4FCD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Внешние системы: Система должна быть интегрирована с ERP-системой (SAP) по протоколу обмена данными [REST API].</w:t>
      </w:r>
    </w:p>
    <w:p w14:paraId="2C3BC4AD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Робототехника: Парк из N единиц AGV, работающих в едином логическом пространстве склада.</w:t>
      </w:r>
    </w:p>
    <w:p w14:paraId="0BF4DD9E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3.2 Описание характеристик ограничений</w:t>
      </w:r>
    </w:p>
    <w:p w14:paraId="4BE6B5CA" w14:textId="14CAE064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-Ограничение пропускной способности: Система должна обрабатывать до 500 отгрузочных строк в час.</w:t>
      </w:r>
    </w:p>
    <w:p w14:paraId="6CD8D37B" w14:textId="460F09BC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-Ограничение на использование ресурсов: Система должна работать на выделенном сервере с характеристиками, указанными в ТЭО.</w:t>
      </w:r>
    </w:p>
    <w:p w14:paraId="24C522F6" w14:textId="4B550472" w:rsidR="00BF7543" w:rsidRPr="008C3969" w:rsidRDefault="00BF7543" w:rsidP="00857EC1">
      <w:pPr>
        <w:pStyle w:val="1"/>
        <w:shd w:val="clear" w:color="auto" w:fill="FFFFFF"/>
        <w:spacing w:before="360" w:after="240" w:line="360" w:lineRule="auto"/>
        <w:ind w:firstLine="708"/>
        <w:rPr>
          <w:rFonts w:ascii="Times New Roman" w:eastAsia="Times New Roman" w:hAnsi="Times New Roman" w:cs="Times New Roman"/>
          <w:b/>
          <w:bCs/>
          <w:color w:val="212529"/>
          <w:kern w:val="36"/>
          <w:sz w:val="28"/>
          <w:szCs w:val="28"/>
          <w:lang w:eastAsia="ru-RU" w:bidi="ar-SA"/>
        </w:rPr>
      </w:pPr>
      <w:r w:rsidRPr="008C3969">
        <w:rPr>
          <w:rFonts w:ascii="Times New Roman" w:hAnsi="Times New Roman" w:cs="Times New Roman"/>
          <w:b/>
          <w:bCs/>
          <w:color w:val="212529"/>
          <w:sz w:val="28"/>
          <w:szCs w:val="28"/>
        </w:rPr>
        <w:t>4. Требования к системе (Пункт 1.4 ГОСТ 34.602-2020)</w:t>
      </w:r>
    </w:p>
    <w:p w14:paraId="39DAF555" w14:textId="77777777" w:rsidR="00BF7543" w:rsidRPr="008C3969" w:rsidRDefault="00BF7543" w:rsidP="00857EC1">
      <w:pPr>
        <w:pStyle w:val="a7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C3969">
        <w:rPr>
          <w:color w:val="212529"/>
          <w:sz w:val="28"/>
          <w:szCs w:val="28"/>
        </w:rPr>
        <w:t>Требования к системе разделяются на функциональные (что система должна делать) и нефункциональные (как хорошо она должна это делать).</w:t>
      </w:r>
    </w:p>
    <w:p w14:paraId="497C0F7C" w14:textId="77777777" w:rsidR="00BF7543" w:rsidRPr="008C3969" w:rsidRDefault="00BF7543" w:rsidP="00857EC1">
      <w:pPr>
        <w:pStyle w:val="2"/>
        <w:shd w:val="clear" w:color="auto" w:fill="FFFFFF"/>
        <w:spacing w:before="360" w:beforeAutospacing="0" w:after="240" w:afterAutospacing="0" w:line="360" w:lineRule="auto"/>
        <w:rPr>
          <w:color w:val="212529"/>
          <w:sz w:val="28"/>
          <w:szCs w:val="28"/>
        </w:rPr>
      </w:pPr>
    </w:p>
    <w:p w14:paraId="2002A00A" w14:textId="357E4DD1" w:rsidR="00BF7543" w:rsidRPr="008C3969" w:rsidRDefault="00BF7543" w:rsidP="00857EC1">
      <w:pPr>
        <w:pStyle w:val="2"/>
        <w:shd w:val="clear" w:color="auto" w:fill="FFFFFF"/>
        <w:spacing w:before="360" w:beforeAutospacing="0" w:after="240" w:afterAutospacing="0" w:line="360" w:lineRule="auto"/>
        <w:ind w:firstLine="708"/>
        <w:rPr>
          <w:color w:val="212529"/>
          <w:sz w:val="28"/>
          <w:szCs w:val="28"/>
        </w:rPr>
      </w:pPr>
      <w:r w:rsidRPr="008C3969">
        <w:rPr>
          <w:color w:val="212529"/>
          <w:sz w:val="28"/>
          <w:szCs w:val="28"/>
        </w:rPr>
        <w:t>4.1 Требования к функционированию (Функциональные требования)</w:t>
      </w:r>
    </w:p>
    <w:p w14:paraId="1FC2512A" w14:textId="77777777" w:rsidR="00BF7543" w:rsidRPr="008C3969" w:rsidRDefault="00BF7543" w:rsidP="00857EC1">
      <w:pPr>
        <w:pStyle w:val="a7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C3969">
        <w:rPr>
          <w:color w:val="212529"/>
          <w:sz w:val="28"/>
          <w:szCs w:val="28"/>
        </w:rPr>
        <w:t>Функциональные требования определяют конкретные задачи, которые система должна выполнять для достижения целей, описанных в п. 2.2.</w:t>
      </w:r>
    </w:p>
    <w:p w14:paraId="7CB06E34" w14:textId="77777777" w:rsidR="00BF7543" w:rsidRPr="008C3969" w:rsidRDefault="00BF7543" w:rsidP="00857EC1">
      <w:pPr>
        <w:pStyle w:val="3"/>
        <w:shd w:val="clear" w:color="auto" w:fill="FFFFFF"/>
        <w:spacing w:before="360" w:beforeAutospacing="0" w:after="240" w:afterAutospacing="0" w:line="360" w:lineRule="auto"/>
        <w:ind w:firstLine="708"/>
        <w:rPr>
          <w:color w:val="212529"/>
          <w:sz w:val="28"/>
          <w:szCs w:val="28"/>
        </w:rPr>
      </w:pPr>
      <w:r w:rsidRPr="008C3969">
        <w:rPr>
          <w:color w:val="212529"/>
          <w:sz w:val="28"/>
          <w:szCs w:val="28"/>
        </w:rPr>
        <w:t>4.1.1 Модуль управления запасами (WMS Core)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6339"/>
        <w:gridCol w:w="1746"/>
      </w:tblGrid>
      <w:tr w:rsidR="00BF7543" w:rsidRPr="008C3969" w14:paraId="26371440" w14:textId="77777777" w:rsidTr="00BF7543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0B8B4" w14:textId="77777777" w:rsidR="00BF7543" w:rsidRPr="008C3969" w:rsidRDefault="00BF7543" w:rsidP="00857EC1">
            <w:pPr>
              <w:spacing w:after="225" w:line="360" w:lineRule="auto"/>
              <w:rPr>
                <w:rFonts w:ascii="Times New Roman" w:hAnsi="Times New Roman" w:cs="Times New Roman"/>
                <w:b/>
                <w:bCs/>
                <w:color w:val="212529"/>
              </w:rPr>
            </w:pPr>
            <w:r w:rsidRPr="008C3969">
              <w:rPr>
                <w:rFonts w:ascii="Times New Roman" w:hAnsi="Times New Roman" w:cs="Times New Roman"/>
                <w:b/>
                <w:bCs/>
                <w:color w:val="212529"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A95F3" w14:textId="77777777" w:rsidR="00BF7543" w:rsidRPr="008C3969" w:rsidRDefault="00BF7543" w:rsidP="00857EC1">
            <w:pPr>
              <w:spacing w:after="225" w:line="360" w:lineRule="auto"/>
              <w:rPr>
                <w:rFonts w:ascii="Times New Roman" w:hAnsi="Times New Roman" w:cs="Times New Roman"/>
                <w:b/>
                <w:bCs/>
                <w:color w:val="212529"/>
              </w:rPr>
            </w:pPr>
            <w:r w:rsidRPr="008C3969">
              <w:rPr>
                <w:rFonts w:ascii="Times New Roman" w:hAnsi="Times New Roman" w:cs="Times New Roman"/>
                <w:b/>
                <w:bCs/>
                <w:color w:val="212529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76CD6" w14:textId="77777777" w:rsidR="00BF7543" w:rsidRPr="008C3969" w:rsidRDefault="00BF7543" w:rsidP="00857EC1">
            <w:pPr>
              <w:spacing w:after="225" w:line="360" w:lineRule="auto"/>
              <w:rPr>
                <w:rFonts w:ascii="Times New Roman" w:hAnsi="Times New Roman" w:cs="Times New Roman"/>
                <w:b/>
                <w:bCs/>
                <w:color w:val="212529"/>
              </w:rPr>
            </w:pPr>
            <w:r w:rsidRPr="008C3969">
              <w:rPr>
                <w:rFonts w:ascii="Times New Roman" w:hAnsi="Times New Roman" w:cs="Times New Roman"/>
                <w:b/>
                <w:bCs/>
                <w:color w:val="212529"/>
              </w:rPr>
              <w:t>Приоритет</w:t>
            </w:r>
          </w:p>
        </w:tc>
      </w:tr>
      <w:tr w:rsidR="00BF7543" w:rsidRPr="008C3969" w14:paraId="0B4F8525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0B22B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ФТ-WMS-1.1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FEA12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Система должна обеспечивать приемку товара по накладным с возможностью частичной приемки и регистрации расхождений.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39532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Критический</w:t>
            </w:r>
          </w:p>
        </w:tc>
      </w:tr>
      <w:tr w:rsidR="00BF7543" w:rsidRPr="008C3969" w14:paraId="439A1992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3982A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ФТ-WMS-1.2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12DD0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Система должна автоматически рассчитывать оптимальную ячейку хранения для размещаемого товара на основе его габаритов, оборачиваемости (ABC-анализ) и условий хранения.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78B5B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Высокий</w:t>
            </w:r>
          </w:p>
        </w:tc>
      </w:tr>
      <w:tr w:rsidR="00BF7543" w:rsidRPr="008C3969" w14:paraId="093DF5CD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3C518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ФТ-WMS-1.3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CCF09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Система должна поддерживать различные стратегии отбора (FIFO, FEFO, LIFO) и позволять выбирать стратегию по типу товара или клиента.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F5147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Высокий</w:t>
            </w:r>
          </w:p>
        </w:tc>
      </w:tr>
      <w:tr w:rsidR="00BF7543" w:rsidRPr="008C3969" w14:paraId="462564F0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B6741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ФТ-WMS-1.4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501C7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Система должна выполнять полную инвентаризацию без остановки работы склада (циклическая инвентаризация).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20EFA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Средний</w:t>
            </w:r>
          </w:p>
        </w:tc>
      </w:tr>
      <w:tr w:rsidR="00BF7543" w:rsidRPr="008C3969" w14:paraId="5A57C42F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E160B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ФТ-WMS-1.5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06916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Система должна поддерживать управление многоуровневой структурой мест хранения (паллеты, боксы, ячейки).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C103D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Высокий</w:t>
            </w:r>
          </w:p>
        </w:tc>
      </w:tr>
    </w:tbl>
    <w:p w14:paraId="20022FCC" w14:textId="77777777" w:rsidR="00BF7543" w:rsidRPr="008C3969" w:rsidRDefault="00BF7543" w:rsidP="00857EC1">
      <w:pPr>
        <w:pStyle w:val="3"/>
        <w:shd w:val="clear" w:color="auto" w:fill="FFFFFF"/>
        <w:spacing w:before="360" w:beforeAutospacing="0" w:after="240" w:afterAutospacing="0" w:line="360" w:lineRule="auto"/>
        <w:rPr>
          <w:color w:val="212529"/>
          <w:sz w:val="30"/>
          <w:szCs w:val="30"/>
        </w:rPr>
      </w:pPr>
    </w:p>
    <w:p w14:paraId="37ED485C" w14:textId="77777777" w:rsidR="00BF7543" w:rsidRPr="008C3969" w:rsidRDefault="00BF7543" w:rsidP="00857EC1">
      <w:pPr>
        <w:pStyle w:val="3"/>
        <w:shd w:val="clear" w:color="auto" w:fill="FFFFFF"/>
        <w:spacing w:before="360" w:beforeAutospacing="0" w:after="240" w:afterAutospacing="0" w:line="360" w:lineRule="auto"/>
        <w:rPr>
          <w:color w:val="212529"/>
          <w:sz w:val="30"/>
          <w:szCs w:val="30"/>
        </w:rPr>
      </w:pPr>
    </w:p>
    <w:p w14:paraId="740E2F9D" w14:textId="0EF068B3" w:rsidR="00BF7543" w:rsidRPr="008C3969" w:rsidRDefault="00BF7543" w:rsidP="00857EC1">
      <w:pPr>
        <w:pStyle w:val="3"/>
        <w:shd w:val="clear" w:color="auto" w:fill="FFFFFF"/>
        <w:spacing w:before="360" w:beforeAutospacing="0" w:after="240" w:afterAutospacing="0" w:line="360" w:lineRule="auto"/>
        <w:ind w:firstLine="708"/>
        <w:rPr>
          <w:color w:val="212529"/>
          <w:sz w:val="28"/>
          <w:szCs w:val="28"/>
        </w:rPr>
      </w:pPr>
      <w:r w:rsidRPr="008C3969">
        <w:rPr>
          <w:color w:val="212529"/>
          <w:sz w:val="28"/>
          <w:szCs w:val="28"/>
        </w:rPr>
        <w:lastRenderedPageBreak/>
        <w:t xml:space="preserve">4.1.2 Модуль управления роботами-экспедиторами (AGV </w:t>
      </w:r>
      <w:proofErr w:type="spellStart"/>
      <w:r w:rsidRPr="008C3969">
        <w:rPr>
          <w:color w:val="212529"/>
          <w:sz w:val="28"/>
          <w:szCs w:val="28"/>
        </w:rPr>
        <w:t>Dispatcher</w:t>
      </w:r>
      <w:proofErr w:type="spellEnd"/>
      <w:r w:rsidRPr="008C3969">
        <w:rPr>
          <w:color w:val="212529"/>
          <w:sz w:val="28"/>
          <w:szCs w:val="28"/>
        </w:rPr>
        <w:t>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6365"/>
        <w:gridCol w:w="1746"/>
      </w:tblGrid>
      <w:tr w:rsidR="00BF7543" w:rsidRPr="008C3969" w14:paraId="54C21E6F" w14:textId="77777777" w:rsidTr="00BF7543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5937E" w14:textId="77777777" w:rsidR="00BF7543" w:rsidRPr="008C3969" w:rsidRDefault="00BF7543" w:rsidP="00857EC1">
            <w:pPr>
              <w:spacing w:after="225" w:line="360" w:lineRule="auto"/>
              <w:rPr>
                <w:rFonts w:ascii="Times New Roman" w:hAnsi="Times New Roman" w:cs="Times New Roman"/>
                <w:b/>
                <w:bCs/>
                <w:color w:val="212529"/>
              </w:rPr>
            </w:pPr>
            <w:r w:rsidRPr="008C3969">
              <w:rPr>
                <w:rFonts w:ascii="Times New Roman" w:hAnsi="Times New Roman" w:cs="Times New Roman"/>
                <w:b/>
                <w:bCs/>
                <w:color w:val="212529"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8338D" w14:textId="77777777" w:rsidR="00BF7543" w:rsidRPr="008C3969" w:rsidRDefault="00BF7543" w:rsidP="00857EC1">
            <w:pPr>
              <w:spacing w:after="225" w:line="360" w:lineRule="auto"/>
              <w:rPr>
                <w:rFonts w:ascii="Times New Roman" w:hAnsi="Times New Roman" w:cs="Times New Roman"/>
                <w:b/>
                <w:bCs/>
                <w:color w:val="212529"/>
              </w:rPr>
            </w:pPr>
            <w:r w:rsidRPr="008C3969">
              <w:rPr>
                <w:rFonts w:ascii="Times New Roman" w:hAnsi="Times New Roman" w:cs="Times New Roman"/>
                <w:b/>
                <w:bCs/>
                <w:color w:val="212529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E557C" w14:textId="77777777" w:rsidR="00BF7543" w:rsidRPr="008C3969" w:rsidRDefault="00BF7543" w:rsidP="00857EC1">
            <w:pPr>
              <w:spacing w:after="225" w:line="360" w:lineRule="auto"/>
              <w:rPr>
                <w:rFonts w:ascii="Times New Roman" w:hAnsi="Times New Roman" w:cs="Times New Roman"/>
                <w:b/>
                <w:bCs/>
                <w:color w:val="212529"/>
              </w:rPr>
            </w:pPr>
            <w:r w:rsidRPr="008C3969">
              <w:rPr>
                <w:rFonts w:ascii="Times New Roman" w:hAnsi="Times New Roman" w:cs="Times New Roman"/>
                <w:b/>
                <w:bCs/>
                <w:color w:val="212529"/>
              </w:rPr>
              <w:t>Приоритет</w:t>
            </w:r>
          </w:p>
        </w:tc>
      </w:tr>
      <w:tr w:rsidR="00BF7543" w:rsidRPr="008C3969" w14:paraId="20509C7D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65E7E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ФТ-AGV-2.1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3DD45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Система должна получать из WMS задания на перемещение (например, “Переместить паллету X из Зоны А в Зону Б”).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C5D35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Критический</w:t>
            </w:r>
          </w:p>
        </w:tc>
      </w:tr>
      <w:tr w:rsidR="00BF7543" w:rsidRPr="008C3969" w14:paraId="2311179F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01FE8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ФТ-AGV-2.2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4DF78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Система должна выполнять динамическое построение кратчайшего маршрута для AGV, учитывая препятствия и запретные зоны на карте склада.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DF6C8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Критический</w:t>
            </w:r>
          </w:p>
        </w:tc>
      </w:tr>
      <w:tr w:rsidR="00BF7543" w:rsidRPr="008C3969" w14:paraId="4AA8B0E0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3F4BE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ФТ-AGV-2.3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10FE4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Система должна управлять очередностью выполнения задач в случае конфликта ресурсов (несколько роботов претендуют на одну задачу).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B62C4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Высокий</w:t>
            </w:r>
          </w:p>
        </w:tc>
      </w:tr>
      <w:tr w:rsidR="00BF7543" w:rsidRPr="008C3969" w14:paraId="2172676B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659A4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ФТ-AGV-2.4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9C15E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Система должна предоставлять интерфейс для ручного назначения задач конкретному роботу (для отладки или экстренных ситуаций).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C165A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Средний</w:t>
            </w:r>
          </w:p>
        </w:tc>
      </w:tr>
      <w:tr w:rsidR="00BF7543" w:rsidRPr="008C3969" w14:paraId="22A27289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63CDA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ФТ-AGV-2.5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94DE3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Система должна обеспечивать корректное управление захватом и отпуском груза роботом (синхронизация с физическим действием).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DDD60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Критический</w:t>
            </w:r>
          </w:p>
        </w:tc>
      </w:tr>
    </w:tbl>
    <w:p w14:paraId="4D10B042" w14:textId="77777777" w:rsidR="00BF7543" w:rsidRPr="008C3969" w:rsidRDefault="00BF7543" w:rsidP="00857EC1">
      <w:pPr>
        <w:pStyle w:val="3"/>
        <w:shd w:val="clear" w:color="auto" w:fill="FFFFFF"/>
        <w:spacing w:before="360" w:beforeAutospacing="0" w:after="240" w:afterAutospacing="0" w:line="360" w:lineRule="auto"/>
        <w:ind w:firstLine="708"/>
        <w:rPr>
          <w:color w:val="212529"/>
          <w:sz w:val="28"/>
          <w:szCs w:val="28"/>
        </w:rPr>
      </w:pPr>
      <w:r w:rsidRPr="008C3969">
        <w:rPr>
          <w:color w:val="212529"/>
          <w:sz w:val="28"/>
          <w:szCs w:val="28"/>
        </w:rPr>
        <w:t>4.1.3 Модуль отчетности и интерфейсов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6444"/>
        <w:gridCol w:w="1746"/>
      </w:tblGrid>
      <w:tr w:rsidR="00BF7543" w:rsidRPr="008C3969" w14:paraId="3B233B73" w14:textId="77777777" w:rsidTr="00BF7543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6C08D" w14:textId="77777777" w:rsidR="00BF7543" w:rsidRPr="008C3969" w:rsidRDefault="00BF7543" w:rsidP="00857EC1">
            <w:pPr>
              <w:spacing w:after="225" w:line="360" w:lineRule="auto"/>
              <w:rPr>
                <w:rFonts w:ascii="Times New Roman" w:hAnsi="Times New Roman" w:cs="Times New Roman"/>
                <w:b/>
                <w:bCs/>
                <w:color w:val="212529"/>
              </w:rPr>
            </w:pPr>
            <w:r w:rsidRPr="008C3969">
              <w:rPr>
                <w:rFonts w:ascii="Times New Roman" w:hAnsi="Times New Roman" w:cs="Times New Roman"/>
                <w:b/>
                <w:bCs/>
                <w:color w:val="212529"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59C43" w14:textId="77777777" w:rsidR="00BF7543" w:rsidRPr="008C3969" w:rsidRDefault="00BF7543" w:rsidP="00857EC1">
            <w:pPr>
              <w:spacing w:after="225" w:line="360" w:lineRule="auto"/>
              <w:rPr>
                <w:rFonts w:ascii="Times New Roman" w:hAnsi="Times New Roman" w:cs="Times New Roman"/>
                <w:b/>
                <w:bCs/>
                <w:color w:val="212529"/>
              </w:rPr>
            </w:pPr>
            <w:r w:rsidRPr="008C3969">
              <w:rPr>
                <w:rFonts w:ascii="Times New Roman" w:hAnsi="Times New Roman" w:cs="Times New Roman"/>
                <w:b/>
                <w:bCs/>
                <w:color w:val="212529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8BBA3" w14:textId="77777777" w:rsidR="00BF7543" w:rsidRPr="008C3969" w:rsidRDefault="00BF7543" w:rsidP="00857EC1">
            <w:pPr>
              <w:spacing w:after="225" w:line="360" w:lineRule="auto"/>
              <w:rPr>
                <w:rFonts w:ascii="Times New Roman" w:hAnsi="Times New Roman" w:cs="Times New Roman"/>
                <w:b/>
                <w:bCs/>
                <w:color w:val="212529"/>
              </w:rPr>
            </w:pPr>
            <w:r w:rsidRPr="008C3969">
              <w:rPr>
                <w:rFonts w:ascii="Times New Roman" w:hAnsi="Times New Roman" w:cs="Times New Roman"/>
                <w:b/>
                <w:bCs/>
                <w:color w:val="212529"/>
              </w:rPr>
              <w:t>Приоритет</w:t>
            </w:r>
          </w:p>
        </w:tc>
      </w:tr>
      <w:tr w:rsidR="00BF7543" w:rsidRPr="008C3969" w14:paraId="08CFA4B3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C7F72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ФТ-INT-3.1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21BFE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Система должна обеспечивать двусторонний обмен данными с ERP-системой (загрузка заказов, выгрузка остатков и актов отгрузки).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8C87A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Критический</w:t>
            </w:r>
          </w:p>
        </w:tc>
      </w:tr>
      <w:tr w:rsidR="00BF7543" w:rsidRPr="008C3969" w14:paraId="2BCA34AD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E193B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ФТ-INT-3.2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ABABB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Система должна генерировать отчеты по KPI (время цикла заказа, утилизация роботов, точность комплектации).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A9104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Высокий</w:t>
            </w:r>
          </w:p>
        </w:tc>
      </w:tr>
      <w:tr w:rsidR="00BF7543" w:rsidRPr="008C3969" w14:paraId="7867FD7F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38BD2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lastRenderedPageBreak/>
              <w:t>ФТ-INT-3.3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7A8E5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Система должна вести журнал всех действий операторов и роботов с временными метками.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7161C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Высокий</w:t>
            </w:r>
          </w:p>
        </w:tc>
      </w:tr>
    </w:tbl>
    <w:p w14:paraId="4874DC5C" w14:textId="77777777" w:rsidR="00BF7543" w:rsidRPr="008C3969" w:rsidRDefault="00BF7543" w:rsidP="00857EC1">
      <w:pPr>
        <w:pStyle w:val="2"/>
        <w:shd w:val="clear" w:color="auto" w:fill="FFFFFF"/>
        <w:spacing w:before="360" w:beforeAutospacing="0" w:after="240" w:afterAutospacing="0" w:line="360" w:lineRule="auto"/>
        <w:ind w:firstLine="708"/>
        <w:rPr>
          <w:color w:val="212529"/>
          <w:sz w:val="28"/>
          <w:szCs w:val="28"/>
        </w:rPr>
      </w:pPr>
      <w:r w:rsidRPr="008C3969">
        <w:rPr>
          <w:color w:val="212529"/>
          <w:sz w:val="28"/>
          <w:szCs w:val="28"/>
        </w:rPr>
        <w:t>4.2 Требования к надежности (Нефункциональные требования)</w:t>
      </w:r>
    </w:p>
    <w:p w14:paraId="46368C90" w14:textId="77777777" w:rsidR="00BF7543" w:rsidRPr="008C3969" w:rsidRDefault="00BF7543" w:rsidP="00857EC1">
      <w:pPr>
        <w:pStyle w:val="a7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8C3969">
        <w:rPr>
          <w:color w:val="212529"/>
          <w:sz w:val="28"/>
          <w:szCs w:val="28"/>
        </w:rPr>
        <w:t>Требования к надежности определяют способность системы сохранять работоспособность в заданных условиях.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5497"/>
        <w:gridCol w:w="2770"/>
      </w:tblGrid>
      <w:tr w:rsidR="00BF7543" w:rsidRPr="008C3969" w14:paraId="49C4F01D" w14:textId="77777777" w:rsidTr="00BF7543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B53AB" w14:textId="77777777" w:rsidR="00BF7543" w:rsidRPr="008C3969" w:rsidRDefault="00BF7543" w:rsidP="00857EC1">
            <w:pPr>
              <w:spacing w:after="225" w:line="360" w:lineRule="auto"/>
              <w:rPr>
                <w:rFonts w:ascii="Times New Roman" w:hAnsi="Times New Roman" w:cs="Times New Roman"/>
                <w:b/>
                <w:bCs/>
                <w:color w:val="212529"/>
              </w:rPr>
            </w:pPr>
            <w:r w:rsidRPr="008C3969">
              <w:rPr>
                <w:rFonts w:ascii="Times New Roman" w:hAnsi="Times New Roman" w:cs="Times New Roman"/>
                <w:b/>
                <w:bCs/>
                <w:color w:val="212529"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59B6A" w14:textId="77777777" w:rsidR="00BF7543" w:rsidRPr="008C3969" w:rsidRDefault="00BF7543" w:rsidP="00857EC1">
            <w:pPr>
              <w:spacing w:after="225" w:line="360" w:lineRule="auto"/>
              <w:rPr>
                <w:rFonts w:ascii="Times New Roman" w:hAnsi="Times New Roman" w:cs="Times New Roman"/>
                <w:b/>
                <w:bCs/>
                <w:color w:val="212529"/>
              </w:rPr>
            </w:pPr>
            <w:r w:rsidRPr="008C3969">
              <w:rPr>
                <w:rFonts w:ascii="Times New Roman" w:hAnsi="Times New Roman" w:cs="Times New Roman"/>
                <w:b/>
                <w:bCs/>
                <w:color w:val="212529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8189D" w14:textId="77777777" w:rsidR="00BF7543" w:rsidRPr="008C3969" w:rsidRDefault="00BF7543" w:rsidP="00857EC1">
            <w:pPr>
              <w:spacing w:after="225" w:line="360" w:lineRule="auto"/>
              <w:rPr>
                <w:rFonts w:ascii="Times New Roman" w:hAnsi="Times New Roman" w:cs="Times New Roman"/>
                <w:b/>
                <w:bCs/>
                <w:color w:val="212529"/>
              </w:rPr>
            </w:pPr>
            <w:r w:rsidRPr="008C3969">
              <w:rPr>
                <w:rFonts w:ascii="Times New Roman" w:hAnsi="Times New Roman" w:cs="Times New Roman"/>
                <w:b/>
                <w:bCs/>
                <w:color w:val="212529"/>
              </w:rPr>
              <w:t>Метрика</w:t>
            </w:r>
          </w:p>
        </w:tc>
      </w:tr>
      <w:tr w:rsidR="00BF7543" w:rsidRPr="008C3969" w14:paraId="1D7614D7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C6167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НФТ-1.1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1703A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Доступность системы:</w:t>
            </w:r>
            <w:r w:rsidRPr="008C3969">
              <w:rPr>
                <w:rFonts w:ascii="Times New Roman" w:hAnsi="Times New Roman" w:cs="Times New Roman"/>
                <w:color w:val="212529"/>
              </w:rPr>
              <w:t> Основной программный модуль WMS должен быть доступен не менее чем 99.8% рабочего времени (исключая плановое обслуживание).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B49AC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MTBF (Среднее время между отказами</w:t>
            </w:r>
            <w:proofErr w:type="gramStart"/>
            <w:r w:rsidRPr="008C3969">
              <w:rPr>
                <w:rFonts w:ascii="Times New Roman" w:hAnsi="Times New Roman" w:cs="Times New Roman"/>
                <w:color w:val="212529"/>
              </w:rPr>
              <w:t>) &gt;</w:t>
            </w:r>
            <w:proofErr w:type="gramEnd"/>
            <w:r w:rsidRPr="008C3969">
              <w:rPr>
                <w:rFonts w:ascii="Times New Roman" w:hAnsi="Times New Roman" w:cs="Times New Roman"/>
                <w:color w:val="212529"/>
              </w:rPr>
              <w:t xml:space="preserve"> 720 часов.</w:t>
            </w:r>
          </w:p>
        </w:tc>
      </w:tr>
      <w:tr w:rsidR="00BF7543" w:rsidRPr="008C3969" w14:paraId="20741748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A4F46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НФТ-1.2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02218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Целостность данных:</w:t>
            </w:r>
            <w:r w:rsidRPr="008C3969">
              <w:rPr>
                <w:rFonts w:ascii="Times New Roman" w:hAnsi="Times New Roman" w:cs="Times New Roman"/>
                <w:color w:val="212529"/>
              </w:rPr>
              <w:t> Потери данных при аварийном завершении работы не допускаются.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8E19E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Потери данных = 0.</w:t>
            </w:r>
          </w:p>
        </w:tc>
      </w:tr>
      <w:tr w:rsidR="00BF7543" w:rsidRPr="008C3969" w14:paraId="3BDBCA1A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DF76E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НФТ-1.3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9FB5F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Восстановление:</w:t>
            </w:r>
            <w:r w:rsidRPr="008C3969">
              <w:rPr>
                <w:rFonts w:ascii="Times New Roman" w:hAnsi="Times New Roman" w:cs="Times New Roman"/>
                <w:color w:val="212529"/>
              </w:rPr>
              <w:t> Время восстановления работоспособности WMS после сбоя не должно превышать 1 часа.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D3F22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 xml:space="preserve">MTTR (Среднее время восстановления) </w:t>
            </w:r>
            <w:proofErr w:type="gramStart"/>
            <w:r w:rsidRPr="008C3969">
              <w:rPr>
                <w:rFonts w:ascii="Times New Roman" w:hAnsi="Times New Roman" w:cs="Times New Roman"/>
                <w:color w:val="212529"/>
              </w:rPr>
              <w:t>&lt; 60</w:t>
            </w:r>
            <w:proofErr w:type="gramEnd"/>
            <w:r w:rsidRPr="008C3969">
              <w:rPr>
                <w:rFonts w:ascii="Times New Roman" w:hAnsi="Times New Roman" w:cs="Times New Roman"/>
                <w:color w:val="212529"/>
              </w:rPr>
              <w:t xml:space="preserve"> минут.</w:t>
            </w:r>
          </w:p>
        </w:tc>
      </w:tr>
    </w:tbl>
    <w:p w14:paraId="79E51D9C" w14:textId="77777777" w:rsidR="00BF7543" w:rsidRPr="008C3969" w:rsidRDefault="00BF7543" w:rsidP="00857EC1">
      <w:pPr>
        <w:pStyle w:val="2"/>
        <w:shd w:val="clear" w:color="auto" w:fill="FFFFFF"/>
        <w:spacing w:before="360" w:beforeAutospacing="0" w:after="240" w:afterAutospacing="0" w:line="360" w:lineRule="auto"/>
        <w:ind w:firstLine="708"/>
        <w:rPr>
          <w:color w:val="212529"/>
          <w:sz w:val="28"/>
          <w:szCs w:val="28"/>
        </w:rPr>
      </w:pPr>
      <w:r w:rsidRPr="008C3969">
        <w:rPr>
          <w:color w:val="212529"/>
          <w:sz w:val="28"/>
          <w:szCs w:val="28"/>
        </w:rPr>
        <w:t>4.3 Требования к безопасности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6408"/>
        <w:gridCol w:w="1844"/>
      </w:tblGrid>
      <w:tr w:rsidR="00BF7543" w:rsidRPr="008C3969" w14:paraId="23E60B1B" w14:textId="77777777" w:rsidTr="00BF7543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DE587" w14:textId="77777777" w:rsidR="00BF7543" w:rsidRPr="008C3969" w:rsidRDefault="00BF7543" w:rsidP="00857EC1">
            <w:pPr>
              <w:spacing w:after="225" w:line="360" w:lineRule="auto"/>
              <w:rPr>
                <w:rFonts w:ascii="Times New Roman" w:hAnsi="Times New Roman" w:cs="Times New Roman"/>
                <w:b/>
                <w:bCs/>
                <w:color w:val="212529"/>
              </w:rPr>
            </w:pPr>
            <w:r w:rsidRPr="008C3969">
              <w:rPr>
                <w:rFonts w:ascii="Times New Roman" w:hAnsi="Times New Roman" w:cs="Times New Roman"/>
                <w:b/>
                <w:bCs/>
                <w:color w:val="212529"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B4F9F" w14:textId="77777777" w:rsidR="00BF7543" w:rsidRPr="008C3969" w:rsidRDefault="00BF7543" w:rsidP="00857EC1">
            <w:pPr>
              <w:spacing w:after="225" w:line="360" w:lineRule="auto"/>
              <w:rPr>
                <w:rFonts w:ascii="Times New Roman" w:hAnsi="Times New Roman" w:cs="Times New Roman"/>
                <w:b/>
                <w:bCs/>
                <w:color w:val="212529"/>
              </w:rPr>
            </w:pPr>
            <w:r w:rsidRPr="008C3969">
              <w:rPr>
                <w:rFonts w:ascii="Times New Roman" w:hAnsi="Times New Roman" w:cs="Times New Roman"/>
                <w:b/>
                <w:bCs/>
                <w:color w:val="212529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A6FF5" w14:textId="77777777" w:rsidR="00BF7543" w:rsidRPr="008C3969" w:rsidRDefault="00BF7543" w:rsidP="00857EC1">
            <w:pPr>
              <w:spacing w:after="225" w:line="360" w:lineRule="auto"/>
              <w:rPr>
                <w:rFonts w:ascii="Times New Roman" w:hAnsi="Times New Roman" w:cs="Times New Roman"/>
                <w:b/>
                <w:bCs/>
                <w:color w:val="212529"/>
              </w:rPr>
            </w:pPr>
            <w:r w:rsidRPr="008C3969">
              <w:rPr>
                <w:rFonts w:ascii="Times New Roman" w:hAnsi="Times New Roman" w:cs="Times New Roman"/>
                <w:b/>
                <w:bCs/>
                <w:color w:val="212529"/>
              </w:rPr>
              <w:t>Уровень</w:t>
            </w:r>
          </w:p>
        </w:tc>
      </w:tr>
      <w:tr w:rsidR="00BF7543" w:rsidRPr="008C3969" w14:paraId="29345F9A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4E373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НФТ-2.1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6880C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Аутентификация:</w:t>
            </w:r>
            <w:r w:rsidRPr="008C3969">
              <w:rPr>
                <w:rFonts w:ascii="Times New Roman" w:hAnsi="Times New Roman" w:cs="Times New Roman"/>
                <w:color w:val="212529"/>
              </w:rPr>
              <w:t> Все пользователи должны проходить аутентификацию. Доступ к функциям управления AGV должен быть ограничен ролями.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E02F6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Обязательный</w:t>
            </w:r>
          </w:p>
        </w:tc>
      </w:tr>
      <w:tr w:rsidR="00BF7543" w:rsidRPr="008C3969" w14:paraId="012B5A42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44E51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НФТ-2.2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D5C2F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Защита от несанкционированного доступа:</w:t>
            </w:r>
            <w:r w:rsidRPr="008C3969">
              <w:rPr>
                <w:rFonts w:ascii="Times New Roman" w:hAnsi="Times New Roman" w:cs="Times New Roman"/>
                <w:color w:val="212529"/>
              </w:rPr>
              <w:t> Доступ к настройкам топологии склада должен быть защищен паролем и журналом аудита.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639FC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Высокий</w:t>
            </w:r>
          </w:p>
        </w:tc>
      </w:tr>
      <w:tr w:rsidR="00BF7543" w:rsidRPr="008C3969" w14:paraId="026B685B" w14:textId="77777777" w:rsidTr="00BF754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2440E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lastRenderedPageBreak/>
              <w:t>НФТ-2.3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9C220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Style w:val="aa"/>
                <w:rFonts w:ascii="Times New Roman" w:hAnsi="Times New Roman" w:cs="Times New Roman"/>
                <w:color w:val="212529"/>
              </w:rPr>
              <w:t>Конфиденциальность:</w:t>
            </w:r>
            <w:r w:rsidRPr="008C3969">
              <w:rPr>
                <w:rFonts w:ascii="Times New Roman" w:hAnsi="Times New Roman" w:cs="Times New Roman"/>
                <w:color w:val="212529"/>
              </w:rPr>
              <w:t> Данные о заказах и клиентах должны быть защищены от неавторизованного просмотра в журнале.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9205E" w14:textId="77777777" w:rsidR="00BF7543" w:rsidRPr="008C3969" w:rsidRDefault="00BF7543" w:rsidP="00857EC1">
            <w:pPr>
              <w:spacing w:line="360" w:lineRule="auto"/>
              <w:rPr>
                <w:rFonts w:ascii="Times New Roman" w:hAnsi="Times New Roman" w:cs="Times New Roman"/>
                <w:color w:val="212529"/>
              </w:rPr>
            </w:pPr>
            <w:r w:rsidRPr="008C3969">
              <w:rPr>
                <w:rFonts w:ascii="Times New Roman" w:hAnsi="Times New Roman" w:cs="Times New Roman"/>
                <w:color w:val="212529"/>
              </w:rPr>
              <w:t>Высокий</w:t>
            </w:r>
          </w:p>
        </w:tc>
      </w:tr>
    </w:tbl>
    <w:p w14:paraId="6D8F12FE" w14:textId="77777777" w:rsidR="00BF7543" w:rsidRPr="008C3969" w:rsidRDefault="00BF7543" w:rsidP="00857EC1">
      <w:pPr>
        <w:pStyle w:val="2"/>
        <w:shd w:val="clear" w:color="auto" w:fill="FFFFFF"/>
        <w:spacing w:before="360" w:beforeAutospacing="0" w:after="240" w:afterAutospacing="0" w:line="360" w:lineRule="auto"/>
        <w:ind w:firstLine="708"/>
        <w:rPr>
          <w:color w:val="212529"/>
          <w:sz w:val="28"/>
          <w:szCs w:val="28"/>
        </w:rPr>
      </w:pPr>
      <w:r w:rsidRPr="008C3969">
        <w:rPr>
          <w:color w:val="212529"/>
          <w:sz w:val="28"/>
          <w:szCs w:val="28"/>
        </w:rPr>
        <w:t>4.4 Требования к эргономике и техническому обеспечению</w:t>
      </w:r>
    </w:p>
    <w:p w14:paraId="24D8935D" w14:textId="77777777" w:rsidR="00BF7543" w:rsidRPr="008C3969" w:rsidRDefault="00BF7543" w:rsidP="00857EC1">
      <w:pPr>
        <w:pStyle w:val="3"/>
        <w:shd w:val="clear" w:color="auto" w:fill="FFFFFF"/>
        <w:spacing w:before="360" w:beforeAutospacing="0" w:after="240" w:afterAutospacing="0" w:line="360" w:lineRule="auto"/>
        <w:ind w:firstLine="708"/>
        <w:rPr>
          <w:color w:val="212529"/>
          <w:sz w:val="28"/>
          <w:szCs w:val="28"/>
        </w:rPr>
      </w:pPr>
      <w:r w:rsidRPr="008C3969">
        <w:rPr>
          <w:color w:val="212529"/>
          <w:sz w:val="28"/>
          <w:szCs w:val="28"/>
        </w:rPr>
        <w:t>4.4.1 Эргономика</w:t>
      </w:r>
    </w:p>
    <w:p w14:paraId="239A0F5C" w14:textId="77777777" w:rsidR="00BF7543" w:rsidRPr="008C3969" w:rsidRDefault="00BF7543" w:rsidP="00857EC1">
      <w:pPr>
        <w:widowControl/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color w:val="212529"/>
          <w:sz w:val="28"/>
          <w:szCs w:val="28"/>
        </w:rPr>
      </w:pPr>
      <w:r w:rsidRPr="008C3969">
        <w:rPr>
          <w:rStyle w:val="aa"/>
          <w:rFonts w:ascii="Times New Roman" w:hAnsi="Times New Roman" w:cs="Times New Roman"/>
          <w:color w:val="212529"/>
          <w:sz w:val="28"/>
          <w:szCs w:val="28"/>
        </w:rPr>
        <w:t>Интерфейс WMS:</w:t>
      </w:r>
      <w:r w:rsidRPr="008C3969">
        <w:rPr>
          <w:rFonts w:ascii="Times New Roman" w:hAnsi="Times New Roman" w:cs="Times New Roman"/>
          <w:color w:val="212529"/>
          <w:sz w:val="28"/>
          <w:szCs w:val="28"/>
        </w:rPr>
        <w:t> Рабочие места операторов должны использовать графический интерфейс, обеспечивающий интуитивно понятное отображение складской топологии.</w:t>
      </w:r>
    </w:p>
    <w:p w14:paraId="684BF537" w14:textId="77777777" w:rsidR="00BF7543" w:rsidRPr="008C3969" w:rsidRDefault="00BF7543" w:rsidP="00857EC1">
      <w:pPr>
        <w:widowControl/>
        <w:numPr>
          <w:ilvl w:val="0"/>
          <w:numId w:val="19"/>
        </w:numPr>
        <w:shd w:val="clear" w:color="auto" w:fill="FFFFFF"/>
        <w:suppressAutoHyphens w:val="0"/>
        <w:spacing w:before="60" w:after="100" w:afterAutospacing="1" w:line="360" w:lineRule="auto"/>
        <w:rPr>
          <w:rFonts w:ascii="Times New Roman" w:hAnsi="Times New Roman" w:cs="Times New Roman"/>
          <w:color w:val="212529"/>
          <w:sz w:val="28"/>
          <w:szCs w:val="28"/>
        </w:rPr>
      </w:pPr>
      <w:r w:rsidRPr="008C3969">
        <w:rPr>
          <w:rStyle w:val="aa"/>
          <w:rFonts w:ascii="Times New Roman" w:hAnsi="Times New Roman" w:cs="Times New Roman"/>
          <w:color w:val="212529"/>
          <w:sz w:val="28"/>
          <w:szCs w:val="28"/>
        </w:rPr>
        <w:t>Мониторинг AGV:</w:t>
      </w:r>
      <w:r w:rsidRPr="008C3969">
        <w:rPr>
          <w:rFonts w:ascii="Times New Roman" w:hAnsi="Times New Roman" w:cs="Times New Roman"/>
          <w:color w:val="212529"/>
          <w:sz w:val="28"/>
          <w:szCs w:val="28"/>
        </w:rPr>
        <w:t> Должна быть предусмотрена единая карта склада для визуализации текущего местоположения и статуса всех активных роботов.</w:t>
      </w:r>
    </w:p>
    <w:p w14:paraId="450B330B" w14:textId="77777777" w:rsidR="00BF7543" w:rsidRPr="008C3969" w:rsidRDefault="00BF7543" w:rsidP="00857EC1">
      <w:pPr>
        <w:pStyle w:val="3"/>
        <w:shd w:val="clear" w:color="auto" w:fill="FFFFFF"/>
        <w:spacing w:before="360" w:beforeAutospacing="0" w:after="240" w:afterAutospacing="0" w:line="360" w:lineRule="auto"/>
        <w:ind w:firstLine="708"/>
        <w:rPr>
          <w:color w:val="212529"/>
          <w:sz w:val="28"/>
          <w:szCs w:val="28"/>
        </w:rPr>
      </w:pPr>
      <w:r w:rsidRPr="008C3969">
        <w:rPr>
          <w:color w:val="212529"/>
          <w:sz w:val="28"/>
          <w:szCs w:val="28"/>
        </w:rPr>
        <w:t>4.4.2 Требования к среде эксплуатации</w:t>
      </w:r>
    </w:p>
    <w:p w14:paraId="59B214B2" w14:textId="608FECA9" w:rsidR="00BF7543" w:rsidRPr="008C3969" w:rsidRDefault="00BF7543" w:rsidP="00857EC1">
      <w:pPr>
        <w:widowControl/>
        <w:numPr>
          <w:ilvl w:val="0"/>
          <w:numId w:val="20"/>
        </w:numPr>
        <w:shd w:val="clear" w:color="auto" w:fill="FFFFFF"/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color w:val="212529"/>
          <w:sz w:val="28"/>
          <w:szCs w:val="28"/>
        </w:rPr>
      </w:pPr>
      <w:r w:rsidRPr="008C3969">
        <w:rPr>
          <w:rStyle w:val="aa"/>
          <w:rFonts w:ascii="Times New Roman" w:hAnsi="Times New Roman" w:cs="Times New Roman"/>
          <w:color w:val="212529"/>
          <w:sz w:val="28"/>
          <w:szCs w:val="28"/>
        </w:rPr>
        <w:t>Программная среда:</w:t>
      </w:r>
      <w:r w:rsidRPr="008C3969">
        <w:rPr>
          <w:rFonts w:ascii="Times New Roman" w:hAnsi="Times New Roman" w:cs="Times New Roman"/>
          <w:color w:val="212529"/>
          <w:sz w:val="28"/>
          <w:szCs w:val="28"/>
        </w:rPr>
        <w:t> Серверное ПО должно быть совместимо с ОС Windows</w:t>
      </w:r>
      <w:r w:rsidR="00CC34E8" w:rsidRPr="008C3969">
        <w:rPr>
          <w:rFonts w:ascii="Times New Roman" w:hAnsi="Times New Roman" w:cs="Times New Roman"/>
          <w:color w:val="212529"/>
          <w:sz w:val="28"/>
          <w:szCs w:val="28"/>
        </w:rPr>
        <w:t xml:space="preserve"> 10-11</w:t>
      </w:r>
      <w:r w:rsidRPr="008C3969">
        <w:rPr>
          <w:rFonts w:ascii="Times New Roman" w:hAnsi="Times New Roman" w:cs="Times New Roman"/>
          <w:color w:val="212529"/>
          <w:sz w:val="28"/>
          <w:szCs w:val="28"/>
        </w:rPr>
        <w:t>.</w:t>
      </w:r>
    </w:p>
    <w:p w14:paraId="1FD0D97E" w14:textId="71406F29" w:rsidR="00BF7543" w:rsidRPr="008C3969" w:rsidRDefault="00BF7543" w:rsidP="00857EC1">
      <w:pPr>
        <w:widowControl/>
        <w:numPr>
          <w:ilvl w:val="0"/>
          <w:numId w:val="20"/>
        </w:numPr>
        <w:shd w:val="clear" w:color="auto" w:fill="FFFFFF"/>
        <w:suppressAutoHyphens w:val="0"/>
        <w:spacing w:before="60" w:after="100" w:afterAutospacing="1" w:line="360" w:lineRule="auto"/>
        <w:rPr>
          <w:rFonts w:ascii="Times New Roman" w:hAnsi="Times New Roman" w:cs="Times New Roman"/>
          <w:color w:val="212529"/>
          <w:sz w:val="28"/>
          <w:szCs w:val="28"/>
        </w:rPr>
      </w:pPr>
      <w:r w:rsidRPr="008C3969">
        <w:rPr>
          <w:rStyle w:val="aa"/>
          <w:rFonts w:ascii="Times New Roman" w:hAnsi="Times New Roman" w:cs="Times New Roman"/>
          <w:color w:val="212529"/>
          <w:sz w:val="28"/>
          <w:szCs w:val="28"/>
        </w:rPr>
        <w:t>Сетевое взаимодействие:</w:t>
      </w:r>
      <w:r w:rsidRPr="008C3969">
        <w:rPr>
          <w:rFonts w:ascii="Times New Roman" w:hAnsi="Times New Roman" w:cs="Times New Roman"/>
          <w:color w:val="212529"/>
          <w:sz w:val="28"/>
          <w:szCs w:val="28"/>
        </w:rPr>
        <w:t xml:space="preserve"> Обеспечение стабильной сети </w:t>
      </w:r>
      <w:r w:rsidR="00CC34E8" w:rsidRPr="008C3969">
        <w:rPr>
          <w:rFonts w:ascii="Times New Roman" w:hAnsi="Times New Roman" w:cs="Times New Roman"/>
          <w:color w:val="212529"/>
          <w:sz w:val="28"/>
          <w:szCs w:val="28"/>
        </w:rPr>
        <w:t xml:space="preserve">WMS-Net </w:t>
      </w:r>
      <w:r w:rsidRPr="008C3969">
        <w:rPr>
          <w:rFonts w:ascii="Times New Roman" w:hAnsi="Times New Roman" w:cs="Times New Roman"/>
          <w:color w:val="212529"/>
          <w:sz w:val="28"/>
          <w:szCs w:val="28"/>
        </w:rPr>
        <w:t>на всей территории склада для поддержания связи с AGV.</w:t>
      </w:r>
    </w:p>
    <w:p w14:paraId="2A346EAC" w14:textId="77777777" w:rsidR="00BF7543" w:rsidRPr="008C3969" w:rsidRDefault="00BF7543" w:rsidP="00857EC1">
      <w:pPr>
        <w:widowControl/>
        <w:numPr>
          <w:ilvl w:val="0"/>
          <w:numId w:val="20"/>
        </w:numPr>
        <w:shd w:val="clear" w:color="auto" w:fill="FFFFFF"/>
        <w:suppressAutoHyphens w:val="0"/>
        <w:spacing w:before="60" w:after="100" w:afterAutospacing="1" w:line="360" w:lineRule="auto"/>
        <w:rPr>
          <w:rFonts w:ascii="Times New Roman" w:hAnsi="Times New Roman" w:cs="Times New Roman"/>
          <w:color w:val="212529"/>
          <w:sz w:val="28"/>
          <w:szCs w:val="28"/>
        </w:rPr>
      </w:pPr>
      <w:r w:rsidRPr="008C3969">
        <w:rPr>
          <w:rStyle w:val="aa"/>
          <w:rFonts w:ascii="Times New Roman" w:hAnsi="Times New Roman" w:cs="Times New Roman"/>
          <w:color w:val="212529"/>
          <w:sz w:val="28"/>
          <w:szCs w:val="28"/>
        </w:rPr>
        <w:t>Аппаратная платформа:</w:t>
      </w:r>
      <w:r w:rsidRPr="008C3969">
        <w:rPr>
          <w:rFonts w:ascii="Times New Roman" w:hAnsi="Times New Roman" w:cs="Times New Roman"/>
          <w:color w:val="212529"/>
          <w:sz w:val="28"/>
          <w:szCs w:val="28"/>
        </w:rPr>
        <w:t> Минимальные требования к производительности сервера должны быть определены на стадии проектирования (Пункт 5.1).</w:t>
      </w:r>
    </w:p>
    <w:p w14:paraId="37F366A7" w14:textId="15A63828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A2F920" w14:textId="77777777" w:rsidR="00CC34E8" w:rsidRPr="008C3969" w:rsidRDefault="00CC34E8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4616A6" w14:textId="77777777" w:rsidR="00857EC1" w:rsidRPr="008C3969" w:rsidRDefault="00857EC1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F5FD22" w14:textId="77777777" w:rsidR="00857EC1" w:rsidRPr="008C3969" w:rsidRDefault="00857EC1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6C4FC1" w14:textId="77777777" w:rsidR="00857EC1" w:rsidRPr="008C3969" w:rsidRDefault="00857EC1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B5F840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Состав и содержание работ по созданию системы (Пункт 1.5)</w:t>
      </w:r>
    </w:p>
    <w:p w14:paraId="53017216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Работы по созданию АСУСЛ включают следующие основные этапы:</w:t>
      </w:r>
    </w:p>
    <w:p w14:paraId="798290BA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F72E80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Проектирование:</w:t>
      </w:r>
      <w:r w:rsidRPr="008C3969">
        <w:rPr>
          <w:rFonts w:ascii="Times New Roman" w:hAnsi="Times New Roman" w:cs="Times New Roman"/>
          <w:sz w:val="28"/>
          <w:szCs w:val="28"/>
        </w:rPr>
        <w:t xml:space="preserve"> Детальная разработка логических и физических моделей данных, проектирование архитектуры интеграции WMS и AGV.</w:t>
      </w:r>
    </w:p>
    <w:p w14:paraId="45BFB2F3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Разработка ПО:</w:t>
      </w:r>
      <w:r w:rsidRPr="008C3969">
        <w:rPr>
          <w:rFonts w:ascii="Times New Roman" w:hAnsi="Times New Roman" w:cs="Times New Roman"/>
          <w:sz w:val="28"/>
          <w:szCs w:val="28"/>
        </w:rPr>
        <w:t xml:space="preserve"> Разработка ядра WMS, модуля диспетчеризации роботов и интерфейса интеграции.</w:t>
      </w:r>
    </w:p>
    <w:p w14:paraId="6640F4EF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Оснащение объекта:</w:t>
      </w:r>
      <w:r w:rsidRPr="008C3969">
        <w:rPr>
          <w:rFonts w:ascii="Times New Roman" w:hAnsi="Times New Roman" w:cs="Times New Roman"/>
          <w:sz w:val="28"/>
          <w:szCs w:val="28"/>
        </w:rPr>
        <w:t xml:space="preserve"> Установка необходимого сетевого оборудования, разметка склада для навигации роботов.</w:t>
      </w:r>
    </w:p>
    <w:p w14:paraId="65015ACD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Отладка и тестирование:</w:t>
      </w:r>
      <w:r w:rsidRPr="008C3969">
        <w:rPr>
          <w:rFonts w:ascii="Times New Roman" w:hAnsi="Times New Roman" w:cs="Times New Roman"/>
          <w:sz w:val="28"/>
          <w:szCs w:val="28"/>
        </w:rPr>
        <w:t xml:space="preserve"> Проведение модульного, интеграционного и приемочного тестирования.</w:t>
      </w:r>
    </w:p>
    <w:p w14:paraId="00054C7C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Ввод в действие:</w:t>
      </w:r>
      <w:r w:rsidRPr="008C3969">
        <w:rPr>
          <w:rFonts w:ascii="Times New Roman" w:hAnsi="Times New Roman" w:cs="Times New Roman"/>
          <w:sz w:val="28"/>
          <w:szCs w:val="28"/>
        </w:rPr>
        <w:t xml:space="preserve"> Опытная эксплуатация и обучение персонала.</w:t>
      </w:r>
    </w:p>
    <w:p w14:paraId="0AC825A8" w14:textId="77777777" w:rsidR="00857EC1" w:rsidRPr="008C3969" w:rsidRDefault="00857EC1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53D4A3" w14:textId="08D2670D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6. Порядок разработки автоматизированной системы (Пункт 1.6)</w:t>
      </w:r>
    </w:p>
    <w:p w14:paraId="391155C5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Разработка АСУСЛ осуществляется в последовательном порядке с элементами итеративности (для интеграции с робототехникой):</w:t>
      </w:r>
    </w:p>
    <w:p w14:paraId="69144520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ACBF4E" w14:textId="2A779C73" w:rsidR="00BF7543" w:rsidRPr="008C3969" w:rsidRDefault="005318D9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</w:t>
      </w:r>
      <w:r w:rsidR="00BF7543" w:rsidRPr="008C3969">
        <w:rPr>
          <w:rFonts w:ascii="Times New Roman" w:hAnsi="Times New Roman" w:cs="Times New Roman"/>
          <w:sz w:val="28"/>
          <w:szCs w:val="28"/>
        </w:rPr>
        <w:t>Стадия “Исследование и обоснование” (Завершена, результат представлен в ТЭО).</w:t>
      </w:r>
    </w:p>
    <w:p w14:paraId="0333F5A5" w14:textId="07269C06" w:rsidR="00BF7543" w:rsidRPr="008C3969" w:rsidRDefault="005318D9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</w:t>
      </w:r>
      <w:r w:rsidR="00BF7543" w:rsidRPr="008C3969">
        <w:rPr>
          <w:rFonts w:ascii="Times New Roman" w:hAnsi="Times New Roman" w:cs="Times New Roman"/>
          <w:sz w:val="28"/>
          <w:szCs w:val="28"/>
        </w:rPr>
        <w:t>Стадия “Проектирование” (Разработка ТЗ, включая архитектуру).</w:t>
      </w:r>
    </w:p>
    <w:p w14:paraId="7B637A67" w14:textId="6F3C44C1" w:rsidR="00BF7543" w:rsidRPr="008C3969" w:rsidRDefault="005318D9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</w:t>
      </w:r>
      <w:r w:rsidR="00BF7543" w:rsidRPr="008C3969">
        <w:rPr>
          <w:rFonts w:ascii="Times New Roman" w:hAnsi="Times New Roman" w:cs="Times New Roman"/>
          <w:sz w:val="28"/>
          <w:szCs w:val="28"/>
        </w:rPr>
        <w:t>Стадия “Разработка” (Программирование и настройка оборудования).</w:t>
      </w:r>
    </w:p>
    <w:p w14:paraId="325BBBDB" w14:textId="76269141" w:rsidR="00BF7543" w:rsidRPr="008C3969" w:rsidRDefault="005318D9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</w:t>
      </w:r>
      <w:r w:rsidR="00BF7543" w:rsidRPr="008C3969">
        <w:rPr>
          <w:rFonts w:ascii="Times New Roman" w:hAnsi="Times New Roman" w:cs="Times New Roman"/>
          <w:sz w:val="28"/>
          <w:szCs w:val="28"/>
        </w:rPr>
        <w:t>Стадия “Тестирование” (Описана в Плане Тестирования).</w:t>
      </w:r>
    </w:p>
    <w:p w14:paraId="04428379" w14:textId="409F4F3E" w:rsidR="00BF7543" w:rsidRPr="008C3969" w:rsidRDefault="005318D9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</w:t>
      </w:r>
      <w:r w:rsidR="00BF7543" w:rsidRPr="008C3969">
        <w:rPr>
          <w:rFonts w:ascii="Times New Roman" w:hAnsi="Times New Roman" w:cs="Times New Roman"/>
          <w:sz w:val="28"/>
          <w:szCs w:val="28"/>
        </w:rPr>
        <w:t>Стадия “Внедрение” (Поэтапный ввод в эксплуатацию).</w:t>
      </w:r>
    </w:p>
    <w:p w14:paraId="06956015" w14:textId="77777777" w:rsidR="005318D9" w:rsidRPr="008C3969" w:rsidRDefault="005318D9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BA744E" w14:textId="4F069C01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7. Порядок контроля и приемки автоматизированной системы (Пункт 1.7)</w:t>
      </w:r>
    </w:p>
    <w:p w14:paraId="3A0C826B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Контроль и приемка осуществляются в два этапа:</w:t>
      </w:r>
    </w:p>
    <w:p w14:paraId="0A51F710" w14:textId="00F9FCDA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Приемка в ходе разработки (Этапный контроль):</w:t>
      </w:r>
      <w:r w:rsidRPr="008C3969">
        <w:rPr>
          <w:rFonts w:ascii="Times New Roman" w:hAnsi="Times New Roman" w:cs="Times New Roman"/>
          <w:sz w:val="28"/>
          <w:szCs w:val="28"/>
        </w:rPr>
        <w:t xml:space="preserve"> Проверка промежуточных результатов (например, полнота модели склада, работоспособность модуля диспетчеризации роботов).</w:t>
      </w:r>
    </w:p>
    <w:p w14:paraId="057FD411" w14:textId="6BD90DF9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Приемочные испытания (Опытная эксплуатация):</w:t>
      </w:r>
    </w:p>
    <w:p w14:paraId="13F74CF2" w14:textId="440AC29E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Проводятся на реальных данных и реальном оборудовании.</w:t>
      </w:r>
    </w:p>
    <w:p w14:paraId="114F9F4E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Приемка считается успешной, если выполнены все функциональные требования (Пункт 4.1) и достигнуты целевые показатели надежности (НФТ-1, НФТ-2), подтвержденные в Плане Тестирования.</w:t>
      </w:r>
    </w:p>
    <w:p w14:paraId="0C562C44" w14:textId="77777777" w:rsidR="005318D9" w:rsidRPr="008C3969" w:rsidRDefault="005318D9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9F4070" w14:textId="1165E02F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8. Требования к составу и содержанию работ по подготовке объекта автоматизации к вводу системы в действие (Пункт 1.8)</w:t>
      </w:r>
    </w:p>
    <w:p w14:paraId="1677DF02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Подготовка объекта (складского комплекса) к вводу АСУСЛ включает:</w:t>
      </w:r>
    </w:p>
    <w:p w14:paraId="0FB30CCC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FEA302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Топологическое обследование:</w:t>
      </w:r>
      <w:r w:rsidRPr="008C3969">
        <w:rPr>
          <w:rFonts w:ascii="Times New Roman" w:hAnsi="Times New Roman" w:cs="Times New Roman"/>
          <w:sz w:val="28"/>
          <w:szCs w:val="28"/>
        </w:rPr>
        <w:t xml:space="preserve"> Фиксация и внесение в систему актуальной карты склада (зон, проходов, доков).</w:t>
      </w:r>
    </w:p>
    <w:p w14:paraId="5DC066B5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Обучение персонала:</w:t>
      </w:r>
      <w:r w:rsidRPr="008C3969">
        <w:rPr>
          <w:rFonts w:ascii="Times New Roman" w:hAnsi="Times New Roman" w:cs="Times New Roman"/>
          <w:sz w:val="28"/>
          <w:szCs w:val="28"/>
        </w:rPr>
        <w:t xml:space="preserve"> Обучение операторов WMS и техников по обслуживанию AGV работе с новым интерфейсом и процедурами.</w:t>
      </w:r>
    </w:p>
    <w:p w14:paraId="39310592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Миграция данных:</w:t>
      </w:r>
      <w:r w:rsidRPr="008C3969">
        <w:rPr>
          <w:rFonts w:ascii="Times New Roman" w:hAnsi="Times New Roman" w:cs="Times New Roman"/>
          <w:sz w:val="28"/>
          <w:szCs w:val="28"/>
        </w:rPr>
        <w:t xml:space="preserve"> Загрузка мастер-данных (номенклатура, поставщики, клиенты) из старой системы в АСУСЛ.</w:t>
      </w:r>
    </w:p>
    <w:p w14:paraId="28AF8762" w14:textId="77777777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Пусконаладочные работы:</w:t>
      </w:r>
      <w:r w:rsidRPr="008C3969">
        <w:rPr>
          <w:rFonts w:ascii="Times New Roman" w:hAnsi="Times New Roman" w:cs="Times New Roman"/>
          <w:sz w:val="28"/>
          <w:szCs w:val="28"/>
        </w:rPr>
        <w:t xml:space="preserve"> Тестирование связи между WMS и контроллерами AGV в условиях склада.</w:t>
      </w:r>
    </w:p>
    <w:p w14:paraId="7C4290B8" w14:textId="77777777" w:rsidR="005318D9" w:rsidRPr="008C3969" w:rsidRDefault="005318D9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E9902B" w14:textId="60ECECBA" w:rsidR="00BF7543" w:rsidRPr="008C3969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69">
        <w:rPr>
          <w:rFonts w:ascii="Times New Roman" w:hAnsi="Times New Roman" w:cs="Times New Roman"/>
          <w:b/>
          <w:bCs/>
          <w:sz w:val="28"/>
          <w:szCs w:val="28"/>
        </w:rPr>
        <w:t>9. Требования к документированию (Пункт 1.9)</w:t>
      </w:r>
    </w:p>
    <w:p w14:paraId="5772F2E7" w14:textId="27833AE5" w:rsidR="00BF7543" w:rsidRPr="008C3969" w:rsidRDefault="00BF7543" w:rsidP="00434E9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По завершении работ по созданию АСУСЛ должна быть предоставлена следующая документация, соответствующая требованиям ГОСТ 34.60</w:t>
      </w:r>
      <w:r w:rsidR="00CC34E8" w:rsidRPr="008C3969">
        <w:rPr>
          <w:rFonts w:ascii="Times New Roman" w:hAnsi="Times New Roman" w:cs="Times New Roman"/>
          <w:sz w:val="28"/>
          <w:szCs w:val="28"/>
        </w:rPr>
        <w:t>2</w:t>
      </w:r>
      <w:r w:rsidRPr="008C3969">
        <w:rPr>
          <w:rFonts w:ascii="Times New Roman" w:hAnsi="Times New Roman" w:cs="Times New Roman"/>
          <w:sz w:val="28"/>
          <w:szCs w:val="28"/>
        </w:rPr>
        <w:t>-</w:t>
      </w:r>
      <w:r w:rsidR="00CC34E8" w:rsidRPr="008C3969">
        <w:rPr>
          <w:rFonts w:ascii="Times New Roman" w:hAnsi="Times New Roman" w:cs="Times New Roman"/>
          <w:sz w:val="28"/>
          <w:szCs w:val="28"/>
        </w:rPr>
        <w:t>2020</w:t>
      </w:r>
      <w:r w:rsidRPr="008C3969">
        <w:rPr>
          <w:rFonts w:ascii="Times New Roman" w:hAnsi="Times New Roman" w:cs="Times New Roman"/>
          <w:sz w:val="28"/>
          <w:szCs w:val="28"/>
        </w:rPr>
        <w:t xml:space="preserve"> (или эквивалентным):</w:t>
      </w:r>
    </w:p>
    <w:p w14:paraId="6FDD6E1E" w14:textId="20B6CFA4" w:rsidR="00BF7543" w:rsidRPr="008C3969" w:rsidRDefault="005318D9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</w:t>
      </w:r>
      <w:r w:rsidR="00BF7543" w:rsidRPr="008C3969">
        <w:rPr>
          <w:rFonts w:ascii="Times New Roman" w:hAnsi="Times New Roman" w:cs="Times New Roman"/>
          <w:sz w:val="28"/>
          <w:szCs w:val="28"/>
        </w:rPr>
        <w:t>Техническое задание (ТЗ) (настоящий документ).</w:t>
      </w:r>
    </w:p>
    <w:p w14:paraId="1CD66BD0" w14:textId="20489687" w:rsidR="00BF7543" w:rsidRPr="008C3969" w:rsidRDefault="005318D9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</w:t>
      </w:r>
      <w:r w:rsidR="00BF7543" w:rsidRPr="008C3969">
        <w:rPr>
          <w:rFonts w:ascii="Times New Roman" w:hAnsi="Times New Roman" w:cs="Times New Roman"/>
          <w:sz w:val="28"/>
          <w:szCs w:val="28"/>
        </w:rPr>
        <w:t>Руководство пользователя WMS (для операторов склада).</w:t>
      </w:r>
    </w:p>
    <w:p w14:paraId="68F2C83A" w14:textId="1BC38B9E" w:rsidR="00BF7543" w:rsidRPr="008C3969" w:rsidRDefault="005318D9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</w:t>
      </w:r>
      <w:r w:rsidR="00BF7543" w:rsidRPr="008C3969">
        <w:rPr>
          <w:rFonts w:ascii="Times New Roman" w:hAnsi="Times New Roman" w:cs="Times New Roman"/>
          <w:sz w:val="28"/>
          <w:szCs w:val="28"/>
        </w:rPr>
        <w:t>Руководство администратора системы (для ИТ-службы).</w:t>
      </w:r>
    </w:p>
    <w:p w14:paraId="44F845B7" w14:textId="37CFE652" w:rsidR="00BF7543" w:rsidRPr="008C3969" w:rsidRDefault="005318D9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</w:t>
      </w:r>
      <w:r w:rsidR="00BF7543" w:rsidRPr="008C3969">
        <w:rPr>
          <w:rFonts w:ascii="Times New Roman" w:hAnsi="Times New Roman" w:cs="Times New Roman"/>
          <w:sz w:val="28"/>
          <w:szCs w:val="28"/>
        </w:rPr>
        <w:t>Инструкция по эксплуатации роботизированного комплекса (для техников).</w:t>
      </w:r>
    </w:p>
    <w:p w14:paraId="039765DC" w14:textId="3DC39AED" w:rsidR="00BF7543" w:rsidRPr="008C3969" w:rsidRDefault="005318D9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</w:t>
      </w:r>
      <w:r w:rsidR="00BF7543" w:rsidRPr="008C3969">
        <w:rPr>
          <w:rFonts w:ascii="Times New Roman" w:hAnsi="Times New Roman" w:cs="Times New Roman"/>
          <w:sz w:val="28"/>
          <w:szCs w:val="28"/>
        </w:rPr>
        <w:t>Программа и методики испытаний (ПМИ).</w:t>
      </w:r>
    </w:p>
    <w:p w14:paraId="3C16670F" w14:textId="73CDDA2E" w:rsidR="00857EC1" w:rsidRPr="008C3969" w:rsidRDefault="005318D9" w:rsidP="00CB621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969">
        <w:rPr>
          <w:rFonts w:ascii="Times New Roman" w:hAnsi="Times New Roman" w:cs="Times New Roman"/>
          <w:sz w:val="28"/>
          <w:szCs w:val="28"/>
        </w:rPr>
        <w:t>-</w:t>
      </w:r>
      <w:r w:rsidR="00BF7543" w:rsidRPr="008C3969">
        <w:rPr>
          <w:rFonts w:ascii="Times New Roman" w:hAnsi="Times New Roman" w:cs="Times New Roman"/>
          <w:sz w:val="28"/>
          <w:szCs w:val="28"/>
        </w:rPr>
        <w:t>Акт сдачи-приемки системы.</w:t>
      </w:r>
    </w:p>
    <w:p w14:paraId="61E6C6FF" w14:textId="640B96D4" w:rsidR="00BF7543" w:rsidRPr="00BF7543" w:rsidRDefault="00BF7543" w:rsidP="005318D9">
      <w:pPr>
        <w:widowControl/>
        <w:shd w:val="clear" w:color="auto" w:fill="FFFFFF"/>
        <w:suppressAutoHyphens w:val="0"/>
        <w:spacing w:before="360" w:after="240" w:line="36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 w:bidi="ar-SA"/>
        </w:rPr>
      </w:pPr>
      <w:r w:rsidRPr="00BF7543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 w:bidi="ar-SA"/>
        </w:rPr>
        <w:lastRenderedPageBreak/>
        <w:t>10. Источники разработки (Пункт 1.10 ГОСТ 34.602-</w:t>
      </w:r>
      <w:r w:rsidR="00857EC1" w:rsidRPr="008C3969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 w:bidi="ar-SA"/>
        </w:rPr>
        <w:t>2020</w:t>
      </w:r>
      <w:r w:rsidRPr="00BF7543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 w:bidi="ar-SA"/>
        </w:rPr>
        <w:t>)</w:t>
      </w:r>
    </w:p>
    <w:p w14:paraId="6D6D188C" w14:textId="77777777" w:rsidR="00BF7543" w:rsidRPr="00BF7543" w:rsidRDefault="00BF7543" w:rsidP="005318D9">
      <w:pPr>
        <w:widowControl/>
        <w:shd w:val="clear" w:color="auto" w:fill="FFFFFF"/>
        <w:suppressAutoHyphens w:val="0"/>
        <w:spacing w:line="360" w:lineRule="auto"/>
        <w:ind w:firstLine="708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</w:pPr>
      <w:r w:rsidRPr="00BF754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  <w:t>Источниками разработки автоматизированной системы АСУСЛ являются документы, содержащие исходные данные, требования и обоснования необходимости создания системы.</w:t>
      </w:r>
    </w:p>
    <w:p w14:paraId="0D53B2FD" w14:textId="77777777" w:rsidR="00BF7543" w:rsidRPr="00BF7543" w:rsidRDefault="00BF7543" w:rsidP="005318D9">
      <w:pPr>
        <w:widowControl/>
        <w:shd w:val="clear" w:color="auto" w:fill="FFFFFF"/>
        <w:suppressAutoHyphens w:val="0"/>
        <w:spacing w:before="360" w:after="240" w:line="36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 w:bidi="ar-SA"/>
        </w:rPr>
      </w:pPr>
      <w:r w:rsidRPr="00BF7543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 w:bidi="ar-SA"/>
        </w:rPr>
        <w:t>10.1 Нормативно-правовые и отраслевые источники</w:t>
      </w:r>
    </w:p>
    <w:p w14:paraId="126E4A4A" w14:textId="77777777" w:rsidR="00BF7543" w:rsidRPr="00BF7543" w:rsidRDefault="00BF7543" w:rsidP="00857EC1">
      <w:pPr>
        <w:widowControl/>
        <w:numPr>
          <w:ilvl w:val="0"/>
          <w:numId w:val="15"/>
        </w:numPr>
        <w:shd w:val="clear" w:color="auto" w:fill="FFFFFF"/>
        <w:suppressAutoHyphens w:val="0"/>
        <w:spacing w:before="60" w:after="100" w:afterAutospacing="1" w:line="36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</w:pPr>
      <w:r w:rsidRPr="00BF754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  <w:t>Правила по охране труда при работе на складах (актуальная редакция).</w:t>
      </w:r>
    </w:p>
    <w:p w14:paraId="2C24BE7E" w14:textId="77777777" w:rsidR="00BF7543" w:rsidRPr="00BF7543" w:rsidRDefault="00BF7543" w:rsidP="00857EC1">
      <w:pPr>
        <w:widowControl/>
        <w:numPr>
          <w:ilvl w:val="0"/>
          <w:numId w:val="15"/>
        </w:numPr>
        <w:shd w:val="clear" w:color="auto" w:fill="FFFFFF"/>
        <w:suppressAutoHyphens w:val="0"/>
        <w:spacing w:before="60" w:after="100" w:afterAutospacing="1" w:line="36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</w:pPr>
      <w:r w:rsidRPr="00BF754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  <w:t>Стандарты по обмену данными в сфере складской логистики (например, WMS/ERP стандарты, если применимо).</w:t>
      </w:r>
    </w:p>
    <w:p w14:paraId="18ACB7CD" w14:textId="77777777" w:rsidR="00BF7543" w:rsidRPr="00BF7543" w:rsidRDefault="00BF7543" w:rsidP="005318D9">
      <w:pPr>
        <w:widowControl/>
        <w:shd w:val="clear" w:color="auto" w:fill="FFFFFF"/>
        <w:suppressAutoHyphens w:val="0"/>
        <w:spacing w:before="360" w:after="240" w:line="36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 w:bidi="ar-SA"/>
        </w:rPr>
      </w:pPr>
      <w:r w:rsidRPr="00BF7543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 w:bidi="ar-SA"/>
        </w:rPr>
        <w:t>10.2 Предпроектные документы</w:t>
      </w:r>
    </w:p>
    <w:p w14:paraId="3513E6A6" w14:textId="77777777" w:rsidR="00BF7543" w:rsidRPr="00BF7543" w:rsidRDefault="00BF7543" w:rsidP="00857EC1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</w:pPr>
      <w:r w:rsidRPr="00BF754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  <w:t>Технико-экономическое обоснование создания АСУСЛ (ТЭО-АСУСЛ-2024).</w:t>
      </w:r>
    </w:p>
    <w:p w14:paraId="57844A77" w14:textId="77777777" w:rsidR="00BF7543" w:rsidRPr="00BF7543" w:rsidRDefault="00BF7543" w:rsidP="00857EC1">
      <w:pPr>
        <w:widowControl/>
        <w:numPr>
          <w:ilvl w:val="0"/>
          <w:numId w:val="16"/>
        </w:numPr>
        <w:shd w:val="clear" w:color="auto" w:fill="FFFFFF"/>
        <w:suppressAutoHyphens w:val="0"/>
        <w:spacing w:before="60" w:after="100" w:afterAutospacing="1" w:line="36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</w:pPr>
      <w:r w:rsidRPr="00BF754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  <w:t>Концепция продукта и границы системы (Концепция-2024).</w:t>
      </w:r>
    </w:p>
    <w:p w14:paraId="0929A11C" w14:textId="77777777" w:rsidR="00BF7543" w:rsidRPr="00BF7543" w:rsidRDefault="00BF7543" w:rsidP="00857EC1">
      <w:pPr>
        <w:widowControl/>
        <w:numPr>
          <w:ilvl w:val="0"/>
          <w:numId w:val="16"/>
        </w:numPr>
        <w:shd w:val="clear" w:color="auto" w:fill="FFFFFF"/>
        <w:suppressAutoHyphens w:val="0"/>
        <w:spacing w:before="60" w:after="100" w:afterAutospacing="1" w:line="36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</w:pPr>
      <w:r w:rsidRPr="00BF754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  <w:t>Результаты маркетинговых исследований по автоматизации складских процессов.</w:t>
      </w:r>
    </w:p>
    <w:p w14:paraId="1D16558A" w14:textId="77777777" w:rsidR="00BF7543" w:rsidRPr="00BF7543" w:rsidRDefault="00BF7543" w:rsidP="005318D9">
      <w:pPr>
        <w:widowControl/>
        <w:shd w:val="clear" w:color="auto" w:fill="FFFFFF"/>
        <w:suppressAutoHyphens w:val="0"/>
        <w:spacing w:before="360" w:after="240" w:line="36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 w:bidi="ar-SA"/>
        </w:rPr>
      </w:pPr>
      <w:r w:rsidRPr="00BF7543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 w:bidi="ar-SA"/>
        </w:rPr>
        <w:t>10.3 Документы заказчика и пользователя</w:t>
      </w:r>
    </w:p>
    <w:p w14:paraId="7CDC429B" w14:textId="77777777" w:rsidR="00BF7543" w:rsidRPr="00BF7543" w:rsidRDefault="00BF7543" w:rsidP="00857EC1">
      <w:pPr>
        <w:widowControl/>
        <w:numPr>
          <w:ilvl w:val="0"/>
          <w:numId w:val="17"/>
        </w:numPr>
        <w:shd w:val="clear" w:color="auto" w:fill="FFFFFF"/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</w:pPr>
      <w:r w:rsidRPr="00BF754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  <w:t>Спецификация бизнес-процессов склада (версия 3.1), предоставленная Отделом Логистики.</w:t>
      </w:r>
    </w:p>
    <w:p w14:paraId="28F42C58" w14:textId="77777777" w:rsidR="00BF7543" w:rsidRPr="00BF7543" w:rsidRDefault="00BF7543" w:rsidP="00857EC1">
      <w:pPr>
        <w:widowControl/>
        <w:numPr>
          <w:ilvl w:val="0"/>
          <w:numId w:val="17"/>
        </w:numPr>
        <w:shd w:val="clear" w:color="auto" w:fill="FFFFFF"/>
        <w:suppressAutoHyphens w:val="0"/>
        <w:spacing w:before="60" w:after="100" w:afterAutospacing="1" w:line="36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</w:pPr>
      <w:r w:rsidRPr="00BF754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  <w:t>Сбор предложений и требований от ключевых пользователей (старших комплектовщиков, менеджеров по отгрузке).</w:t>
      </w:r>
    </w:p>
    <w:p w14:paraId="3A560582" w14:textId="77777777" w:rsidR="00BF7543" w:rsidRPr="008C3969" w:rsidRDefault="00BF7543" w:rsidP="00857EC1">
      <w:pPr>
        <w:widowControl/>
        <w:numPr>
          <w:ilvl w:val="0"/>
          <w:numId w:val="17"/>
        </w:numPr>
        <w:shd w:val="clear" w:color="auto" w:fill="FFFFFF"/>
        <w:suppressAutoHyphens w:val="0"/>
        <w:spacing w:before="60" w:after="100" w:afterAutospacing="1" w:line="36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</w:pPr>
      <w:r w:rsidRPr="00BF754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  <w:t>Технические спецификации от поставщика Роботов-Экспедиторов (AGV) относительно их API и протоколов связи.</w:t>
      </w:r>
    </w:p>
    <w:p w14:paraId="30D57ABD" w14:textId="77777777" w:rsidR="00857EC1" w:rsidRDefault="00857EC1" w:rsidP="00857EC1">
      <w:pPr>
        <w:widowControl/>
        <w:shd w:val="clear" w:color="auto" w:fill="FFFFFF"/>
        <w:suppressAutoHyphens w:val="0"/>
        <w:spacing w:before="60" w:after="100" w:afterAutospacing="1" w:line="360" w:lineRule="auto"/>
        <w:ind w:left="720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</w:pPr>
    </w:p>
    <w:p w14:paraId="63AB492A" w14:textId="77777777" w:rsidR="00EA64A3" w:rsidRPr="00BF7543" w:rsidRDefault="00EA64A3" w:rsidP="00857EC1">
      <w:pPr>
        <w:widowControl/>
        <w:shd w:val="clear" w:color="auto" w:fill="FFFFFF"/>
        <w:suppressAutoHyphens w:val="0"/>
        <w:spacing w:before="60" w:after="100" w:afterAutospacing="1" w:line="360" w:lineRule="auto"/>
        <w:ind w:left="720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</w:pPr>
    </w:p>
    <w:p w14:paraId="111E2864" w14:textId="77777777" w:rsidR="00BF7543" w:rsidRPr="00BF7543" w:rsidRDefault="00BF7543" w:rsidP="005318D9">
      <w:pPr>
        <w:widowControl/>
        <w:shd w:val="clear" w:color="auto" w:fill="FFFFFF"/>
        <w:suppressAutoHyphens w:val="0"/>
        <w:spacing w:before="360" w:after="240" w:line="36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 w:bidi="ar-SA"/>
        </w:rPr>
      </w:pPr>
      <w:r w:rsidRPr="00BF7543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 w:bidi="ar-SA"/>
        </w:rPr>
        <w:lastRenderedPageBreak/>
        <w:t>10.4 Использованные аналоги и стандарты</w:t>
      </w:r>
    </w:p>
    <w:p w14:paraId="4D0047D7" w14:textId="79542E58" w:rsidR="00BF7543" w:rsidRPr="00BF7543" w:rsidRDefault="00BF7543" w:rsidP="00857EC1">
      <w:pPr>
        <w:widowControl/>
        <w:numPr>
          <w:ilvl w:val="0"/>
          <w:numId w:val="18"/>
        </w:numPr>
        <w:shd w:val="clear" w:color="auto" w:fill="FFFFFF"/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</w:pPr>
      <w:r w:rsidRPr="00BF754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  <w:t>Функциональные требования, реализованные в ранее внедренных модулях</w:t>
      </w:r>
      <w:r w:rsidR="008C3969" w:rsidRPr="008C3969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  <w:t>.</w:t>
      </w:r>
    </w:p>
    <w:p w14:paraId="1ED0CFD6" w14:textId="451C331C" w:rsidR="00BF7543" w:rsidRPr="00BF7543" w:rsidRDefault="00BF7543" w:rsidP="00857EC1">
      <w:pPr>
        <w:widowControl/>
        <w:numPr>
          <w:ilvl w:val="0"/>
          <w:numId w:val="18"/>
        </w:numPr>
        <w:shd w:val="clear" w:color="auto" w:fill="FFFFFF"/>
        <w:suppressAutoHyphens w:val="0"/>
        <w:spacing w:before="60" w:after="100" w:afterAutospacing="1" w:line="36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</w:pPr>
      <w:r w:rsidRPr="00BF7543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 w:bidi="ar-SA"/>
        </w:rPr>
        <w:t>Стандартные методологии разработки программного обеспечения SCRUM.</w:t>
      </w:r>
    </w:p>
    <w:p w14:paraId="74C4C789" w14:textId="77777777" w:rsidR="00BF7543" w:rsidRPr="00857EC1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D2B7D7" w14:textId="77777777" w:rsidR="00BF7543" w:rsidRPr="00857EC1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741A1A" w14:textId="77777777" w:rsidR="00BF7543" w:rsidRPr="00857EC1" w:rsidRDefault="00BF7543" w:rsidP="00857EC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175341" w14:textId="77777777" w:rsidR="00BF7543" w:rsidRDefault="00BF7543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F40226" w14:textId="77777777" w:rsidR="00BF7543" w:rsidRDefault="00BF7543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F2217A" w14:textId="77777777" w:rsidR="00BF7543" w:rsidRDefault="00BF7543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186E63" w14:textId="77777777" w:rsidR="00BF7543" w:rsidRDefault="00BF7543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396EC1" w14:textId="77777777" w:rsidR="00BF7543" w:rsidRDefault="00BF7543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47D607" w14:textId="77777777" w:rsidR="00BF7543" w:rsidRDefault="00BF7543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CBA226" w14:textId="77777777" w:rsidR="00BF7543" w:rsidRDefault="00BF7543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844B4E" w14:textId="77777777" w:rsidR="00BF7543" w:rsidRDefault="00BF7543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7BE151" w14:textId="77777777" w:rsidR="00BF7543" w:rsidRDefault="00BF7543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8C0CD3" w14:textId="77777777" w:rsidR="00BF7543" w:rsidRDefault="00BF7543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4E00F6" w14:textId="77777777" w:rsidR="00BF7543" w:rsidRDefault="00BF7543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537D03" w14:textId="77777777" w:rsidR="005318D9" w:rsidRDefault="005318D9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AEBE85" w14:textId="77777777" w:rsidR="005318D9" w:rsidRDefault="005318D9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CC430B" w14:textId="77777777" w:rsidR="008C3969" w:rsidRDefault="008C3969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00E2A" w14:textId="77777777" w:rsidR="008C3969" w:rsidRDefault="008C3969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4A37A0" w14:textId="77777777" w:rsidR="008C3969" w:rsidRDefault="008C3969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49937F" w14:textId="77777777" w:rsidR="008C3969" w:rsidRDefault="008C3969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621F91" w14:textId="77777777" w:rsidR="008C3969" w:rsidRDefault="008C3969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19EEAC" w14:textId="77777777" w:rsidR="008C3969" w:rsidRDefault="008C3969" w:rsidP="00BF754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FD235F" w14:textId="77777777" w:rsidR="00BF7543" w:rsidRDefault="00BF7543" w:rsidP="00BF7543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DA3EFB" w14:textId="77777777" w:rsidR="00BF7543" w:rsidRDefault="00BF7543" w:rsidP="00BF7543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549150" w14:textId="1B519D20" w:rsidR="00773334" w:rsidRPr="008C3969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3969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 w:rsidRPr="008C3969">
        <w:rPr>
          <w:rFonts w:ascii="Times New Roman" w:hAnsi="Times New Roman" w:cs="Times New Roman"/>
          <w:b/>
          <w:sz w:val="28"/>
          <w:szCs w:val="28"/>
        </w:rPr>
        <w:t>:</w:t>
      </w:r>
    </w:p>
    <w:p w14:paraId="28D1C89A" w14:textId="77777777" w:rsidR="008C3969" w:rsidRPr="008C3969" w:rsidRDefault="008C3969" w:rsidP="008C3969">
      <w:pPr>
        <w:pStyle w:val="a6"/>
        <w:numPr>
          <w:ilvl w:val="0"/>
          <w:numId w:val="21"/>
        </w:numPr>
        <w:tabs>
          <w:tab w:val="left" w:pos="1555"/>
        </w:tabs>
        <w:suppressAutoHyphens w:val="0"/>
        <w:autoSpaceDE w:val="0"/>
        <w:autoSpaceDN w:val="0"/>
        <w:spacing w:before="158" w:line="360" w:lineRule="auto"/>
        <w:ind w:right="142" w:firstLine="710"/>
        <w:contextualSpacing w:val="0"/>
        <w:jc w:val="both"/>
        <w:rPr>
          <w:rFonts w:ascii="Times New Roman" w:hAnsi="Times New Roman" w:cs="Times New Roman"/>
          <w:sz w:val="28"/>
        </w:rPr>
      </w:pPr>
      <w:r w:rsidRPr="008C3969">
        <w:rPr>
          <w:rFonts w:ascii="Times New Roman" w:hAnsi="Times New Roman" w:cs="Times New Roman"/>
          <w:sz w:val="28"/>
        </w:rPr>
        <w:t>Ахмедова, Х. Г. Обоснование и разработка требований к программным</w:t>
      </w:r>
      <w:r w:rsidRPr="008C3969">
        <w:rPr>
          <w:rFonts w:ascii="Times New Roman" w:hAnsi="Times New Roman" w:cs="Times New Roman"/>
          <w:spacing w:val="-10"/>
          <w:sz w:val="28"/>
        </w:rPr>
        <w:t xml:space="preserve"> </w:t>
      </w:r>
      <w:r w:rsidRPr="008C3969">
        <w:rPr>
          <w:rFonts w:ascii="Times New Roman" w:hAnsi="Times New Roman" w:cs="Times New Roman"/>
          <w:sz w:val="28"/>
        </w:rPr>
        <w:t>системам:</w:t>
      </w:r>
      <w:r w:rsidRPr="008C3969">
        <w:rPr>
          <w:rFonts w:ascii="Times New Roman" w:hAnsi="Times New Roman" w:cs="Times New Roman"/>
          <w:spacing w:val="-16"/>
          <w:sz w:val="28"/>
        </w:rPr>
        <w:t xml:space="preserve"> </w:t>
      </w:r>
      <w:r w:rsidRPr="008C3969">
        <w:rPr>
          <w:rFonts w:ascii="Times New Roman" w:hAnsi="Times New Roman" w:cs="Times New Roman"/>
          <w:sz w:val="28"/>
        </w:rPr>
        <w:t>учебно-методическое</w:t>
      </w:r>
      <w:r w:rsidRPr="008C3969">
        <w:rPr>
          <w:rFonts w:ascii="Times New Roman" w:hAnsi="Times New Roman" w:cs="Times New Roman"/>
          <w:spacing w:val="-11"/>
          <w:sz w:val="28"/>
        </w:rPr>
        <w:t xml:space="preserve"> </w:t>
      </w:r>
      <w:r w:rsidRPr="008C3969">
        <w:rPr>
          <w:rFonts w:ascii="Times New Roman" w:hAnsi="Times New Roman" w:cs="Times New Roman"/>
          <w:sz w:val="28"/>
        </w:rPr>
        <w:t>пособие</w:t>
      </w:r>
      <w:r w:rsidRPr="008C3969">
        <w:rPr>
          <w:rFonts w:ascii="Times New Roman" w:hAnsi="Times New Roman" w:cs="Times New Roman"/>
          <w:spacing w:val="-11"/>
          <w:sz w:val="28"/>
        </w:rPr>
        <w:t xml:space="preserve"> </w:t>
      </w:r>
      <w:r w:rsidRPr="008C3969">
        <w:rPr>
          <w:rFonts w:ascii="Times New Roman" w:hAnsi="Times New Roman" w:cs="Times New Roman"/>
          <w:sz w:val="28"/>
        </w:rPr>
        <w:t>/</w:t>
      </w:r>
      <w:r w:rsidRPr="008C3969">
        <w:rPr>
          <w:rFonts w:ascii="Times New Roman" w:hAnsi="Times New Roman" w:cs="Times New Roman"/>
          <w:spacing w:val="-12"/>
          <w:sz w:val="28"/>
        </w:rPr>
        <w:t xml:space="preserve"> </w:t>
      </w:r>
      <w:r w:rsidRPr="008C3969">
        <w:rPr>
          <w:rFonts w:ascii="Times New Roman" w:hAnsi="Times New Roman" w:cs="Times New Roman"/>
          <w:sz w:val="28"/>
        </w:rPr>
        <w:t>Х.</w:t>
      </w:r>
      <w:r w:rsidRPr="008C3969">
        <w:rPr>
          <w:rFonts w:ascii="Times New Roman" w:hAnsi="Times New Roman" w:cs="Times New Roman"/>
          <w:spacing w:val="-13"/>
          <w:sz w:val="28"/>
        </w:rPr>
        <w:t xml:space="preserve"> </w:t>
      </w:r>
      <w:r w:rsidRPr="008C3969">
        <w:rPr>
          <w:rFonts w:ascii="Times New Roman" w:hAnsi="Times New Roman" w:cs="Times New Roman"/>
          <w:sz w:val="28"/>
        </w:rPr>
        <w:t>Г.</w:t>
      </w:r>
      <w:r w:rsidRPr="008C3969">
        <w:rPr>
          <w:rFonts w:ascii="Times New Roman" w:hAnsi="Times New Roman" w:cs="Times New Roman"/>
          <w:spacing w:val="-13"/>
          <w:sz w:val="28"/>
        </w:rPr>
        <w:t xml:space="preserve"> </w:t>
      </w:r>
      <w:r w:rsidRPr="008C3969">
        <w:rPr>
          <w:rFonts w:ascii="Times New Roman" w:hAnsi="Times New Roman" w:cs="Times New Roman"/>
          <w:sz w:val="28"/>
        </w:rPr>
        <w:t>Ахмедова,</w:t>
      </w:r>
      <w:r w:rsidRPr="008C3969">
        <w:rPr>
          <w:rFonts w:ascii="Times New Roman" w:hAnsi="Times New Roman" w:cs="Times New Roman"/>
          <w:spacing w:val="-9"/>
          <w:sz w:val="28"/>
        </w:rPr>
        <w:t xml:space="preserve"> </w:t>
      </w:r>
      <w:r w:rsidRPr="008C3969">
        <w:rPr>
          <w:rFonts w:ascii="Times New Roman" w:hAnsi="Times New Roman" w:cs="Times New Roman"/>
          <w:sz w:val="28"/>
        </w:rPr>
        <w:t>А.</w:t>
      </w:r>
      <w:r w:rsidRPr="008C3969">
        <w:rPr>
          <w:rFonts w:ascii="Times New Roman" w:hAnsi="Times New Roman" w:cs="Times New Roman"/>
          <w:spacing w:val="-9"/>
          <w:sz w:val="28"/>
        </w:rPr>
        <w:t xml:space="preserve"> </w:t>
      </w:r>
      <w:r w:rsidRPr="008C3969">
        <w:rPr>
          <w:rFonts w:ascii="Times New Roman" w:hAnsi="Times New Roman" w:cs="Times New Roman"/>
          <w:sz w:val="28"/>
        </w:rPr>
        <w:t>В. Овсянникова, А. А. Бирюкова. — Москва: РТУ МИРЭА, 2023. — 68 с.</w:t>
      </w:r>
    </w:p>
    <w:p w14:paraId="130976D8" w14:textId="77777777" w:rsidR="008C3969" w:rsidRPr="008C3969" w:rsidRDefault="008C3969" w:rsidP="008C3969">
      <w:pPr>
        <w:spacing w:before="2"/>
        <w:ind w:left="851"/>
        <w:jc w:val="both"/>
        <w:rPr>
          <w:rFonts w:ascii="Times New Roman" w:hAnsi="Times New Roman" w:cs="Times New Roman"/>
          <w:sz w:val="28"/>
        </w:rPr>
      </w:pPr>
      <w:r w:rsidRPr="008C3969">
        <w:rPr>
          <w:rFonts w:ascii="Times New Roman" w:hAnsi="Times New Roman" w:cs="Times New Roman"/>
          <w:sz w:val="28"/>
        </w:rPr>
        <w:t>—</w:t>
      </w:r>
      <w:r w:rsidRPr="008C3969">
        <w:rPr>
          <w:rFonts w:ascii="Times New Roman" w:hAnsi="Times New Roman" w:cs="Times New Roman"/>
          <w:spacing w:val="68"/>
          <w:sz w:val="28"/>
        </w:rPr>
        <w:t xml:space="preserve">   </w:t>
      </w:r>
      <w:r w:rsidRPr="008C3969">
        <w:rPr>
          <w:rFonts w:ascii="Times New Roman" w:hAnsi="Times New Roman" w:cs="Times New Roman"/>
          <w:sz w:val="28"/>
        </w:rPr>
        <w:t>ISBN</w:t>
      </w:r>
      <w:r w:rsidRPr="008C3969">
        <w:rPr>
          <w:rFonts w:ascii="Times New Roman" w:hAnsi="Times New Roman" w:cs="Times New Roman"/>
          <w:spacing w:val="1"/>
          <w:sz w:val="28"/>
        </w:rPr>
        <w:t xml:space="preserve"> </w:t>
      </w:r>
      <w:r w:rsidRPr="008C3969">
        <w:rPr>
          <w:rFonts w:ascii="Times New Roman" w:hAnsi="Times New Roman" w:cs="Times New Roman"/>
          <w:sz w:val="28"/>
        </w:rPr>
        <w:t>978-5-7339-2010-8.</w:t>
      </w:r>
      <w:r w:rsidRPr="008C3969">
        <w:rPr>
          <w:rFonts w:ascii="Times New Roman" w:hAnsi="Times New Roman" w:cs="Times New Roman"/>
          <w:spacing w:val="69"/>
          <w:sz w:val="28"/>
        </w:rPr>
        <w:t xml:space="preserve">    </w:t>
      </w:r>
      <w:r w:rsidRPr="008C3969">
        <w:rPr>
          <w:rFonts w:ascii="Times New Roman" w:hAnsi="Times New Roman" w:cs="Times New Roman"/>
          <w:spacing w:val="-10"/>
          <w:sz w:val="28"/>
        </w:rPr>
        <w:t>—</w:t>
      </w:r>
    </w:p>
    <w:p w14:paraId="6D20F57D" w14:textId="77777777" w:rsidR="008C3969" w:rsidRPr="008C3969" w:rsidRDefault="008C3969" w:rsidP="008C3969">
      <w:pPr>
        <w:spacing w:before="158"/>
        <w:ind w:left="851"/>
        <w:jc w:val="both"/>
        <w:rPr>
          <w:rFonts w:ascii="Times New Roman" w:hAnsi="Times New Roman" w:cs="Times New Roman"/>
          <w:sz w:val="28"/>
        </w:rPr>
      </w:pPr>
      <w:r w:rsidRPr="008C3969">
        <w:rPr>
          <w:rFonts w:ascii="Times New Roman" w:hAnsi="Times New Roman" w:cs="Times New Roman"/>
          <w:sz w:val="28"/>
        </w:rPr>
        <w:t>URL:</w:t>
      </w:r>
      <w:r w:rsidRPr="008C3969">
        <w:rPr>
          <w:rFonts w:ascii="Times New Roman" w:hAnsi="Times New Roman" w:cs="Times New Roman"/>
          <w:spacing w:val="-16"/>
          <w:sz w:val="28"/>
        </w:rPr>
        <w:t xml:space="preserve"> </w:t>
      </w:r>
      <w:r w:rsidRPr="008C3969">
        <w:rPr>
          <w:rFonts w:ascii="Times New Roman" w:hAnsi="Times New Roman" w:cs="Times New Roman"/>
          <w:sz w:val="28"/>
        </w:rPr>
        <w:t>https://e.lanbook.com/book/398132</w:t>
      </w:r>
      <w:r w:rsidRPr="008C3969">
        <w:rPr>
          <w:rFonts w:ascii="Times New Roman" w:hAnsi="Times New Roman" w:cs="Times New Roman"/>
          <w:spacing w:val="-10"/>
          <w:sz w:val="28"/>
        </w:rPr>
        <w:t xml:space="preserve"> </w:t>
      </w:r>
      <w:r w:rsidRPr="008C3969">
        <w:rPr>
          <w:rFonts w:ascii="Times New Roman" w:hAnsi="Times New Roman" w:cs="Times New Roman"/>
          <w:sz w:val="28"/>
        </w:rPr>
        <w:t>(дата</w:t>
      </w:r>
      <w:r w:rsidRPr="008C3969">
        <w:rPr>
          <w:rFonts w:ascii="Times New Roman" w:hAnsi="Times New Roman" w:cs="Times New Roman"/>
          <w:spacing w:val="-14"/>
          <w:sz w:val="28"/>
        </w:rPr>
        <w:t xml:space="preserve"> </w:t>
      </w:r>
      <w:r w:rsidRPr="008C3969">
        <w:rPr>
          <w:rFonts w:ascii="Times New Roman" w:hAnsi="Times New Roman" w:cs="Times New Roman"/>
          <w:sz w:val="28"/>
        </w:rPr>
        <w:t>обращения:</w:t>
      </w:r>
      <w:r w:rsidRPr="008C3969">
        <w:rPr>
          <w:rFonts w:ascii="Times New Roman" w:hAnsi="Times New Roman" w:cs="Times New Roman"/>
          <w:spacing w:val="-18"/>
          <w:sz w:val="28"/>
        </w:rPr>
        <w:t xml:space="preserve"> </w:t>
      </w:r>
      <w:r w:rsidRPr="008C3969">
        <w:rPr>
          <w:rFonts w:ascii="Times New Roman" w:hAnsi="Times New Roman" w:cs="Times New Roman"/>
          <w:spacing w:val="-2"/>
          <w:sz w:val="28"/>
        </w:rPr>
        <w:t>14.09.2025).</w:t>
      </w:r>
    </w:p>
    <w:p w14:paraId="24769F05" w14:textId="77777777" w:rsidR="008C3969" w:rsidRPr="008C3969" w:rsidRDefault="008C3969" w:rsidP="008C3969">
      <w:pPr>
        <w:pStyle w:val="a6"/>
        <w:numPr>
          <w:ilvl w:val="0"/>
          <w:numId w:val="21"/>
        </w:numPr>
        <w:tabs>
          <w:tab w:val="left" w:pos="1555"/>
        </w:tabs>
        <w:suppressAutoHyphens w:val="0"/>
        <w:autoSpaceDE w:val="0"/>
        <w:autoSpaceDN w:val="0"/>
        <w:spacing w:before="163" w:line="362" w:lineRule="auto"/>
        <w:ind w:right="142" w:firstLine="710"/>
        <w:contextualSpacing w:val="0"/>
        <w:jc w:val="both"/>
        <w:rPr>
          <w:rFonts w:ascii="Times New Roman" w:hAnsi="Times New Roman" w:cs="Times New Roman"/>
          <w:sz w:val="28"/>
        </w:rPr>
      </w:pPr>
      <w:r w:rsidRPr="008C3969">
        <w:rPr>
          <w:rFonts w:ascii="Times New Roman" w:hAnsi="Times New Roman" w:cs="Times New Roman"/>
          <w:sz w:val="28"/>
        </w:rPr>
        <w:t xml:space="preserve">Остроух, А. В. Проектирование информационных систем: </w:t>
      </w:r>
      <w:r w:rsidRPr="008C3969">
        <w:rPr>
          <w:rFonts w:ascii="Times New Roman" w:hAnsi="Times New Roman" w:cs="Times New Roman"/>
          <w:spacing w:val="-2"/>
          <w:sz w:val="28"/>
        </w:rPr>
        <w:t>монография</w:t>
      </w:r>
    </w:p>
    <w:p w14:paraId="75BF37CA" w14:textId="77777777" w:rsidR="008C3969" w:rsidRPr="008C3969" w:rsidRDefault="008C3969" w:rsidP="008C3969">
      <w:pPr>
        <w:spacing w:line="362" w:lineRule="auto"/>
        <w:ind w:left="140" w:right="136" w:firstLine="710"/>
        <w:jc w:val="both"/>
        <w:rPr>
          <w:rFonts w:ascii="Times New Roman" w:hAnsi="Times New Roman" w:cs="Times New Roman"/>
          <w:sz w:val="28"/>
        </w:rPr>
      </w:pPr>
      <w:r w:rsidRPr="008C3969">
        <w:rPr>
          <w:rFonts w:ascii="Times New Roman" w:hAnsi="Times New Roman" w:cs="Times New Roman"/>
          <w:sz w:val="28"/>
        </w:rPr>
        <w:t>/ А. В. Остроух, Н. Е. Суркова. — 2-е изд., стер. — Санкт-Петербург: Лань, 2021. —</w:t>
      </w:r>
      <w:r w:rsidRPr="008C3969">
        <w:rPr>
          <w:rFonts w:ascii="Times New Roman" w:hAnsi="Times New Roman" w:cs="Times New Roman"/>
          <w:spacing w:val="74"/>
          <w:sz w:val="28"/>
        </w:rPr>
        <w:t xml:space="preserve">   </w:t>
      </w:r>
      <w:proofErr w:type="gramStart"/>
      <w:r w:rsidRPr="008C3969">
        <w:rPr>
          <w:rFonts w:ascii="Times New Roman" w:hAnsi="Times New Roman" w:cs="Times New Roman"/>
          <w:sz w:val="28"/>
        </w:rPr>
        <w:t>164</w:t>
      </w:r>
      <w:r w:rsidRPr="008C3969">
        <w:rPr>
          <w:rFonts w:ascii="Times New Roman" w:hAnsi="Times New Roman" w:cs="Times New Roman"/>
          <w:spacing w:val="80"/>
          <w:sz w:val="28"/>
        </w:rPr>
        <w:t xml:space="preserve">  </w:t>
      </w:r>
      <w:r w:rsidRPr="008C3969">
        <w:rPr>
          <w:rFonts w:ascii="Times New Roman" w:hAnsi="Times New Roman" w:cs="Times New Roman"/>
          <w:sz w:val="28"/>
        </w:rPr>
        <w:t>с.</w:t>
      </w:r>
      <w:proofErr w:type="gramEnd"/>
      <w:r w:rsidRPr="008C3969">
        <w:rPr>
          <w:rFonts w:ascii="Times New Roman" w:hAnsi="Times New Roman" w:cs="Times New Roman"/>
          <w:spacing w:val="74"/>
          <w:w w:val="150"/>
          <w:sz w:val="28"/>
        </w:rPr>
        <w:t xml:space="preserve">   </w:t>
      </w:r>
      <w:r w:rsidRPr="008C3969">
        <w:rPr>
          <w:rFonts w:ascii="Times New Roman" w:hAnsi="Times New Roman" w:cs="Times New Roman"/>
          <w:sz w:val="28"/>
        </w:rPr>
        <w:t>—</w:t>
      </w:r>
      <w:r w:rsidRPr="008C3969">
        <w:rPr>
          <w:rFonts w:ascii="Times New Roman" w:hAnsi="Times New Roman" w:cs="Times New Roman"/>
          <w:spacing w:val="80"/>
          <w:sz w:val="28"/>
        </w:rPr>
        <w:t xml:space="preserve">   </w:t>
      </w:r>
      <w:r w:rsidRPr="008C3969">
        <w:rPr>
          <w:rFonts w:ascii="Times New Roman" w:hAnsi="Times New Roman" w:cs="Times New Roman"/>
          <w:sz w:val="28"/>
        </w:rPr>
        <w:t>ISBN 978-5-8114-8377-8.</w:t>
      </w:r>
      <w:r w:rsidRPr="008C3969">
        <w:rPr>
          <w:rFonts w:ascii="Times New Roman" w:hAnsi="Times New Roman" w:cs="Times New Roman"/>
          <w:spacing w:val="80"/>
          <w:w w:val="150"/>
          <w:sz w:val="28"/>
        </w:rPr>
        <w:t xml:space="preserve">   </w:t>
      </w:r>
      <w:r w:rsidRPr="008C3969">
        <w:rPr>
          <w:rFonts w:ascii="Times New Roman" w:hAnsi="Times New Roman" w:cs="Times New Roman"/>
          <w:sz w:val="28"/>
        </w:rPr>
        <w:t>—</w:t>
      </w:r>
    </w:p>
    <w:p w14:paraId="43CC2A55" w14:textId="77777777" w:rsidR="008C3969" w:rsidRPr="008C3969" w:rsidRDefault="008C3969" w:rsidP="008C3969">
      <w:pPr>
        <w:spacing w:line="315" w:lineRule="exact"/>
        <w:ind w:left="851"/>
        <w:jc w:val="both"/>
        <w:rPr>
          <w:rFonts w:ascii="Times New Roman" w:hAnsi="Times New Roman" w:cs="Times New Roman"/>
          <w:sz w:val="28"/>
        </w:rPr>
      </w:pPr>
      <w:r w:rsidRPr="008C3969">
        <w:rPr>
          <w:rFonts w:ascii="Times New Roman" w:hAnsi="Times New Roman" w:cs="Times New Roman"/>
          <w:sz w:val="28"/>
        </w:rPr>
        <w:t>URL:</w:t>
      </w:r>
      <w:r w:rsidRPr="008C3969">
        <w:rPr>
          <w:rFonts w:ascii="Times New Roman" w:hAnsi="Times New Roman" w:cs="Times New Roman"/>
          <w:spacing w:val="-16"/>
          <w:sz w:val="28"/>
        </w:rPr>
        <w:t xml:space="preserve"> </w:t>
      </w:r>
      <w:r w:rsidRPr="008C3969">
        <w:rPr>
          <w:rFonts w:ascii="Times New Roman" w:hAnsi="Times New Roman" w:cs="Times New Roman"/>
          <w:sz w:val="28"/>
        </w:rPr>
        <w:t>https://e.lanbook.com/book/175513</w:t>
      </w:r>
      <w:r w:rsidRPr="008C3969">
        <w:rPr>
          <w:rFonts w:ascii="Times New Roman" w:hAnsi="Times New Roman" w:cs="Times New Roman"/>
          <w:spacing w:val="-10"/>
          <w:sz w:val="28"/>
        </w:rPr>
        <w:t xml:space="preserve"> </w:t>
      </w:r>
      <w:r w:rsidRPr="008C3969">
        <w:rPr>
          <w:rFonts w:ascii="Times New Roman" w:hAnsi="Times New Roman" w:cs="Times New Roman"/>
          <w:sz w:val="28"/>
        </w:rPr>
        <w:t>(дата</w:t>
      </w:r>
      <w:r w:rsidRPr="008C3969">
        <w:rPr>
          <w:rFonts w:ascii="Times New Roman" w:hAnsi="Times New Roman" w:cs="Times New Roman"/>
          <w:spacing w:val="-14"/>
          <w:sz w:val="28"/>
        </w:rPr>
        <w:t xml:space="preserve"> </w:t>
      </w:r>
      <w:r w:rsidRPr="008C3969">
        <w:rPr>
          <w:rFonts w:ascii="Times New Roman" w:hAnsi="Times New Roman" w:cs="Times New Roman"/>
          <w:sz w:val="28"/>
        </w:rPr>
        <w:t>обращения:</w:t>
      </w:r>
      <w:r w:rsidRPr="008C3969">
        <w:rPr>
          <w:rFonts w:ascii="Times New Roman" w:hAnsi="Times New Roman" w:cs="Times New Roman"/>
          <w:spacing w:val="-18"/>
          <w:sz w:val="28"/>
        </w:rPr>
        <w:t xml:space="preserve"> </w:t>
      </w:r>
      <w:r w:rsidRPr="008C3969">
        <w:rPr>
          <w:rFonts w:ascii="Times New Roman" w:hAnsi="Times New Roman" w:cs="Times New Roman"/>
          <w:spacing w:val="-2"/>
          <w:sz w:val="28"/>
        </w:rPr>
        <w:t>14.09</w:t>
      </w:r>
    </w:p>
    <w:p w14:paraId="54B64859" w14:textId="77777777" w:rsidR="0084261A" w:rsidRPr="0084261A" w:rsidRDefault="0084261A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978C3"/>
    <w:multiLevelType w:val="multilevel"/>
    <w:tmpl w:val="35AE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26E3E"/>
    <w:multiLevelType w:val="multilevel"/>
    <w:tmpl w:val="00E4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560BA"/>
    <w:multiLevelType w:val="hybridMultilevel"/>
    <w:tmpl w:val="080ABE84"/>
    <w:lvl w:ilvl="0" w:tplc="66043E0C">
      <w:start w:val="1"/>
      <w:numFmt w:val="decimal"/>
      <w:lvlText w:val="%1."/>
      <w:lvlJc w:val="left"/>
      <w:pPr>
        <w:ind w:left="140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9FA5C02">
      <w:numFmt w:val="bullet"/>
      <w:lvlText w:val="•"/>
      <w:lvlJc w:val="left"/>
      <w:pPr>
        <w:ind w:left="1089" w:hanging="706"/>
      </w:pPr>
      <w:rPr>
        <w:rFonts w:hint="default"/>
        <w:lang w:val="ru-RU" w:eastAsia="en-US" w:bidi="ar-SA"/>
      </w:rPr>
    </w:lvl>
    <w:lvl w:ilvl="2" w:tplc="0F884EAC">
      <w:numFmt w:val="bullet"/>
      <w:lvlText w:val="•"/>
      <w:lvlJc w:val="left"/>
      <w:pPr>
        <w:ind w:left="2039" w:hanging="706"/>
      </w:pPr>
      <w:rPr>
        <w:rFonts w:hint="default"/>
        <w:lang w:val="ru-RU" w:eastAsia="en-US" w:bidi="ar-SA"/>
      </w:rPr>
    </w:lvl>
    <w:lvl w:ilvl="3" w:tplc="90F4789A">
      <w:numFmt w:val="bullet"/>
      <w:lvlText w:val="•"/>
      <w:lvlJc w:val="left"/>
      <w:pPr>
        <w:ind w:left="2989" w:hanging="706"/>
      </w:pPr>
      <w:rPr>
        <w:rFonts w:hint="default"/>
        <w:lang w:val="ru-RU" w:eastAsia="en-US" w:bidi="ar-SA"/>
      </w:rPr>
    </w:lvl>
    <w:lvl w:ilvl="4" w:tplc="45122ECC">
      <w:numFmt w:val="bullet"/>
      <w:lvlText w:val="•"/>
      <w:lvlJc w:val="left"/>
      <w:pPr>
        <w:ind w:left="3938" w:hanging="706"/>
      </w:pPr>
      <w:rPr>
        <w:rFonts w:hint="default"/>
        <w:lang w:val="ru-RU" w:eastAsia="en-US" w:bidi="ar-SA"/>
      </w:rPr>
    </w:lvl>
    <w:lvl w:ilvl="5" w:tplc="B218F748">
      <w:numFmt w:val="bullet"/>
      <w:lvlText w:val="•"/>
      <w:lvlJc w:val="left"/>
      <w:pPr>
        <w:ind w:left="4888" w:hanging="706"/>
      </w:pPr>
      <w:rPr>
        <w:rFonts w:hint="default"/>
        <w:lang w:val="ru-RU" w:eastAsia="en-US" w:bidi="ar-SA"/>
      </w:rPr>
    </w:lvl>
    <w:lvl w:ilvl="6" w:tplc="2932EC00">
      <w:numFmt w:val="bullet"/>
      <w:lvlText w:val="•"/>
      <w:lvlJc w:val="left"/>
      <w:pPr>
        <w:ind w:left="5838" w:hanging="706"/>
      </w:pPr>
      <w:rPr>
        <w:rFonts w:hint="default"/>
        <w:lang w:val="ru-RU" w:eastAsia="en-US" w:bidi="ar-SA"/>
      </w:rPr>
    </w:lvl>
    <w:lvl w:ilvl="7" w:tplc="5584F8D4">
      <w:numFmt w:val="bullet"/>
      <w:lvlText w:val="•"/>
      <w:lvlJc w:val="left"/>
      <w:pPr>
        <w:ind w:left="6787" w:hanging="706"/>
      </w:pPr>
      <w:rPr>
        <w:rFonts w:hint="default"/>
        <w:lang w:val="ru-RU" w:eastAsia="en-US" w:bidi="ar-SA"/>
      </w:rPr>
    </w:lvl>
    <w:lvl w:ilvl="8" w:tplc="8F367B3A">
      <w:numFmt w:val="bullet"/>
      <w:lvlText w:val="•"/>
      <w:lvlJc w:val="left"/>
      <w:pPr>
        <w:ind w:left="7737" w:hanging="706"/>
      </w:pPr>
      <w:rPr>
        <w:rFonts w:hint="default"/>
        <w:lang w:val="ru-RU" w:eastAsia="en-US" w:bidi="ar-SA"/>
      </w:rPr>
    </w:lvl>
  </w:abstractNum>
  <w:abstractNum w:abstractNumId="1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F67A63"/>
    <w:multiLevelType w:val="multilevel"/>
    <w:tmpl w:val="D710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082044"/>
    <w:multiLevelType w:val="multilevel"/>
    <w:tmpl w:val="1186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84332"/>
    <w:multiLevelType w:val="multilevel"/>
    <w:tmpl w:val="46DA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9" w15:restartNumberingAfterBreak="0">
    <w:nsid w:val="7FB63105"/>
    <w:multiLevelType w:val="multilevel"/>
    <w:tmpl w:val="7070D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440624">
    <w:abstractNumId w:val="8"/>
  </w:num>
  <w:num w:numId="2" w16cid:durableId="2089183950">
    <w:abstractNumId w:val="14"/>
  </w:num>
  <w:num w:numId="3" w16cid:durableId="848645126">
    <w:abstractNumId w:val="18"/>
  </w:num>
  <w:num w:numId="4" w16cid:durableId="964308570">
    <w:abstractNumId w:val="11"/>
  </w:num>
  <w:num w:numId="5" w16cid:durableId="20115632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6883990">
    <w:abstractNumId w:val="3"/>
  </w:num>
  <w:num w:numId="7" w16cid:durableId="97601679">
    <w:abstractNumId w:val="9"/>
  </w:num>
  <w:num w:numId="8" w16cid:durableId="576474151">
    <w:abstractNumId w:val="5"/>
  </w:num>
  <w:num w:numId="9" w16cid:durableId="1381443743">
    <w:abstractNumId w:val="10"/>
  </w:num>
  <w:num w:numId="10" w16cid:durableId="70197934">
    <w:abstractNumId w:val="4"/>
  </w:num>
  <w:num w:numId="11" w16cid:durableId="845484713">
    <w:abstractNumId w:val="6"/>
  </w:num>
  <w:num w:numId="12" w16cid:durableId="2036688043">
    <w:abstractNumId w:val="1"/>
  </w:num>
  <w:num w:numId="13" w16cid:durableId="756512590">
    <w:abstractNumId w:val="13"/>
  </w:num>
  <w:num w:numId="14" w16cid:durableId="1861773785">
    <w:abstractNumId w:val="7"/>
  </w:num>
  <w:num w:numId="15" w16cid:durableId="793720514">
    <w:abstractNumId w:val="17"/>
  </w:num>
  <w:num w:numId="16" w16cid:durableId="1790778239">
    <w:abstractNumId w:val="15"/>
  </w:num>
  <w:num w:numId="17" w16cid:durableId="534272351">
    <w:abstractNumId w:val="19"/>
  </w:num>
  <w:num w:numId="18" w16cid:durableId="1314875311">
    <w:abstractNumId w:val="0"/>
  </w:num>
  <w:num w:numId="19" w16cid:durableId="489299067">
    <w:abstractNumId w:val="2"/>
  </w:num>
  <w:num w:numId="20" w16cid:durableId="1238709160">
    <w:abstractNumId w:val="16"/>
  </w:num>
  <w:num w:numId="21" w16cid:durableId="18635915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D4341"/>
    <w:rsid w:val="00162742"/>
    <w:rsid w:val="00182315"/>
    <w:rsid w:val="001A3ED0"/>
    <w:rsid w:val="001E090C"/>
    <w:rsid w:val="00282B48"/>
    <w:rsid w:val="002C148D"/>
    <w:rsid w:val="002C29E7"/>
    <w:rsid w:val="00326046"/>
    <w:rsid w:val="003568D7"/>
    <w:rsid w:val="00367BF0"/>
    <w:rsid w:val="00434E9E"/>
    <w:rsid w:val="004A1DC7"/>
    <w:rsid w:val="004B10A8"/>
    <w:rsid w:val="004B1AF0"/>
    <w:rsid w:val="00504C6E"/>
    <w:rsid w:val="00512DAD"/>
    <w:rsid w:val="00515276"/>
    <w:rsid w:val="005318D9"/>
    <w:rsid w:val="00540A0E"/>
    <w:rsid w:val="005E4C65"/>
    <w:rsid w:val="005F248F"/>
    <w:rsid w:val="005F4901"/>
    <w:rsid w:val="00607B79"/>
    <w:rsid w:val="00623B3E"/>
    <w:rsid w:val="0062537E"/>
    <w:rsid w:val="00654B40"/>
    <w:rsid w:val="0069108C"/>
    <w:rsid w:val="006B28EF"/>
    <w:rsid w:val="006C1FD4"/>
    <w:rsid w:val="006D5E7B"/>
    <w:rsid w:val="006F623D"/>
    <w:rsid w:val="007373DA"/>
    <w:rsid w:val="00773334"/>
    <w:rsid w:val="00797825"/>
    <w:rsid w:val="008008A5"/>
    <w:rsid w:val="0084261A"/>
    <w:rsid w:val="00845A09"/>
    <w:rsid w:val="00857EC1"/>
    <w:rsid w:val="00872382"/>
    <w:rsid w:val="008920D1"/>
    <w:rsid w:val="008C3969"/>
    <w:rsid w:val="00955C60"/>
    <w:rsid w:val="00966F0F"/>
    <w:rsid w:val="0097644D"/>
    <w:rsid w:val="009D4239"/>
    <w:rsid w:val="009E64FD"/>
    <w:rsid w:val="00A272EE"/>
    <w:rsid w:val="00A53678"/>
    <w:rsid w:val="00A53E07"/>
    <w:rsid w:val="00A62FC4"/>
    <w:rsid w:val="00AC4D1B"/>
    <w:rsid w:val="00B1190C"/>
    <w:rsid w:val="00B20546"/>
    <w:rsid w:val="00B61F70"/>
    <w:rsid w:val="00B77475"/>
    <w:rsid w:val="00B97C75"/>
    <w:rsid w:val="00BF4668"/>
    <w:rsid w:val="00BF7543"/>
    <w:rsid w:val="00C46684"/>
    <w:rsid w:val="00CB6214"/>
    <w:rsid w:val="00CC2940"/>
    <w:rsid w:val="00CC34E8"/>
    <w:rsid w:val="00CE750F"/>
    <w:rsid w:val="00D159CB"/>
    <w:rsid w:val="00D45D73"/>
    <w:rsid w:val="00D7512E"/>
    <w:rsid w:val="00DF6BE5"/>
    <w:rsid w:val="00E8449B"/>
    <w:rsid w:val="00E97546"/>
    <w:rsid w:val="00EA64A3"/>
    <w:rsid w:val="00EE3607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F7543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link w:val="20"/>
    <w:uiPriority w:val="9"/>
    <w:qFormat/>
    <w:rsid w:val="00BF7543"/>
    <w:pPr>
      <w:widowControl/>
      <w:suppressAutoHyphens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paragraph" w:styleId="3">
    <w:name w:val="heading 3"/>
    <w:basedOn w:val="a"/>
    <w:link w:val="30"/>
    <w:uiPriority w:val="9"/>
    <w:qFormat/>
    <w:rsid w:val="00BF7543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1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BF754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F754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F7543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Strong"/>
    <w:basedOn w:val="a0"/>
    <w:uiPriority w:val="22"/>
    <w:qFormat/>
    <w:rsid w:val="00BF75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7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1814</Words>
  <Characters>10346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Игнат Некрасов</cp:lastModifiedBy>
  <cp:revision>6</cp:revision>
  <dcterms:created xsi:type="dcterms:W3CDTF">2025-12-14T07:13:00Z</dcterms:created>
  <dcterms:modified xsi:type="dcterms:W3CDTF">2025-12-14T07:17:00Z</dcterms:modified>
</cp:coreProperties>
</file>