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4"/>
      </w:tblGrid>
      <w:tr w:rsidR="00795A09" w:rsidRPr="008B3F92" w14:paraId="62D472BE" w14:textId="77777777" w:rsidTr="00E87F4B">
        <w:trPr>
          <w:cantSplit/>
          <w:trHeight w:val="180"/>
        </w:trPr>
        <w:tc>
          <w:tcPr>
            <w:tcW w:w="5000" w:type="pct"/>
            <w:hideMark/>
          </w:tcPr>
          <w:p w14:paraId="37755D84" w14:textId="77777777" w:rsidR="00795A09" w:rsidRPr="008B3F92" w:rsidRDefault="00795A09" w:rsidP="00E87F4B">
            <w:pPr>
              <w:suppressAutoHyphens/>
              <w:spacing w:after="120"/>
              <w:jc w:val="center"/>
              <w:rPr>
                <w:rFonts w:eastAsia="Droid Sans Fallback"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 w:rsidRPr="008B3F92">
              <w:rPr>
                <w:rFonts w:eastAsia="Droid Sans Fallback"/>
                <w:i/>
                <w:noProof/>
                <w:kern w:val="2"/>
                <w:sz w:val="24"/>
                <w:szCs w:val="21"/>
                <w:lang w:eastAsia="ru-RU"/>
              </w:rPr>
              <w:drawing>
                <wp:inline distT="0" distB="0" distL="0" distR="0" wp14:anchorId="502D8F60" wp14:editId="7EE2265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17223" w14:textId="77777777" w:rsidR="00795A09" w:rsidRPr="008B3F92" w:rsidRDefault="00795A09" w:rsidP="00E87F4B">
            <w:pPr>
              <w:suppressAutoHyphens/>
              <w:spacing w:before="60"/>
              <w:jc w:val="center"/>
              <w:rPr>
                <w:rFonts w:eastAsia="Droid Sans Fallback"/>
                <w:caps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795A09" w:rsidRPr="008B3F92" w14:paraId="55769D97" w14:textId="77777777" w:rsidTr="00E87F4B">
        <w:trPr>
          <w:cantSplit/>
          <w:trHeight w:val="1417"/>
        </w:trPr>
        <w:tc>
          <w:tcPr>
            <w:tcW w:w="5000" w:type="pct"/>
            <w:hideMark/>
          </w:tcPr>
          <w:p w14:paraId="0B42CE8D" w14:textId="77777777" w:rsidR="00795A09" w:rsidRPr="008B3F92" w:rsidRDefault="00795A09" w:rsidP="00E87F4B">
            <w:pPr>
              <w:suppressAutoHyphens/>
              <w:spacing w:after="140" w:line="216" w:lineRule="auto"/>
              <w:jc w:val="center"/>
              <w:rPr>
                <w:rFonts w:eastAsia="Droid Sans Fallback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8B3F92">
              <w:rPr>
                <w:rFonts w:eastAsia="Droid Sans Fallback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8B3F92">
              <w:rPr>
                <w:rFonts w:eastAsia="Droid Sans Fallback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8B3F92">
              <w:rPr>
                <w:rFonts w:eastAsia="Droid Sans Fallback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8B3F92">
              <w:rPr>
                <w:rFonts w:eastAsia="Droid Sans Fallback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8B3F92">
              <w:rPr>
                <w:rFonts w:eastAsia="Droid Sans Fallback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8B3F92">
              <w:rPr>
                <w:rFonts w:eastAsia="Droid Sans Fallback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CFA9D70" w14:textId="77777777" w:rsidR="00795A09" w:rsidRPr="008B3F92" w:rsidRDefault="00795A09" w:rsidP="00E87F4B">
            <w:pPr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8B3F92">
              <w:rPr>
                <w:rFonts w:eastAsia="Droid Sans Fallback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8B3F92">
              <w:rPr>
                <w:rFonts w:eastAsia="Droid Sans Fallback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4E60151" wp14:editId="46CD6A4D">
                      <wp:extent cx="5600700" cy="1270"/>
                      <wp:effectExtent l="19050" t="19050" r="19050" b="2730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B3C470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28883C5" w14:textId="77777777" w:rsidR="00795A09" w:rsidRPr="008B3F92" w:rsidRDefault="00795A09" w:rsidP="00795A09">
      <w:pPr>
        <w:suppressAutoHyphens/>
        <w:jc w:val="center"/>
        <w:rPr>
          <w:rFonts w:eastAsia="Droid Sans Fallback"/>
          <w:kern w:val="2"/>
          <w:szCs w:val="28"/>
          <w:lang w:eastAsia="zh-CN" w:bidi="hi-IN"/>
        </w:rPr>
      </w:pPr>
      <w:r w:rsidRPr="008B3F92">
        <w:rPr>
          <w:rFonts w:eastAsia="Droid Sans Fallback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0A33F536" w14:textId="77777777" w:rsidR="00795A09" w:rsidRPr="008B3F92" w:rsidRDefault="00795A09" w:rsidP="00795A09">
      <w:pPr>
        <w:suppressAutoHyphens/>
        <w:jc w:val="center"/>
        <w:rPr>
          <w:rFonts w:eastAsia="Droid Sans Fallback"/>
          <w:kern w:val="2"/>
          <w:szCs w:val="28"/>
          <w:lang w:eastAsia="zh-CN" w:bidi="hi-IN"/>
        </w:rPr>
      </w:pPr>
      <w:r w:rsidRPr="008B3F92">
        <w:rPr>
          <w:rFonts w:eastAsia="Droid Sans Fallback"/>
          <w:b/>
          <w:kern w:val="2"/>
          <w:szCs w:val="28"/>
          <w:lang w:eastAsia="zh-CN" w:bidi="hi-IN"/>
        </w:rPr>
        <w:t>Кафедра цифровой трансформации (ЦТ)</w:t>
      </w:r>
    </w:p>
    <w:p w14:paraId="0652C787" w14:textId="77777777" w:rsidR="00795A09" w:rsidRPr="008B3F92" w:rsidRDefault="00795A09" w:rsidP="00795A09">
      <w:pPr>
        <w:suppressAutoHyphens/>
        <w:jc w:val="center"/>
        <w:rPr>
          <w:rFonts w:eastAsia="Droid Sans Fallback"/>
          <w:b/>
          <w:kern w:val="2"/>
          <w:sz w:val="24"/>
          <w:szCs w:val="24"/>
          <w:lang w:eastAsia="zh-CN" w:bidi="hi-IN"/>
        </w:rPr>
      </w:pPr>
    </w:p>
    <w:p w14:paraId="30BD2E48" w14:textId="77777777" w:rsidR="00795A09" w:rsidRPr="008B3F92" w:rsidRDefault="00795A09" w:rsidP="00795A09">
      <w:pPr>
        <w:suppressAutoHyphens/>
        <w:rPr>
          <w:rFonts w:eastAsia="Droid Sans Fallback"/>
          <w:b/>
          <w:kern w:val="2"/>
          <w:sz w:val="24"/>
          <w:szCs w:val="24"/>
          <w:lang w:eastAsia="zh-CN" w:bidi="hi-IN"/>
        </w:rPr>
      </w:pPr>
    </w:p>
    <w:p w14:paraId="64A54863" w14:textId="77777777" w:rsidR="00795A09" w:rsidRPr="008B3F92" w:rsidRDefault="00795A09" w:rsidP="00795A09">
      <w:pPr>
        <w:suppressAutoHyphens/>
        <w:jc w:val="center"/>
        <w:rPr>
          <w:rFonts w:eastAsia="Droid Sans Fallback"/>
          <w:b/>
          <w:kern w:val="2"/>
          <w:sz w:val="32"/>
          <w:szCs w:val="32"/>
          <w:lang w:eastAsia="zh-CN" w:bidi="hi-IN"/>
        </w:rPr>
      </w:pPr>
      <w:r w:rsidRPr="008B3F92">
        <w:rPr>
          <w:rFonts w:eastAsia="Droid Sans Fallback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33D6DBB4" w14:textId="0E2A3A5D" w:rsidR="00795A09" w:rsidRPr="008B3F92" w:rsidRDefault="00795A09" w:rsidP="00795A09">
      <w:pPr>
        <w:suppressAutoHyphens/>
        <w:jc w:val="center"/>
        <w:rPr>
          <w:rFonts w:eastAsia="Droid Sans Fallback"/>
          <w:b/>
          <w:kern w:val="2"/>
          <w:szCs w:val="28"/>
          <w:lang w:eastAsia="zh-CN" w:bidi="hi-IN"/>
        </w:rPr>
      </w:pPr>
      <w:r w:rsidRPr="008B3F92">
        <w:rPr>
          <w:rFonts w:eastAsia="Droid Sans Fallback"/>
          <w:kern w:val="2"/>
          <w:szCs w:val="28"/>
          <w:lang w:eastAsia="zh-CN" w:bidi="hi-IN"/>
        </w:rPr>
        <w:t>по дисциплине «</w:t>
      </w:r>
      <w:r w:rsidR="008B3F92" w:rsidRPr="008B3F92">
        <w:rPr>
          <w:rFonts w:eastAsia="Droid Sans Fallback"/>
          <w:kern w:val="2"/>
          <w:szCs w:val="28"/>
          <w:lang w:eastAsia="zh-CN" w:bidi="hi-IN"/>
        </w:rPr>
        <w:t>Разработка</w:t>
      </w:r>
      <w:r w:rsidRPr="008B3F92">
        <w:rPr>
          <w:rFonts w:eastAsia="Droid Sans Fallback"/>
          <w:kern w:val="2"/>
          <w:szCs w:val="28"/>
          <w:lang w:eastAsia="zh-CN" w:bidi="hi-IN"/>
        </w:rPr>
        <w:t xml:space="preserve"> баз данных»</w:t>
      </w:r>
    </w:p>
    <w:p w14:paraId="54B744C8" w14:textId="77777777" w:rsidR="00795A09" w:rsidRPr="008B3F92" w:rsidRDefault="00795A09" w:rsidP="00795A09">
      <w:pPr>
        <w:suppressAutoHyphens/>
        <w:rPr>
          <w:rFonts w:eastAsia="Droid Sans Fallback"/>
          <w:kern w:val="2"/>
          <w:szCs w:val="28"/>
          <w:lang w:eastAsia="zh-CN" w:bidi="hi-IN"/>
        </w:rPr>
      </w:pPr>
    </w:p>
    <w:p w14:paraId="4546ED2E" w14:textId="3C57B09B" w:rsidR="008B3F92" w:rsidRPr="008B3F92" w:rsidRDefault="008B3F92" w:rsidP="004A6FD0">
      <w:pPr>
        <w:suppressAutoHyphens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 w:rsidRPr="008B3F92">
        <w:rPr>
          <w:rFonts w:eastAsia="Droid Sans Fallback"/>
          <w:b/>
          <w:kern w:val="2"/>
          <w:sz w:val="28"/>
          <w:szCs w:val="28"/>
          <w:lang w:eastAsia="zh-CN" w:bidi="hi-IN"/>
        </w:rPr>
        <w:t>ПРАКТИЧЕСКАЯ РАБОТА №</w:t>
      </w:r>
      <w:r w:rsidR="004A6FD0" w:rsidRPr="004A6FD0">
        <w:rPr>
          <w:rFonts w:eastAsia="Droid Sans Fallback"/>
          <w:b/>
          <w:kern w:val="2"/>
          <w:sz w:val="28"/>
          <w:szCs w:val="28"/>
          <w:lang w:eastAsia="zh-CN" w:bidi="hi-IN"/>
        </w:rPr>
        <w:t>2</w:t>
      </w:r>
      <w:r w:rsidRPr="008B3F92">
        <w:rPr>
          <w:rFonts w:eastAsia="Droid Sans Fallback"/>
          <w:b/>
          <w:kern w:val="2"/>
          <w:sz w:val="28"/>
          <w:szCs w:val="28"/>
          <w:lang w:eastAsia="zh-CN" w:bidi="hi-IN"/>
        </w:rPr>
        <w:t xml:space="preserve">. </w:t>
      </w:r>
      <w:r w:rsidR="004A6FD0" w:rsidRPr="004A6FD0">
        <w:rPr>
          <w:rFonts w:eastAsia="Droid Sans Fallback"/>
          <w:b/>
          <w:kern w:val="2"/>
          <w:sz w:val="28"/>
          <w:szCs w:val="28"/>
          <w:lang w:eastAsia="zh-CN" w:bidi="hi-IN"/>
        </w:rPr>
        <w:t>МНОГОТАБЛИЧНЫЕ ЗАПРОСЫ И ТЕОРЕТИКОМНОЖЕСТВЕННЫЕ ОПЕРАЦИИ В POSTGRES PRO</w:t>
      </w:r>
    </w:p>
    <w:tbl>
      <w:tblPr>
        <w:tblStyle w:val="10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95A09" w:rsidRPr="008B3F92" w14:paraId="192E21A7" w14:textId="77777777" w:rsidTr="00E87F4B">
        <w:trPr>
          <w:gridAfter w:val="1"/>
          <w:wAfter w:w="1106" w:type="dxa"/>
        </w:trPr>
        <w:tc>
          <w:tcPr>
            <w:tcW w:w="2547" w:type="dxa"/>
          </w:tcPr>
          <w:p w14:paraId="52869DDA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 xml:space="preserve">Студенты группы </w:t>
            </w:r>
            <w:r w:rsidRPr="008B3F92">
              <w:rPr>
                <w:rFonts w:eastAsia="Droid Sans Fallback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1162838C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0B5D530D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ИКБО-65-23 Учар Р.А.М.</w:t>
            </w:r>
          </w:p>
          <w:p w14:paraId="1647CE40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5BC02D63" w14:textId="77777777" w:rsidR="00795A09" w:rsidRPr="008B3F92" w:rsidRDefault="00795A09" w:rsidP="00E87F4B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769A1B62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11197870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795A09" w:rsidRPr="008B3F92" w14:paraId="6A098329" w14:textId="77777777" w:rsidTr="00E87F4B">
        <w:trPr>
          <w:gridAfter w:val="1"/>
          <w:wAfter w:w="1106" w:type="dxa"/>
        </w:trPr>
        <w:tc>
          <w:tcPr>
            <w:tcW w:w="2547" w:type="dxa"/>
          </w:tcPr>
          <w:p w14:paraId="19CDC9A7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14:paraId="06BDD82C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C1AD4EB" w14:textId="5D893CA8" w:rsidR="00795A09" w:rsidRPr="008B3F92" w:rsidRDefault="00A51DA4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Морозов Д.В.</w:t>
            </w:r>
          </w:p>
          <w:p w14:paraId="6C671967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4A46830C" w14:textId="77777777" w:rsidR="00795A09" w:rsidRPr="008B3F92" w:rsidRDefault="00795A09" w:rsidP="00E87F4B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0E1E3C4D" w14:textId="77777777" w:rsidR="00795A09" w:rsidRPr="008B3F92" w:rsidRDefault="00795A09" w:rsidP="00E87F4B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38FC20C0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3B814A3B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795A09" w:rsidRPr="008A5E08" w14:paraId="3B5BE8E0" w14:textId="77777777" w:rsidTr="00E87F4B">
        <w:tc>
          <w:tcPr>
            <w:tcW w:w="2547" w:type="dxa"/>
          </w:tcPr>
          <w:p w14:paraId="09F9B1E9" w14:textId="77777777" w:rsidR="00795A09" w:rsidRPr="008A5E08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B2AEE58" w14:textId="77777777" w:rsidR="00795A09" w:rsidRPr="008A5E08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906705F" w14:textId="77777777" w:rsidR="00795A09" w:rsidRPr="008A5E08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711D484" w14:textId="77777777" w:rsidR="00795A09" w:rsidRPr="008A5E08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5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14:paraId="221283ED" w14:textId="77777777" w:rsidR="00795A09" w:rsidRPr="008A5E08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001A1AE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69A474EA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652613A4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00CC643B" w14:textId="77777777" w:rsidR="00795A09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3C2DE341" w14:textId="77777777" w:rsidR="00795A09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7741AD1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C359FF0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0459620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89D1E98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EAB864F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254C5D6B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7DA887BE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56C74DE" w14:textId="77777777" w:rsidR="00795A09" w:rsidRPr="008A5E08" w:rsidRDefault="00795A09" w:rsidP="00795A09">
      <w:pPr>
        <w:suppressAutoHyphens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6CCC3167" w14:textId="77777777" w:rsidR="00795A09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70902491" w14:textId="77777777" w:rsidR="00795A09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5D46C545" w14:textId="77777777" w:rsidR="00795A09" w:rsidRDefault="00795A09" w:rsidP="00795A09">
      <w:pPr>
        <w:spacing w:line="259" w:lineRule="auto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7F0AC25A" w14:textId="77777777" w:rsidR="00795A09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366C4836" w14:textId="4D05D706" w:rsidR="00795A09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7416EECC" w14:textId="77777777" w:rsidR="008B3F92" w:rsidRDefault="008B3F92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72C062C2" w14:textId="77777777" w:rsidR="00795A09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28059085" w14:textId="0B1F11B7" w:rsidR="000171A8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  <w:r w:rsidRPr="008A5E08"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  <w:t>Москва 202</w:t>
      </w:r>
      <w:r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  <w:t>5</w:t>
      </w:r>
      <w:r w:rsidRPr="008A5E08"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  <w:t xml:space="preserve"> г.</w:t>
      </w:r>
    </w:p>
    <w:p w14:paraId="41F74012" w14:textId="77777777" w:rsidR="004A6FD0" w:rsidRPr="00795A09" w:rsidRDefault="004A6FD0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17CF2E33" w14:textId="022C0DB5" w:rsidR="008B3F92" w:rsidRPr="008B3F92" w:rsidRDefault="006E27AD" w:rsidP="008B3F92">
      <w:pPr>
        <w:pStyle w:val="a3"/>
        <w:spacing w:line="360" w:lineRule="auto"/>
        <w:ind w:left="2" w:right="134" w:firstLine="707"/>
        <w:rPr>
          <w:b/>
          <w:sz w:val="32"/>
          <w:szCs w:val="32"/>
        </w:rPr>
      </w:pPr>
      <w:r w:rsidRPr="008B3F92">
        <w:rPr>
          <w:b/>
          <w:sz w:val="32"/>
          <w:szCs w:val="32"/>
        </w:rPr>
        <w:lastRenderedPageBreak/>
        <w:t>Цель</w:t>
      </w:r>
      <w:r w:rsidR="008B3F92" w:rsidRPr="008B3F92">
        <w:rPr>
          <w:b/>
          <w:sz w:val="32"/>
          <w:szCs w:val="32"/>
        </w:rPr>
        <w:t xml:space="preserve"> работы</w:t>
      </w:r>
      <w:r w:rsidRPr="008B3F92">
        <w:rPr>
          <w:b/>
          <w:sz w:val="32"/>
          <w:szCs w:val="32"/>
        </w:rPr>
        <w:t>:</w:t>
      </w:r>
    </w:p>
    <w:p w14:paraId="2BB42035" w14:textId="2F4AFA59" w:rsidR="000171A8" w:rsidRDefault="006E27AD" w:rsidP="004A6FD0">
      <w:pPr>
        <w:pStyle w:val="a3"/>
        <w:spacing w:line="360" w:lineRule="auto"/>
        <w:ind w:left="2" w:right="134" w:firstLine="707"/>
      </w:pPr>
      <w:r>
        <w:rPr>
          <w:spacing w:val="-18"/>
        </w:rPr>
        <w:t xml:space="preserve"> </w:t>
      </w:r>
      <w:r w:rsidR="004A6FD0">
        <w:t>Научиться извлекать и комбинировать</w:t>
      </w:r>
      <w:r w:rsidR="004A6FD0">
        <w:t xml:space="preserve"> данные из нескольких связанных</w:t>
      </w:r>
      <w:r w:rsidR="004A6FD0" w:rsidRPr="004A6FD0">
        <w:t xml:space="preserve"> </w:t>
      </w:r>
      <w:r w:rsidR="004A6FD0">
        <w:t>таблиц с помощью соединений (JOIN) и тео</w:t>
      </w:r>
      <w:r w:rsidR="004A6FD0">
        <w:t>ретико-множественных операторов</w:t>
      </w:r>
      <w:r w:rsidR="004A6FD0" w:rsidRPr="004A6FD0">
        <w:t xml:space="preserve"> </w:t>
      </w:r>
      <w:r w:rsidR="004A6FD0">
        <w:t>(UNION, INTERSECT, EXCEPT), а также осво</w:t>
      </w:r>
      <w:r w:rsidR="004A6FD0">
        <w:t>ить продвинутые паттерны, такие</w:t>
      </w:r>
      <w:r w:rsidR="004A6FD0" w:rsidRPr="004A6FD0">
        <w:t xml:space="preserve"> </w:t>
      </w:r>
      <w:r w:rsidR="004A6FD0">
        <w:t>как «само-соединение» и «анти-соединение»</w:t>
      </w:r>
    </w:p>
    <w:p w14:paraId="38444CE6" w14:textId="77777777" w:rsidR="000171A8" w:rsidRDefault="000171A8">
      <w:pPr>
        <w:pStyle w:val="a3"/>
      </w:pPr>
    </w:p>
    <w:p w14:paraId="2F46DD83" w14:textId="77777777" w:rsidR="000171A8" w:rsidRDefault="000171A8">
      <w:pPr>
        <w:pStyle w:val="a3"/>
        <w:spacing w:before="45"/>
      </w:pPr>
    </w:p>
    <w:p w14:paraId="4CACA8C8" w14:textId="77777777" w:rsidR="000171A8" w:rsidRDefault="006E27AD">
      <w:pPr>
        <w:pStyle w:val="1"/>
      </w:pPr>
      <w:r>
        <w:t>Выполнение</w:t>
      </w:r>
      <w:r>
        <w:rPr>
          <w:spacing w:val="-20"/>
        </w:rPr>
        <w:t xml:space="preserve"> </w:t>
      </w:r>
      <w:r>
        <w:t>практической</w:t>
      </w:r>
      <w:r>
        <w:rPr>
          <w:spacing w:val="-17"/>
        </w:rPr>
        <w:t xml:space="preserve"> </w:t>
      </w:r>
      <w:r>
        <w:rPr>
          <w:spacing w:val="-2"/>
        </w:rPr>
        <w:t>работы</w:t>
      </w:r>
    </w:p>
    <w:p w14:paraId="16D3D15B" w14:textId="77777777" w:rsidR="000171A8" w:rsidRDefault="000171A8">
      <w:pPr>
        <w:pStyle w:val="a3"/>
        <w:rPr>
          <w:b/>
          <w:sz w:val="32"/>
        </w:rPr>
      </w:pPr>
    </w:p>
    <w:p w14:paraId="57135B96" w14:textId="77777777" w:rsidR="000171A8" w:rsidRDefault="000171A8">
      <w:pPr>
        <w:pStyle w:val="a3"/>
        <w:spacing w:before="16"/>
        <w:rPr>
          <w:b/>
          <w:sz w:val="32"/>
        </w:rPr>
      </w:pPr>
    </w:p>
    <w:p w14:paraId="467277B5" w14:textId="77777777" w:rsidR="00A51DA4" w:rsidRDefault="00A51DA4">
      <w:pPr>
        <w:pStyle w:val="a3"/>
        <w:spacing w:line="360" w:lineRule="auto"/>
        <w:jc w:val="both"/>
      </w:pPr>
    </w:p>
    <w:p w14:paraId="020EC042" w14:textId="77777777" w:rsidR="00A51DA4" w:rsidRDefault="00A51DA4">
      <w:pPr>
        <w:pStyle w:val="a3"/>
        <w:spacing w:line="360" w:lineRule="auto"/>
        <w:jc w:val="both"/>
      </w:pPr>
    </w:p>
    <w:p w14:paraId="2746C1AE" w14:textId="37694D56" w:rsidR="00A51DA4" w:rsidRDefault="004A6FD0" w:rsidP="004A6FD0">
      <w:pPr>
        <w:pStyle w:val="a3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1.Т</w:t>
      </w:r>
      <w:r w:rsidRPr="004A6FD0">
        <w:rPr>
          <w:b/>
          <w:sz w:val="32"/>
          <w:szCs w:val="32"/>
        </w:rPr>
        <w:t>аблицы, используемые для построения запросов</w:t>
      </w:r>
    </w:p>
    <w:p w14:paraId="3A733690" w14:textId="661E6C7C" w:rsidR="004A6FD0" w:rsidRDefault="004A6FD0" w:rsidP="004A6FD0">
      <w:pPr>
        <w:pStyle w:val="a3"/>
        <w:spacing w:line="360" w:lineRule="auto"/>
        <w:jc w:val="both"/>
        <w:rPr>
          <w:b/>
          <w:sz w:val="32"/>
          <w:szCs w:val="32"/>
        </w:rPr>
      </w:pPr>
    </w:p>
    <w:p w14:paraId="3834B800" w14:textId="6FF663E0" w:rsidR="004A6FD0" w:rsidRDefault="004A6FD0" w:rsidP="004A6FD0">
      <w:pPr>
        <w:pStyle w:val="a3"/>
        <w:spacing w:line="360" w:lineRule="auto"/>
        <w:jc w:val="both"/>
        <w:rPr>
          <w:b/>
          <w:sz w:val="32"/>
          <w:szCs w:val="32"/>
        </w:rPr>
      </w:pPr>
      <w:r>
        <w:t xml:space="preserve">Таблица 1. Таблица </w:t>
      </w:r>
      <w:r>
        <w:rPr>
          <w:lang w:val="en-US"/>
        </w:rPr>
        <w:t>order</w:t>
      </w:r>
      <w:r>
        <w:t xml:space="preserve"> (</w:t>
      </w:r>
      <w:r>
        <w:t>Заказ</w:t>
      </w:r>
      <w:r>
        <w:t>)</w:t>
      </w:r>
    </w:p>
    <w:p w14:paraId="285BCFF9" w14:textId="30E76CFD" w:rsidR="000171A8" w:rsidRDefault="004A6FD0" w:rsidP="00167905">
      <w:pPr>
        <w:tabs>
          <w:tab w:val="left" w:pos="1278"/>
        </w:tabs>
        <w:spacing w:line="362" w:lineRule="auto"/>
        <w:ind w:right="2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C44BF32" wp14:editId="48925583">
            <wp:extent cx="6123940" cy="1340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FD0D" w14:textId="3B0A5AA1" w:rsidR="004A6FD0" w:rsidRDefault="004A6FD0" w:rsidP="00167905">
      <w:pPr>
        <w:tabs>
          <w:tab w:val="left" w:pos="1278"/>
        </w:tabs>
        <w:spacing w:line="362" w:lineRule="auto"/>
        <w:ind w:right="2"/>
        <w:rPr>
          <w:sz w:val="28"/>
        </w:rPr>
      </w:pPr>
    </w:p>
    <w:p w14:paraId="35AA4EDA" w14:textId="3C7A5AE2" w:rsidR="004A6FD0" w:rsidRDefault="004A6FD0" w:rsidP="004A6FD0">
      <w:pPr>
        <w:pStyle w:val="a3"/>
        <w:spacing w:line="360" w:lineRule="auto"/>
        <w:jc w:val="both"/>
        <w:rPr>
          <w:b/>
          <w:sz w:val="32"/>
          <w:szCs w:val="32"/>
        </w:rPr>
      </w:pPr>
      <w:r>
        <w:t xml:space="preserve">Таблица </w:t>
      </w:r>
      <w:r>
        <w:t>2</w:t>
      </w:r>
      <w:r>
        <w:t xml:space="preserve">. Таблица </w:t>
      </w:r>
      <w:r>
        <w:rPr>
          <w:lang w:val="en-US"/>
        </w:rPr>
        <w:t>client (</w:t>
      </w:r>
      <w:r>
        <w:t>Клиент</w:t>
      </w:r>
      <w:r>
        <w:rPr>
          <w:lang w:val="en-US"/>
        </w:rPr>
        <w:t>)</w:t>
      </w:r>
    </w:p>
    <w:p w14:paraId="11AE210D" w14:textId="4C17F200" w:rsidR="004A6FD0" w:rsidRDefault="004A6FD0" w:rsidP="00167905">
      <w:pPr>
        <w:tabs>
          <w:tab w:val="left" w:pos="1278"/>
        </w:tabs>
        <w:spacing w:line="362" w:lineRule="auto"/>
        <w:ind w:right="2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674FA53" wp14:editId="38DAC027">
            <wp:extent cx="6123940" cy="2194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BD2B" w14:textId="65CFD262" w:rsidR="004A6FD0" w:rsidRDefault="004A6FD0" w:rsidP="00167905">
      <w:pPr>
        <w:tabs>
          <w:tab w:val="left" w:pos="1278"/>
        </w:tabs>
        <w:spacing w:line="362" w:lineRule="auto"/>
        <w:ind w:right="2"/>
        <w:rPr>
          <w:sz w:val="28"/>
        </w:rPr>
      </w:pPr>
    </w:p>
    <w:p w14:paraId="400DB817" w14:textId="77777777" w:rsidR="004A6FD0" w:rsidRDefault="004A6FD0" w:rsidP="004A6FD0">
      <w:pPr>
        <w:pStyle w:val="a3"/>
        <w:spacing w:line="360" w:lineRule="auto"/>
        <w:jc w:val="both"/>
      </w:pPr>
    </w:p>
    <w:p w14:paraId="0F7DC873" w14:textId="77777777" w:rsidR="004A6FD0" w:rsidRDefault="004A6FD0" w:rsidP="004A6FD0">
      <w:pPr>
        <w:pStyle w:val="a3"/>
        <w:spacing w:line="360" w:lineRule="auto"/>
        <w:jc w:val="both"/>
      </w:pPr>
    </w:p>
    <w:p w14:paraId="2558E499" w14:textId="77777777" w:rsidR="004A6FD0" w:rsidRDefault="004A6FD0" w:rsidP="004A6FD0">
      <w:pPr>
        <w:pStyle w:val="a3"/>
        <w:spacing w:line="360" w:lineRule="auto"/>
        <w:jc w:val="both"/>
      </w:pPr>
    </w:p>
    <w:p w14:paraId="7C8378E2" w14:textId="52FF36EE" w:rsidR="004A6FD0" w:rsidRDefault="004A6FD0" w:rsidP="004A6FD0">
      <w:pPr>
        <w:pStyle w:val="a3"/>
        <w:spacing w:line="360" w:lineRule="auto"/>
        <w:jc w:val="both"/>
        <w:rPr>
          <w:b/>
          <w:sz w:val="32"/>
          <w:szCs w:val="32"/>
        </w:rPr>
      </w:pPr>
      <w:r>
        <w:lastRenderedPageBreak/>
        <w:t xml:space="preserve">Таблица </w:t>
      </w:r>
      <w:r>
        <w:t>3</w:t>
      </w:r>
      <w:r>
        <w:t xml:space="preserve">. Таблица </w:t>
      </w:r>
      <w:r>
        <w:rPr>
          <w:lang w:val="en-US"/>
        </w:rPr>
        <w:t>employee</w:t>
      </w:r>
      <w:r w:rsidRPr="004A6FD0">
        <w:t>(</w:t>
      </w:r>
      <w:r>
        <w:t>Сотрудник</w:t>
      </w:r>
      <w:r w:rsidRPr="004A6FD0">
        <w:t>)</w:t>
      </w:r>
    </w:p>
    <w:p w14:paraId="6EF653C4" w14:textId="0BB23AC2" w:rsidR="004A6FD0" w:rsidRDefault="004A6FD0" w:rsidP="004A6FD0">
      <w:pPr>
        <w:pStyle w:val="a3"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4F84D242" wp14:editId="5F6BD8DB">
            <wp:extent cx="6123940" cy="10775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21D0" w14:textId="77777777" w:rsidR="004A6FD0" w:rsidRDefault="004A6FD0" w:rsidP="004A6FD0">
      <w:pPr>
        <w:pStyle w:val="a3"/>
        <w:spacing w:line="360" w:lineRule="auto"/>
        <w:jc w:val="both"/>
      </w:pPr>
    </w:p>
    <w:p w14:paraId="5AC172A2" w14:textId="4EE74BBF" w:rsidR="004A6FD0" w:rsidRDefault="004A6FD0" w:rsidP="004A6FD0">
      <w:pPr>
        <w:pStyle w:val="a3"/>
        <w:spacing w:line="360" w:lineRule="auto"/>
        <w:jc w:val="both"/>
        <w:rPr>
          <w:b/>
          <w:sz w:val="32"/>
          <w:szCs w:val="32"/>
        </w:rPr>
      </w:pPr>
      <w:r>
        <w:t>Таблица 4</w:t>
      </w:r>
      <w:r>
        <w:t xml:space="preserve">. Таблица </w:t>
      </w:r>
      <w:r>
        <w:rPr>
          <w:lang w:val="en-US"/>
        </w:rPr>
        <w:t>message</w:t>
      </w:r>
      <w:r w:rsidRPr="004A6FD0">
        <w:t xml:space="preserve"> (</w:t>
      </w:r>
      <w:r>
        <w:t>Сообщение</w:t>
      </w:r>
      <w:r w:rsidRPr="004A6FD0">
        <w:t>)</w:t>
      </w:r>
    </w:p>
    <w:p w14:paraId="228485F5" w14:textId="575A0892" w:rsidR="004A6FD0" w:rsidRDefault="004A6FD0" w:rsidP="004A6FD0">
      <w:pPr>
        <w:pStyle w:val="a3"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4079E62" wp14:editId="04065541">
            <wp:extent cx="6123940" cy="17094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2E51" w14:textId="77777777" w:rsidR="004A6FD0" w:rsidRDefault="004A6FD0" w:rsidP="004A6FD0">
      <w:pPr>
        <w:pStyle w:val="a3"/>
        <w:spacing w:line="360" w:lineRule="auto"/>
        <w:jc w:val="both"/>
      </w:pPr>
    </w:p>
    <w:p w14:paraId="116EADB5" w14:textId="6A66677B" w:rsidR="004A6FD0" w:rsidRDefault="004A6FD0" w:rsidP="004A6FD0">
      <w:pPr>
        <w:pStyle w:val="a3"/>
        <w:spacing w:line="360" w:lineRule="auto"/>
        <w:jc w:val="both"/>
        <w:rPr>
          <w:b/>
          <w:sz w:val="32"/>
          <w:szCs w:val="32"/>
        </w:rPr>
      </w:pPr>
      <w:r>
        <w:t>Таблица 5</w:t>
      </w:r>
      <w:r>
        <w:t xml:space="preserve">. Таблица </w:t>
      </w:r>
      <w:r w:rsidR="00D7039B">
        <w:rPr>
          <w:lang w:val="en-US"/>
        </w:rPr>
        <w:t>transaction</w:t>
      </w:r>
      <w:r w:rsidRPr="004A6FD0">
        <w:t xml:space="preserve"> (</w:t>
      </w:r>
      <w:r w:rsidR="00D7039B">
        <w:t>Транзакция</w:t>
      </w:r>
      <w:r w:rsidRPr="004A6FD0">
        <w:t>)</w:t>
      </w:r>
    </w:p>
    <w:p w14:paraId="3ACB7EB3" w14:textId="225BA01E" w:rsidR="004A6FD0" w:rsidRDefault="00D7039B" w:rsidP="004A6FD0">
      <w:pPr>
        <w:pStyle w:val="a3"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01A646F" wp14:editId="3666AEBE">
            <wp:extent cx="6123940" cy="23647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5B05" w14:textId="77777777" w:rsidR="004A6FD0" w:rsidRDefault="004A6FD0" w:rsidP="004A6FD0">
      <w:pPr>
        <w:pStyle w:val="a3"/>
        <w:spacing w:line="360" w:lineRule="auto"/>
        <w:jc w:val="both"/>
      </w:pPr>
    </w:p>
    <w:p w14:paraId="5E0AA389" w14:textId="5458CBD4" w:rsidR="004A6FD0" w:rsidRDefault="004A6FD0" w:rsidP="004A6FD0">
      <w:pPr>
        <w:pStyle w:val="a3"/>
        <w:spacing w:line="360" w:lineRule="auto"/>
        <w:jc w:val="both"/>
        <w:rPr>
          <w:b/>
          <w:sz w:val="32"/>
          <w:szCs w:val="32"/>
        </w:rPr>
      </w:pPr>
      <w:r>
        <w:t>Таблица 6</w:t>
      </w:r>
      <w:r>
        <w:t xml:space="preserve">. Таблица </w:t>
      </w:r>
      <w:r w:rsidR="00D7039B">
        <w:rPr>
          <w:lang w:val="en-US"/>
        </w:rPr>
        <w:t>warehouse</w:t>
      </w:r>
      <w:r>
        <w:rPr>
          <w:lang w:val="en-US"/>
        </w:rPr>
        <w:t xml:space="preserve"> (</w:t>
      </w:r>
      <w:r w:rsidR="00D7039B">
        <w:t>Склад</w:t>
      </w:r>
      <w:r>
        <w:rPr>
          <w:lang w:val="en-US"/>
        </w:rPr>
        <w:t>)</w:t>
      </w:r>
    </w:p>
    <w:p w14:paraId="70C6E45F" w14:textId="6D906F63" w:rsidR="004A6FD0" w:rsidRDefault="00D7039B" w:rsidP="00167905">
      <w:pPr>
        <w:tabs>
          <w:tab w:val="left" w:pos="1278"/>
        </w:tabs>
        <w:spacing w:line="362" w:lineRule="auto"/>
        <w:ind w:right="2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EB75ED7" wp14:editId="413AEDBC">
            <wp:extent cx="6123940" cy="19348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0DF8" w14:textId="77777777" w:rsidR="00D7039B" w:rsidRPr="0083767B" w:rsidRDefault="00D7039B" w:rsidP="00167905">
      <w:pPr>
        <w:tabs>
          <w:tab w:val="left" w:pos="1278"/>
        </w:tabs>
        <w:spacing w:line="362" w:lineRule="auto"/>
        <w:ind w:right="2"/>
        <w:rPr>
          <w:sz w:val="28"/>
          <w:lang w:val="en-US"/>
        </w:rPr>
      </w:pPr>
      <w:bookmarkStart w:id="1" w:name="_GoBack"/>
      <w:bookmarkEnd w:id="1"/>
    </w:p>
    <w:sectPr w:rsidR="00D7039B" w:rsidRPr="0083767B">
      <w:type w:val="continuous"/>
      <w:pgSz w:w="11910" w:h="16840"/>
      <w:pgMar w:top="1060" w:right="566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98A8C" w14:textId="77777777" w:rsidR="00973259" w:rsidRDefault="00973259" w:rsidP="00795A09">
      <w:r>
        <w:separator/>
      </w:r>
    </w:p>
  </w:endnote>
  <w:endnote w:type="continuationSeparator" w:id="0">
    <w:p w14:paraId="0B02ECEE" w14:textId="77777777" w:rsidR="00973259" w:rsidRDefault="00973259" w:rsidP="0079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Cambria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988C2" w14:textId="77777777" w:rsidR="00973259" w:rsidRDefault="00973259" w:rsidP="00795A09">
      <w:r>
        <w:separator/>
      </w:r>
    </w:p>
  </w:footnote>
  <w:footnote w:type="continuationSeparator" w:id="0">
    <w:p w14:paraId="213FBF91" w14:textId="77777777" w:rsidR="00973259" w:rsidRDefault="00973259" w:rsidP="0079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390D"/>
    <w:multiLevelType w:val="hybridMultilevel"/>
    <w:tmpl w:val="F03AA17A"/>
    <w:lvl w:ilvl="0" w:tplc="37B0AAE4">
      <w:numFmt w:val="bullet"/>
      <w:lvlText w:val=""/>
      <w:lvlJc w:val="left"/>
      <w:pPr>
        <w:ind w:left="1278" w:hanging="5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F3E0AA2">
      <w:numFmt w:val="bullet"/>
      <w:lvlText w:val="•"/>
      <w:lvlJc w:val="left"/>
      <w:pPr>
        <w:ind w:left="2130" w:hanging="569"/>
      </w:pPr>
      <w:rPr>
        <w:rFonts w:hint="default"/>
        <w:lang w:val="ru-RU" w:eastAsia="en-US" w:bidi="ar-SA"/>
      </w:rPr>
    </w:lvl>
    <w:lvl w:ilvl="2" w:tplc="2D243ACA">
      <w:numFmt w:val="bullet"/>
      <w:lvlText w:val="•"/>
      <w:lvlJc w:val="left"/>
      <w:pPr>
        <w:ind w:left="2980" w:hanging="569"/>
      </w:pPr>
      <w:rPr>
        <w:rFonts w:hint="default"/>
        <w:lang w:val="ru-RU" w:eastAsia="en-US" w:bidi="ar-SA"/>
      </w:rPr>
    </w:lvl>
    <w:lvl w:ilvl="3" w:tplc="BCCEDDCC">
      <w:numFmt w:val="bullet"/>
      <w:lvlText w:val="•"/>
      <w:lvlJc w:val="left"/>
      <w:pPr>
        <w:ind w:left="3830" w:hanging="569"/>
      </w:pPr>
      <w:rPr>
        <w:rFonts w:hint="default"/>
        <w:lang w:val="ru-RU" w:eastAsia="en-US" w:bidi="ar-SA"/>
      </w:rPr>
    </w:lvl>
    <w:lvl w:ilvl="4" w:tplc="6D4C83F6">
      <w:numFmt w:val="bullet"/>
      <w:lvlText w:val="•"/>
      <w:lvlJc w:val="left"/>
      <w:pPr>
        <w:ind w:left="4680" w:hanging="569"/>
      </w:pPr>
      <w:rPr>
        <w:rFonts w:hint="default"/>
        <w:lang w:val="ru-RU" w:eastAsia="en-US" w:bidi="ar-SA"/>
      </w:rPr>
    </w:lvl>
    <w:lvl w:ilvl="5" w:tplc="F588112E">
      <w:numFmt w:val="bullet"/>
      <w:lvlText w:val="•"/>
      <w:lvlJc w:val="left"/>
      <w:pPr>
        <w:ind w:left="5530" w:hanging="569"/>
      </w:pPr>
      <w:rPr>
        <w:rFonts w:hint="default"/>
        <w:lang w:val="ru-RU" w:eastAsia="en-US" w:bidi="ar-SA"/>
      </w:rPr>
    </w:lvl>
    <w:lvl w:ilvl="6" w:tplc="541C081C">
      <w:numFmt w:val="bullet"/>
      <w:lvlText w:val="•"/>
      <w:lvlJc w:val="left"/>
      <w:pPr>
        <w:ind w:left="6380" w:hanging="569"/>
      </w:pPr>
      <w:rPr>
        <w:rFonts w:hint="default"/>
        <w:lang w:val="ru-RU" w:eastAsia="en-US" w:bidi="ar-SA"/>
      </w:rPr>
    </w:lvl>
    <w:lvl w:ilvl="7" w:tplc="782A5C08">
      <w:numFmt w:val="bullet"/>
      <w:lvlText w:val="•"/>
      <w:lvlJc w:val="left"/>
      <w:pPr>
        <w:ind w:left="7230" w:hanging="569"/>
      </w:pPr>
      <w:rPr>
        <w:rFonts w:hint="default"/>
        <w:lang w:val="ru-RU" w:eastAsia="en-US" w:bidi="ar-SA"/>
      </w:rPr>
    </w:lvl>
    <w:lvl w:ilvl="8" w:tplc="2F9A87B0">
      <w:numFmt w:val="bullet"/>
      <w:lvlText w:val="•"/>
      <w:lvlJc w:val="left"/>
      <w:pPr>
        <w:ind w:left="8081" w:hanging="569"/>
      </w:pPr>
      <w:rPr>
        <w:rFonts w:hint="default"/>
        <w:lang w:val="ru-RU" w:eastAsia="en-US" w:bidi="ar-SA"/>
      </w:rPr>
    </w:lvl>
  </w:abstractNum>
  <w:abstractNum w:abstractNumId="1" w15:restartNumberingAfterBreak="0">
    <w:nsid w:val="395C4D1D"/>
    <w:multiLevelType w:val="hybridMultilevel"/>
    <w:tmpl w:val="41EA0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51975"/>
    <w:multiLevelType w:val="hybridMultilevel"/>
    <w:tmpl w:val="BB566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951D1"/>
    <w:multiLevelType w:val="hybridMultilevel"/>
    <w:tmpl w:val="3AB2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85B93"/>
    <w:multiLevelType w:val="hybridMultilevel"/>
    <w:tmpl w:val="5E7AD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D2444"/>
    <w:multiLevelType w:val="hybridMultilevel"/>
    <w:tmpl w:val="1AAA3EB4"/>
    <w:lvl w:ilvl="0" w:tplc="0FAEDF8A">
      <w:start w:val="1"/>
      <w:numFmt w:val="decimal"/>
      <w:lvlText w:val="%1."/>
      <w:lvlJc w:val="left"/>
      <w:pPr>
        <w:ind w:left="568" w:hanging="56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1BCBAE8">
      <w:numFmt w:val="bullet"/>
      <w:lvlText w:val="•"/>
      <w:lvlJc w:val="left"/>
      <w:pPr>
        <w:ind w:left="1397" w:hanging="569"/>
      </w:pPr>
      <w:rPr>
        <w:rFonts w:hint="default"/>
        <w:lang w:val="ru-RU" w:eastAsia="en-US" w:bidi="ar-SA"/>
      </w:rPr>
    </w:lvl>
    <w:lvl w:ilvl="2" w:tplc="E05E1DB2">
      <w:numFmt w:val="bullet"/>
      <w:lvlText w:val="•"/>
      <w:lvlJc w:val="left"/>
      <w:pPr>
        <w:ind w:left="2234" w:hanging="569"/>
      </w:pPr>
      <w:rPr>
        <w:rFonts w:hint="default"/>
        <w:lang w:val="ru-RU" w:eastAsia="en-US" w:bidi="ar-SA"/>
      </w:rPr>
    </w:lvl>
    <w:lvl w:ilvl="3" w:tplc="A43C3470">
      <w:numFmt w:val="bullet"/>
      <w:lvlText w:val="•"/>
      <w:lvlJc w:val="left"/>
      <w:pPr>
        <w:ind w:left="3071" w:hanging="569"/>
      </w:pPr>
      <w:rPr>
        <w:rFonts w:hint="default"/>
        <w:lang w:val="ru-RU" w:eastAsia="en-US" w:bidi="ar-SA"/>
      </w:rPr>
    </w:lvl>
    <w:lvl w:ilvl="4" w:tplc="038C9484">
      <w:numFmt w:val="bullet"/>
      <w:lvlText w:val="•"/>
      <w:lvlJc w:val="left"/>
      <w:pPr>
        <w:ind w:left="3908" w:hanging="569"/>
      </w:pPr>
      <w:rPr>
        <w:rFonts w:hint="default"/>
        <w:lang w:val="ru-RU" w:eastAsia="en-US" w:bidi="ar-SA"/>
      </w:rPr>
    </w:lvl>
    <w:lvl w:ilvl="5" w:tplc="25324A0C">
      <w:numFmt w:val="bullet"/>
      <w:lvlText w:val="•"/>
      <w:lvlJc w:val="left"/>
      <w:pPr>
        <w:ind w:left="4745" w:hanging="569"/>
      </w:pPr>
      <w:rPr>
        <w:rFonts w:hint="default"/>
        <w:lang w:val="ru-RU" w:eastAsia="en-US" w:bidi="ar-SA"/>
      </w:rPr>
    </w:lvl>
    <w:lvl w:ilvl="6" w:tplc="43F21C1C">
      <w:numFmt w:val="bullet"/>
      <w:lvlText w:val="•"/>
      <w:lvlJc w:val="left"/>
      <w:pPr>
        <w:ind w:left="5582" w:hanging="569"/>
      </w:pPr>
      <w:rPr>
        <w:rFonts w:hint="default"/>
        <w:lang w:val="ru-RU" w:eastAsia="en-US" w:bidi="ar-SA"/>
      </w:rPr>
    </w:lvl>
    <w:lvl w:ilvl="7" w:tplc="DBE8D4E6">
      <w:numFmt w:val="bullet"/>
      <w:lvlText w:val="•"/>
      <w:lvlJc w:val="left"/>
      <w:pPr>
        <w:ind w:left="6419" w:hanging="569"/>
      </w:pPr>
      <w:rPr>
        <w:rFonts w:hint="default"/>
        <w:lang w:val="ru-RU" w:eastAsia="en-US" w:bidi="ar-SA"/>
      </w:rPr>
    </w:lvl>
    <w:lvl w:ilvl="8" w:tplc="08F60928">
      <w:numFmt w:val="bullet"/>
      <w:lvlText w:val="•"/>
      <w:lvlJc w:val="left"/>
      <w:pPr>
        <w:ind w:left="7256" w:hanging="569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A8"/>
    <w:rsid w:val="000171A8"/>
    <w:rsid w:val="00025B3E"/>
    <w:rsid w:val="00167905"/>
    <w:rsid w:val="00220FD8"/>
    <w:rsid w:val="00261E35"/>
    <w:rsid w:val="003C09B2"/>
    <w:rsid w:val="004A6FD0"/>
    <w:rsid w:val="0059496E"/>
    <w:rsid w:val="006E27AD"/>
    <w:rsid w:val="006E29B2"/>
    <w:rsid w:val="00755247"/>
    <w:rsid w:val="00795A09"/>
    <w:rsid w:val="0083767B"/>
    <w:rsid w:val="008B3F92"/>
    <w:rsid w:val="00973259"/>
    <w:rsid w:val="00A51DA4"/>
    <w:rsid w:val="00CF163D"/>
    <w:rsid w:val="00D222BA"/>
    <w:rsid w:val="00D7039B"/>
    <w:rsid w:val="00E32245"/>
    <w:rsid w:val="00F611EF"/>
    <w:rsid w:val="00FF360D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04C2"/>
  <w15:docId w15:val="{7D4AA304-4F1A-4CA4-9AF5-AAC76986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568" w:hanging="568"/>
    </w:pPr>
  </w:style>
  <w:style w:type="paragraph" w:customStyle="1" w:styleId="TableParagraph">
    <w:name w:val="Table Paragraph"/>
    <w:basedOn w:val="a"/>
    <w:uiPriority w:val="1"/>
    <w:qFormat/>
    <w:pPr>
      <w:spacing w:line="276" w:lineRule="exact"/>
      <w:ind w:left="107"/>
    </w:pPr>
  </w:style>
  <w:style w:type="paragraph" w:styleId="a5">
    <w:name w:val="header"/>
    <w:basedOn w:val="a"/>
    <w:link w:val="a6"/>
    <w:uiPriority w:val="99"/>
    <w:unhideWhenUsed/>
    <w:rsid w:val="00795A0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5A09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795A0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95A09"/>
    <w:rPr>
      <w:rFonts w:ascii="Times New Roman" w:eastAsia="Times New Roman" w:hAnsi="Times New Roman" w:cs="Times New Roman"/>
      <w:lang w:val="ru-RU"/>
    </w:rPr>
  </w:style>
  <w:style w:type="table" w:customStyle="1" w:styleId="10">
    <w:name w:val="Сетка таблицы1"/>
    <w:basedOn w:val="a1"/>
    <w:next w:val="a9"/>
    <w:uiPriority w:val="59"/>
    <w:rsid w:val="00795A09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795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D7F6D-CED1-47B3-ABC8-0FED30B5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Копылова</dc:creator>
  <cp:lastModifiedBy>i212</cp:lastModifiedBy>
  <cp:revision>4</cp:revision>
  <dcterms:created xsi:type="dcterms:W3CDTF">2025-09-04T14:20:00Z</dcterms:created>
  <dcterms:modified xsi:type="dcterms:W3CDTF">2025-09-11T12:39:00Z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LTSC</vt:lpwstr>
  </property>
</Properties>
</file>