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156" w:rsidRPr="0076687F" w:rsidRDefault="004C6A7C" w:rsidP="0076687F">
      <w:pPr>
        <w:spacing w:after="240" w:line="520" w:lineRule="exact"/>
        <w:rPr>
          <w:rFonts w:asciiTheme="majorHAnsi" w:hAnsiTheme="majorHAnsi" w:cstheme="majorHAnsi"/>
          <w:b/>
          <w:color w:val="4F81BD" w:themeColor="accent1"/>
          <w:sz w:val="44"/>
          <w:szCs w:val="44"/>
        </w:rPr>
      </w:pPr>
      <w:r>
        <w:rPr>
          <w:rFonts w:asciiTheme="majorHAnsi" w:hAnsiTheme="majorHAnsi" w:cstheme="majorHAnsi"/>
          <w:b/>
          <w:color w:val="4F81BD" w:themeColor="accent1"/>
          <w:sz w:val="44"/>
          <w:szCs w:val="44"/>
        </w:rPr>
        <w:t>Technical Memorandum 4.3</w:t>
      </w:r>
      <w:r w:rsidR="00332FDC">
        <w:rPr>
          <w:rFonts w:asciiTheme="majorHAnsi" w:hAnsiTheme="majorHAnsi" w:cstheme="majorHAnsi"/>
          <w:b/>
          <w:color w:val="4F81BD" w:themeColor="accent1"/>
          <w:sz w:val="44"/>
          <w:szCs w:val="44"/>
        </w:rPr>
        <w:t xml:space="preserve">: </w:t>
      </w:r>
      <w:r w:rsidR="002932C9">
        <w:rPr>
          <w:rFonts w:asciiTheme="majorHAnsi" w:hAnsiTheme="majorHAnsi" w:cstheme="majorHAnsi"/>
          <w:b/>
          <w:color w:val="4F81BD" w:themeColor="accent1"/>
          <w:sz w:val="44"/>
          <w:szCs w:val="44"/>
        </w:rPr>
        <w:t>Faculty/Staff Modeling Additions to University Model</w:t>
      </w:r>
    </w:p>
    <w:p w:rsidR="00E80156" w:rsidRDefault="00E80156" w:rsidP="00E80156">
      <w:pPr>
        <w:spacing w:after="240" w:line="480" w:lineRule="exact"/>
        <w:rPr>
          <w:rFonts w:asciiTheme="majorHAnsi" w:hAnsiTheme="majorHAnsi" w:cstheme="majorHAnsi"/>
          <w:b/>
          <w:sz w:val="36"/>
          <w:szCs w:val="36"/>
        </w:rPr>
      </w:pPr>
    </w:p>
    <w:p w:rsidR="00E80156" w:rsidRDefault="00E80156" w:rsidP="00E80156">
      <w:pPr>
        <w:spacing w:after="240" w:line="480" w:lineRule="exact"/>
        <w:rPr>
          <w:rFonts w:asciiTheme="majorHAnsi" w:hAnsiTheme="majorHAnsi" w:cstheme="majorHAnsi"/>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Pr>
      <w:tblGrid>
        <w:gridCol w:w="4788"/>
        <w:gridCol w:w="4788"/>
      </w:tblGrid>
      <w:tr w:rsidR="00E80156" w:rsidTr="00E80156">
        <w:tc>
          <w:tcPr>
            <w:tcW w:w="4788" w:type="dxa"/>
          </w:tcPr>
          <w:p w:rsidR="00E80156" w:rsidRPr="00504169" w:rsidRDefault="00E80156" w:rsidP="00E80156">
            <w:pPr>
              <w:rPr>
                <w:rFonts w:asciiTheme="majorHAnsi" w:hAnsiTheme="majorHAnsi" w:cstheme="majorHAnsi"/>
                <w:b/>
              </w:rPr>
            </w:pPr>
            <w:r w:rsidRPr="00504169">
              <w:rPr>
                <w:rFonts w:asciiTheme="majorHAnsi" w:hAnsiTheme="majorHAnsi" w:cstheme="majorHAnsi"/>
                <w:b/>
              </w:rPr>
              <w:t>Prepared for:</w:t>
            </w:r>
          </w:p>
          <w:p w:rsidR="00E80156" w:rsidRPr="00504169" w:rsidRDefault="006B26C9" w:rsidP="00E80156">
            <w:pPr>
              <w:rPr>
                <w:rFonts w:asciiTheme="majorHAnsi" w:hAnsiTheme="majorHAnsi" w:cstheme="majorHAnsi"/>
              </w:rPr>
            </w:pPr>
            <w:r>
              <w:rPr>
                <w:rFonts w:asciiTheme="majorHAnsi" w:hAnsiTheme="majorHAnsi" w:cstheme="majorHAnsi"/>
              </w:rPr>
              <w:t>University Model Development Team</w:t>
            </w:r>
          </w:p>
        </w:tc>
        <w:tc>
          <w:tcPr>
            <w:tcW w:w="4788" w:type="dxa"/>
            <w:vAlign w:val="center"/>
          </w:tcPr>
          <w:p w:rsidR="00E80156" w:rsidRDefault="00E80156" w:rsidP="00E80156">
            <w:pPr>
              <w:spacing w:after="0" w:line="240" w:lineRule="auto"/>
              <w:jc w:val="center"/>
              <w:rPr>
                <w:rFonts w:asciiTheme="majorHAnsi" w:hAnsiTheme="majorHAnsi" w:cstheme="majorHAnsi"/>
                <w:b/>
                <w:sz w:val="36"/>
                <w:szCs w:val="36"/>
              </w:rPr>
            </w:pPr>
          </w:p>
        </w:tc>
      </w:tr>
      <w:tr w:rsidR="00E80156" w:rsidTr="00E80156">
        <w:tc>
          <w:tcPr>
            <w:tcW w:w="4788" w:type="dxa"/>
          </w:tcPr>
          <w:p w:rsidR="00E80156" w:rsidRPr="00504169" w:rsidRDefault="00E80156" w:rsidP="00E80156">
            <w:pPr>
              <w:rPr>
                <w:rFonts w:asciiTheme="majorHAnsi" w:hAnsiTheme="majorHAnsi" w:cstheme="majorHAnsi"/>
                <w:b/>
              </w:rPr>
            </w:pPr>
            <w:r w:rsidRPr="00504169">
              <w:rPr>
                <w:rFonts w:asciiTheme="majorHAnsi" w:hAnsiTheme="majorHAnsi" w:cstheme="majorHAnsi"/>
                <w:b/>
              </w:rPr>
              <w:t>Prepared by:</w:t>
            </w:r>
          </w:p>
          <w:p w:rsidR="00E80156" w:rsidRDefault="00E80156" w:rsidP="00E80156">
            <w:pPr>
              <w:spacing w:after="0"/>
              <w:rPr>
                <w:rFonts w:asciiTheme="majorHAnsi" w:hAnsiTheme="majorHAnsi" w:cstheme="majorHAnsi"/>
              </w:rPr>
            </w:pPr>
            <w:r>
              <w:rPr>
                <w:rFonts w:asciiTheme="majorHAnsi" w:hAnsiTheme="majorHAnsi" w:cstheme="majorHAnsi"/>
              </w:rPr>
              <w:t>Parsons Brinckerhoff</w:t>
            </w:r>
          </w:p>
          <w:p w:rsidR="00E80156" w:rsidRPr="00504169" w:rsidRDefault="00B34978" w:rsidP="00E80156">
            <w:pPr>
              <w:spacing w:after="0"/>
              <w:rPr>
                <w:rFonts w:asciiTheme="majorHAnsi" w:hAnsiTheme="majorHAnsi" w:cstheme="majorHAnsi"/>
              </w:rPr>
            </w:pPr>
            <w:r>
              <w:rPr>
                <w:rFonts w:asciiTheme="majorHAnsi" w:hAnsiTheme="majorHAnsi" w:cstheme="majorHAnsi"/>
              </w:rPr>
              <w:t>400 SW 6</w:t>
            </w:r>
            <w:r w:rsidRPr="00B34978">
              <w:rPr>
                <w:rFonts w:asciiTheme="majorHAnsi" w:hAnsiTheme="majorHAnsi" w:cstheme="majorHAnsi"/>
                <w:vertAlign w:val="superscript"/>
              </w:rPr>
              <w:t>th</w:t>
            </w:r>
            <w:r>
              <w:rPr>
                <w:rFonts w:asciiTheme="majorHAnsi" w:hAnsiTheme="majorHAnsi" w:cstheme="majorHAnsi"/>
              </w:rPr>
              <w:t xml:space="preserve"> Ave, Suite 802</w:t>
            </w:r>
            <w:r w:rsidR="00E80156">
              <w:rPr>
                <w:rFonts w:asciiTheme="majorHAnsi" w:hAnsiTheme="majorHAnsi" w:cstheme="majorHAnsi"/>
              </w:rPr>
              <w:br/>
            </w:r>
            <w:r>
              <w:rPr>
                <w:rFonts w:asciiTheme="majorHAnsi" w:hAnsiTheme="majorHAnsi" w:cstheme="majorHAnsi"/>
                <w:lang w:val="es-AR"/>
              </w:rPr>
              <w:t>Portland, Oregon</w:t>
            </w:r>
            <w:r w:rsidR="00E80156">
              <w:rPr>
                <w:rFonts w:asciiTheme="majorHAnsi" w:hAnsiTheme="majorHAnsi" w:cstheme="majorHAnsi"/>
                <w:lang w:val="es-AR"/>
              </w:rPr>
              <w:t xml:space="preserve"> </w:t>
            </w:r>
            <w:r>
              <w:rPr>
                <w:rFonts w:asciiTheme="majorHAnsi" w:hAnsiTheme="majorHAnsi" w:cstheme="majorHAnsi"/>
                <w:lang w:val="es-AR"/>
              </w:rPr>
              <w:t>97204</w:t>
            </w:r>
          </w:p>
          <w:p w:rsidR="00E80156" w:rsidRDefault="00E80156" w:rsidP="00E80156">
            <w:pPr>
              <w:rPr>
                <w:rFonts w:asciiTheme="majorHAnsi" w:hAnsiTheme="majorHAnsi" w:cstheme="majorHAnsi"/>
                <w:b/>
                <w:sz w:val="36"/>
                <w:szCs w:val="36"/>
              </w:rPr>
            </w:pPr>
          </w:p>
        </w:tc>
        <w:tc>
          <w:tcPr>
            <w:tcW w:w="4788" w:type="dxa"/>
            <w:vAlign w:val="center"/>
          </w:tcPr>
          <w:p w:rsidR="00E80156" w:rsidRDefault="00E80156" w:rsidP="00E80156">
            <w:pPr>
              <w:spacing w:after="0" w:line="240" w:lineRule="auto"/>
              <w:jc w:val="center"/>
              <w:rPr>
                <w:rFonts w:asciiTheme="majorHAnsi" w:hAnsiTheme="majorHAnsi" w:cstheme="majorHAnsi"/>
                <w:b/>
                <w:sz w:val="36"/>
                <w:szCs w:val="36"/>
              </w:rPr>
            </w:pPr>
            <w:r>
              <w:rPr>
                <w:rFonts w:asciiTheme="majorHAnsi" w:hAnsiTheme="majorHAnsi" w:cstheme="majorHAnsi"/>
                <w:b/>
                <w:noProof/>
                <w:sz w:val="36"/>
                <w:szCs w:val="36"/>
              </w:rPr>
              <w:drawing>
                <wp:inline distT="0" distB="0" distL="0" distR="0">
                  <wp:extent cx="2286000" cy="714375"/>
                  <wp:effectExtent l="19050" t="0" r="0" b="0"/>
                  <wp:docPr id="10" name="Picture 9" descr="PB Logo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Logo RGB.jpg"/>
                          <pic:cNvPicPr/>
                        </pic:nvPicPr>
                        <pic:blipFill>
                          <a:blip r:embed="rId9" cstate="print"/>
                          <a:stretch>
                            <a:fillRect/>
                          </a:stretch>
                        </pic:blipFill>
                        <pic:spPr>
                          <a:xfrm>
                            <a:off x="0" y="0"/>
                            <a:ext cx="2286000" cy="714375"/>
                          </a:xfrm>
                          <a:prstGeom prst="rect">
                            <a:avLst/>
                          </a:prstGeom>
                        </pic:spPr>
                      </pic:pic>
                    </a:graphicData>
                  </a:graphic>
                </wp:inline>
              </w:drawing>
            </w:r>
          </w:p>
        </w:tc>
      </w:tr>
    </w:tbl>
    <w:p w:rsidR="00E80156" w:rsidRDefault="00E80156" w:rsidP="00E80156">
      <w:pPr>
        <w:spacing w:after="240" w:line="480" w:lineRule="exact"/>
        <w:rPr>
          <w:rFonts w:asciiTheme="majorHAnsi" w:hAnsiTheme="majorHAnsi" w:cstheme="majorHAnsi"/>
          <w:b/>
          <w:sz w:val="36"/>
          <w:szCs w:val="36"/>
        </w:rPr>
      </w:pPr>
    </w:p>
    <w:p w:rsidR="00E80156" w:rsidRPr="008E2A87" w:rsidRDefault="00E80156" w:rsidP="00E80156">
      <w:pPr>
        <w:spacing w:after="240" w:line="480" w:lineRule="exact"/>
        <w:rPr>
          <w:rFonts w:asciiTheme="majorHAnsi" w:hAnsiTheme="majorHAnsi" w:cstheme="majorHAnsi"/>
          <w:b/>
          <w:sz w:val="36"/>
          <w:szCs w:val="36"/>
        </w:rPr>
      </w:pPr>
      <w:r>
        <w:rPr>
          <w:rFonts w:asciiTheme="majorHAnsi" w:hAnsiTheme="majorHAnsi" w:cstheme="majorHAnsi"/>
          <w:b/>
          <w:sz w:val="36"/>
          <w:szCs w:val="36"/>
        </w:rPr>
        <w:br/>
      </w:r>
      <w:r>
        <w:rPr>
          <w:rFonts w:asciiTheme="majorHAnsi" w:hAnsiTheme="majorHAnsi" w:cstheme="majorHAnsi"/>
          <w:b/>
          <w:sz w:val="36"/>
          <w:szCs w:val="36"/>
        </w:rPr>
        <w:br/>
      </w:r>
      <w:r w:rsidR="00E532D7">
        <w:rPr>
          <w:rFonts w:asciiTheme="majorHAnsi" w:hAnsiTheme="majorHAnsi" w:cstheme="majorHAnsi"/>
          <w:b/>
          <w:sz w:val="32"/>
          <w:szCs w:val="32"/>
        </w:rPr>
        <w:t>June</w:t>
      </w:r>
      <w:r w:rsidR="00845CF6">
        <w:rPr>
          <w:rFonts w:asciiTheme="majorHAnsi" w:hAnsiTheme="majorHAnsi" w:cstheme="majorHAnsi"/>
          <w:b/>
          <w:sz w:val="32"/>
          <w:szCs w:val="32"/>
        </w:rPr>
        <w:t xml:space="preserve"> 2014</w:t>
      </w:r>
      <w:r w:rsidRPr="00504169">
        <w:rPr>
          <w:rFonts w:asciiTheme="majorHAnsi" w:hAnsiTheme="majorHAnsi" w:cstheme="majorHAnsi"/>
          <w:b/>
          <w:sz w:val="32"/>
          <w:szCs w:val="32"/>
        </w:rPr>
        <w:t xml:space="preserve"> (</w:t>
      </w:r>
      <w:r w:rsidR="00E532D7">
        <w:rPr>
          <w:rFonts w:asciiTheme="majorHAnsi" w:hAnsiTheme="majorHAnsi" w:cstheme="majorHAnsi"/>
          <w:b/>
          <w:sz w:val="32"/>
          <w:szCs w:val="32"/>
        </w:rPr>
        <w:t>Final</w:t>
      </w:r>
      <w:r w:rsidRPr="00504169">
        <w:rPr>
          <w:rFonts w:asciiTheme="majorHAnsi" w:hAnsiTheme="majorHAnsi" w:cstheme="majorHAnsi"/>
          <w:b/>
          <w:sz w:val="32"/>
          <w:szCs w:val="32"/>
        </w:rPr>
        <w:t>)</w:t>
      </w:r>
    </w:p>
    <w:p w:rsidR="00E80156" w:rsidRDefault="00E80156" w:rsidP="00E80156">
      <w:pPr>
        <w:sectPr w:rsidR="00E80156" w:rsidSect="00E80156">
          <w:footerReference w:type="default" r:id="rId10"/>
          <w:pgSz w:w="12240" w:h="15840"/>
          <w:pgMar w:top="1440" w:right="1440" w:bottom="1440" w:left="1440" w:header="720" w:footer="720" w:gutter="0"/>
          <w:cols w:space="720"/>
          <w:docGrid w:linePitch="360"/>
        </w:sectPr>
      </w:pPr>
    </w:p>
    <w:p w:rsidR="00393475" w:rsidRDefault="00393475" w:rsidP="00393475">
      <w:pPr>
        <w:pStyle w:val="TOCHeader"/>
      </w:pPr>
      <w:r>
        <w:lastRenderedPageBreak/>
        <w:t>Table of Contents</w:t>
      </w:r>
      <w:bookmarkStart w:id="0" w:name="_GoBack"/>
      <w:bookmarkEnd w:id="0"/>
    </w:p>
    <w:p w:rsidR="00393475" w:rsidRDefault="00393475">
      <w:pPr>
        <w:pStyle w:val="TOC1"/>
        <w:tabs>
          <w:tab w:val="right" w:leader="dot" w:pos="9350"/>
        </w:tabs>
      </w:pPr>
    </w:p>
    <w:p w:rsidR="003A4558" w:rsidRDefault="005219A7">
      <w:pPr>
        <w:pStyle w:val="TOC1"/>
        <w:tabs>
          <w:tab w:val="right" w:leader="dot" w:pos="9350"/>
        </w:tabs>
        <w:rPr>
          <w:rFonts w:eastAsiaTheme="minorEastAsia"/>
          <w:noProof/>
        </w:rPr>
      </w:pPr>
      <w:r>
        <w:fldChar w:fldCharType="begin"/>
      </w:r>
      <w:r w:rsidR="00E80156">
        <w:instrText xml:space="preserve"> TOC \o "2-3" \h \z \t "Heading 1,1" </w:instrText>
      </w:r>
      <w:r>
        <w:fldChar w:fldCharType="separate"/>
      </w:r>
      <w:hyperlink w:anchor="_Toc382318092" w:history="1">
        <w:r w:rsidR="003A4558" w:rsidRPr="00F27EF2">
          <w:rPr>
            <w:rStyle w:val="Hyperlink"/>
            <w:noProof/>
          </w:rPr>
          <w:t>Introduction</w:t>
        </w:r>
        <w:r w:rsidR="003A4558">
          <w:rPr>
            <w:noProof/>
            <w:webHidden/>
          </w:rPr>
          <w:tab/>
        </w:r>
        <w:r>
          <w:rPr>
            <w:noProof/>
            <w:webHidden/>
          </w:rPr>
          <w:fldChar w:fldCharType="begin"/>
        </w:r>
        <w:r w:rsidR="003A4558">
          <w:rPr>
            <w:noProof/>
            <w:webHidden/>
          </w:rPr>
          <w:instrText xml:space="preserve"> PAGEREF _Toc382318092 \h </w:instrText>
        </w:r>
        <w:r>
          <w:rPr>
            <w:noProof/>
            <w:webHidden/>
          </w:rPr>
        </w:r>
        <w:r>
          <w:rPr>
            <w:noProof/>
            <w:webHidden/>
          </w:rPr>
          <w:fldChar w:fldCharType="separate"/>
        </w:r>
        <w:r w:rsidR="003A4558">
          <w:rPr>
            <w:noProof/>
            <w:webHidden/>
          </w:rPr>
          <w:t>3</w:t>
        </w:r>
        <w:r>
          <w:rPr>
            <w:noProof/>
            <w:webHidden/>
          </w:rPr>
          <w:fldChar w:fldCharType="end"/>
        </w:r>
      </w:hyperlink>
    </w:p>
    <w:p w:rsidR="003A4558" w:rsidRDefault="0086151D">
      <w:pPr>
        <w:pStyle w:val="TOC2"/>
        <w:tabs>
          <w:tab w:val="right" w:leader="dot" w:pos="9350"/>
        </w:tabs>
        <w:rPr>
          <w:rFonts w:eastAsiaTheme="minorEastAsia"/>
          <w:noProof/>
        </w:rPr>
      </w:pPr>
      <w:hyperlink w:anchor="_Toc382318093" w:history="1">
        <w:r w:rsidR="003A4558" w:rsidRPr="00F27EF2">
          <w:rPr>
            <w:rStyle w:val="Hyperlink"/>
            <w:noProof/>
          </w:rPr>
          <w:t>Model Components</w:t>
        </w:r>
        <w:r w:rsidR="003A4558">
          <w:rPr>
            <w:noProof/>
            <w:webHidden/>
          </w:rPr>
          <w:tab/>
        </w:r>
        <w:r w:rsidR="005219A7">
          <w:rPr>
            <w:noProof/>
            <w:webHidden/>
          </w:rPr>
          <w:fldChar w:fldCharType="begin"/>
        </w:r>
        <w:r w:rsidR="003A4558">
          <w:rPr>
            <w:noProof/>
            <w:webHidden/>
          </w:rPr>
          <w:instrText xml:space="preserve"> PAGEREF _Toc382318093 \h </w:instrText>
        </w:r>
        <w:r w:rsidR="005219A7">
          <w:rPr>
            <w:noProof/>
            <w:webHidden/>
          </w:rPr>
        </w:r>
        <w:r w:rsidR="005219A7">
          <w:rPr>
            <w:noProof/>
            <w:webHidden/>
          </w:rPr>
          <w:fldChar w:fldCharType="separate"/>
        </w:r>
        <w:r w:rsidR="003A4558">
          <w:rPr>
            <w:noProof/>
            <w:webHidden/>
          </w:rPr>
          <w:t>3</w:t>
        </w:r>
        <w:r w:rsidR="005219A7">
          <w:rPr>
            <w:noProof/>
            <w:webHidden/>
          </w:rPr>
          <w:fldChar w:fldCharType="end"/>
        </w:r>
      </w:hyperlink>
    </w:p>
    <w:p w:rsidR="003A4558" w:rsidRDefault="0086151D">
      <w:pPr>
        <w:pStyle w:val="TOC1"/>
        <w:tabs>
          <w:tab w:val="right" w:leader="dot" w:pos="9350"/>
        </w:tabs>
        <w:rPr>
          <w:rFonts w:eastAsiaTheme="minorEastAsia"/>
          <w:noProof/>
        </w:rPr>
      </w:pPr>
      <w:hyperlink w:anchor="_Toc382318094" w:history="1">
        <w:r w:rsidR="003A4558" w:rsidRPr="00F27EF2">
          <w:rPr>
            <w:rStyle w:val="Hyperlink"/>
            <w:noProof/>
          </w:rPr>
          <w:t>Survey Data Processing</w:t>
        </w:r>
        <w:r w:rsidR="003A4558">
          <w:rPr>
            <w:noProof/>
            <w:webHidden/>
          </w:rPr>
          <w:tab/>
        </w:r>
        <w:r w:rsidR="005219A7">
          <w:rPr>
            <w:noProof/>
            <w:webHidden/>
          </w:rPr>
          <w:fldChar w:fldCharType="begin"/>
        </w:r>
        <w:r w:rsidR="003A4558">
          <w:rPr>
            <w:noProof/>
            <w:webHidden/>
          </w:rPr>
          <w:instrText xml:space="preserve"> PAGEREF _Toc382318094 \h </w:instrText>
        </w:r>
        <w:r w:rsidR="005219A7">
          <w:rPr>
            <w:noProof/>
            <w:webHidden/>
          </w:rPr>
        </w:r>
        <w:r w:rsidR="005219A7">
          <w:rPr>
            <w:noProof/>
            <w:webHidden/>
          </w:rPr>
          <w:fldChar w:fldCharType="separate"/>
        </w:r>
        <w:r w:rsidR="003A4558">
          <w:rPr>
            <w:noProof/>
            <w:webHidden/>
          </w:rPr>
          <w:t>3</w:t>
        </w:r>
        <w:r w:rsidR="005219A7">
          <w:rPr>
            <w:noProof/>
            <w:webHidden/>
          </w:rPr>
          <w:fldChar w:fldCharType="end"/>
        </w:r>
      </w:hyperlink>
    </w:p>
    <w:p w:rsidR="003A4558" w:rsidRDefault="0086151D">
      <w:pPr>
        <w:pStyle w:val="TOC2"/>
        <w:tabs>
          <w:tab w:val="right" w:leader="dot" w:pos="9350"/>
        </w:tabs>
        <w:rPr>
          <w:rFonts w:eastAsiaTheme="minorEastAsia"/>
          <w:noProof/>
        </w:rPr>
      </w:pPr>
      <w:hyperlink w:anchor="_Toc382318095" w:history="1">
        <w:r w:rsidR="003A4558" w:rsidRPr="00F27EF2">
          <w:rPr>
            <w:rStyle w:val="Hyperlink"/>
            <w:noProof/>
          </w:rPr>
          <w:t>Faculty/Staff Survey Data</w:t>
        </w:r>
        <w:r w:rsidR="003A4558">
          <w:rPr>
            <w:noProof/>
            <w:webHidden/>
          </w:rPr>
          <w:tab/>
        </w:r>
        <w:r w:rsidR="005219A7">
          <w:rPr>
            <w:noProof/>
            <w:webHidden/>
          </w:rPr>
          <w:fldChar w:fldCharType="begin"/>
        </w:r>
        <w:r w:rsidR="003A4558">
          <w:rPr>
            <w:noProof/>
            <w:webHidden/>
          </w:rPr>
          <w:instrText xml:space="preserve"> PAGEREF _Toc382318095 \h </w:instrText>
        </w:r>
        <w:r w:rsidR="005219A7">
          <w:rPr>
            <w:noProof/>
            <w:webHidden/>
          </w:rPr>
        </w:r>
        <w:r w:rsidR="005219A7">
          <w:rPr>
            <w:noProof/>
            <w:webHidden/>
          </w:rPr>
          <w:fldChar w:fldCharType="separate"/>
        </w:r>
        <w:r w:rsidR="003A4558">
          <w:rPr>
            <w:noProof/>
            <w:webHidden/>
          </w:rPr>
          <w:t>3</w:t>
        </w:r>
        <w:r w:rsidR="005219A7">
          <w:rPr>
            <w:noProof/>
            <w:webHidden/>
          </w:rPr>
          <w:fldChar w:fldCharType="end"/>
        </w:r>
      </w:hyperlink>
    </w:p>
    <w:p w:rsidR="003A4558" w:rsidRDefault="0086151D">
      <w:pPr>
        <w:pStyle w:val="TOC1"/>
        <w:tabs>
          <w:tab w:val="right" w:leader="dot" w:pos="9350"/>
        </w:tabs>
        <w:rPr>
          <w:rFonts w:eastAsiaTheme="minorEastAsia"/>
          <w:noProof/>
        </w:rPr>
      </w:pPr>
      <w:hyperlink w:anchor="_Toc382318096" w:history="1">
        <w:r w:rsidR="003A4558" w:rsidRPr="00F27EF2">
          <w:rPr>
            <w:rStyle w:val="Hyperlink"/>
            <w:noProof/>
          </w:rPr>
          <w:t>Faculty and Staff Models</w:t>
        </w:r>
        <w:r w:rsidR="003A4558">
          <w:rPr>
            <w:noProof/>
            <w:webHidden/>
          </w:rPr>
          <w:tab/>
        </w:r>
        <w:r w:rsidR="005219A7">
          <w:rPr>
            <w:noProof/>
            <w:webHidden/>
          </w:rPr>
          <w:fldChar w:fldCharType="begin"/>
        </w:r>
        <w:r w:rsidR="003A4558">
          <w:rPr>
            <w:noProof/>
            <w:webHidden/>
          </w:rPr>
          <w:instrText xml:space="preserve"> PAGEREF _Toc382318096 \h </w:instrText>
        </w:r>
        <w:r w:rsidR="005219A7">
          <w:rPr>
            <w:noProof/>
            <w:webHidden/>
          </w:rPr>
        </w:r>
        <w:r w:rsidR="005219A7">
          <w:rPr>
            <w:noProof/>
            <w:webHidden/>
          </w:rPr>
          <w:fldChar w:fldCharType="separate"/>
        </w:r>
        <w:r w:rsidR="003A4558">
          <w:rPr>
            <w:noProof/>
            <w:webHidden/>
          </w:rPr>
          <w:t>4</w:t>
        </w:r>
        <w:r w:rsidR="005219A7">
          <w:rPr>
            <w:noProof/>
            <w:webHidden/>
          </w:rPr>
          <w:fldChar w:fldCharType="end"/>
        </w:r>
      </w:hyperlink>
    </w:p>
    <w:p w:rsidR="003A4558" w:rsidRDefault="0086151D">
      <w:pPr>
        <w:pStyle w:val="TOC2"/>
        <w:tabs>
          <w:tab w:val="right" w:leader="dot" w:pos="9350"/>
        </w:tabs>
        <w:rPr>
          <w:rFonts w:eastAsiaTheme="minorEastAsia"/>
          <w:noProof/>
        </w:rPr>
      </w:pPr>
      <w:hyperlink w:anchor="_Toc382318097" w:history="1">
        <w:r w:rsidR="003A4558" w:rsidRPr="00F27EF2">
          <w:rPr>
            <w:rStyle w:val="Hyperlink"/>
            <w:noProof/>
          </w:rPr>
          <w:t>Worker Location Model</w:t>
        </w:r>
        <w:r w:rsidR="003A4558">
          <w:rPr>
            <w:noProof/>
            <w:webHidden/>
          </w:rPr>
          <w:tab/>
        </w:r>
        <w:r w:rsidR="005219A7">
          <w:rPr>
            <w:noProof/>
            <w:webHidden/>
          </w:rPr>
          <w:fldChar w:fldCharType="begin"/>
        </w:r>
        <w:r w:rsidR="003A4558">
          <w:rPr>
            <w:noProof/>
            <w:webHidden/>
          </w:rPr>
          <w:instrText xml:space="preserve"> PAGEREF _Toc382318097 \h </w:instrText>
        </w:r>
        <w:r w:rsidR="005219A7">
          <w:rPr>
            <w:noProof/>
            <w:webHidden/>
          </w:rPr>
        </w:r>
        <w:r w:rsidR="005219A7">
          <w:rPr>
            <w:noProof/>
            <w:webHidden/>
          </w:rPr>
          <w:fldChar w:fldCharType="separate"/>
        </w:r>
        <w:r w:rsidR="003A4558">
          <w:rPr>
            <w:noProof/>
            <w:webHidden/>
          </w:rPr>
          <w:t>4</w:t>
        </w:r>
        <w:r w:rsidR="005219A7">
          <w:rPr>
            <w:noProof/>
            <w:webHidden/>
          </w:rPr>
          <w:fldChar w:fldCharType="end"/>
        </w:r>
      </w:hyperlink>
    </w:p>
    <w:p w:rsidR="003A4558" w:rsidRDefault="0086151D">
      <w:pPr>
        <w:pStyle w:val="TOC2"/>
        <w:tabs>
          <w:tab w:val="right" w:leader="dot" w:pos="9350"/>
        </w:tabs>
        <w:rPr>
          <w:rFonts w:eastAsiaTheme="minorEastAsia"/>
          <w:noProof/>
        </w:rPr>
      </w:pPr>
      <w:hyperlink w:anchor="_Toc382318099" w:history="1">
        <w:r w:rsidR="003A4558" w:rsidRPr="00F27EF2">
          <w:rPr>
            <w:rStyle w:val="Hyperlink"/>
            <w:noProof/>
          </w:rPr>
          <w:t>Work Tour Destination Choice Model</w:t>
        </w:r>
        <w:r w:rsidR="003A4558">
          <w:rPr>
            <w:noProof/>
            <w:webHidden/>
          </w:rPr>
          <w:tab/>
        </w:r>
        <w:r w:rsidR="005219A7">
          <w:rPr>
            <w:noProof/>
            <w:webHidden/>
          </w:rPr>
          <w:fldChar w:fldCharType="begin"/>
        </w:r>
        <w:r w:rsidR="003A4558">
          <w:rPr>
            <w:noProof/>
            <w:webHidden/>
          </w:rPr>
          <w:instrText xml:space="preserve"> PAGEREF _Toc382318099 \h </w:instrText>
        </w:r>
        <w:r w:rsidR="005219A7">
          <w:rPr>
            <w:noProof/>
            <w:webHidden/>
          </w:rPr>
        </w:r>
        <w:r w:rsidR="005219A7">
          <w:rPr>
            <w:noProof/>
            <w:webHidden/>
          </w:rPr>
          <w:fldChar w:fldCharType="separate"/>
        </w:r>
        <w:r w:rsidR="003A4558">
          <w:rPr>
            <w:noProof/>
            <w:webHidden/>
          </w:rPr>
          <w:t>6</w:t>
        </w:r>
        <w:r w:rsidR="005219A7">
          <w:rPr>
            <w:noProof/>
            <w:webHidden/>
          </w:rPr>
          <w:fldChar w:fldCharType="end"/>
        </w:r>
      </w:hyperlink>
    </w:p>
    <w:p w:rsidR="003A4558" w:rsidRDefault="0086151D">
      <w:pPr>
        <w:pStyle w:val="TOC2"/>
        <w:tabs>
          <w:tab w:val="right" w:leader="dot" w:pos="9350"/>
        </w:tabs>
        <w:rPr>
          <w:rFonts w:eastAsiaTheme="minorEastAsia"/>
          <w:noProof/>
        </w:rPr>
      </w:pPr>
      <w:hyperlink w:anchor="_Toc382318101" w:history="1">
        <w:r w:rsidR="003A4558" w:rsidRPr="00F27EF2">
          <w:rPr>
            <w:rStyle w:val="Hyperlink"/>
            <w:noProof/>
          </w:rPr>
          <w:t>Tour Frequency Models</w:t>
        </w:r>
        <w:r w:rsidR="003A4558">
          <w:rPr>
            <w:noProof/>
            <w:webHidden/>
          </w:rPr>
          <w:tab/>
        </w:r>
        <w:r w:rsidR="005219A7">
          <w:rPr>
            <w:noProof/>
            <w:webHidden/>
          </w:rPr>
          <w:fldChar w:fldCharType="begin"/>
        </w:r>
        <w:r w:rsidR="003A4558">
          <w:rPr>
            <w:noProof/>
            <w:webHidden/>
          </w:rPr>
          <w:instrText xml:space="preserve"> PAGEREF _Toc382318101 \h </w:instrText>
        </w:r>
        <w:r w:rsidR="005219A7">
          <w:rPr>
            <w:noProof/>
            <w:webHidden/>
          </w:rPr>
        </w:r>
        <w:r w:rsidR="005219A7">
          <w:rPr>
            <w:noProof/>
            <w:webHidden/>
          </w:rPr>
          <w:fldChar w:fldCharType="separate"/>
        </w:r>
        <w:r w:rsidR="003A4558">
          <w:rPr>
            <w:noProof/>
            <w:webHidden/>
          </w:rPr>
          <w:t>7</w:t>
        </w:r>
        <w:r w:rsidR="005219A7">
          <w:rPr>
            <w:noProof/>
            <w:webHidden/>
          </w:rPr>
          <w:fldChar w:fldCharType="end"/>
        </w:r>
      </w:hyperlink>
    </w:p>
    <w:p w:rsidR="003A4558" w:rsidRDefault="0086151D">
      <w:pPr>
        <w:pStyle w:val="TOC2"/>
        <w:tabs>
          <w:tab w:val="right" w:leader="dot" w:pos="9350"/>
        </w:tabs>
        <w:rPr>
          <w:rFonts w:eastAsiaTheme="minorEastAsia"/>
          <w:noProof/>
        </w:rPr>
      </w:pPr>
      <w:hyperlink w:anchor="_Toc382318102" w:history="1">
        <w:r w:rsidR="003A4558" w:rsidRPr="00F27EF2">
          <w:rPr>
            <w:rStyle w:val="Hyperlink"/>
            <w:noProof/>
          </w:rPr>
          <w:t>Tour Time-of-Day Choice</w:t>
        </w:r>
        <w:r w:rsidR="003A4558">
          <w:rPr>
            <w:noProof/>
            <w:webHidden/>
          </w:rPr>
          <w:tab/>
        </w:r>
        <w:r w:rsidR="005219A7">
          <w:rPr>
            <w:noProof/>
            <w:webHidden/>
          </w:rPr>
          <w:fldChar w:fldCharType="begin"/>
        </w:r>
        <w:r w:rsidR="003A4558">
          <w:rPr>
            <w:noProof/>
            <w:webHidden/>
          </w:rPr>
          <w:instrText xml:space="preserve"> PAGEREF _Toc382318102 \h </w:instrText>
        </w:r>
        <w:r w:rsidR="005219A7">
          <w:rPr>
            <w:noProof/>
            <w:webHidden/>
          </w:rPr>
        </w:r>
        <w:r w:rsidR="005219A7">
          <w:rPr>
            <w:noProof/>
            <w:webHidden/>
          </w:rPr>
          <w:fldChar w:fldCharType="separate"/>
        </w:r>
        <w:r w:rsidR="003A4558">
          <w:rPr>
            <w:noProof/>
            <w:webHidden/>
          </w:rPr>
          <w:t>7</w:t>
        </w:r>
        <w:r w:rsidR="005219A7">
          <w:rPr>
            <w:noProof/>
            <w:webHidden/>
          </w:rPr>
          <w:fldChar w:fldCharType="end"/>
        </w:r>
      </w:hyperlink>
    </w:p>
    <w:p w:rsidR="003A4558" w:rsidRDefault="0086151D">
      <w:pPr>
        <w:pStyle w:val="TOC2"/>
        <w:tabs>
          <w:tab w:val="right" w:leader="dot" w:pos="9350"/>
        </w:tabs>
        <w:rPr>
          <w:rFonts w:eastAsiaTheme="minorEastAsia"/>
          <w:noProof/>
        </w:rPr>
      </w:pPr>
      <w:hyperlink w:anchor="_Toc382318103" w:history="1">
        <w:r w:rsidR="003A4558" w:rsidRPr="00F27EF2">
          <w:rPr>
            <w:rStyle w:val="Hyperlink"/>
            <w:noProof/>
          </w:rPr>
          <w:t>Intermediate Stop Frequency Model</w:t>
        </w:r>
        <w:r w:rsidR="003A4558">
          <w:rPr>
            <w:noProof/>
            <w:webHidden/>
          </w:rPr>
          <w:tab/>
        </w:r>
        <w:r w:rsidR="005219A7">
          <w:rPr>
            <w:noProof/>
            <w:webHidden/>
          </w:rPr>
          <w:fldChar w:fldCharType="begin"/>
        </w:r>
        <w:r w:rsidR="003A4558">
          <w:rPr>
            <w:noProof/>
            <w:webHidden/>
          </w:rPr>
          <w:instrText xml:space="preserve"> PAGEREF _Toc382318103 \h </w:instrText>
        </w:r>
        <w:r w:rsidR="005219A7">
          <w:rPr>
            <w:noProof/>
            <w:webHidden/>
          </w:rPr>
        </w:r>
        <w:r w:rsidR="005219A7">
          <w:rPr>
            <w:noProof/>
            <w:webHidden/>
          </w:rPr>
          <w:fldChar w:fldCharType="separate"/>
        </w:r>
        <w:r w:rsidR="003A4558">
          <w:rPr>
            <w:noProof/>
            <w:webHidden/>
          </w:rPr>
          <w:t>8</w:t>
        </w:r>
        <w:r w:rsidR="005219A7">
          <w:rPr>
            <w:noProof/>
            <w:webHidden/>
          </w:rPr>
          <w:fldChar w:fldCharType="end"/>
        </w:r>
      </w:hyperlink>
    </w:p>
    <w:p w:rsidR="003A4558" w:rsidRDefault="0086151D">
      <w:pPr>
        <w:pStyle w:val="TOC2"/>
        <w:tabs>
          <w:tab w:val="right" w:leader="dot" w:pos="9350"/>
        </w:tabs>
        <w:rPr>
          <w:rFonts w:eastAsiaTheme="minorEastAsia"/>
          <w:noProof/>
        </w:rPr>
      </w:pPr>
      <w:hyperlink w:anchor="_Toc382318104" w:history="1">
        <w:r w:rsidR="003A4558" w:rsidRPr="00F27EF2">
          <w:rPr>
            <w:rStyle w:val="Hyperlink"/>
            <w:noProof/>
          </w:rPr>
          <w:t>Intermediate Stop Purpose Model</w:t>
        </w:r>
        <w:r w:rsidR="003A4558">
          <w:rPr>
            <w:noProof/>
            <w:webHidden/>
          </w:rPr>
          <w:tab/>
        </w:r>
        <w:r w:rsidR="005219A7">
          <w:rPr>
            <w:noProof/>
            <w:webHidden/>
          </w:rPr>
          <w:fldChar w:fldCharType="begin"/>
        </w:r>
        <w:r w:rsidR="003A4558">
          <w:rPr>
            <w:noProof/>
            <w:webHidden/>
          </w:rPr>
          <w:instrText xml:space="preserve"> PAGEREF _Toc382318104 \h </w:instrText>
        </w:r>
        <w:r w:rsidR="005219A7">
          <w:rPr>
            <w:noProof/>
            <w:webHidden/>
          </w:rPr>
        </w:r>
        <w:r w:rsidR="005219A7">
          <w:rPr>
            <w:noProof/>
            <w:webHidden/>
          </w:rPr>
          <w:fldChar w:fldCharType="separate"/>
        </w:r>
        <w:r w:rsidR="003A4558">
          <w:rPr>
            <w:noProof/>
            <w:webHidden/>
          </w:rPr>
          <w:t>9</w:t>
        </w:r>
        <w:r w:rsidR="005219A7">
          <w:rPr>
            <w:noProof/>
            <w:webHidden/>
          </w:rPr>
          <w:fldChar w:fldCharType="end"/>
        </w:r>
      </w:hyperlink>
    </w:p>
    <w:p w:rsidR="003A4558" w:rsidRDefault="0086151D">
      <w:pPr>
        <w:pStyle w:val="TOC1"/>
        <w:tabs>
          <w:tab w:val="right" w:leader="dot" w:pos="9350"/>
        </w:tabs>
        <w:rPr>
          <w:rFonts w:eastAsiaTheme="minorEastAsia"/>
          <w:noProof/>
        </w:rPr>
      </w:pPr>
      <w:hyperlink w:anchor="_Toc382318105" w:history="1">
        <w:r w:rsidR="003A4558" w:rsidRPr="00F27EF2">
          <w:rPr>
            <w:rStyle w:val="Hyperlink"/>
            <w:noProof/>
          </w:rPr>
          <w:t>University Model User’s Guide</w:t>
        </w:r>
        <w:r w:rsidR="003A4558">
          <w:rPr>
            <w:noProof/>
            <w:webHidden/>
          </w:rPr>
          <w:tab/>
        </w:r>
        <w:r w:rsidR="005219A7">
          <w:rPr>
            <w:noProof/>
            <w:webHidden/>
          </w:rPr>
          <w:fldChar w:fldCharType="begin"/>
        </w:r>
        <w:r w:rsidR="003A4558">
          <w:rPr>
            <w:noProof/>
            <w:webHidden/>
          </w:rPr>
          <w:instrText xml:space="preserve"> PAGEREF _Toc382318105 \h </w:instrText>
        </w:r>
        <w:r w:rsidR="005219A7">
          <w:rPr>
            <w:noProof/>
            <w:webHidden/>
          </w:rPr>
        </w:r>
        <w:r w:rsidR="005219A7">
          <w:rPr>
            <w:noProof/>
            <w:webHidden/>
          </w:rPr>
          <w:fldChar w:fldCharType="separate"/>
        </w:r>
        <w:r w:rsidR="003A4558">
          <w:rPr>
            <w:noProof/>
            <w:webHidden/>
          </w:rPr>
          <w:t>9</w:t>
        </w:r>
        <w:r w:rsidR="005219A7">
          <w:rPr>
            <w:noProof/>
            <w:webHidden/>
          </w:rPr>
          <w:fldChar w:fldCharType="end"/>
        </w:r>
      </w:hyperlink>
    </w:p>
    <w:p w:rsidR="003A4558" w:rsidRDefault="0086151D">
      <w:pPr>
        <w:pStyle w:val="TOC2"/>
        <w:tabs>
          <w:tab w:val="right" w:leader="dot" w:pos="9350"/>
        </w:tabs>
        <w:rPr>
          <w:rFonts w:eastAsiaTheme="minorEastAsia"/>
          <w:noProof/>
        </w:rPr>
      </w:pPr>
      <w:hyperlink w:anchor="_Toc382318106" w:history="1">
        <w:r w:rsidR="003A4558" w:rsidRPr="00F27EF2">
          <w:rPr>
            <w:rStyle w:val="Hyperlink"/>
            <w:noProof/>
          </w:rPr>
          <w:t>Input Files</w:t>
        </w:r>
        <w:r w:rsidR="003A4558">
          <w:rPr>
            <w:noProof/>
            <w:webHidden/>
          </w:rPr>
          <w:tab/>
        </w:r>
        <w:r w:rsidR="005219A7">
          <w:rPr>
            <w:noProof/>
            <w:webHidden/>
          </w:rPr>
          <w:fldChar w:fldCharType="begin"/>
        </w:r>
        <w:r w:rsidR="003A4558">
          <w:rPr>
            <w:noProof/>
            <w:webHidden/>
          </w:rPr>
          <w:instrText xml:space="preserve"> PAGEREF _Toc382318106 \h </w:instrText>
        </w:r>
        <w:r w:rsidR="005219A7">
          <w:rPr>
            <w:noProof/>
            <w:webHidden/>
          </w:rPr>
        </w:r>
        <w:r w:rsidR="005219A7">
          <w:rPr>
            <w:noProof/>
            <w:webHidden/>
          </w:rPr>
          <w:fldChar w:fldCharType="separate"/>
        </w:r>
        <w:r w:rsidR="003A4558">
          <w:rPr>
            <w:noProof/>
            <w:webHidden/>
          </w:rPr>
          <w:t>9</w:t>
        </w:r>
        <w:r w:rsidR="005219A7">
          <w:rPr>
            <w:noProof/>
            <w:webHidden/>
          </w:rPr>
          <w:fldChar w:fldCharType="end"/>
        </w:r>
      </w:hyperlink>
    </w:p>
    <w:p w:rsidR="003A4558" w:rsidRDefault="0086151D">
      <w:pPr>
        <w:pStyle w:val="TOC2"/>
        <w:tabs>
          <w:tab w:val="right" w:leader="dot" w:pos="9350"/>
        </w:tabs>
        <w:rPr>
          <w:rFonts w:eastAsiaTheme="minorEastAsia"/>
          <w:noProof/>
        </w:rPr>
      </w:pPr>
      <w:hyperlink w:anchor="_Toc382318107" w:history="1">
        <w:r w:rsidR="003A4558" w:rsidRPr="00F27EF2">
          <w:rPr>
            <w:rStyle w:val="Hyperlink"/>
            <w:noProof/>
          </w:rPr>
          <w:t>New Output Files</w:t>
        </w:r>
        <w:r w:rsidR="003A4558">
          <w:rPr>
            <w:noProof/>
            <w:webHidden/>
          </w:rPr>
          <w:tab/>
        </w:r>
        <w:r w:rsidR="005219A7">
          <w:rPr>
            <w:noProof/>
            <w:webHidden/>
          </w:rPr>
          <w:fldChar w:fldCharType="begin"/>
        </w:r>
        <w:r w:rsidR="003A4558">
          <w:rPr>
            <w:noProof/>
            <w:webHidden/>
          </w:rPr>
          <w:instrText xml:space="preserve"> PAGEREF _Toc382318107 \h </w:instrText>
        </w:r>
        <w:r w:rsidR="005219A7">
          <w:rPr>
            <w:noProof/>
            <w:webHidden/>
          </w:rPr>
        </w:r>
        <w:r w:rsidR="005219A7">
          <w:rPr>
            <w:noProof/>
            <w:webHidden/>
          </w:rPr>
          <w:fldChar w:fldCharType="separate"/>
        </w:r>
        <w:r w:rsidR="003A4558">
          <w:rPr>
            <w:noProof/>
            <w:webHidden/>
          </w:rPr>
          <w:t>10</w:t>
        </w:r>
        <w:r w:rsidR="005219A7">
          <w:rPr>
            <w:noProof/>
            <w:webHidden/>
          </w:rPr>
          <w:fldChar w:fldCharType="end"/>
        </w:r>
      </w:hyperlink>
    </w:p>
    <w:p w:rsidR="00E80156" w:rsidRDefault="005219A7" w:rsidP="00E80156">
      <w:r>
        <w:fldChar w:fldCharType="end"/>
      </w:r>
    </w:p>
    <w:p w:rsidR="00E80156" w:rsidRDefault="00E80156" w:rsidP="00E80156">
      <w:pPr>
        <w:spacing w:after="200" w:line="276" w:lineRule="auto"/>
        <w:rPr>
          <w:rFonts w:asciiTheme="majorHAnsi" w:eastAsiaTheme="majorEastAsia" w:hAnsiTheme="majorHAnsi" w:cstheme="majorBidi"/>
          <w:b/>
          <w:bCs/>
          <w:color w:val="365F91" w:themeColor="accent1" w:themeShade="BF"/>
          <w:sz w:val="28"/>
          <w:szCs w:val="28"/>
        </w:rPr>
      </w:pPr>
      <w:r>
        <w:br w:type="page"/>
      </w:r>
    </w:p>
    <w:p w:rsidR="00E80156" w:rsidRDefault="00E80156" w:rsidP="00E80156">
      <w:pPr>
        <w:pStyle w:val="TOCHeader"/>
      </w:pPr>
      <w:bookmarkStart w:id="1" w:name="_Toc357157950"/>
      <w:r>
        <w:lastRenderedPageBreak/>
        <w:t>Table of Tables</w:t>
      </w:r>
      <w:bookmarkEnd w:id="1"/>
    </w:p>
    <w:p w:rsidR="003A4558" w:rsidRDefault="005219A7">
      <w:pPr>
        <w:pStyle w:val="TableofFigures"/>
        <w:tabs>
          <w:tab w:val="right" w:leader="dot" w:pos="9350"/>
        </w:tabs>
        <w:rPr>
          <w:rFonts w:eastAsiaTheme="minorEastAsia"/>
          <w:noProof/>
        </w:rPr>
      </w:pPr>
      <w:r>
        <w:fldChar w:fldCharType="begin"/>
      </w:r>
      <w:r w:rsidR="00E80156">
        <w:instrText xml:space="preserve"> TOC \h \z \c "Table" </w:instrText>
      </w:r>
      <w:r>
        <w:fldChar w:fldCharType="separate"/>
      </w:r>
      <w:hyperlink w:anchor="_Toc382318083" w:history="1">
        <w:r w:rsidR="003A4558" w:rsidRPr="005968E1">
          <w:rPr>
            <w:rStyle w:val="Hyperlink"/>
            <w:noProof/>
          </w:rPr>
          <w:t>Table 1:  Faculty/Staff Tour Frequency Inputs</w:t>
        </w:r>
        <w:r w:rsidR="003A4558">
          <w:rPr>
            <w:noProof/>
            <w:webHidden/>
          </w:rPr>
          <w:tab/>
        </w:r>
        <w:r>
          <w:rPr>
            <w:noProof/>
            <w:webHidden/>
          </w:rPr>
          <w:fldChar w:fldCharType="begin"/>
        </w:r>
        <w:r w:rsidR="003A4558">
          <w:rPr>
            <w:noProof/>
            <w:webHidden/>
          </w:rPr>
          <w:instrText xml:space="preserve"> PAGEREF _Toc382318083 \h </w:instrText>
        </w:r>
        <w:r>
          <w:rPr>
            <w:noProof/>
            <w:webHidden/>
          </w:rPr>
        </w:r>
        <w:r>
          <w:rPr>
            <w:noProof/>
            <w:webHidden/>
          </w:rPr>
          <w:fldChar w:fldCharType="separate"/>
        </w:r>
        <w:r w:rsidR="003A4558">
          <w:rPr>
            <w:noProof/>
            <w:webHidden/>
          </w:rPr>
          <w:t>7</w:t>
        </w:r>
        <w:r>
          <w:rPr>
            <w:noProof/>
            <w:webHidden/>
          </w:rPr>
          <w:fldChar w:fldCharType="end"/>
        </w:r>
      </w:hyperlink>
    </w:p>
    <w:p w:rsidR="003A4558" w:rsidRDefault="0086151D">
      <w:pPr>
        <w:pStyle w:val="TableofFigures"/>
        <w:tabs>
          <w:tab w:val="right" w:leader="dot" w:pos="9350"/>
        </w:tabs>
        <w:rPr>
          <w:rFonts w:eastAsiaTheme="minorEastAsia"/>
          <w:noProof/>
        </w:rPr>
      </w:pPr>
      <w:hyperlink w:anchor="_Toc382318084" w:history="1">
        <w:r w:rsidR="003A4558" w:rsidRPr="005968E1">
          <w:rPr>
            <w:rStyle w:val="Hyperlink"/>
            <w:noProof/>
          </w:rPr>
          <w:t>Table 2: Faculty/Staff Intermediate Stop Frequency Inputs</w:t>
        </w:r>
        <w:r w:rsidR="003A4558">
          <w:rPr>
            <w:noProof/>
            <w:webHidden/>
          </w:rPr>
          <w:tab/>
        </w:r>
        <w:r w:rsidR="005219A7">
          <w:rPr>
            <w:noProof/>
            <w:webHidden/>
          </w:rPr>
          <w:fldChar w:fldCharType="begin"/>
        </w:r>
        <w:r w:rsidR="003A4558">
          <w:rPr>
            <w:noProof/>
            <w:webHidden/>
          </w:rPr>
          <w:instrText xml:space="preserve"> PAGEREF _Toc382318084 \h </w:instrText>
        </w:r>
        <w:r w:rsidR="005219A7">
          <w:rPr>
            <w:noProof/>
            <w:webHidden/>
          </w:rPr>
        </w:r>
        <w:r w:rsidR="005219A7">
          <w:rPr>
            <w:noProof/>
            <w:webHidden/>
          </w:rPr>
          <w:fldChar w:fldCharType="separate"/>
        </w:r>
        <w:r w:rsidR="003A4558">
          <w:rPr>
            <w:noProof/>
            <w:webHidden/>
          </w:rPr>
          <w:t>8</w:t>
        </w:r>
        <w:r w:rsidR="005219A7">
          <w:rPr>
            <w:noProof/>
            <w:webHidden/>
          </w:rPr>
          <w:fldChar w:fldCharType="end"/>
        </w:r>
      </w:hyperlink>
    </w:p>
    <w:p w:rsidR="003A4558" w:rsidRDefault="0086151D">
      <w:pPr>
        <w:pStyle w:val="TableofFigures"/>
        <w:tabs>
          <w:tab w:val="right" w:leader="dot" w:pos="9350"/>
        </w:tabs>
        <w:rPr>
          <w:rFonts w:eastAsiaTheme="minorEastAsia"/>
          <w:noProof/>
        </w:rPr>
      </w:pPr>
      <w:hyperlink w:anchor="_Toc382318085" w:history="1">
        <w:r w:rsidR="003A4558" w:rsidRPr="005968E1">
          <w:rPr>
            <w:rStyle w:val="Hyperlink"/>
            <w:noProof/>
          </w:rPr>
          <w:t>Table 3: Faculty/Staff Intermediate Stop Purpose Model Inputs</w:t>
        </w:r>
        <w:r w:rsidR="003A4558">
          <w:rPr>
            <w:noProof/>
            <w:webHidden/>
          </w:rPr>
          <w:tab/>
        </w:r>
        <w:r w:rsidR="005219A7">
          <w:rPr>
            <w:noProof/>
            <w:webHidden/>
          </w:rPr>
          <w:fldChar w:fldCharType="begin"/>
        </w:r>
        <w:r w:rsidR="003A4558">
          <w:rPr>
            <w:noProof/>
            <w:webHidden/>
          </w:rPr>
          <w:instrText xml:space="preserve"> PAGEREF _Toc382318085 \h </w:instrText>
        </w:r>
        <w:r w:rsidR="005219A7">
          <w:rPr>
            <w:noProof/>
            <w:webHidden/>
          </w:rPr>
        </w:r>
        <w:r w:rsidR="005219A7">
          <w:rPr>
            <w:noProof/>
            <w:webHidden/>
          </w:rPr>
          <w:fldChar w:fldCharType="separate"/>
        </w:r>
        <w:r w:rsidR="003A4558">
          <w:rPr>
            <w:noProof/>
            <w:webHidden/>
          </w:rPr>
          <w:t>9</w:t>
        </w:r>
        <w:r w:rsidR="005219A7">
          <w:rPr>
            <w:noProof/>
            <w:webHidden/>
          </w:rPr>
          <w:fldChar w:fldCharType="end"/>
        </w:r>
      </w:hyperlink>
    </w:p>
    <w:p w:rsidR="003A4558" w:rsidRDefault="0086151D">
      <w:pPr>
        <w:pStyle w:val="TableofFigures"/>
        <w:tabs>
          <w:tab w:val="right" w:leader="dot" w:pos="9350"/>
        </w:tabs>
        <w:rPr>
          <w:rFonts w:eastAsiaTheme="minorEastAsia"/>
          <w:noProof/>
        </w:rPr>
      </w:pPr>
      <w:hyperlink w:anchor="_Toc382318086" w:history="1">
        <w:r w:rsidR="003A4558" w:rsidRPr="005968E1">
          <w:rPr>
            <w:rStyle w:val="Hyperlink"/>
            <w:noProof/>
          </w:rPr>
          <w:t>Table 4:  New UEC and Probability Distribution Files</w:t>
        </w:r>
        <w:r w:rsidR="003A4558">
          <w:rPr>
            <w:noProof/>
            <w:webHidden/>
          </w:rPr>
          <w:tab/>
        </w:r>
        <w:r w:rsidR="005219A7">
          <w:rPr>
            <w:noProof/>
            <w:webHidden/>
          </w:rPr>
          <w:fldChar w:fldCharType="begin"/>
        </w:r>
        <w:r w:rsidR="003A4558">
          <w:rPr>
            <w:noProof/>
            <w:webHidden/>
          </w:rPr>
          <w:instrText xml:space="preserve"> PAGEREF _Toc382318086 \h </w:instrText>
        </w:r>
        <w:r w:rsidR="005219A7">
          <w:rPr>
            <w:noProof/>
            <w:webHidden/>
          </w:rPr>
        </w:r>
        <w:r w:rsidR="005219A7">
          <w:rPr>
            <w:noProof/>
            <w:webHidden/>
          </w:rPr>
          <w:fldChar w:fldCharType="separate"/>
        </w:r>
        <w:r w:rsidR="003A4558">
          <w:rPr>
            <w:noProof/>
            <w:webHidden/>
          </w:rPr>
          <w:t>10</w:t>
        </w:r>
        <w:r w:rsidR="005219A7">
          <w:rPr>
            <w:noProof/>
            <w:webHidden/>
          </w:rPr>
          <w:fldChar w:fldCharType="end"/>
        </w:r>
      </w:hyperlink>
    </w:p>
    <w:p w:rsidR="00E80156" w:rsidRDefault="005219A7" w:rsidP="00E80156">
      <w:pPr>
        <w:pStyle w:val="TOCHeader"/>
        <w:spacing w:before="240"/>
        <w:ind w:right="720"/>
      </w:pPr>
      <w:r>
        <w:fldChar w:fldCharType="end"/>
      </w:r>
      <w:bookmarkStart w:id="2" w:name="_Toc357157951"/>
      <w:r w:rsidR="00E80156">
        <w:t>Table of Figures</w:t>
      </w:r>
      <w:bookmarkEnd w:id="2"/>
    </w:p>
    <w:p w:rsidR="003A4558" w:rsidRDefault="005219A7">
      <w:pPr>
        <w:pStyle w:val="TableofFigures"/>
        <w:tabs>
          <w:tab w:val="right" w:leader="dot" w:pos="9350"/>
        </w:tabs>
        <w:rPr>
          <w:rFonts w:eastAsiaTheme="minorEastAsia"/>
          <w:noProof/>
        </w:rPr>
      </w:pPr>
      <w:r>
        <w:fldChar w:fldCharType="begin"/>
      </w:r>
      <w:r w:rsidR="00E80156">
        <w:instrText xml:space="preserve"> TOC \h \z \c "Figure" </w:instrText>
      </w:r>
      <w:r>
        <w:fldChar w:fldCharType="separate"/>
      </w:r>
      <w:hyperlink r:id="rId11" w:anchor="_Toc382318087" w:history="1">
        <w:r w:rsidR="003A4558" w:rsidRPr="00D62738">
          <w:rPr>
            <w:rStyle w:val="Hyperlink"/>
            <w:noProof/>
          </w:rPr>
          <w:t>Figure 1: Home to University Distance Frequency Distribution</w:t>
        </w:r>
        <w:r w:rsidR="003A4558">
          <w:rPr>
            <w:noProof/>
            <w:webHidden/>
          </w:rPr>
          <w:tab/>
        </w:r>
        <w:r>
          <w:rPr>
            <w:noProof/>
            <w:webHidden/>
          </w:rPr>
          <w:fldChar w:fldCharType="begin"/>
        </w:r>
        <w:r w:rsidR="003A4558">
          <w:rPr>
            <w:noProof/>
            <w:webHidden/>
          </w:rPr>
          <w:instrText xml:space="preserve"> PAGEREF _Toc382318087 \h </w:instrText>
        </w:r>
        <w:r>
          <w:rPr>
            <w:noProof/>
            <w:webHidden/>
          </w:rPr>
        </w:r>
        <w:r>
          <w:rPr>
            <w:noProof/>
            <w:webHidden/>
          </w:rPr>
          <w:fldChar w:fldCharType="separate"/>
        </w:r>
        <w:r w:rsidR="003A4558">
          <w:rPr>
            <w:noProof/>
            <w:webHidden/>
          </w:rPr>
          <w:t>5</w:t>
        </w:r>
        <w:r>
          <w:rPr>
            <w:noProof/>
            <w:webHidden/>
          </w:rPr>
          <w:fldChar w:fldCharType="end"/>
        </w:r>
      </w:hyperlink>
    </w:p>
    <w:p w:rsidR="003A4558" w:rsidRDefault="0086151D">
      <w:pPr>
        <w:pStyle w:val="TableofFigures"/>
        <w:tabs>
          <w:tab w:val="right" w:leader="dot" w:pos="9350"/>
        </w:tabs>
        <w:rPr>
          <w:rFonts w:eastAsiaTheme="minorEastAsia"/>
          <w:noProof/>
        </w:rPr>
      </w:pPr>
      <w:hyperlink r:id="rId12" w:anchor="_Toc382318088" w:history="1">
        <w:r w:rsidR="003A4558" w:rsidRPr="00D62738">
          <w:rPr>
            <w:rStyle w:val="Hyperlink"/>
            <w:noProof/>
          </w:rPr>
          <w:t>Figure 2: Distance Frequency Distribution for Worker Residential Location Choice Model</w:t>
        </w:r>
        <w:r w:rsidR="003A4558">
          <w:rPr>
            <w:noProof/>
            <w:webHidden/>
          </w:rPr>
          <w:tab/>
        </w:r>
        <w:r w:rsidR="005219A7">
          <w:rPr>
            <w:noProof/>
            <w:webHidden/>
          </w:rPr>
          <w:fldChar w:fldCharType="begin"/>
        </w:r>
        <w:r w:rsidR="003A4558">
          <w:rPr>
            <w:noProof/>
            <w:webHidden/>
          </w:rPr>
          <w:instrText xml:space="preserve"> PAGEREF _Toc382318088 \h </w:instrText>
        </w:r>
        <w:r w:rsidR="005219A7">
          <w:rPr>
            <w:noProof/>
            <w:webHidden/>
          </w:rPr>
        </w:r>
        <w:r w:rsidR="005219A7">
          <w:rPr>
            <w:noProof/>
            <w:webHidden/>
          </w:rPr>
          <w:fldChar w:fldCharType="separate"/>
        </w:r>
        <w:r w:rsidR="003A4558">
          <w:rPr>
            <w:noProof/>
            <w:webHidden/>
          </w:rPr>
          <w:t>6</w:t>
        </w:r>
        <w:r w:rsidR="005219A7">
          <w:rPr>
            <w:noProof/>
            <w:webHidden/>
          </w:rPr>
          <w:fldChar w:fldCharType="end"/>
        </w:r>
      </w:hyperlink>
    </w:p>
    <w:p w:rsidR="003A4558" w:rsidRDefault="0086151D">
      <w:pPr>
        <w:pStyle w:val="TableofFigures"/>
        <w:tabs>
          <w:tab w:val="right" w:leader="dot" w:pos="9350"/>
        </w:tabs>
        <w:rPr>
          <w:rFonts w:eastAsiaTheme="minorEastAsia"/>
          <w:noProof/>
        </w:rPr>
      </w:pPr>
      <w:hyperlink r:id="rId13" w:anchor="_Toc382318089" w:history="1">
        <w:r w:rsidR="003A4558" w:rsidRPr="00D62738">
          <w:rPr>
            <w:rStyle w:val="Hyperlink"/>
            <w:noProof/>
          </w:rPr>
          <w:t>Figure 3: Tour Length Frequency Distribution for Faculty/Staff Work Tours</w:t>
        </w:r>
        <w:r w:rsidR="003A4558">
          <w:rPr>
            <w:noProof/>
            <w:webHidden/>
          </w:rPr>
          <w:tab/>
        </w:r>
        <w:r w:rsidR="005219A7">
          <w:rPr>
            <w:noProof/>
            <w:webHidden/>
          </w:rPr>
          <w:fldChar w:fldCharType="begin"/>
        </w:r>
        <w:r w:rsidR="003A4558">
          <w:rPr>
            <w:noProof/>
            <w:webHidden/>
          </w:rPr>
          <w:instrText xml:space="preserve"> PAGEREF _Toc382318089 \h </w:instrText>
        </w:r>
        <w:r w:rsidR="005219A7">
          <w:rPr>
            <w:noProof/>
            <w:webHidden/>
          </w:rPr>
        </w:r>
        <w:r w:rsidR="005219A7">
          <w:rPr>
            <w:noProof/>
            <w:webHidden/>
          </w:rPr>
          <w:fldChar w:fldCharType="separate"/>
        </w:r>
        <w:r w:rsidR="003A4558">
          <w:rPr>
            <w:noProof/>
            <w:webHidden/>
          </w:rPr>
          <w:t>7</w:t>
        </w:r>
        <w:r w:rsidR="005219A7">
          <w:rPr>
            <w:noProof/>
            <w:webHidden/>
          </w:rPr>
          <w:fldChar w:fldCharType="end"/>
        </w:r>
      </w:hyperlink>
    </w:p>
    <w:p w:rsidR="003A4558" w:rsidRDefault="0086151D">
      <w:pPr>
        <w:pStyle w:val="TableofFigures"/>
        <w:tabs>
          <w:tab w:val="right" w:leader="dot" w:pos="9350"/>
        </w:tabs>
        <w:rPr>
          <w:rFonts w:eastAsiaTheme="minorEastAsia"/>
          <w:noProof/>
        </w:rPr>
      </w:pPr>
      <w:hyperlink r:id="rId14" w:anchor="_Toc382318090" w:history="1">
        <w:r w:rsidR="003A4558" w:rsidRPr="00D62738">
          <w:rPr>
            <w:rStyle w:val="Hyperlink"/>
            <w:noProof/>
          </w:rPr>
          <w:t>Figure 4: Faculty/Staff Work Tour Time of Day Distribution</w:t>
        </w:r>
        <w:r w:rsidR="003A4558">
          <w:rPr>
            <w:noProof/>
            <w:webHidden/>
          </w:rPr>
          <w:tab/>
        </w:r>
        <w:r w:rsidR="005219A7">
          <w:rPr>
            <w:noProof/>
            <w:webHidden/>
          </w:rPr>
          <w:fldChar w:fldCharType="begin"/>
        </w:r>
        <w:r w:rsidR="003A4558">
          <w:rPr>
            <w:noProof/>
            <w:webHidden/>
          </w:rPr>
          <w:instrText xml:space="preserve"> PAGEREF _Toc382318090 \h </w:instrText>
        </w:r>
        <w:r w:rsidR="005219A7">
          <w:rPr>
            <w:noProof/>
            <w:webHidden/>
          </w:rPr>
        </w:r>
        <w:r w:rsidR="005219A7">
          <w:rPr>
            <w:noProof/>
            <w:webHidden/>
          </w:rPr>
          <w:fldChar w:fldCharType="separate"/>
        </w:r>
        <w:r w:rsidR="003A4558">
          <w:rPr>
            <w:noProof/>
            <w:webHidden/>
          </w:rPr>
          <w:t>8</w:t>
        </w:r>
        <w:r w:rsidR="005219A7">
          <w:rPr>
            <w:noProof/>
            <w:webHidden/>
          </w:rPr>
          <w:fldChar w:fldCharType="end"/>
        </w:r>
      </w:hyperlink>
    </w:p>
    <w:p w:rsidR="00E80156" w:rsidRDefault="005219A7" w:rsidP="00E80156">
      <w:r>
        <w:fldChar w:fldCharType="end"/>
      </w:r>
    </w:p>
    <w:p w:rsidR="00E80156" w:rsidRDefault="00E80156" w:rsidP="00E80156"/>
    <w:p w:rsidR="00E80156" w:rsidRDefault="00E80156" w:rsidP="00E80156">
      <w:pPr>
        <w:sectPr w:rsidR="00E80156" w:rsidSect="00E80156">
          <w:footerReference w:type="default" r:id="rId15"/>
          <w:pgSz w:w="12240" w:h="15840"/>
          <w:pgMar w:top="1440" w:right="1440" w:bottom="1440" w:left="1440" w:header="720" w:footer="720" w:gutter="0"/>
          <w:pgNumType w:fmt="lowerRoman" w:start="1"/>
          <w:cols w:space="720"/>
          <w:docGrid w:linePitch="360"/>
        </w:sectPr>
      </w:pPr>
    </w:p>
    <w:p w:rsidR="00E80156" w:rsidRDefault="00E80156" w:rsidP="00E80156">
      <w:pPr>
        <w:pStyle w:val="Heading1"/>
        <w:spacing w:before="0"/>
      </w:pPr>
      <w:bookmarkStart w:id="3" w:name="_Toc357157761"/>
      <w:bookmarkStart w:id="4" w:name="_Toc382318092"/>
      <w:r w:rsidRPr="003814F5">
        <w:lastRenderedPageBreak/>
        <w:t>Introduction</w:t>
      </w:r>
      <w:bookmarkEnd w:id="3"/>
      <w:bookmarkEnd w:id="4"/>
    </w:p>
    <w:p w:rsidR="000F431D" w:rsidRDefault="003B2633" w:rsidP="00814392">
      <w:r>
        <w:t>Th</w:t>
      </w:r>
      <w:r w:rsidR="006D64F0">
        <w:t>is memorandum describes the addition of a faculty\staff segment to the Major</w:t>
      </w:r>
      <w:r>
        <w:t xml:space="preserve"> University </w:t>
      </w:r>
      <w:r w:rsidR="006D64F0">
        <w:t>T</w:t>
      </w:r>
      <w:r>
        <w:t xml:space="preserve">ravel </w:t>
      </w:r>
      <w:r w:rsidR="006D64F0">
        <w:t>Model developed for the Oregon Department of Transportation</w:t>
      </w:r>
      <w:r>
        <w:t>.  The previous model</w:t>
      </w:r>
      <w:r w:rsidR="006D64F0">
        <w:t>, which was based upon a survey of University of Oregon students,</w:t>
      </w:r>
      <w:r>
        <w:t xml:space="preserve"> only addressed student travel patterns</w:t>
      </w:r>
      <w:r w:rsidR="006D64F0">
        <w:t xml:space="preserve">. However, the model is being extended to consider parking constraints at Oregon State University. In order to comprehensively model parking policy, it was necessary to add faculty and staff travel to campus. </w:t>
      </w:r>
      <w:r>
        <w:t xml:space="preserve">  The University of Oregon Travel Survey included travel data for faculty and staff in addition to the student records used to estimate the original models.   </w:t>
      </w:r>
      <w:r w:rsidR="001049A9">
        <w:t xml:space="preserve">The faculty and staff travel records provided sufficient data to develop a residential location choice model for university faculty and staff workers as well as other model inputs specific to faculty and staff.  </w:t>
      </w:r>
    </w:p>
    <w:p w:rsidR="000F431D" w:rsidRDefault="000F431D" w:rsidP="00814392">
      <w:r>
        <w:t>Although the University of Oregon Travel Survey include</w:t>
      </w:r>
      <w:r w:rsidR="006D64F0">
        <w:t>d</w:t>
      </w:r>
      <w:r>
        <w:t xml:space="preserve"> some data for faculty and staff, the number of records was much smaller than the number of student records, and the majority of the faculty/staff records were for work tours to and from the university.  Due to the lack of data and the fact that the modeling effort is primary focused on travel to and from the university campus, only work tours were included in the models for faculty and staff.  The tour frequency inputs were generated assuming only work tours, although the </w:t>
      </w:r>
      <w:r w:rsidR="006D64F0">
        <w:t xml:space="preserve">work tour frequency model takes into account the </w:t>
      </w:r>
      <w:r>
        <w:t>probability of making more than one work tour during the day.</w:t>
      </w:r>
    </w:p>
    <w:p w:rsidR="00895865" w:rsidRDefault="00895865" w:rsidP="00895865">
      <w:pPr>
        <w:pStyle w:val="Heading2"/>
      </w:pPr>
      <w:bookmarkStart w:id="5" w:name="_Toc382318093"/>
      <w:r w:rsidRPr="008B647E">
        <w:t xml:space="preserve">Model </w:t>
      </w:r>
      <w:r>
        <w:t>Components</w:t>
      </w:r>
      <w:bookmarkEnd w:id="5"/>
    </w:p>
    <w:p w:rsidR="00C11B54" w:rsidRDefault="00420815" w:rsidP="00C11B54">
      <w:r>
        <w:t xml:space="preserve">The faculty/staff travel model functionality copies the student travel model in every way except </w:t>
      </w:r>
      <w:r w:rsidR="006D64F0">
        <w:t xml:space="preserve">for </w:t>
      </w:r>
      <w:r>
        <w:t>residential location</w:t>
      </w:r>
      <w:r w:rsidR="006D64F0">
        <w:t xml:space="preserve"> choice</w:t>
      </w:r>
      <w:r>
        <w:t xml:space="preserve">.  </w:t>
      </w:r>
      <w:r w:rsidR="006D64F0">
        <w:t>T</w:t>
      </w:r>
      <w:r>
        <w:t xml:space="preserve">our and trip decisions </w:t>
      </w:r>
      <w:r w:rsidR="006D64F0">
        <w:t xml:space="preserve">for faculty and staff </w:t>
      </w:r>
      <w:r>
        <w:t xml:space="preserve">are made in the same way as they were in the student model.  The tour frequency, tour time of day, stop frequency, and stop purpose components were modified to allow for separate </w:t>
      </w:r>
      <w:r w:rsidR="006D64F0">
        <w:t xml:space="preserve">distributions </w:t>
      </w:r>
      <w:r>
        <w:t>for faculty and staff travel.  The auto ownership and mode choice models were also updated to allow for faculty/staff calibration constants to allow the user to calibrate the faculty/staff choices separately from students.</w:t>
      </w:r>
      <w:r w:rsidR="0090576D">
        <w:t xml:space="preserve">  </w:t>
      </w:r>
    </w:p>
    <w:p w:rsidR="00DA2651" w:rsidRDefault="00DA2651">
      <w:pPr>
        <w:spacing w:after="200" w:line="276" w:lineRule="auto"/>
        <w:rPr>
          <w:rFonts w:ascii="Arial" w:hAnsi="Arial" w:cs="Arial"/>
          <w:iCs/>
          <w:sz w:val="18"/>
          <w:szCs w:val="18"/>
        </w:rPr>
      </w:pPr>
    </w:p>
    <w:p w:rsidR="00B34978" w:rsidRDefault="00B34978" w:rsidP="00B34978">
      <w:pPr>
        <w:pStyle w:val="Heading1"/>
      </w:pPr>
      <w:bookmarkStart w:id="6" w:name="_Toc382318094"/>
      <w:bookmarkStart w:id="7" w:name="_Toc343258687"/>
      <w:bookmarkStart w:id="8" w:name="_Toc357157762"/>
      <w:r>
        <w:t>Survey Data Processing</w:t>
      </w:r>
      <w:bookmarkEnd w:id="6"/>
    </w:p>
    <w:p w:rsidR="00A30FCA" w:rsidRPr="00A30FCA" w:rsidRDefault="00A30FCA" w:rsidP="00A30FCA">
      <w:pPr>
        <w:pStyle w:val="Heading2"/>
      </w:pPr>
      <w:bookmarkStart w:id="9" w:name="_Toc382318095"/>
      <w:r>
        <w:t>Faculty/Staff Survey Data</w:t>
      </w:r>
      <w:bookmarkEnd w:id="9"/>
    </w:p>
    <w:p w:rsidR="00B34978" w:rsidRDefault="00416AD0" w:rsidP="00B34978">
      <w:r>
        <w:t xml:space="preserve">In order to develop the required input files for the faculty and staff models, the University of Oregon Travel Survey data for faculty and staff </w:t>
      </w:r>
      <w:r w:rsidR="006D64F0">
        <w:t xml:space="preserve">were </w:t>
      </w:r>
      <w:r>
        <w:t xml:space="preserve">processed into tours.  Once those tours were created from the survey, the corresponding tour and stop frequency distributions as well as time of day distributions and other factors </w:t>
      </w:r>
      <w:r w:rsidR="006D64F0">
        <w:t>were</w:t>
      </w:r>
      <w:r>
        <w:t xml:space="preserve"> generated.  </w:t>
      </w:r>
    </w:p>
    <w:p w:rsidR="00461009" w:rsidRDefault="00461009" w:rsidP="00B34978">
      <w:r>
        <w:t xml:space="preserve">The University of Oregon Travel Survey included 365 </w:t>
      </w:r>
      <w:r w:rsidR="006D64F0">
        <w:t xml:space="preserve">weekday </w:t>
      </w:r>
      <w:r>
        <w:t xml:space="preserve">Faculty/Staff records .  Of those records, only 306 provided a home location within the LCOG study region.  </w:t>
      </w:r>
      <w:r w:rsidR="00B91605">
        <w:t>Thos</w:t>
      </w:r>
      <w:r w:rsidR="00A30FCA">
        <w:t>e 305</w:t>
      </w:r>
      <w:r w:rsidR="00B91605">
        <w:t xml:space="preserve"> faculty/staff records were kept in the input files, and their reported travel data was processed into tours.  </w:t>
      </w:r>
      <w:r w:rsidR="00470202">
        <w:t xml:space="preserve">The tour processing procedure was performed without cleaning the data to estimate missing times or add missing home locations at the beginning or end of a tour.  Therefore, records that had travel data but could not be processed into tours had to be removed from both the person and tour records before the model inputs were created to ensure that they were not falsely counted as a household that made no tours.    </w:t>
      </w:r>
    </w:p>
    <w:p w:rsidR="00A30FCA" w:rsidRDefault="00A30FCA" w:rsidP="00B34978">
      <w:r>
        <w:t xml:space="preserve">The output of the tour processing included tour records for 232 faculty/staff members as well as 32 faculty/staff members who made no tours during the survey day.  Those 264 faculty/staff records were </w:t>
      </w:r>
      <w:r>
        <w:lastRenderedPageBreak/>
        <w:t>used to generate tour frequency, tour time of day, stop frequency, and stop purpose input files for the faculty/staff model.  These data were simplified, however, to only include work tours since those are the primary tour of interest for university faculty and staff.    The results of this processing and the model inputs developed from the survey are shown in more detail in the Faculty and Staff Models section.</w:t>
      </w:r>
    </w:p>
    <w:p w:rsidR="003F7EC8" w:rsidRDefault="001B4AAC" w:rsidP="003F7EC8">
      <w:pPr>
        <w:pStyle w:val="Heading1"/>
      </w:pPr>
      <w:bookmarkStart w:id="10" w:name="_Toc382318096"/>
      <w:r>
        <w:t>Faculty and Staff Models</w:t>
      </w:r>
      <w:bookmarkEnd w:id="10"/>
    </w:p>
    <w:p w:rsidR="003F7EC8" w:rsidRDefault="002F0B91" w:rsidP="008F6729">
      <w:r>
        <w:t xml:space="preserve">The University of Oregon travel survey was used to provide the faculty/staff input files for some model components as well as to calibrate other model components.  </w:t>
      </w:r>
      <w:r w:rsidR="006D64F0">
        <w:t>F</w:t>
      </w:r>
      <w:r>
        <w:t xml:space="preserve">aculty/staff travel patterns differ noticeably from students in tour and stop purpose and frequency distribution as well as the time of day distribution.  </w:t>
      </w:r>
    </w:p>
    <w:p w:rsidR="003F7EC8" w:rsidRDefault="00A17BC9" w:rsidP="003F7EC8">
      <w:pPr>
        <w:pStyle w:val="Heading2"/>
      </w:pPr>
      <w:bookmarkStart w:id="11" w:name="_Toc382318097"/>
      <w:r>
        <w:t>Worker Location Model</w:t>
      </w:r>
      <w:bookmarkEnd w:id="11"/>
    </w:p>
    <w:p w:rsidR="009340C9" w:rsidRPr="009340C9" w:rsidRDefault="009340C9" w:rsidP="009340C9">
      <w:pPr>
        <w:pStyle w:val="Heading3"/>
      </w:pPr>
      <w:bookmarkStart w:id="12" w:name="_Toc382215303"/>
      <w:bookmarkStart w:id="13" w:name="_Toc382316924"/>
      <w:bookmarkStart w:id="14" w:name="_Toc382318098"/>
      <w:r>
        <w:t>Model Development</w:t>
      </w:r>
      <w:bookmarkEnd w:id="12"/>
      <w:bookmarkEnd w:id="13"/>
      <w:bookmarkEnd w:id="14"/>
    </w:p>
    <w:p w:rsidR="00D402D4" w:rsidRDefault="002F0B91" w:rsidP="003F7EC8">
      <w:r>
        <w:t xml:space="preserve">The worker location choice model was developed </w:t>
      </w:r>
      <w:r w:rsidR="006D64F0">
        <w:t>to select workers (faculty and staff) from the synthetic population</w:t>
      </w:r>
      <w:r>
        <w:t>.  The worker location choice model is run after the population synthesis</w:t>
      </w:r>
      <w:r w:rsidR="00144A95">
        <w:t xml:space="preserve"> is complete, and it uses the workers already generated in the population synthesis.  </w:t>
      </w:r>
      <w:r w:rsidR="00D402D4">
        <w:t>It is essentially a work location choice model but it is run in reverse from the typical application. In the typical application, each worker chooses a work location based upon their attributes (worker occupation and/or income, residential location, etc) and the attributes of the potential work locations (employment by type, accessibility, etc.). In the university worker location choice model, the general work location (the major university location) and total university faculty\staff workers is known, and workers are drawn from the synthetic population.</w:t>
      </w:r>
    </w:p>
    <w:p w:rsidR="00D402D4" w:rsidRDefault="00144A95" w:rsidP="003F7EC8">
      <w:r>
        <w:t xml:space="preserve">The worker location choice model </w:t>
      </w:r>
      <w:r w:rsidR="00D402D4">
        <w:t>is based upon the total workers in the synthetic population in each TAZ, and the distance between the TAZ and the university</w:t>
      </w:r>
      <w:r>
        <w:t xml:space="preserve"> (using </w:t>
      </w:r>
      <w:r w:rsidR="00D0205B">
        <w:t xml:space="preserve">university reference TAZ 398). </w:t>
      </w:r>
      <w:r w:rsidR="00D402D4">
        <w:t xml:space="preserve"> Each TAZ is assigned a probability of containing workers who work at the university, and a worker is then sampled from the total workers that reside in that TAZ in the synthetic population according to that probability.</w:t>
      </w:r>
      <w:r w:rsidR="00D0205B">
        <w:t xml:space="preserve"> </w:t>
      </w:r>
    </w:p>
    <w:p w:rsidR="00144A95" w:rsidRDefault="00D0205B" w:rsidP="00D402D4">
      <w:r>
        <w:t>The first stage of th</w:t>
      </w:r>
      <w:r w:rsidR="00D402D4">
        <w:t>e</w:t>
      </w:r>
      <w:r>
        <w:t xml:space="preserve"> procedure is to generate csv file called workersByOccupationAndTAZ which summarizes the number of workers in each TAZ </w:t>
      </w:r>
      <w:r w:rsidR="00D402D4">
        <w:t xml:space="preserve">in the synthetic population in </w:t>
      </w:r>
      <w:r>
        <w:t xml:space="preserve">seven occupation categories:  </w:t>
      </w:r>
      <w:r w:rsidR="00A9323E">
        <w:t xml:space="preserve">1) </w:t>
      </w:r>
      <w:r w:rsidR="00CB1790">
        <w:t>Manageme</w:t>
      </w:r>
      <w:r w:rsidR="00A9323E">
        <w:t>nt, Business, Science, and Arts, 2)</w:t>
      </w:r>
      <w:r w:rsidR="00CB1790">
        <w:t xml:space="preserve"> White Collar</w:t>
      </w:r>
      <w:r w:rsidR="00A9323E">
        <w:t xml:space="preserve"> Service Occupations, 3) </w:t>
      </w:r>
      <w:r w:rsidR="00CB1790">
        <w:t>Blue Collar</w:t>
      </w:r>
      <w:r w:rsidR="00A9323E">
        <w:t xml:space="preserve"> Service Occupations, 4) </w:t>
      </w:r>
      <w:r w:rsidR="00CB1790">
        <w:t xml:space="preserve">Sales and Office </w:t>
      </w:r>
      <w:r w:rsidR="00A9323E">
        <w:t xml:space="preserve">Support, 5) </w:t>
      </w:r>
      <w:r w:rsidR="00CB1790">
        <w:t>Natural Resources,</w:t>
      </w:r>
      <w:r w:rsidR="00A9323E">
        <w:t xml:space="preserve"> Construction, and Maintenance, 6) Production, Transportation, and Material Moving, and 7) Military.</w:t>
      </w:r>
      <w:r w:rsidR="008B6230">
        <w:t xml:space="preserve">  </w:t>
      </w:r>
      <w:r w:rsidR="00D402D4">
        <w:t xml:space="preserve">Workers who work in the </w:t>
      </w:r>
      <w:r w:rsidR="00470762">
        <w:t xml:space="preserve">Natural Resources, Construction, Maintenance, </w:t>
      </w:r>
      <w:r w:rsidR="00D402D4">
        <w:t xml:space="preserve">Production, Transportation and Material Moving </w:t>
      </w:r>
      <w:r w:rsidR="00470762">
        <w:t xml:space="preserve">and </w:t>
      </w:r>
      <w:r w:rsidR="00D402D4">
        <w:t>Militar</w:t>
      </w:r>
      <w:r w:rsidR="00470762">
        <w:t>y occupation categories</w:t>
      </w:r>
      <w:r w:rsidR="00D402D4">
        <w:t xml:space="preserve"> are not considered by the major university model as potential candidates for working at the major university. The count of total workers in the remaining categories becomes the size term for the TAZ.  The distance term</w:t>
      </w:r>
      <w:r w:rsidR="002647DC">
        <w:t xml:space="preserve"> in the utility calculation </w:t>
      </w:r>
      <w:r w:rsidR="00D402D4">
        <w:t>is</w:t>
      </w:r>
      <w:r w:rsidR="002647DC">
        <w:t xml:space="preserve"> the same as in the off-campus family student residential location choice calculations</w:t>
      </w:r>
      <w:r w:rsidR="00D402D4">
        <w:t>, because</w:t>
      </w:r>
      <w:r w:rsidR="002647DC">
        <w:t xml:space="preserve"> the survey </w:t>
      </w:r>
      <w:r w:rsidR="00D402D4">
        <w:t xml:space="preserve">shows </w:t>
      </w:r>
      <w:r w:rsidR="002647DC">
        <w:t>that the</w:t>
      </w:r>
      <w:r w:rsidR="00C52DB1">
        <w:t xml:space="preserve"> distance frequency distribution f</w:t>
      </w:r>
      <w:r w:rsidR="002647DC">
        <w:t xml:space="preserve">or faculty and staff members </w:t>
      </w:r>
      <w:r w:rsidR="00470762">
        <w:t xml:space="preserve">is </w:t>
      </w:r>
      <w:r w:rsidR="0026390F">
        <w:t xml:space="preserve">more </w:t>
      </w:r>
      <w:r w:rsidR="00C52DB1">
        <w:t xml:space="preserve">similar to the </w:t>
      </w:r>
      <w:r w:rsidR="002647DC">
        <w:t xml:space="preserve">off-campus </w:t>
      </w:r>
      <w:r w:rsidR="00C52DB1">
        <w:t>family students in the survey data</w:t>
      </w:r>
      <w:r w:rsidR="0026390F">
        <w:t xml:space="preserve"> than the non-family students</w:t>
      </w:r>
      <w:r w:rsidR="00470762">
        <w:t xml:space="preserve"> (</w:t>
      </w:r>
      <w:r w:rsidR="005219A7">
        <w:fldChar w:fldCharType="begin"/>
      </w:r>
      <w:r w:rsidR="0026390F">
        <w:instrText xml:space="preserve"> REF _Ref382229024 \h </w:instrText>
      </w:r>
      <w:r w:rsidR="005219A7">
        <w:fldChar w:fldCharType="separate"/>
      </w:r>
      <w:r w:rsidR="0026390F">
        <w:t xml:space="preserve">Figure </w:t>
      </w:r>
      <w:r w:rsidR="0026390F">
        <w:rPr>
          <w:noProof/>
        </w:rPr>
        <w:t>1</w:t>
      </w:r>
      <w:r w:rsidR="005219A7">
        <w:fldChar w:fldCharType="end"/>
      </w:r>
      <w:r w:rsidR="00470762">
        <w:t>)</w:t>
      </w:r>
      <w:r w:rsidR="00C52DB1">
        <w:t>.</w:t>
      </w:r>
    </w:p>
    <w:p w:rsidR="0026390F" w:rsidRDefault="00E532D7" w:rsidP="003F7EC8">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162560</wp:posOffset>
                </wp:positionH>
                <wp:positionV relativeFrom="paragraph">
                  <wp:posOffset>46990</wp:posOffset>
                </wp:positionV>
                <wp:extent cx="5943600" cy="342900"/>
                <wp:effectExtent l="635" t="0" r="0" b="63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02D4" w:rsidRPr="00C871B5" w:rsidRDefault="00D402D4" w:rsidP="0026390F">
                            <w:pPr>
                              <w:pStyle w:val="Caption"/>
                              <w:rPr>
                                <w:noProof/>
                              </w:rPr>
                            </w:pPr>
                            <w:bookmarkStart w:id="15" w:name="_Ref382229024"/>
                            <w:bookmarkStart w:id="16" w:name="_Toc382318087"/>
                            <w:r>
                              <w:t xml:space="preserve">Figure </w:t>
                            </w:r>
                            <w:r w:rsidR="0086151D">
                              <w:fldChar w:fldCharType="begin"/>
                            </w:r>
                            <w:r w:rsidR="0086151D">
                              <w:instrText xml:space="preserve"> SEQ Figure \* ARABIC </w:instrText>
                            </w:r>
                            <w:r w:rsidR="0086151D">
                              <w:fldChar w:fldCharType="separate"/>
                            </w:r>
                            <w:r>
                              <w:rPr>
                                <w:noProof/>
                              </w:rPr>
                              <w:t>1</w:t>
                            </w:r>
                            <w:r w:rsidR="0086151D">
                              <w:rPr>
                                <w:noProof/>
                              </w:rPr>
                              <w:fldChar w:fldCharType="end"/>
                            </w:r>
                            <w:bookmarkEnd w:id="15"/>
                            <w:r>
                              <w:t>:</w:t>
                            </w:r>
                            <w:r w:rsidRPr="0026390F">
                              <w:t xml:space="preserve"> </w:t>
                            </w:r>
                            <w:r>
                              <w:t>Home to University Distance Frequency Distribution</w:t>
                            </w:r>
                            <w:bookmarkEnd w:id="1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2.8pt;margin-top:3.7pt;width:46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LBdwIAAP8E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" stroked="f">
                <v:textbox style="mso-fit-shape-to-text:t" inset="0,0,0,0">
                  <w:txbxContent>
                    <w:p w:rsidR="00D402D4" w:rsidRPr="00C871B5" w:rsidRDefault="00D402D4" w:rsidP="0026390F">
                      <w:pPr>
                        <w:pStyle w:val="Caption"/>
                        <w:rPr>
                          <w:noProof/>
                        </w:rPr>
                      </w:pPr>
                      <w:bookmarkStart w:id="17" w:name="_Ref382229024"/>
                      <w:bookmarkStart w:id="18" w:name="_Toc382318087"/>
                      <w:r>
                        <w:t xml:space="preserve">Figure </w:t>
                      </w:r>
                      <w:r w:rsidR="0086151D">
                        <w:fldChar w:fldCharType="begin"/>
                      </w:r>
                      <w:r w:rsidR="0086151D">
                        <w:instrText xml:space="preserve"> SEQ Figure \* ARABIC </w:instrText>
                      </w:r>
                      <w:r w:rsidR="0086151D">
                        <w:fldChar w:fldCharType="separate"/>
                      </w:r>
                      <w:r>
                        <w:rPr>
                          <w:noProof/>
                        </w:rPr>
                        <w:t>1</w:t>
                      </w:r>
                      <w:r w:rsidR="0086151D">
                        <w:rPr>
                          <w:noProof/>
                        </w:rPr>
                        <w:fldChar w:fldCharType="end"/>
                      </w:r>
                      <w:bookmarkEnd w:id="17"/>
                      <w:r>
                        <w:t>:</w:t>
                      </w:r>
                      <w:r w:rsidRPr="0026390F">
                        <w:t xml:space="preserve"> </w:t>
                      </w:r>
                      <w:r>
                        <w:t>Home to University Distance Frequency Distribution</w:t>
                      </w:r>
                      <w:bookmarkEnd w:id="18"/>
                    </w:p>
                  </w:txbxContent>
                </v:textbox>
                <w10:wrap type="topAndBottom"/>
              </v:shape>
            </w:pict>
          </mc:Fallback>
        </mc:AlternateContent>
      </w:r>
      <w:r w:rsidR="00470762">
        <w:rPr>
          <w:noProof/>
        </w:rPr>
        <w:drawing>
          <wp:anchor distT="0" distB="0" distL="114300" distR="114300" simplePos="0" relativeHeight="251658240" behindDoc="0" locked="0" layoutInCell="1" allowOverlap="0" wp14:anchorId="34B96AC7" wp14:editId="484225E4">
            <wp:simplePos x="0" y="0"/>
            <wp:positionH relativeFrom="margin">
              <wp:posOffset>262255</wp:posOffset>
            </wp:positionH>
            <wp:positionV relativeFrom="paragraph">
              <wp:posOffset>317500</wp:posOffset>
            </wp:positionV>
            <wp:extent cx="5260975" cy="36410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260975" cy="3641090"/>
                    </a:xfrm>
                    <a:prstGeom prst="rect">
                      <a:avLst/>
                    </a:prstGeom>
                    <a:noFill/>
                  </pic:spPr>
                </pic:pic>
              </a:graphicData>
            </a:graphic>
            <wp14:sizeRelH relativeFrom="margin">
              <wp14:pctWidth>0</wp14:pctWidth>
            </wp14:sizeRelH>
            <wp14:sizeRelV relativeFrom="margin">
              <wp14:pctHeight>0</wp14:pctHeight>
            </wp14:sizeRelV>
          </wp:anchor>
        </w:drawing>
      </w:r>
    </w:p>
    <w:p w:rsidR="0026390F" w:rsidRDefault="0026390F" w:rsidP="003F7EC8"/>
    <w:p w:rsidR="0026390F" w:rsidRDefault="0026390F" w:rsidP="003F7EC8"/>
    <w:p w:rsidR="005C5B52" w:rsidRDefault="00470762" w:rsidP="003F7EC8">
      <w:r>
        <w:t>The model iteratively selects a worker from the synthetic population according to the probability distribution of the TAZ and the total number of qualifying workers in that zone, until the number of selected workers equals the total faculty\staff count for the major university.as</w:t>
      </w:r>
      <w:r w:rsidR="007F0115">
        <w:t xml:space="preserve"> specified in the properties file.  The report file </w:t>
      </w:r>
      <w:r w:rsidR="00981C70">
        <w:t xml:space="preserve">also </w:t>
      </w:r>
      <w:r w:rsidR="007F0115">
        <w:t xml:space="preserve">indicates how many major university workers were </w:t>
      </w:r>
      <w:r w:rsidR="00981C70">
        <w:t>selected</w:t>
      </w:r>
      <w:r w:rsidR="007F0115">
        <w:t xml:space="preserve"> in each TAZ.  </w:t>
      </w:r>
    </w:p>
    <w:p w:rsidR="004F4F80" w:rsidRDefault="004F4F80" w:rsidP="003F7EC8">
      <w:r>
        <w:t xml:space="preserve">Due to the fact that </w:t>
      </w:r>
      <w:r w:rsidR="00E53D77">
        <w:t>working students were found to have different tour and trip-making patterns than non-student university workers, workers already identified as also being major university students are not included as possible faculty/staff</w:t>
      </w:r>
      <w:r>
        <w:t xml:space="preserve">.  Students can still work at the university, but they are modeled as students with a university TAZ as their workplace location.  </w:t>
      </w:r>
      <w:r w:rsidR="00470324">
        <w:t>The controls set in the properties file to specify the number of faculty/staff members also exclude students working for the university.</w:t>
      </w:r>
    </w:p>
    <w:p w:rsidR="008922B2" w:rsidRDefault="00E532D7" w:rsidP="003F7EC8">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19050</wp:posOffset>
                </wp:positionH>
                <wp:positionV relativeFrom="paragraph">
                  <wp:posOffset>4095750</wp:posOffset>
                </wp:positionV>
                <wp:extent cx="5943600" cy="342900"/>
                <wp:effectExtent l="0" t="0" r="0" b="0"/>
                <wp:wrapTopAndBottom/>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02D4" w:rsidRPr="00827E6D" w:rsidRDefault="00D402D4" w:rsidP="001845C8">
                            <w:pPr>
                              <w:pStyle w:val="Caption"/>
                              <w:rPr>
                                <w:noProof/>
                              </w:rPr>
                            </w:pPr>
                            <w:bookmarkStart w:id="19" w:name="_Ref382231437"/>
                            <w:bookmarkStart w:id="20" w:name="_Toc382318088"/>
                            <w:r>
                              <w:t xml:space="preserve">Figure </w:t>
                            </w:r>
                            <w:r w:rsidR="0086151D">
                              <w:fldChar w:fldCharType="begin"/>
                            </w:r>
                            <w:r w:rsidR="0086151D">
                              <w:instrText xml:space="preserve"> SEQ Figure \* ARABIC </w:instrText>
                            </w:r>
                            <w:r w:rsidR="0086151D">
                              <w:fldChar w:fldCharType="separate"/>
                            </w:r>
                            <w:r>
                              <w:rPr>
                                <w:noProof/>
                              </w:rPr>
                              <w:t>2</w:t>
                            </w:r>
                            <w:r w:rsidR="0086151D">
                              <w:rPr>
                                <w:noProof/>
                              </w:rPr>
                              <w:fldChar w:fldCharType="end"/>
                            </w:r>
                            <w:bookmarkEnd w:id="19"/>
                            <w:r>
                              <w:t>: Distance Frequency Distribution for Worker Residential Location Choice Model</w:t>
                            </w:r>
                            <w:bookmarkEnd w:id="2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5pt;margin-top:322.5pt;width:468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3leQIAAAY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" stroked="f">
                <v:textbox style="mso-fit-shape-to-text:t" inset="0,0,0,0">
                  <w:txbxContent>
                    <w:p w:rsidR="00D402D4" w:rsidRPr="00827E6D" w:rsidRDefault="00D402D4" w:rsidP="001845C8">
                      <w:pPr>
                        <w:pStyle w:val="Caption"/>
                        <w:rPr>
                          <w:noProof/>
                        </w:rPr>
                      </w:pPr>
                      <w:bookmarkStart w:id="21" w:name="_Ref382231437"/>
                      <w:bookmarkStart w:id="22" w:name="_Toc382318088"/>
                      <w:r>
                        <w:t xml:space="preserve">Figure </w:t>
                      </w:r>
                      <w:r w:rsidR="0086151D">
                        <w:fldChar w:fldCharType="begin"/>
                      </w:r>
                      <w:r w:rsidR="0086151D">
                        <w:instrText xml:space="preserve"> SEQ Figure \* ARABIC </w:instrText>
                      </w:r>
                      <w:r w:rsidR="0086151D">
                        <w:fldChar w:fldCharType="separate"/>
                      </w:r>
                      <w:r>
                        <w:rPr>
                          <w:noProof/>
                        </w:rPr>
                        <w:t>2</w:t>
                      </w:r>
                      <w:r w:rsidR="0086151D">
                        <w:rPr>
                          <w:noProof/>
                        </w:rPr>
                        <w:fldChar w:fldCharType="end"/>
                      </w:r>
                      <w:bookmarkEnd w:id="21"/>
                      <w:r>
                        <w:t>: Distance Frequency Distribution for Worker Residential Location Choice Model</w:t>
                      </w:r>
                      <w:bookmarkEnd w:id="22"/>
                    </w:p>
                  </w:txbxContent>
                </v:textbox>
                <w10:wrap type="topAndBottom"/>
              </v:shape>
            </w:pict>
          </mc:Fallback>
        </mc:AlternateContent>
      </w:r>
      <w:r w:rsidR="001845C8">
        <w:rPr>
          <w:noProof/>
        </w:rPr>
        <w:drawing>
          <wp:anchor distT="0" distB="0" distL="114300" distR="114300" simplePos="0" relativeHeight="251661312" behindDoc="0" locked="0" layoutInCell="1" allowOverlap="0" wp14:anchorId="2CB46E40" wp14:editId="20F65F99">
            <wp:simplePos x="0" y="0"/>
            <wp:positionH relativeFrom="margin">
              <wp:posOffset>19050</wp:posOffset>
            </wp:positionH>
            <wp:positionV relativeFrom="paragraph">
              <wp:posOffset>838200</wp:posOffset>
            </wp:positionV>
            <wp:extent cx="5943600" cy="3200400"/>
            <wp:effectExtent l="1905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943600" cy="3200400"/>
                    </a:xfrm>
                    <a:prstGeom prst="rect">
                      <a:avLst/>
                    </a:prstGeom>
                    <a:noFill/>
                  </pic:spPr>
                </pic:pic>
              </a:graphicData>
            </a:graphic>
          </wp:anchor>
        </w:drawing>
      </w:r>
      <w:r w:rsidR="008922B2">
        <w:t xml:space="preserve">The final implementation of the worker residential location choice model resulted in the distance frequency distribution shown in </w:t>
      </w:r>
      <w:r w:rsidR="005219A7">
        <w:fldChar w:fldCharType="begin"/>
      </w:r>
      <w:r w:rsidR="001845C8">
        <w:instrText xml:space="preserve"> REF _Ref382231437 \h </w:instrText>
      </w:r>
      <w:r w:rsidR="005219A7">
        <w:fldChar w:fldCharType="separate"/>
      </w:r>
      <w:r w:rsidR="001845C8">
        <w:t xml:space="preserve">Figure </w:t>
      </w:r>
      <w:r w:rsidR="001845C8">
        <w:rPr>
          <w:noProof/>
        </w:rPr>
        <w:t>2</w:t>
      </w:r>
      <w:r w:rsidR="005219A7">
        <w:fldChar w:fldCharType="end"/>
      </w:r>
      <w:r w:rsidR="008922B2">
        <w:t>.  The final implemented model matched the distance frequency distribution seen in the survey for most distance categories</w:t>
      </w:r>
      <w:r w:rsidR="001845C8">
        <w:t xml:space="preserve"> with slight differences in some of the higher distance categories.</w:t>
      </w:r>
    </w:p>
    <w:p w:rsidR="001845C8" w:rsidRDefault="001845C8" w:rsidP="003F7EC8"/>
    <w:p w:rsidR="00684B16" w:rsidRDefault="00684B16" w:rsidP="00684B16">
      <w:pPr>
        <w:pStyle w:val="Heading2"/>
      </w:pPr>
      <w:bookmarkStart w:id="23" w:name="_Toc382318099"/>
      <w:r>
        <w:t>Work Tour Destination Choice Model</w:t>
      </w:r>
      <w:bookmarkEnd w:id="23"/>
    </w:p>
    <w:p w:rsidR="007F15F1" w:rsidRPr="007F15F1" w:rsidRDefault="007F15F1" w:rsidP="007F15F1">
      <w:pPr>
        <w:pStyle w:val="Heading3"/>
      </w:pPr>
      <w:bookmarkStart w:id="24" w:name="_Toc382215309"/>
      <w:bookmarkStart w:id="25" w:name="_Toc382316926"/>
      <w:bookmarkStart w:id="26" w:name="_Toc382318100"/>
      <w:r>
        <w:t>Model Development</w:t>
      </w:r>
      <w:bookmarkEnd w:id="24"/>
      <w:bookmarkEnd w:id="25"/>
      <w:bookmarkEnd w:id="26"/>
    </w:p>
    <w:p w:rsidR="00684B16" w:rsidRDefault="007F15F1" w:rsidP="00684B16">
      <w:r>
        <w:t xml:space="preserve">The work tour destination choice model for faculty/staff uses the previously-developed university tour destination choice model for students.  This model selects the tour destination based on the usable square feet of university classroom space in each zone.  Due to the fact that the worker location choice model locates faculty/staff members based on the distance between their home and the university, the work tour destination choice model required </w:t>
      </w:r>
      <w:r w:rsidR="00763907">
        <w:t>closely fit the work tour length frequency distribution without any calibration</w:t>
      </w:r>
      <w:r>
        <w:t xml:space="preserve">.  </w:t>
      </w:r>
      <w:r w:rsidR="005219A7">
        <w:fldChar w:fldCharType="begin"/>
      </w:r>
      <w:r w:rsidR="00783AD8">
        <w:instrText xml:space="preserve"> REF _Ref382313896 \h </w:instrText>
      </w:r>
      <w:r w:rsidR="005219A7">
        <w:fldChar w:fldCharType="separate"/>
      </w:r>
      <w:r w:rsidR="00783AD8">
        <w:t xml:space="preserve">Figure </w:t>
      </w:r>
      <w:r w:rsidR="00783AD8">
        <w:rPr>
          <w:noProof/>
        </w:rPr>
        <w:t>3</w:t>
      </w:r>
      <w:r w:rsidR="005219A7">
        <w:fldChar w:fldCharType="end"/>
      </w:r>
      <w:r w:rsidR="00783AD8">
        <w:t xml:space="preserve"> </w:t>
      </w:r>
      <w:r>
        <w:t xml:space="preserve">shows the tour length frequency distribution for work tours for major university workers. </w:t>
      </w:r>
    </w:p>
    <w:p w:rsidR="007F15F1" w:rsidRDefault="00E532D7" w:rsidP="00684B16">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18415</wp:posOffset>
                </wp:positionH>
                <wp:positionV relativeFrom="paragraph">
                  <wp:posOffset>2390775</wp:posOffset>
                </wp:positionV>
                <wp:extent cx="5943600" cy="342900"/>
                <wp:effectExtent l="0" t="0" r="635" b="0"/>
                <wp:wrapTopAndBottom/>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02D4" w:rsidRPr="000B009E" w:rsidRDefault="00D402D4" w:rsidP="00783AD8">
                            <w:pPr>
                              <w:pStyle w:val="Caption"/>
                              <w:rPr>
                                <w:noProof/>
                              </w:rPr>
                            </w:pPr>
                            <w:bookmarkStart w:id="27" w:name="_Ref382313896"/>
                            <w:bookmarkStart w:id="28" w:name="_Toc382318089"/>
                            <w:r>
                              <w:t xml:space="preserve">Figure </w:t>
                            </w:r>
                            <w:r w:rsidR="0086151D">
                              <w:fldChar w:fldCharType="begin"/>
                            </w:r>
                            <w:r w:rsidR="0086151D">
                              <w:instrText xml:space="preserve"> SEQ Figure \* ARABIC </w:instrText>
                            </w:r>
                            <w:r w:rsidR="0086151D">
                              <w:fldChar w:fldCharType="separate"/>
                            </w:r>
                            <w:r>
                              <w:rPr>
                                <w:noProof/>
                              </w:rPr>
                              <w:t>3</w:t>
                            </w:r>
                            <w:r w:rsidR="0086151D">
                              <w:rPr>
                                <w:noProof/>
                              </w:rPr>
                              <w:fldChar w:fldCharType="end"/>
                            </w:r>
                            <w:bookmarkEnd w:id="27"/>
                            <w:r>
                              <w:t>: Tour Length Frequency Distribution for Faculty/Staff Work Tours</w:t>
                            </w:r>
                            <w:bookmarkEnd w:id="2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45pt;margin-top:188.25pt;width:46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" stroked="f">
                <v:textbox style="mso-fit-shape-to-text:t" inset="0,0,0,0">
                  <w:txbxContent>
                    <w:p w:rsidR="00D402D4" w:rsidRPr="000B009E" w:rsidRDefault="00D402D4" w:rsidP="00783AD8">
                      <w:pPr>
                        <w:pStyle w:val="Caption"/>
                        <w:rPr>
                          <w:noProof/>
                        </w:rPr>
                      </w:pPr>
                      <w:bookmarkStart w:id="29" w:name="_Ref382313896"/>
                      <w:bookmarkStart w:id="30" w:name="_Toc382318089"/>
                      <w:r>
                        <w:t xml:space="preserve">Figure </w:t>
                      </w:r>
                      <w:r w:rsidR="0086151D">
                        <w:fldChar w:fldCharType="begin"/>
                      </w:r>
                      <w:r w:rsidR="0086151D">
                        <w:instrText xml:space="preserve"> SEQ Figure \* ARABIC </w:instrText>
                      </w:r>
                      <w:r w:rsidR="0086151D">
                        <w:fldChar w:fldCharType="separate"/>
                      </w:r>
                      <w:r>
                        <w:rPr>
                          <w:noProof/>
                        </w:rPr>
                        <w:t>3</w:t>
                      </w:r>
                      <w:r w:rsidR="0086151D">
                        <w:rPr>
                          <w:noProof/>
                        </w:rPr>
                        <w:fldChar w:fldCharType="end"/>
                      </w:r>
                      <w:bookmarkEnd w:id="29"/>
                      <w:r>
                        <w:t>: Tour Length Frequency Distribution for Faculty/Staff Work Tours</w:t>
                      </w:r>
                      <w:bookmarkEnd w:id="30"/>
                    </w:p>
                  </w:txbxContent>
                </v:textbox>
                <w10:wrap type="topAndBottom"/>
              </v:shape>
            </w:pict>
          </mc:Fallback>
        </mc:AlternateContent>
      </w:r>
      <w:r w:rsidR="00783AD8">
        <w:rPr>
          <w:noProof/>
        </w:rPr>
        <w:drawing>
          <wp:anchor distT="0" distB="0" distL="114300" distR="114300" simplePos="0" relativeHeight="251664384" behindDoc="0" locked="0" layoutInCell="1" allowOverlap="0" wp14:anchorId="26BE3BF6" wp14:editId="6B0F1BDD">
            <wp:simplePos x="0" y="0"/>
            <wp:positionH relativeFrom="margin">
              <wp:posOffset>18415</wp:posOffset>
            </wp:positionH>
            <wp:positionV relativeFrom="paragraph">
              <wp:posOffset>57150</wp:posOffset>
            </wp:positionV>
            <wp:extent cx="5943600" cy="2276475"/>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943600" cy="2276475"/>
                    </a:xfrm>
                    <a:prstGeom prst="rect">
                      <a:avLst/>
                    </a:prstGeom>
                    <a:noFill/>
                  </pic:spPr>
                </pic:pic>
              </a:graphicData>
            </a:graphic>
          </wp:anchor>
        </w:drawing>
      </w:r>
    </w:p>
    <w:p w:rsidR="007F15F1" w:rsidRDefault="007F15F1" w:rsidP="00684B16">
      <w:pPr>
        <w:rPr>
          <w:b/>
        </w:rPr>
      </w:pPr>
      <w:r>
        <w:t>No other tour purposes were included in this model for faculty/staff members.</w:t>
      </w:r>
    </w:p>
    <w:p w:rsidR="004C25DC" w:rsidRDefault="004C25DC" w:rsidP="004C25DC">
      <w:pPr>
        <w:pStyle w:val="Heading2"/>
      </w:pPr>
      <w:bookmarkStart w:id="31" w:name="_Toc382318101"/>
      <w:bookmarkStart w:id="32" w:name="_Toc343258695"/>
      <w:bookmarkEnd w:id="7"/>
      <w:bookmarkEnd w:id="8"/>
      <w:r>
        <w:t>Tour Frequency Models</w:t>
      </w:r>
      <w:bookmarkEnd w:id="31"/>
    </w:p>
    <w:p w:rsidR="004C25DC" w:rsidRDefault="004F4F80" w:rsidP="00AE1493">
      <w:r>
        <w:t>The tour frequency model inputs were changed so that faculty/staff and student tour frequencies are provided separately.  The faculty/staff tour frequencies were calculated based on the processed tour data from the University of Oregon survey.  The tour patterns were simplified, however, to only check for the number of work tours performed during the survey day.  The resulting tour frequency input file is provided in</w:t>
      </w:r>
      <w:r w:rsidR="00980D5A">
        <w:t xml:space="preserve"> </w:t>
      </w:r>
      <w:r w:rsidR="005219A7">
        <w:fldChar w:fldCharType="begin"/>
      </w:r>
      <w:r w:rsidR="00980D5A">
        <w:instrText xml:space="preserve"> REF _Ref382314006 \h </w:instrText>
      </w:r>
      <w:r w:rsidR="005219A7">
        <w:fldChar w:fldCharType="separate"/>
      </w:r>
      <w:r w:rsidR="00980D5A">
        <w:t xml:space="preserve">Table </w:t>
      </w:r>
      <w:r w:rsidR="00980D5A">
        <w:rPr>
          <w:noProof/>
        </w:rPr>
        <w:t>1</w:t>
      </w:r>
      <w:r w:rsidR="005219A7">
        <w:fldChar w:fldCharType="end"/>
      </w:r>
      <w:r>
        <w:t>.</w:t>
      </w:r>
    </w:p>
    <w:p w:rsidR="00980D5A" w:rsidRDefault="00980D5A" w:rsidP="00980D5A">
      <w:pPr>
        <w:pStyle w:val="Caption"/>
      </w:pPr>
      <w:bookmarkStart w:id="33" w:name="_Ref382314006"/>
      <w:bookmarkStart w:id="34" w:name="_Toc382318083"/>
      <w:r>
        <w:t xml:space="preserve">Table </w:t>
      </w:r>
      <w:r w:rsidR="0086151D">
        <w:fldChar w:fldCharType="begin"/>
      </w:r>
      <w:r w:rsidR="0086151D">
        <w:instrText xml:space="preserve"> SEQ Table \* ARABIC </w:instrText>
      </w:r>
      <w:r w:rsidR="0086151D">
        <w:fldChar w:fldCharType="separate"/>
      </w:r>
      <w:r w:rsidR="003A4558">
        <w:rPr>
          <w:noProof/>
        </w:rPr>
        <w:t>1</w:t>
      </w:r>
      <w:r w:rsidR="0086151D">
        <w:rPr>
          <w:noProof/>
        </w:rPr>
        <w:fldChar w:fldCharType="end"/>
      </w:r>
      <w:bookmarkEnd w:id="33"/>
      <w:r>
        <w:t>:  Faculty/Staff Tour Frequency Inputs</w:t>
      </w:r>
      <w:bookmarkEnd w:id="34"/>
    </w:p>
    <w:tbl>
      <w:tblPr>
        <w:tblStyle w:val="TableElegant"/>
        <w:tblW w:w="9576" w:type="dxa"/>
        <w:tblLayout w:type="fixed"/>
        <w:tblLook w:val="0080" w:firstRow="0" w:lastRow="0" w:firstColumn="1" w:lastColumn="0" w:noHBand="0" w:noVBand="0"/>
      </w:tblPr>
      <w:tblGrid>
        <w:gridCol w:w="1368"/>
        <w:gridCol w:w="1440"/>
        <w:gridCol w:w="1710"/>
        <w:gridCol w:w="1890"/>
        <w:gridCol w:w="1980"/>
        <w:gridCol w:w="1188"/>
      </w:tblGrid>
      <w:tr w:rsidR="004F4F80" w:rsidRPr="00BD5E07" w:rsidTr="00411FA5">
        <w:trPr>
          <w:trHeight w:val="329"/>
        </w:trPr>
        <w:tc>
          <w:tcPr>
            <w:tcW w:w="1368" w:type="dxa"/>
            <w:noWrap/>
            <w:vAlign w:val="center"/>
          </w:tcPr>
          <w:p w:rsidR="004F4F80" w:rsidRPr="00BD5E07" w:rsidRDefault="004F4F80" w:rsidP="00411FA5">
            <w:pPr>
              <w:spacing w:after="0"/>
              <w:jc w:val="center"/>
              <w:rPr>
                <w:b/>
                <w:color w:val="000000"/>
              </w:rPr>
            </w:pPr>
            <w:r w:rsidRPr="00BD5E07">
              <w:rPr>
                <w:b/>
                <w:color w:val="000000"/>
              </w:rPr>
              <w:t>Worker</w:t>
            </w:r>
          </w:p>
        </w:tc>
        <w:tc>
          <w:tcPr>
            <w:tcW w:w="1440" w:type="dxa"/>
            <w:noWrap/>
            <w:vAlign w:val="center"/>
          </w:tcPr>
          <w:p w:rsidR="004F4F80" w:rsidRPr="00BD5E07" w:rsidRDefault="004F4F80" w:rsidP="00411FA5">
            <w:pPr>
              <w:spacing w:after="0"/>
              <w:jc w:val="center"/>
              <w:rPr>
                <w:b/>
                <w:color w:val="000000"/>
              </w:rPr>
            </w:pPr>
            <w:r w:rsidRPr="00BD5E07">
              <w:rPr>
                <w:b/>
                <w:color w:val="000000"/>
              </w:rPr>
              <w:t>Work Tours</w:t>
            </w:r>
          </w:p>
        </w:tc>
        <w:tc>
          <w:tcPr>
            <w:tcW w:w="1710" w:type="dxa"/>
            <w:noWrap/>
            <w:vAlign w:val="center"/>
          </w:tcPr>
          <w:p w:rsidR="004F4F80" w:rsidRPr="00BD5E07" w:rsidRDefault="004F4F80" w:rsidP="00411FA5">
            <w:pPr>
              <w:spacing w:after="0"/>
              <w:jc w:val="center"/>
              <w:rPr>
                <w:b/>
                <w:color w:val="000000"/>
              </w:rPr>
            </w:pPr>
            <w:r w:rsidRPr="00BD5E07">
              <w:rPr>
                <w:b/>
                <w:color w:val="000000"/>
              </w:rPr>
              <w:t>University Tours</w:t>
            </w:r>
          </w:p>
        </w:tc>
        <w:tc>
          <w:tcPr>
            <w:tcW w:w="1890" w:type="dxa"/>
            <w:vAlign w:val="center"/>
          </w:tcPr>
          <w:p w:rsidR="004F4F80" w:rsidRPr="00BD5E07" w:rsidRDefault="004F4F80" w:rsidP="00411FA5">
            <w:pPr>
              <w:spacing w:after="0"/>
              <w:jc w:val="center"/>
              <w:rPr>
                <w:b/>
                <w:color w:val="000000"/>
              </w:rPr>
            </w:pPr>
            <w:r w:rsidRPr="00BD5E07">
              <w:rPr>
                <w:b/>
                <w:color w:val="000000"/>
              </w:rPr>
              <w:t>Maintenance Tours</w:t>
            </w:r>
          </w:p>
        </w:tc>
        <w:tc>
          <w:tcPr>
            <w:tcW w:w="1980" w:type="dxa"/>
            <w:vAlign w:val="center"/>
          </w:tcPr>
          <w:p w:rsidR="004F4F80" w:rsidRPr="00BD5E07" w:rsidRDefault="004F4F80" w:rsidP="00411FA5">
            <w:pPr>
              <w:spacing w:after="0"/>
              <w:jc w:val="center"/>
              <w:rPr>
                <w:b/>
                <w:color w:val="000000"/>
              </w:rPr>
            </w:pPr>
            <w:r w:rsidRPr="00BD5E07">
              <w:rPr>
                <w:b/>
                <w:color w:val="000000"/>
              </w:rPr>
              <w:t>Discretionary Tours</w:t>
            </w:r>
          </w:p>
        </w:tc>
        <w:tc>
          <w:tcPr>
            <w:tcW w:w="1188" w:type="dxa"/>
            <w:vAlign w:val="center"/>
          </w:tcPr>
          <w:p w:rsidR="004F4F80" w:rsidRPr="00BD5E07" w:rsidRDefault="004F4F80" w:rsidP="00411FA5">
            <w:pPr>
              <w:spacing w:after="0"/>
              <w:jc w:val="center"/>
              <w:rPr>
                <w:b/>
                <w:color w:val="000000"/>
              </w:rPr>
            </w:pPr>
            <w:r w:rsidRPr="00BD5E07">
              <w:rPr>
                <w:b/>
                <w:color w:val="000000"/>
              </w:rPr>
              <w:t>Frequency</w:t>
            </w:r>
          </w:p>
        </w:tc>
      </w:tr>
      <w:tr w:rsidR="004F4F80" w:rsidRPr="00BD5E07" w:rsidTr="00411FA5">
        <w:trPr>
          <w:trHeight w:val="314"/>
        </w:trPr>
        <w:tc>
          <w:tcPr>
            <w:tcW w:w="1368" w:type="dxa"/>
            <w:noWrap/>
            <w:vAlign w:val="center"/>
          </w:tcPr>
          <w:p w:rsidR="004F4F80" w:rsidRPr="00BD5E07" w:rsidRDefault="004F4F80" w:rsidP="00411FA5">
            <w:pPr>
              <w:spacing w:after="0"/>
              <w:rPr>
                <w:color w:val="000000"/>
              </w:rPr>
            </w:pPr>
            <w:r>
              <w:rPr>
                <w:color w:val="000000"/>
              </w:rPr>
              <w:t>Yes</w:t>
            </w:r>
          </w:p>
        </w:tc>
        <w:tc>
          <w:tcPr>
            <w:tcW w:w="1440" w:type="dxa"/>
            <w:noWrap/>
            <w:vAlign w:val="bottom"/>
          </w:tcPr>
          <w:p w:rsidR="004F4F80" w:rsidRPr="00D067C0" w:rsidRDefault="004F4F80" w:rsidP="00411FA5">
            <w:pPr>
              <w:spacing w:after="0"/>
              <w:jc w:val="right"/>
              <w:rPr>
                <w:color w:val="000000"/>
              </w:rPr>
            </w:pPr>
            <w:r w:rsidRPr="00D067C0">
              <w:rPr>
                <w:color w:val="000000"/>
              </w:rPr>
              <w:t>0</w:t>
            </w:r>
          </w:p>
        </w:tc>
        <w:tc>
          <w:tcPr>
            <w:tcW w:w="1710" w:type="dxa"/>
            <w:noWrap/>
            <w:vAlign w:val="bottom"/>
          </w:tcPr>
          <w:p w:rsidR="004F4F80" w:rsidRPr="00D067C0" w:rsidRDefault="004F4F80" w:rsidP="00411FA5">
            <w:pPr>
              <w:spacing w:after="0"/>
              <w:jc w:val="right"/>
              <w:rPr>
                <w:color w:val="000000"/>
              </w:rPr>
            </w:pPr>
            <w:r w:rsidRPr="00D067C0">
              <w:rPr>
                <w:color w:val="000000"/>
              </w:rPr>
              <w:t>0</w:t>
            </w:r>
          </w:p>
        </w:tc>
        <w:tc>
          <w:tcPr>
            <w:tcW w:w="1890" w:type="dxa"/>
            <w:vAlign w:val="bottom"/>
          </w:tcPr>
          <w:p w:rsidR="004F4F80" w:rsidRPr="00D067C0" w:rsidRDefault="004F4F80" w:rsidP="00411FA5">
            <w:pPr>
              <w:spacing w:after="0"/>
              <w:jc w:val="right"/>
              <w:rPr>
                <w:color w:val="000000"/>
              </w:rPr>
            </w:pPr>
            <w:r w:rsidRPr="00D067C0">
              <w:rPr>
                <w:color w:val="000000"/>
              </w:rPr>
              <w:t>0</w:t>
            </w:r>
          </w:p>
        </w:tc>
        <w:tc>
          <w:tcPr>
            <w:tcW w:w="1980" w:type="dxa"/>
            <w:vAlign w:val="bottom"/>
          </w:tcPr>
          <w:p w:rsidR="004F4F80" w:rsidRPr="00D067C0" w:rsidRDefault="004F4F80" w:rsidP="00411FA5">
            <w:pPr>
              <w:spacing w:after="0"/>
              <w:jc w:val="right"/>
              <w:rPr>
                <w:color w:val="000000"/>
              </w:rPr>
            </w:pPr>
            <w:r w:rsidRPr="00D067C0">
              <w:rPr>
                <w:color w:val="000000"/>
              </w:rPr>
              <w:t>0</w:t>
            </w:r>
          </w:p>
        </w:tc>
        <w:tc>
          <w:tcPr>
            <w:tcW w:w="1188" w:type="dxa"/>
            <w:vAlign w:val="bottom"/>
          </w:tcPr>
          <w:p w:rsidR="004F4F80" w:rsidRPr="00D067C0" w:rsidRDefault="004F4F80" w:rsidP="00D80BB4">
            <w:pPr>
              <w:spacing w:after="0"/>
              <w:jc w:val="right"/>
              <w:rPr>
                <w:color w:val="000000"/>
              </w:rPr>
            </w:pPr>
            <w:r w:rsidRPr="00D067C0">
              <w:rPr>
                <w:color w:val="000000"/>
              </w:rPr>
              <w:t>0.1</w:t>
            </w:r>
            <w:r w:rsidR="00D80BB4">
              <w:rPr>
                <w:color w:val="000000"/>
              </w:rPr>
              <w:t>89394</w:t>
            </w:r>
          </w:p>
        </w:tc>
      </w:tr>
      <w:tr w:rsidR="004F4F80" w:rsidRPr="00BD5E07" w:rsidTr="00411FA5">
        <w:trPr>
          <w:trHeight w:val="314"/>
        </w:trPr>
        <w:tc>
          <w:tcPr>
            <w:tcW w:w="1368" w:type="dxa"/>
            <w:noWrap/>
            <w:vAlign w:val="center"/>
          </w:tcPr>
          <w:p w:rsidR="004F4F80" w:rsidRDefault="004F4F80" w:rsidP="00411FA5">
            <w:pPr>
              <w:spacing w:after="0"/>
            </w:pPr>
            <w:r w:rsidRPr="00A526E0">
              <w:rPr>
                <w:color w:val="000000"/>
              </w:rPr>
              <w:t>Yes</w:t>
            </w:r>
          </w:p>
        </w:tc>
        <w:tc>
          <w:tcPr>
            <w:tcW w:w="1440" w:type="dxa"/>
            <w:noWrap/>
            <w:vAlign w:val="bottom"/>
          </w:tcPr>
          <w:p w:rsidR="004F4F80" w:rsidRPr="00D067C0" w:rsidRDefault="004F4F80" w:rsidP="00411FA5">
            <w:pPr>
              <w:spacing w:after="0"/>
              <w:jc w:val="right"/>
              <w:rPr>
                <w:color w:val="000000"/>
              </w:rPr>
            </w:pPr>
            <w:r w:rsidRPr="00D067C0">
              <w:rPr>
                <w:color w:val="000000"/>
              </w:rPr>
              <w:t>1</w:t>
            </w:r>
          </w:p>
        </w:tc>
        <w:tc>
          <w:tcPr>
            <w:tcW w:w="1710" w:type="dxa"/>
            <w:noWrap/>
            <w:vAlign w:val="bottom"/>
          </w:tcPr>
          <w:p w:rsidR="004F4F80" w:rsidRPr="00D067C0" w:rsidRDefault="004F4F80" w:rsidP="00411FA5">
            <w:pPr>
              <w:spacing w:after="0"/>
              <w:jc w:val="right"/>
              <w:rPr>
                <w:color w:val="000000"/>
              </w:rPr>
            </w:pPr>
            <w:r w:rsidRPr="00D067C0">
              <w:rPr>
                <w:color w:val="000000"/>
              </w:rPr>
              <w:t>0</w:t>
            </w:r>
          </w:p>
        </w:tc>
        <w:tc>
          <w:tcPr>
            <w:tcW w:w="1890" w:type="dxa"/>
            <w:vAlign w:val="bottom"/>
          </w:tcPr>
          <w:p w:rsidR="004F4F80" w:rsidRPr="00D067C0" w:rsidRDefault="004F4F80" w:rsidP="00411FA5">
            <w:pPr>
              <w:spacing w:after="0"/>
              <w:jc w:val="right"/>
              <w:rPr>
                <w:color w:val="000000"/>
              </w:rPr>
            </w:pPr>
            <w:r w:rsidRPr="00D067C0">
              <w:rPr>
                <w:color w:val="000000"/>
              </w:rPr>
              <w:t>0</w:t>
            </w:r>
          </w:p>
        </w:tc>
        <w:tc>
          <w:tcPr>
            <w:tcW w:w="1980" w:type="dxa"/>
            <w:vAlign w:val="bottom"/>
          </w:tcPr>
          <w:p w:rsidR="004F4F80" w:rsidRPr="00D067C0" w:rsidRDefault="004F4F80" w:rsidP="00411FA5">
            <w:pPr>
              <w:spacing w:after="0"/>
              <w:jc w:val="right"/>
              <w:rPr>
                <w:color w:val="000000"/>
              </w:rPr>
            </w:pPr>
            <w:r w:rsidRPr="00D067C0">
              <w:rPr>
                <w:color w:val="000000"/>
              </w:rPr>
              <w:t>0</w:t>
            </w:r>
          </w:p>
        </w:tc>
        <w:tc>
          <w:tcPr>
            <w:tcW w:w="1188" w:type="dxa"/>
            <w:vAlign w:val="bottom"/>
          </w:tcPr>
          <w:p w:rsidR="004F4F80" w:rsidRPr="00D067C0" w:rsidRDefault="004F4F80" w:rsidP="00411FA5">
            <w:pPr>
              <w:spacing w:after="0"/>
              <w:jc w:val="right"/>
              <w:rPr>
                <w:color w:val="000000"/>
              </w:rPr>
            </w:pPr>
            <w:r w:rsidRPr="00D067C0">
              <w:rPr>
                <w:color w:val="000000"/>
              </w:rPr>
              <w:t>0.</w:t>
            </w:r>
            <w:r w:rsidR="00D80BB4">
              <w:rPr>
                <w:color w:val="000000"/>
              </w:rPr>
              <w:t>765152</w:t>
            </w:r>
          </w:p>
        </w:tc>
      </w:tr>
      <w:tr w:rsidR="004F4F80" w:rsidRPr="00BD5E07" w:rsidTr="00411FA5">
        <w:trPr>
          <w:trHeight w:val="314"/>
        </w:trPr>
        <w:tc>
          <w:tcPr>
            <w:tcW w:w="1368" w:type="dxa"/>
            <w:noWrap/>
            <w:vAlign w:val="center"/>
          </w:tcPr>
          <w:p w:rsidR="004F4F80" w:rsidRDefault="004F4F80" w:rsidP="00411FA5">
            <w:pPr>
              <w:spacing w:after="0"/>
            </w:pPr>
            <w:r w:rsidRPr="00A526E0">
              <w:rPr>
                <w:color w:val="000000"/>
              </w:rPr>
              <w:t>Yes</w:t>
            </w:r>
          </w:p>
        </w:tc>
        <w:tc>
          <w:tcPr>
            <w:tcW w:w="1440" w:type="dxa"/>
            <w:noWrap/>
            <w:vAlign w:val="bottom"/>
          </w:tcPr>
          <w:p w:rsidR="004F4F80" w:rsidRPr="00D067C0" w:rsidRDefault="004F4F80" w:rsidP="00411FA5">
            <w:pPr>
              <w:spacing w:after="0"/>
              <w:jc w:val="right"/>
              <w:rPr>
                <w:color w:val="000000"/>
              </w:rPr>
            </w:pPr>
            <w:r w:rsidRPr="00D067C0">
              <w:rPr>
                <w:color w:val="000000"/>
              </w:rPr>
              <w:t>2</w:t>
            </w:r>
          </w:p>
        </w:tc>
        <w:tc>
          <w:tcPr>
            <w:tcW w:w="1710" w:type="dxa"/>
            <w:noWrap/>
            <w:vAlign w:val="bottom"/>
          </w:tcPr>
          <w:p w:rsidR="004F4F80" w:rsidRPr="00D067C0" w:rsidRDefault="004F4F80" w:rsidP="00411FA5">
            <w:pPr>
              <w:spacing w:after="0"/>
              <w:jc w:val="right"/>
              <w:rPr>
                <w:color w:val="000000"/>
              </w:rPr>
            </w:pPr>
            <w:r w:rsidRPr="00D067C0">
              <w:rPr>
                <w:color w:val="000000"/>
              </w:rPr>
              <w:t>0</w:t>
            </w:r>
          </w:p>
        </w:tc>
        <w:tc>
          <w:tcPr>
            <w:tcW w:w="1890" w:type="dxa"/>
            <w:vAlign w:val="bottom"/>
          </w:tcPr>
          <w:p w:rsidR="004F4F80" w:rsidRPr="00D067C0" w:rsidRDefault="004F4F80" w:rsidP="00411FA5">
            <w:pPr>
              <w:spacing w:after="0"/>
              <w:jc w:val="right"/>
              <w:rPr>
                <w:color w:val="000000"/>
              </w:rPr>
            </w:pPr>
            <w:r w:rsidRPr="00D067C0">
              <w:rPr>
                <w:color w:val="000000"/>
              </w:rPr>
              <w:t>0</w:t>
            </w:r>
          </w:p>
        </w:tc>
        <w:tc>
          <w:tcPr>
            <w:tcW w:w="1980" w:type="dxa"/>
            <w:vAlign w:val="bottom"/>
          </w:tcPr>
          <w:p w:rsidR="004F4F80" w:rsidRPr="00D067C0" w:rsidRDefault="00D80BB4" w:rsidP="00411FA5">
            <w:pPr>
              <w:spacing w:after="0"/>
              <w:jc w:val="right"/>
              <w:rPr>
                <w:color w:val="000000"/>
              </w:rPr>
            </w:pPr>
            <w:r>
              <w:rPr>
                <w:color w:val="000000"/>
              </w:rPr>
              <w:t>0</w:t>
            </w:r>
          </w:p>
        </w:tc>
        <w:tc>
          <w:tcPr>
            <w:tcW w:w="1188" w:type="dxa"/>
            <w:vAlign w:val="bottom"/>
          </w:tcPr>
          <w:p w:rsidR="004F4F80" w:rsidRPr="00D067C0" w:rsidRDefault="004F4F80" w:rsidP="00411FA5">
            <w:pPr>
              <w:spacing w:after="0"/>
              <w:jc w:val="right"/>
              <w:rPr>
                <w:color w:val="000000"/>
              </w:rPr>
            </w:pPr>
            <w:r w:rsidRPr="00D067C0">
              <w:rPr>
                <w:color w:val="000000"/>
              </w:rPr>
              <w:t>0.</w:t>
            </w:r>
            <w:r w:rsidR="00D80BB4">
              <w:rPr>
                <w:color w:val="000000"/>
              </w:rPr>
              <w:t>045455</w:t>
            </w:r>
          </w:p>
        </w:tc>
      </w:tr>
    </w:tbl>
    <w:p w:rsidR="004F4F80" w:rsidRDefault="004F4F80" w:rsidP="00AE1493"/>
    <w:p w:rsidR="00D80BB4" w:rsidRDefault="00D80BB4" w:rsidP="00AE1493">
      <w:r>
        <w:t>The travel survey showed that on an average weekday approximately 81% of non-student major university workers made at least one work tour.  That number is much higher than the student tour frequencies, where only 19% workers in the Group Quarters category, 21% of workers in the Non-Family Off-Campus category, and 30% of workers in the Family Off-Campus category made at least one work tour during the day.</w:t>
      </w:r>
    </w:p>
    <w:p w:rsidR="00684B16" w:rsidRDefault="00684B16" w:rsidP="00684B16">
      <w:pPr>
        <w:pStyle w:val="Heading2"/>
      </w:pPr>
      <w:bookmarkStart w:id="35" w:name="_Toc382318102"/>
      <w:r>
        <w:t>Tour Time-of-Day Choice</w:t>
      </w:r>
      <w:bookmarkEnd w:id="35"/>
    </w:p>
    <w:bookmarkEnd w:id="32"/>
    <w:p w:rsidR="005F0B97" w:rsidRDefault="00F53108" w:rsidP="005F0B97">
      <w:r>
        <w:t>The tour time-of-day choice model inputs were also modified to match the survey results for faculty and staff.  While student work tours were distributed throughout the day, the faculty/staff work tour time of day distribution showed much more peaking around 7:00 am for departure from home to work and 5:00 pm for arrival back at home.  The work tour time of day distribution for faculty and staff is shown in</w:t>
      </w:r>
      <w:r w:rsidR="00672064">
        <w:t xml:space="preserve"> </w:t>
      </w:r>
      <w:r w:rsidR="005219A7">
        <w:fldChar w:fldCharType="begin"/>
      </w:r>
      <w:r w:rsidR="00672064">
        <w:instrText xml:space="preserve"> REF _Ref382314238 \h </w:instrText>
      </w:r>
      <w:r w:rsidR="005219A7">
        <w:fldChar w:fldCharType="separate"/>
      </w:r>
      <w:r w:rsidR="00672064">
        <w:t xml:space="preserve">Figure </w:t>
      </w:r>
      <w:r w:rsidR="00672064">
        <w:rPr>
          <w:noProof/>
        </w:rPr>
        <w:t>4</w:t>
      </w:r>
      <w:r w:rsidR="005219A7">
        <w:fldChar w:fldCharType="end"/>
      </w:r>
      <w:r>
        <w:t>.</w:t>
      </w:r>
    </w:p>
    <w:p w:rsidR="00672064" w:rsidRDefault="00E532D7" w:rsidP="005F0B97">
      <w:r>
        <w:rPr>
          <w:noProof/>
        </w:rPr>
        <w:lastRenderedPageBreak/>
        <mc:AlternateContent>
          <mc:Choice Requires="wps">
            <w:drawing>
              <wp:anchor distT="0" distB="0" distL="114300" distR="114300" simplePos="0" relativeHeight="251669504" behindDoc="0" locked="0" layoutInCell="1" allowOverlap="1">
                <wp:simplePos x="0" y="0"/>
                <wp:positionH relativeFrom="column">
                  <wp:posOffset>19050</wp:posOffset>
                </wp:positionH>
                <wp:positionV relativeFrom="paragraph">
                  <wp:posOffset>3647440</wp:posOffset>
                </wp:positionV>
                <wp:extent cx="5943600" cy="342900"/>
                <wp:effectExtent l="0" t="0" r="0" b="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02D4" w:rsidRPr="00B249CF" w:rsidRDefault="00D402D4" w:rsidP="00672064">
                            <w:pPr>
                              <w:pStyle w:val="Caption"/>
                              <w:rPr>
                                <w:noProof/>
                              </w:rPr>
                            </w:pPr>
                            <w:bookmarkStart w:id="36" w:name="_Ref382314238"/>
                            <w:bookmarkStart w:id="37" w:name="_Toc382318090"/>
                            <w:r>
                              <w:t xml:space="preserve">Figure </w:t>
                            </w:r>
                            <w:r w:rsidR="0086151D">
                              <w:fldChar w:fldCharType="begin"/>
                            </w:r>
                            <w:r w:rsidR="0086151D">
                              <w:instrText xml:space="preserve"> SEQ Figure \* ARABIC </w:instrText>
                            </w:r>
                            <w:r w:rsidR="0086151D">
                              <w:fldChar w:fldCharType="separate"/>
                            </w:r>
                            <w:r>
                              <w:rPr>
                                <w:noProof/>
                              </w:rPr>
                              <w:t>4</w:t>
                            </w:r>
                            <w:r w:rsidR="0086151D">
                              <w:rPr>
                                <w:noProof/>
                              </w:rPr>
                              <w:fldChar w:fldCharType="end"/>
                            </w:r>
                            <w:bookmarkEnd w:id="36"/>
                            <w:r>
                              <w:t>: Faculty/Staff Work Tour Time of Day Distribution</w:t>
                            </w:r>
                            <w:bookmarkEnd w:id="3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1.5pt;margin-top:287.2pt;width:468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" stroked="f">
                <v:textbox style="mso-fit-shape-to-text:t" inset="0,0,0,0">
                  <w:txbxContent>
                    <w:p w:rsidR="00D402D4" w:rsidRPr="00B249CF" w:rsidRDefault="00D402D4" w:rsidP="00672064">
                      <w:pPr>
                        <w:pStyle w:val="Caption"/>
                        <w:rPr>
                          <w:noProof/>
                        </w:rPr>
                      </w:pPr>
                      <w:bookmarkStart w:id="38" w:name="_Ref382314238"/>
                      <w:bookmarkStart w:id="39" w:name="_Toc382318090"/>
                      <w:r>
                        <w:t xml:space="preserve">Figure </w:t>
                      </w:r>
                      <w:r w:rsidR="0086151D">
                        <w:fldChar w:fldCharType="begin"/>
                      </w:r>
                      <w:r w:rsidR="0086151D">
                        <w:instrText xml:space="preserve"> SEQ Figure \* ARABIC </w:instrText>
                      </w:r>
                      <w:r w:rsidR="0086151D">
                        <w:fldChar w:fldCharType="separate"/>
                      </w:r>
                      <w:r>
                        <w:rPr>
                          <w:noProof/>
                        </w:rPr>
                        <w:t>4</w:t>
                      </w:r>
                      <w:r w:rsidR="0086151D">
                        <w:rPr>
                          <w:noProof/>
                        </w:rPr>
                        <w:fldChar w:fldCharType="end"/>
                      </w:r>
                      <w:bookmarkEnd w:id="38"/>
                      <w:r>
                        <w:t>: Faculty/Staff Work Tour Time of Day Distribution</w:t>
                      </w:r>
                      <w:bookmarkEnd w:id="39"/>
                    </w:p>
                  </w:txbxContent>
                </v:textbox>
                <w10:wrap type="topAndBottom"/>
              </v:shape>
            </w:pict>
          </mc:Fallback>
        </mc:AlternateContent>
      </w:r>
      <w:r w:rsidR="00672064">
        <w:rPr>
          <w:noProof/>
        </w:rPr>
        <w:drawing>
          <wp:anchor distT="0" distB="0" distL="114300" distR="114300" simplePos="0" relativeHeight="251667456" behindDoc="0" locked="0" layoutInCell="1" allowOverlap="0">
            <wp:simplePos x="0" y="0"/>
            <wp:positionH relativeFrom="margin">
              <wp:posOffset>19050</wp:posOffset>
            </wp:positionH>
            <wp:positionV relativeFrom="paragraph">
              <wp:posOffset>18415</wp:posOffset>
            </wp:positionV>
            <wp:extent cx="5943600" cy="3571875"/>
            <wp:effectExtent l="19050" t="0" r="0" b="0"/>
            <wp:wrapTopAndBottom/>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943600" cy="3571875"/>
                    </a:xfrm>
                    <a:prstGeom prst="rect">
                      <a:avLst/>
                    </a:prstGeom>
                    <a:noFill/>
                  </pic:spPr>
                </pic:pic>
              </a:graphicData>
            </a:graphic>
          </wp:anchor>
        </w:drawing>
      </w:r>
    </w:p>
    <w:p w:rsidR="00684B16" w:rsidRDefault="00F53108" w:rsidP="005F0B97">
      <w:r>
        <w:t xml:space="preserve">Based on the time of day distribution provided by the survey data, a faculty/staff tour time of day frequency file was generated to match the observed distribution for work tours.  </w:t>
      </w:r>
    </w:p>
    <w:p w:rsidR="005F0B97" w:rsidRPr="005409EF" w:rsidRDefault="005F0B97" w:rsidP="003F16B2"/>
    <w:p w:rsidR="00C851E1" w:rsidRDefault="00C851E1" w:rsidP="00C851E1">
      <w:pPr>
        <w:pStyle w:val="Heading2"/>
      </w:pPr>
      <w:bookmarkStart w:id="40" w:name="_Toc382318103"/>
      <w:r>
        <w:t xml:space="preserve">Intermediate </w:t>
      </w:r>
      <w:r w:rsidRPr="00334BBF">
        <w:t>Stop</w:t>
      </w:r>
      <w:r>
        <w:t xml:space="preserve"> Frequency Mo</w:t>
      </w:r>
      <w:r w:rsidRPr="00A861E2">
        <w:t>d</w:t>
      </w:r>
      <w:r>
        <w:t>el</w:t>
      </w:r>
      <w:bookmarkEnd w:id="40"/>
    </w:p>
    <w:p w:rsidR="00DB4142" w:rsidRDefault="00A9059E" w:rsidP="00082806">
      <w:r>
        <w:t xml:space="preserve">The intermediate stop frequency model inputs </w:t>
      </w:r>
      <w:r w:rsidR="00DA6AEC">
        <w:t xml:space="preserve">were </w:t>
      </w:r>
      <w:r>
        <w:t>also generated for university faculty and staff</w:t>
      </w:r>
      <w:r w:rsidR="00DA6AEC">
        <w:t xml:space="preserve"> as a separate input file</w:t>
      </w:r>
      <w:r>
        <w:t xml:space="preserve">.  For shorter work tours, faculty/staff and students had similar frequencies for making no stops, but for longer tours, the faculty/staff survey results generally showed a higher percentage of users making no stops.  The values from the faculty/staff stop frequency input file are shown in </w:t>
      </w:r>
      <w:r w:rsidR="005219A7">
        <w:fldChar w:fldCharType="begin"/>
      </w:r>
      <w:r>
        <w:instrText xml:space="preserve"> REF _Ref382316909 \h </w:instrText>
      </w:r>
      <w:r w:rsidR="005219A7">
        <w:fldChar w:fldCharType="separate"/>
      </w:r>
      <w:r>
        <w:t xml:space="preserve">Table </w:t>
      </w:r>
      <w:r>
        <w:rPr>
          <w:noProof/>
        </w:rPr>
        <w:t>2</w:t>
      </w:r>
      <w:r w:rsidR="005219A7">
        <w:fldChar w:fldCharType="end"/>
      </w:r>
      <w:r>
        <w:t>.</w:t>
      </w:r>
    </w:p>
    <w:p w:rsidR="00A9059E" w:rsidRDefault="00A9059E" w:rsidP="00A9059E">
      <w:pPr>
        <w:pStyle w:val="Caption"/>
      </w:pPr>
      <w:bookmarkStart w:id="41" w:name="_Ref382316909"/>
      <w:bookmarkStart w:id="42" w:name="_Toc382318084"/>
      <w:r>
        <w:t xml:space="preserve">Table </w:t>
      </w:r>
      <w:r w:rsidR="0086151D">
        <w:fldChar w:fldCharType="begin"/>
      </w:r>
      <w:r w:rsidR="0086151D">
        <w:instrText xml:space="preserve"> SEQ Table \* ARABIC </w:instrText>
      </w:r>
      <w:r w:rsidR="0086151D">
        <w:fldChar w:fldCharType="separate"/>
      </w:r>
      <w:r w:rsidR="003A4558">
        <w:rPr>
          <w:noProof/>
        </w:rPr>
        <w:t>2</w:t>
      </w:r>
      <w:r w:rsidR="0086151D">
        <w:rPr>
          <w:noProof/>
        </w:rPr>
        <w:fldChar w:fldCharType="end"/>
      </w:r>
      <w:bookmarkEnd w:id="41"/>
      <w:r>
        <w:t>: Faculty/Staff Intermediate Stop Frequency Inputs</w:t>
      </w:r>
      <w:bookmarkEnd w:id="42"/>
    </w:p>
    <w:tbl>
      <w:tblPr>
        <w:tblStyle w:val="TableElegant"/>
        <w:tblW w:w="9576" w:type="dxa"/>
        <w:tblLayout w:type="fixed"/>
        <w:tblLook w:val="0080" w:firstRow="0" w:lastRow="0" w:firstColumn="1" w:lastColumn="0" w:noHBand="0" w:noVBand="0"/>
      </w:tblPr>
      <w:tblGrid>
        <w:gridCol w:w="2589"/>
        <w:gridCol w:w="1397"/>
        <w:gridCol w:w="1397"/>
        <w:gridCol w:w="1398"/>
        <w:gridCol w:w="1397"/>
        <w:gridCol w:w="1398"/>
      </w:tblGrid>
      <w:tr w:rsidR="00DB4142" w:rsidRPr="005677AC" w:rsidTr="00770613">
        <w:trPr>
          <w:trHeight w:val="329"/>
        </w:trPr>
        <w:tc>
          <w:tcPr>
            <w:tcW w:w="2589" w:type="dxa"/>
            <w:vMerge w:val="restart"/>
            <w:noWrap/>
            <w:vAlign w:val="center"/>
          </w:tcPr>
          <w:p w:rsidR="00DB4142" w:rsidRDefault="00DB4142" w:rsidP="00770613">
            <w:pPr>
              <w:spacing w:after="0"/>
              <w:jc w:val="center"/>
              <w:rPr>
                <w:rFonts w:cs="Arial"/>
                <w:b/>
                <w:color w:val="000000"/>
              </w:rPr>
            </w:pPr>
            <w:r>
              <w:rPr>
                <w:rFonts w:cs="Arial"/>
                <w:b/>
                <w:color w:val="000000"/>
              </w:rPr>
              <w:t>Stop Pattern</w:t>
            </w:r>
          </w:p>
        </w:tc>
        <w:tc>
          <w:tcPr>
            <w:tcW w:w="6987" w:type="dxa"/>
            <w:gridSpan w:val="5"/>
            <w:noWrap/>
            <w:vAlign w:val="center"/>
          </w:tcPr>
          <w:p w:rsidR="00DB4142" w:rsidRDefault="00DB4142" w:rsidP="00770613">
            <w:pPr>
              <w:spacing w:after="0"/>
              <w:jc w:val="center"/>
              <w:rPr>
                <w:rFonts w:cs="Arial"/>
                <w:b/>
                <w:color w:val="000000"/>
              </w:rPr>
            </w:pPr>
            <w:r>
              <w:rPr>
                <w:rFonts w:cs="Arial"/>
                <w:b/>
                <w:color w:val="000000"/>
              </w:rPr>
              <w:t>Tour Duration</w:t>
            </w:r>
          </w:p>
        </w:tc>
      </w:tr>
      <w:tr w:rsidR="00DB4142" w:rsidRPr="005677AC" w:rsidTr="00DB4142">
        <w:trPr>
          <w:trHeight w:val="329"/>
        </w:trPr>
        <w:tc>
          <w:tcPr>
            <w:tcW w:w="2589" w:type="dxa"/>
            <w:vMerge/>
            <w:noWrap/>
            <w:vAlign w:val="center"/>
          </w:tcPr>
          <w:p w:rsidR="00DB4142" w:rsidRPr="00117548" w:rsidRDefault="00DB4142" w:rsidP="00770613">
            <w:pPr>
              <w:spacing w:after="0"/>
              <w:jc w:val="center"/>
              <w:rPr>
                <w:rFonts w:cs="Arial"/>
                <w:b/>
                <w:color w:val="000000"/>
              </w:rPr>
            </w:pPr>
          </w:p>
        </w:tc>
        <w:tc>
          <w:tcPr>
            <w:tcW w:w="1397" w:type="dxa"/>
            <w:noWrap/>
            <w:vAlign w:val="center"/>
          </w:tcPr>
          <w:p w:rsidR="00DB4142" w:rsidRPr="00117548" w:rsidRDefault="00DB4142" w:rsidP="00770613">
            <w:pPr>
              <w:spacing w:after="0"/>
              <w:jc w:val="center"/>
              <w:rPr>
                <w:rFonts w:cs="Arial"/>
                <w:b/>
                <w:color w:val="000000"/>
              </w:rPr>
            </w:pPr>
            <w:r>
              <w:rPr>
                <w:rFonts w:cs="Arial"/>
                <w:b/>
                <w:color w:val="000000"/>
              </w:rPr>
              <w:t>0 – 2  hours</w:t>
            </w:r>
          </w:p>
        </w:tc>
        <w:tc>
          <w:tcPr>
            <w:tcW w:w="1397" w:type="dxa"/>
            <w:noWrap/>
            <w:vAlign w:val="center"/>
          </w:tcPr>
          <w:p w:rsidR="00DB4142" w:rsidRPr="00117548" w:rsidRDefault="00DB4142" w:rsidP="00770613">
            <w:pPr>
              <w:spacing w:after="0"/>
              <w:jc w:val="center"/>
              <w:rPr>
                <w:rFonts w:cs="Arial"/>
                <w:b/>
                <w:color w:val="000000"/>
              </w:rPr>
            </w:pPr>
            <w:r>
              <w:rPr>
                <w:rFonts w:cs="Arial"/>
                <w:b/>
                <w:color w:val="000000"/>
              </w:rPr>
              <w:t>2 – 4 hours</w:t>
            </w:r>
          </w:p>
        </w:tc>
        <w:tc>
          <w:tcPr>
            <w:tcW w:w="1398" w:type="dxa"/>
          </w:tcPr>
          <w:p w:rsidR="00DB4142" w:rsidRDefault="00DB4142" w:rsidP="00770613">
            <w:pPr>
              <w:spacing w:after="0"/>
              <w:jc w:val="center"/>
              <w:rPr>
                <w:rFonts w:cs="Arial"/>
                <w:b/>
                <w:color w:val="000000"/>
              </w:rPr>
            </w:pPr>
            <w:r>
              <w:rPr>
                <w:rFonts w:cs="Arial"/>
                <w:b/>
                <w:color w:val="000000"/>
              </w:rPr>
              <w:t>4 – 8 hours</w:t>
            </w:r>
          </w:p>
        </w:tc>
        <w:tc>
          <w:tcPr>
            <w:tcW w:w="1397" w:type="dxa"/>
          </w:tcPr>
          <w:p w:rsidR="00DB4142" w:rsidRDefault="00DB4142" w:rsidP="00770613">
            <w:pPr>
              <w:spacing w:after="0"/>
              <w:jc w:val="center"/>
              <w:rPr>
                <w:rFonts w:cs="Arial"/>
                <w:b/>
                <w:color w:val="000000"/>
              </w:rPr>
            </w:pPr>
            <w:r>
              <w:rPr>
                <w:rFonts w:cs="Arial"/>
                <w:b/>
                <w:color w:val="000000"/>
              </w:rPr>
              <w:t>8 – 12 hours</w:t>
            </w:r>
          </w:p>
        </w:tc>
        <w:tc>
          <w:tcPr>
            <w:tcW w:w="1398" w:type="dxa"/>
          </w:tcPr>
          <w:p w:rsidR="00DB4142" w:rsidRDefault="00DB4142" w:rsidP="00770613">
            <w:pPr>
              <w:spacing w:after="0"/>
              <w:jc w:val="center"/>
              <w:rPr>
                <w:rFonts w:cs="Arial"/>
                <w:b/>
                <w:color w:val="000000"/>
              </w:rPr>
            </w:pPr>
            <w:r>
              <w:rPr>
                <w:rFonts w:cs="Arial"/>
                <w:b/>
                <w:color w:val="000000"/>
              </w:rPr>
              <w:t>12 – 24 hours</w:t>
            </w:r>
          </w:p>
        </w:tc>
      </w:tr>
      <w:tr w:rsidR="00770613" w:rsidRPr="005677AC" w:rsidTr="00DB4142">
        <w:trPr>
          <w:trHeight w:val="314"/>
        </w:trPr>
        <w:tc>
          <w:tcPr>
            <w:tcW w:w="2589" w:type="dxa"/>
            <w:noWrap/>
            <w:vAlign w:val="bottom"/>
          </w:tcPr>
          <w:p w:rsidR="00770613" w:rsidRPr="00117548" w:rsidRDefault="00770613" w:rsidP="00770613">
            <w:pPr>
              <w:spacing w:after="0"/>
              <w:rPr>
                <w:rFonts w:cs="Arial"/>
                <w:color w:val="000000"/>
              </w:rPr>
            </w:pPr>
            <w:r>
              <w:rPr>
                <w:rFonts w:cs="Arial"/>
                <w:color w:val="000000"/>
              </w:rPr>
              <w:t>0 Out, 0 In</w:t>
            </w:r>
          </w:p>
        </w:tc>
        <w:tc>
          <w:tcPr>
            <w:tcW w:w="1397" w:type="dxa"/>
            <w:noWrap/>
            <w:vAlign w:val="bottom"/>
          </w:tcPr>
          <w:p w:rsidR="00770613" w:rsidRPr="004C5B8E" w:rsidRDefault="00770613" w:rsidP="00DB4142">
            <w:pPr>
              <w:spacing w:after="0"/>
              <w:jc w:val="right"/>
              <w:rPr>
                <w:color w:val="000000"/>
              </w:rPr>
            </w:pPr>
            <w:r>
              <w:rPr>
                <w:color w:val="000000"/>
              </w:rPr>
              <w:t>77%</w:t>
            </w:r>
          </w:p>
        </w:tc>
        <w:tc>
          <w:tcPr>
            <w:tcW w:w="1397" w:type="dxa"/>
            <w:noWrap/>
            <w:vAlign w:val="bottom"/>
          </w:tcPr>
          <w:p w:rsidR="00770613" w:rsidRPr="004C5B8E" w:rsidRDefault="00770613" w:rsidP="00DB4142">
            <w:pPr>
              <w:spacing w:after="0"/>
              <w:jc w:val="right"/>
              <w:rPr>
                <w:color w:val="000000"/>
              </w:rPr>
            </w:pPr>
            <w:r>
              <w:rPr>
                <w:color w:val="000000"/>
              </w:rPr>
              <w:t>65%</w:t>
            </w:r>
          </w:p>
        </w:tc>
        <w:tc>
          <w:tcPr>
            <w:tcW w:w="1398" w:type="dxa"/>
            <w:vAlign w:val="bottom"/>
          </w:tcPr>
          <w:p w:rsidR="00770613" w:rsidRPr="00DB4142" w:rsidRDefault="00770613" w:rsidP="00DB4142">
            <w:pPr>
              <w:spacing w:after="0"/>
              <w:jc w:val="right"/>
              <w:rPr>
                <w:color w:val="000000"/>
              </w:rPr>
            </w:pPr>
            <w:r w:rsidRPr="00DB4142">
              <w:rPr>
                <w:color w:val="000000"/>
              </w:rPr>
              <w:t>85%</w:t>
            </w:r>
          </w:p>
        </w:tc>
        <w:tc>
          <w:tcPr>
            <w:tcW w:w="1397" w:type="dxa"/>
            <w:vAlign w:val="bottom"/>
          </w:tcPr>
          <w:p w:rsidR="00770613" w:rsidRPr="00DB4142" w:rsidRDefault="00770613" w:rsidP="00DB4142">
            <w:pPr>
              <w:spacing w:after="0"/>
              <w:jc w:val="right"/>
              <w:rPr>
                <w:color w:val="000000"/>
              </w:rPr>
            </w:pPr>
            <w:r w:rsidRPr="00DB4142">
              <w:rPr>
                <w:color w:val="000000"/>
              </w:rPr>
              <w:t>56%</w:t>
            </w:r>
          </w:p>
        </w:tc>
        <w:tc>
          <w:tcPr>
            <w:tcW w:w="1398" w:type="dxa"/>
            <w:vAlign w:val="bottom"/>
          </w:tcPr>
          <w:p w:rsidR="00770613" w:rsidRPr="00770613" w:rsidRDefault="00770613" w:rsidP="00770613">
            <w:pPr>
              <w:spacing w:after="0"/>
              <w:jc w:val="right"/>
              <w:rPr>
                <w:color w:val="000000"/>
              </w:rPr>
            </w:pPr>
            <w:r w:rsidRPr="00770613">
              <w:rPr>
                <w:color w:val="000000"/>
              </w:rPr>
              <w:t>39%</w:t>
            </w:r>
          </w:p>
        </w:tc>
      </w:tr>
      <w:tr w:rsidR="00770613" w:rsidRPr="005677AC" w:rsidTr="00DB4142">
        <w:trPr>
          <w:trHeight w:val="299"/>
        </w:trPr>
        <w:tc>
          <w:tcPr>
            <w:tcW w:w="2589" w:type="dxa"/>
            <w:noWrap/>
            <w:vAlign w:val="bottom"/>
          </w:tcPr>
          <w:p w:rsidR="00770613" w:rsidRPr="00117548" w:rsidRDefault="00770613" w:rsidP="00770613">
            <w:pPr>
              <w:spacing w:after="0"/>
              <w:rPr>
                <w:rFonts w:cs="Arial"/>
                <w:color w:val="000000"/>
              </w:rPr>
            </w:pPr>
            <w:r>
              <w:rPr>
                <w:rFonts w:cs="Arial"/>
                <w:color w:val="000000"/>
              </w:rPr>
              <w:t>0 Out, 1 In</w:t>
            </w:r>
          </w:p>
        </w:tc>
        <w:tc>
          <w:tcPr>
            <w:tcW w:w="1397" w:type="dxa"/>
            <w:noWrap/>
            <w:vAlign w:val="bottom"/>
          </w:tcPr>
          <w:p w:rsidR="00770613" w:rsidRPr="004C5B8E" w:rsidRDefault="00770613" w:rsidP="00DB4142">
            <w:pPr>
              <w:spacing w:after="0"/>
              <w:jc w:val="right"/>
              <w:rPr>
                <w:color w:val="000000"/>
              </w:rPr>
            </w:pPr>
            <w:r>
              <w:rPr>
                <w:color w:val="000000"/>
              </w:rPr>
              <w:t>--</w:t>
            </w:r>
          </w:p>
        </w:tc>
        <w:tc>
          <w:tcPr>
            <w:tcW w:w="1397" w:type="dxa"/>
            <w:noWrap/>
            <w:vAlign w:val="bottom"/>
          </w:tcPr>
          <w:p w:rsidR="00770613" w:rsidRPr="004C5B8E" w:rsidRDefault="00770613" w:rsidP="00DB4142">
            <w:pPr>
              <w:spacing w:after="0"/>
              <w:jc w:val="right"/>
              <w:rPr>
                <w:color w:val="000000"/>
              </w:rPr>
            </w:pPr>
            <w:r>
              <w:rPr>
                <w:color w:val="000000"/>
              </w:rPr>
              <w:t>35%</w:t>
            </w:r>
          </w:p>
        </w:tc>
        <w:tc>
          <w:tcPr>
            <w:tcW w:w="1398" w:type="dxa"/>
            <w:vAlign w:val="bottom"/>
          </w:tcPr>
          <w:p w:rsidR="00770613" w:rsidRPr="00DB4142" w:rsidRDefault="00770613" w:rsidP="00DB4142">
            <w:pPr>
              <w:spacing w:after="0"/>
              <w:jc w:val="right"/>
              <w:rPr>
                <w:color w:val="000000"/>
              </w:rPr>
            </w:pPr>
            <w:r w:rsidRPr="00DB4142">
              <w:rPr>
                <w:color w:val="000000"/>
              </w:rPr>
              <w:t>6%</w:t>
            </w:r>
          </w:p>
        </w:tc>
        <w:tc>
          <w:tcPr>
            <w:tcW w:w="1397" w:type="dxa"/>
            <w:vAlign w:val="bottom"/>
          </w:tcPr>
          <w:p w:rsidR="00770613" w:rsidRPr="00DB4142" w:rsidRDefault="00770613" w:rsidP="00DB4142">
            <w:pPr>
              <w:spacing w:after="0"/>
              <w:jc w:val="right"/>
              <w:rPr>
                <w:color w:val="000000"/>
              </w:rPr>
            </w:pPr>
            <w:r w:rsidRPr="00DB4142">
              <w:rPr>
                <w:color w:val="000000"/>
              </w:rPr>
              <w:t>21%</w:t>
            </w:r>
          </w:p>
        </w:tc>
        <w:tc>
          <w:tcPr>
            <w:tcW w:w="1398" w:type="dxa"/>
            <w:vAlign w:val="bottom"/>
          </w:tcPr>
          <w:p w:rsidR="00770613" w:rsidRPr="00770613" w:rsidRDefault="00770613" w:rsidP="00770613">
            <w:pPr>
              <w:spacing w:after="0"/>
              <w:jc w:val="right"/>
              <w:rPr>
                <w:color w:val="000000"/>
              </w:rPr>
            </w:pPr>
            <w:r w:rsidRPr="00770613">
              <w:rPr>
                <w:color w:val="000000"/>
              </w:rPr>
              <w:t>35%</w:t>
            </w:r>
          </w:p>
        </w:tc>
      </w:tr>
      <w:tr w:rsidR="00770613" w:rsidRPr="005677AC" w:rsidTr="00DB4142">
        <w:trPr>
          <w:trHeight w:val="314"/>
        </w:trPr>
        <w:tc>
          <w:tcPr>
            <w:tcW w:w="2589" w:type="dxa"/>
            <w:noWrap/>
            <w:vAlign w:val="bottom"/>
          </w:tcPr>
          <w:p w:rsidR="00770613" w:rsidRPr="00117548" w:rsidRDefault="00770613" w:rsidP="00770613">
            <w:pPr>
              <w:spacing w:after="0"/>
              <w:rPr>
                <w:rFonts w:cs="Arial"/>
                <w:color w:val="000000"/>
              </w:rPr>
            </w:pPr>
            <w:r>
              <w:rPr>
                <w:rFonts w:cs="Arial"/>
                <w:color w:val="000000"/>
              </w:rPr>
              <w:t>0 Out, 2 In</w:t>
            </w:r>
          </w:p>
        </w:tc>
        <w:tc>
          <w:tcPr>
            <w:tcW w:w="1397" w:type="dxa"/>
            <w:noWrap/>
            <w:vAlign w:val="bottom"/>
          </w:tcPr>
          <w:p w:rsidR="00770613" w:rsidRPr="004C5B8E" w:rsidRDefault="00E00694" w:rsidP="00DB4142">
            <w:pPr>
              <w:spacing w:after="0"/>
              <w:jc w:val="right"/>
              <w:rPr>
                <w:color w:val="000000"/>
              </w:rPr>
            </w:pPr>
            <w:r>
              <w:rPr>
                <w:color w:val="000000"/>
              </w:rPr>
              <w:t>--</w:t>
            </w:r>
          </w:p>
        </w:tc>
        <w:tc>
          <w:tcPr>
            <w:tcW w:w="1397" w:type="dxa"/>
            <w:noWrap/>
            <w:vAlign w:val="bottom"/>
          </w:tcPr>
          <w:p w:rsidR="00770613" w:rsidRPr="004C5B8E" w:rsidRDefault="00E00694" w:rsidP="00DB4142">
            <w:pPr>
              <w:spacing w:after="0"/>
              <w:jc w:val="right"/>
              <w:rPr>
                <w:color w:val="000000"/>
              </w:rPr>
            </w:pPr>
            <w:r>
              <w:rPr>
                <w:color w:val="000000"/>
              </w:rPr>
              <w:t>--</w:t>
            </w:r>
          </w:p>
        </w:tc>
        <w:tc>
          <w:tcPr>
            <w:tcW w:w="1398" w:type="dxa"/>
            <w:vAlign w:val="bottom"/>
          </w:tcPr>
          <w:p w:rsidR="00770613" w:rsidRPr="00DB4142" w:rsidRDefault="00770613" w:rsidP="00DB4142">
            <w:pPr>
              <w:spacing w:after="0"/>
              <w:jc w:val="right"/>
              <w:rPr>
                <w:color w:val="000000"/>
              </w:rPr>
            </w:pPr>
            <w:r w:rsidRPr="00DB4142">
              <w:rPr>
                <w:color w:val="000000"/>
              </w:rPr>
              <w:t>0%</w:t>
            </w:r>
          </w:p>
        </w:tc>
        <w:tc>
          <w:tcPr>
            <w:tcW w:w="1397" w:type="dxa"/>
            <w:vAlign w:val="bottom"/>
          </w:tcPr>
          <w:p w:rsidR="00770613" w:rsidRPr="00DB4142" w:rsidRDefault="00770613" w:rsidP="00DB4142">
            <w:pPr>
              <w:spacing w:after="0"/>
              <w:jc w:val="right"/>
              <w:rPr>
                <w:color w:val="000000"/>
              </w:rPr>
            </w:pPr>
            <w:r w:rsidRPr="00DB4142">
              <w:rPr>
                <w:color w:val="000000"/>
              </w:rPr>
              <w:t>10%</w:t>
            </w:r>
          </w:p>
        </w:tc>
        <w:tc>
          <w:tcPr>
            <w:tcW w:w="1398" w:type="dxa"/>
            <w:vAlign w:val="bottom"/>
          </w:tcPr>
          <w:p w:rsidR="00770613" w:rsidRPr="00770613" w:rsidRDefault="00770613" w:rsidP="00770613">
            <w:pPr>
              <w:spacing w:after="0"/>
              <w:jc w:val="right"/>
              <w:rPr>
                <w:color w:val="000000"/>
              </w:rPr>
            </w:pPr>
            <w:r w:rsidRPr="00770613">
              <w:rPr>
                <w:color w:val="000000"/>
              </w:rPr>
              <w:t>4%</w:t>
            </w:r>
          </w:p>
        </w:tc>
      </w:tr>
      <w:tr w:rsidR="00770613" w:rsidRPr="005677AC" w:rsidTr="00DB4142">
        <w:trPr>
          <w:trHeight w:val="299"/>
        </w:trPr>
        <w:tc>
          <w:tcPr>
            <w:tcW w:w="2589" w:type="dxa"/>
            <w:noWrap/>
            <w:vAlign w:val="bottom"/>
          </w:tcPr>
          <w:p w:rsidR="00770613" w:rsidRPr="00117548" w:rsidRDefault="00770613" w:rsidP="00770613">
            <w:pPr>
              <w:spacing w:after="0"/>
              <w:rPr>
                <w:rFonts w:cs="Arial"/>
                <w:color w:val="000000"/>
              </w:rPr>
            </w:pPr>
            <w:r>
              <w:rPr>
                <w:rFonts w:cs="Arial"/>
                <w:color w:val="000000"/>
              </w:rPr>
              <w:t>0 Out, 3 In</w:t>
            </w:r>
          </w:p>
        </w:tc>
        <w:tc>
          <w:tcPr>
            <w:tcW w:w="1397" w:type="dxa"/>
            <w:noWrap/>
            <w:vAlign w:val="bottom"/>
          </w:tcPr>
          <w:p w:rsidR="00770613" w:rsidRPr="004C5B8E" w:rsidRDefault="00E00694" w:rsidP="00DB4142">
            <w:pPr>
              <w:spacing w:after="0"/>
              <w:jc w:val="right"/>
              <w:rPr>
                <w:color w:val="000000"/>
              </w:rPr>
            </w:pPr>
            <w:r>
              <w:rPr>
                <w:color w:val="000000"/>
              </w:rPr>
              <w:t>--</w:t>
            </w:r>
          </w:p>
        </w:tc>
        <w:tc>
          <w:tcPr>
            <w:tcW w:w="1397" w:type="dxa"/>
            <w:noWrap/>
            <w:vAlign w:val="bottom"/>
          </w:tcPr>
          <w:p w:rsidR="00770613" w:rsidRPr="004C5B8E" w:rsidRDefault="00E00694" w:rsidP="00DB4142">
            <w:pPr>
              <w:spacing w:after="0"/>
              <w:jc w:val="right"/>
              <w:rPr>
                <w:color w:val="000000"/>
              </w:rPr>
            </w:pPr>
            <w:r>
              <w:rPr>
                <w:color w:val="000000"/>
              </w:rPr>
              <w:t>--</w:t>
            </w:r>
          </w:p>
        </w:tc>
        <w:tc>
          <w:tcPr>
            <w:tcW w:w="1398" w:type="dxa"/>
            <w:vAlign w:val="bottom"/>
          </w:tcPr>
          <w:p w:rsidR="00770613" w:rsidRPr="00DB4142" w:rsidRDefault="00770613" w:rsidP="00DB4142">
            <w:pPr>
              <w:spacing w:after="0"/>
              <w:jc w:val="right"/>
              <w:rPr>
                <w:color w:val="000000"/>
              </w:rPr>
            </w:pPr>
            <w:r w:rsidRPr="00DB4142">
              <w:rPr>
                <w:color w:val="000000"/>
              </w:rPr>
              <w:t>3%</w:t>
            </w:r>
          </w:p>
        </w:tc>
        <w:tc>
          <w:tcPr>
            <w:tcW w:w="1397" w:type="dxa"/>
            <w:vAlign w:val="bottom"/>
          </w:tcPr>
          <w:p w:rsidR="00770613" w:rsidRPr="00DB4142" w:rsidRDefault="00770613" w:rsidP="00DB4142">
            <w:pPr>
              <w:spacing w:after="0"/>
              <w:jc w:val="right"/>
              <w:rPr>
                <w:color w:val="000000"/>
              </w:rPr>
            </w:pPr>
            <w:r w:rsidRPr="00DB4142">
              <w:rPr>
                <w:color w:val="000000"/>
              </w:rPr>
              <w:t>2%</w:t>
            </w:r>
          </w:p>
        </w:tc>
        <w:tc>
          <w:tcPr>
            <w:tcW w:w="1398" w:type="dxa"/>
            <w:vAlign w:val="bottom"/>
          </w:tcPr>
          <w:p w:rsidR="00770613" w:rsidRPr="00770613" w:rsidRDefault="00770613" w:rsidP="00770613">
            <w:pPr>
              <w:spacing w:after="0"/>
              <w:jc w:val="right"/>
              <w:rPr>
                <w:color w:val="000000"/>
              </w:rPr>
            </w:pPr>
            <w:r w:rsidRPr="00770613">
              <w:rPr>
                <w:color w:val="000000"/>
              </w:rPr>
              <w:t>4%</w:t>
            </w:r>
          </w:p>
        </w:tc>
      </w:tr>
      <w:tr w:rsidR="00E00694" w:rsidRPr="005677AC" w:rsidTr="00DB4142">
        <w:trPr>
          <w:trHeight w:val="299"/>
        </w:trPr>
        <w:tc>
          <w:tcPr>
            <w:tcW w:w="2589" w:type="dxa"/>
            <w:noWrap/>
            <w:vAlign w:val="bottom"/>
          </w:tcPr>
          <w:p w:rsidR="00E00694" w:rsidRPr="00117548" w:rsidRDefault="00E00694" w:rsidP="00770613">
            <w:pPr>
              <w:spacing w:after="0"/>
              <w:rPr>
                <w:rFonts w:cs="Arial"/>
                <w:color w:val="000000"/>
              </w:rPr>
            </w:pPr>
            <w:r>
              <w:rPr>
                <w:rFonts w:cs="Arial"/>
                <w:color w:val="000000"/>
              </w:rPr>
              <w:t>1 Out, 0 In</w:t>
            </w:r>
          </w:p>
        </w:tc>
        <w:tc>
          <w:tcPr>
            <w:tcW w:w="1397" w:type="dxa"/>
            <w:noWrap/>
            <w:vAlign w:val="bottom"/>
          </w:tcPr>
          <w:p w:rsidR="00E00694" w:rsidRPr="004C5B8E" w:rsidRDefault="00E00694" w:rsidP="00DB4142">
            <w:pPr>
              <w:spacing w:after="0"/>
              <w:jc w:val="right"/>
              <w:rPr>
                <w:color w:val="000000"/>
              </w:rPr>
            </w:pPr>
            <w:r>
              <w:rPr>
                <w:color w:val="000000"/>
              </w:rPr>
              <w:t>22%</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DB4142" w:rsidRDefault="00E00694" w:rsidP="00DB4142">
            <w:pPr>
              <w:spacing w:after="0"/>
              <w:jc w:val="right"/>
              <w:rPr>
                <w:color w:val="000000"/>
              </w:rPr>
            </w:pPr>
            <w:r w:rsidRPr="00DB4142">
              <w:rPr>
                <w:color w:val="000000"/>
              </w:rPr>
              <w:t>3%</w:t>
            </w:r>
          </w:p>
        </w:tc>
        <w:tc>
          <w:tcPr>
            <w:tcW w:w="1397" w:type="dxa"/>
            <w:vAlign w:val="bottom"/>
          </w:tcPr>
          <w:p w:rsidR="00E00694" w:rsidRPr="00DB4142" w:rsidRDefault="00E00694" w:rsidP="00DB4142">
            <w:pPr>
              <w:spacing w:after="0"/>
              <w:jc w:val="right"/>
              <w:rPr>
                <w:color w:val="000000"/>
              </w:rPr>
            </w:pPr>
            <w:r w:rsidRPr="00DB4142">
              <w:rPr>
                <w:color w:val="000000"/>
              </w:rPr>
              <w:t>5%</w:t>
            </w:r>
          </w:p>
        </w:tc>
        <w:tc>
          <w:tcPr>
            <w:tcW w:w="1398" w:type="dxa"/>
            <w:vAlign w:val="bottom"/>
          </w:tcPr>
          <w:p w:rsidR="00E00694" w:rsidRPr="00770613" w:rsidRDefault="00E00694" w:rsidP="00770613">
            <w:pPr>
              <w:spacing w:after="0"/>
              <w:jc w:val="right"/>
              <w:rPr>
                <w:color w:val="000000"/>
              </w:rPr>
            </w:pPr>
            <w:r w:rsidRPr="00770613">
              <w:rPr>
                <w:color w:val="000000"/>
              </w:rPr>
              <w:t>6%</w:t>
            </w:r>
          </w:p>
        </w:tc>
      </w:tr>
      <w:tr w:rsidR="00E00694" w:rsidRPr="005677AC" w:rsidTr="00DB4142">
        <w:trPr>
          <w:trHeight w:val="299"/>
        </w:trPr>
        <w:tc>
          <w:tcPr>
            <w:tcW w:w="2589" w:type="dxa"/>
            <w:noWrap/>
            <w:vAlign w:val="bottom"/>
          </w:tcPr>
          <w:p w:rsidR="00E00694" w:rsidRPr="00117548" w:rsidRDefault="00E00694" w:rsidP="00770613">
            <w:pPr>
              <w:spacing w:after="0"/>
              <w:rPr>
                <w:rFonts w:cs="Arial"/>
                <w:color w:val="000000"/>
              </w:rPr>
            </w:pPr>
            <w:r>
              <w:rPr>
                <w:rFonts w:cs="Arial"/>
                <w:color w:val="000000"/>
              </w:rPr>
              <w:t>1 Out, 1 In</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DB4142" w:rsidRDefault="00E00694" w:rsidP="00DB4142">
            <w:pPr>
              <w:spacing w:after="0"/>
              <w:jc w:val="right"/>
              <w:rPr>
                <w:color w:val="000000"/>
              </w:rPr>
            </w:pPr>
            <w:r>
              <w:rPr>
                <w:color w:val="000000"/>
              </w:rPr>
              <w:t>--</w:t>
            </w:r>
          </w:p>
        </w:tc>
        <w:tc>
          <w:tcPr>
            <w:tcW w:w="1397" w:type="dxa"/>
            <w:vAlign w:val="bottom"/>
          </w:tcPr>
          <w:p w:rsidR="00E00694" w:rsidRPr="00DB4142" w:rsidRDefault="00E00694" w:rsidP="00DB4142">
            <w:pPr>
              <w:spacing w:after="0"/>
              <w:jc w:val="right"/>
              <w:rPr>
                <w:color w:val="000000"/>
              </w:rPr>
            </w:pPr>
            <w:r w:rsidRPr="00DB4142">
              <w:rPr>
                <w:color w:val="000000"/>
              </w:rPr>
              <w:t>3%</w:t>
            </w:r>
          </w:p>
        </w:tc>
        <w:tc>
          <w:tcPr>
            <w:tcW w:w="1398" w:type="dxa"/>
            <w:vAlign w:val="bottom"/>
          </w:tcPr>
          <w:p w:rsidR="00E00694" w:rsidRPr="00770613" w:rsidRDefault="00E00694" w:rsidP="00770613">
            <w:pPr>
              <w:spacing w:after="0"/>
              <w:jc w:val="right"/>
              <w:rPr>
                <w:color w:val="000000"/>
              </w:rPr>
            </w:pPr>
            <w:r w:rsidRPr="00770613">
              <w:rPr>
                <w:color w:val="000000"/>
              </w:rPr>
              <w:t>9%</w:t>
            </w:r>
          </w:p>
        </w:tc>
      </w:tr>
      <w:tr w:rsidR="00E00694" w:rsidRPr="005677AC" w:rsidTr="00DB4142">
        <w:trPr>
          <w:trHeight w:val="299"/>
        </w:trPr>
        <w:tc>
          <w:tcPr>
            <w:tcW w:w="2589" w:type="dxa"/>
            <w:noWrap/>
            <w:vAlign w:val="bottom"/>
          </w:tcPr>
          <w:p w:rsidR="00E00694" w:rsidRPr="00117548" w:rsidRDefault="00E00694" w:rsidP="00770613">
            <w:pPr>
              <w:spacing w:after="0"/>
              <w:rPr>
                <w:rFonts w:cs="Arial"/>
                <w:color w:val="000000"/>
              </w:rPr>
            </w:pPr>
            <w:r>
              <w:rPr>
                <w:rFonts w:cs="Arial"/>
                <w:color w:val="000000"/>
              </w:rPr>
              <w:t>1 Out, 2 In</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DB4142" w:rsidRDefault="00E00694" w:rsidP="00DB4142">
            <w:pPr>
              <w:spacing w:after="0"/>
              <w:jc w:val="right"/>
              <w:rPr>
                <w:color w:val="000000"/>
              </w:rPr>
            </w:pPr>
            <w:r w:rsidRPr="00DB4142">
              <w:rPr>
                <w:color w:val="000000"/>
              </w:rPr>
              <w:t>3%</w:t>
            </w:r>
          </w:p>
        </w:tc>
        <w:tc>
          <w:tcPr>
            <w:tcW w:w="1397" w:type="dxa"/>
            <w:vAlign w:val="bottom"/>
          </w:tcPr>
          <w:p w:rsidR="00E00694" w:rsidRPr="00DB4142" w:rsidRDefault="00E00694" w:rsidP="00DB4142">
            <w:pPr>
              <w:spacing w:after="0"/>
              <w:jc w:val="right"/>
              <w:rPr>
                <w:color w:val="000000"/>
              </w:rPr>
            </w:pPr>
            <w:r w:rsidRPr="00DB4142">
              <w:rPr>
                <w:color w:val="000000"/>
              </w:rPr>
              <w:t>1%</w:t>
            </w:r>
          </w:p>
        </w:tc>
        <w:tc>
          <w:tcPr>
            <w:tcW w:w="1398" w:type="dxa"/>
            <w:vAlign w:val="bottom"/>
          </w:tcPr>
          <w:p w:rsidR="00E00694" w:rsidRPr="004C5B8E" w:rsidRDefault="00E00694" w:rsidP="00DB4142">
            <w:pPr>
              <w:spacing w:after="0"/>
              <w:jc w:val="right"/>
              <w:rPr>
                <w:color w:val="000000"/>
              </w:rPr>
            </w:pPr>
            <w:r>
              <w:rPr>
                <w:color w:val="000000"/>
              </w:rPr>
              <w:t>--</w:t>
            </w:r>
          </w:p>
        </w:tc>
      </w:tr>
      <w:tr w:rsidR="00E00694" w:rsidRPr="005677AC" w:rsidTr="00DB4142">
        <w:trPr>
          <w:trHeight w:val="314"/>
        </w:trPr>
        <w:tc>
          <w:tcPr>
            <w:tcW w:w="2589" w:type="dxa"/>
            <w:noWrap/>
            <w:vAlign w:val="bottom"/>
          </w:tcPr>
          <w:p w:rsidR="00E00694" w:rsidRPr="00117548" w:rsidRDefault="00E00694" w:rsidP="00770613">
            <w:pPr>
              <w:spacing w:after="0"/>
              <w:rPr>
                <w:rFonts w:cs="Arial"/>
                <w:color w:val="000000"/>
              </w:rPr>
            </w:pPr>
            <w:r>
              <w:rPr>
                <w:rFonts w:cs="Arial"/>
                <w:color w:val="000000"/>
              </w:rPr>
              <w:lastRenderedPageBreak/>
              <w:t>1 Out, 3 In</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4C5B8E" w:rsidRDefault="00E00694" w:rsidP="003F736E">
            <w:pPr>
              <w:spacing w:after="0"/>
              <w:jc w:val="right"/>
              <w:rPr>
                <w:color w:val="000000"/>
              </w:rPr>
            </w:pPr>
            <w:r>
              <w:rPr>
                <w:color w:val="000000"/>
              </w:rPr>
              <w:t>--</w:t>
            </w:r>
          </w:p>
        </w:tc>
        <w:tc>
          <w:tcPr>
            <w:tcW w:w="1397" w:type="dxa"/>
            <w:vAlign w:val="bottom"/>
          </w:tcPr>
          <w:p w:rsidR="00E00694" w:rsidRPr="00DB4142" w:rsidRDefault="00E00694" w:rsidP="00DB4142">
            <w:pPr>
              <w:spacing w:after="0"/>
              <w:jc w:val="right"/>
              <w:rPr>
                <w:color w:val="000000"/>
              </w:rPr>
            </w:pPr>
            <w:r>
              <w:rPr>
                <w:color w:val="000000"/>
              </w:rPr>
              <w:t>--</w:t>
            </w:r>
          </w:p>
        </w:tc>
        <w:tc>
          <w:tcPr>
            <w:tcW w:w="1398" w:type="dxa"/>
            <w:vAlign w:val="bottom"/>
          </w:tcPr>
          <w:p w:rsidR="00E00694" w:rsidRPr="004C5B8E" w:rsidRDefault="00E00694" w:rsidP="00DB4142">
            <w:pPr>
              <w:spacing w:after="0"/>
              <w:jc w:val="right"/>
              <w:rPr>
                <w:color w:val="000000"/>
              </w:rPr>
            </w:pPr>
            <w:r>
              <w:rPr>
                <w:color w:val="000000"/>
              </w:rPr>
              <w:t>--</w:t>
            </w:r>
          </w:p>
        </w:tc>
      </w:tr>
      <w:tr w:rsidR="00E00694" w:rsidRPr="005677AC" w:rsidTr="00DB4142">
        <w:trPr>
          <w:trHeight w:val="299"/>
        </w:trPr>
        <w:tc>
          <w:tcPr>
            <w:tcW w:w="2589" w:type="dxa"/>
            <w:noWrap/>
            <w:vAlign w:val="bottom"/>
          </w:tcPr>
          <w:p w:rsidR="00E00694" w:rsidRPr="00117548" w:rsidRDefault="00E00694" w:rsidP="00770613">
            <w:pPr>
              <w:spacing w:after="0"/>
              <w:rPr>
                <w:rFonts w:cs="Arial"/>
                <w:color w:val="000000"/>
              </w:rPr>
            </w:pPr>
            <w:r>
              <w:rPr>
                <w:rFonts w:cs="Arial"/>
                <w:color w:val="000000"/>
              </w:rPr>
              <w:t>2 Out, 0 In</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4C5B8E" w:rsidRDefault="00E00694" w:rsidP="003F736E">
            <w:pPr>
              <w:spacing w:after="0"/>
              <w:jc w:val="right"/>
              <w:rPr>
                <w:color w:val="000000"/>
              </w:rPr>
            </w:pPr>
            <w:r>
              <w:rPr>
                <w:color w:val="000000"/>
              </w:rPr>
              <w:t>--</w:t>
            </w:r>
          </w:p>
        </w:tc>
        <w:tc>
          <w:tcPr>
            <w:tcW w:w="1397" w:type="dxa"/>
            <w:vAlign w:val="bottom"/>
          </w:tcPr>
          <w:p w:rsidR="00E00694" w:rsidRPr="00DB4142" w:rsidRDefault="00E00694" w:rsidP="00DB4142">
            <w:pPr>
              <w:spacing w:after="0"/>
              <w:jc w:val="right"/>
              <w:rPr>
                <w:color w:val="000000"/>
              </w:rPr>
            </w:pPr>
            <w:r w:rsidRPr="00DB4142">
              <w:rPr>
                <w:color w:val="000000"/>
              </w:rPr>
              <w:t>1%</w:t>
            </w:r>
          </w:p>
        </w:tc>
        <w:tc>
          <w:tcPr>
            <w:tcW w:w="1398" w:type="dxa"/>
            <w:vAlign w:val="bottom"/>
          </w:tcPr>
          <w:p w:rsidR="00E00694" w:rsidRPr="004C5B8E" w:rsidRDefault="00E00694" w:rsidP="00DB4142">
            <w:pPr>
              <w:spacing w:after="0"/>
              <w:jc w:val="right"/>
              <w:rPr>
                <w:color w:val="000000"/>
              </w:rPr>
            </w:pPr>
            <w:r>
              <w:rPr>
                <w:color w:val="000000"/>
              </w:rPr>
              <w:t>3%</w:t>
            </w:r>
          </w:p>
        </w:tc>
      </w:tr>
      <w:tr w:rsidR="00E00694" w:rsidRPr="005677AC" w:rsidTr="00DB4142">
        <w:trPr>
          <w:trHeight w:val="299"/>
        </w:trPr>
        <w:tc>
          <w:tcPr>
            <w:tcW w:w="2589" w:type="dxa"/>
            <w:noWrap/>
            <w:vAlign w:val="bottom"/>
          </w:tcPr>
          <w:p w:rsidR="00E00694" w:rsidRPr="00117548" w:rsidRDefault="00E00694" w:rsidP="00770613">
            <w:pPr>
              <w:spacing w:after="0"/>
              <w:rPr>
                <w:rFonts w:cs="Arial"/>
                <w:color w:val="000000"/>
              </w:rPr>
            </w:pPr>
            <w:r>
              <w:rPr>
                <w:rFonts w:cs="Arial"/>
                <w:color w:val="000000"/>
              </w:rPr>
              <w:t>2 Out, 1 In</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4C5B8E" w:rsidRDefault="00E00694" w:rsidP="003F736E">
            <w:pPr>
              <w:spacing w:after="0"/>
              <w:jc w:val="right"/>
              <w:rPr>
                <w:color w:val="000000"/>
              </w:rPr>
            </w:pPr>
            <w:r>
              <w:rPr>
                <w:color w:val="000000"/>
              </w:rPr>
              <w:t>--</w:t>
            </w:r>
          </w:p>
        </w:tc>
        <w:tc>
          <w:tcPr>
            <w:tcW w:w="1397" w:type="dxa"/>
            <w:vAlign w:val="bottom"/>
          </w:tcPr>
          <w:p w:rsidR="00E00694" w:rsidRPr="00DB4142" w:rsidRDefault="00E00694" w:rsidP="00DB4142">
            <w:pPr>
              <w:spacing w:after="0"/>
              <w:jc w:val="right"/>
              <w:rPr>
                <w:color w:val="000000"/>
              </w:rPr>
            </w:pPr>
            <w:r w:rsidRPr="00DB4142">
              <w:rPr>
                <w:color w:val="000000"/>
              </w:rPr>
              <w:t>1%</w:t>
            </w:r>
          </w:p>
        </w:tc>
        <w:tc>
          <w:tcPr>
            <w:tcW w:w="1398" w:type="dxa"/>
            <w:vAlign w:val="bottom"/>
          </w:tcPr>
          <w:p w:rsidR="00E00694" w:rsidRPr="004C5B8E" w:rsidRDefault="00E00694" w:rsidP="003F736E">
            <w:pPr>
              <w:spacing w:after="0"/>
              <w:jc w:val="right"/>
              <w:rPr>
                <w:color w:val="000000"/>
              </w:rPr>
            </w:pPr>
            <w:r>
              <w:rPr>
                <w:color w:val="000000"/>
              </w:rPr>
              <w:t>--</w:t>
            </w:r>
          </w:p>
        </w:tc>
      </w:tr>
      <w:tr w:rsidR="00E00694" w:rsidRPr="005677AC" w:rsidTr="00DB4142">
        <w:trPr>
          <w:trHeight w:val="299"/>
        </w:trPr>
        <w:tc>
          <w:tcPr>
            <w:tcW w:w="2589" w:type="dxa"/>
            <w:noWrap/>
            <w:vAlign w:val="bottom"/>
          </w:tcPr>
          <w:p w:rsidR="00E00694" w:rsidRPr="00117548" w:rsidRDefault="00E00694" w:rsidP="00770613">
            <w:pPr>
              <w:spacing w:after="0"/>
              <w:rPr>
                <w:rFonts w:cs="Arial"/>
                <w:color w:val="000000"/>
              </w:rPr>
            </w:pPr>
            <w:r>
              <w:rPr>
                <w:rFonts w:cs="Arial"/>
                <w:color w:val="000000"/>
              </w:rPr>
              <w:t>2 Out, 2 In</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4C5B8E" w:rsidRDefault="00E00694" w:rsidP="003F736E">
            <w:pPr>
              <w:spacing w:after="0"/>
              <w:jc w:val="right"/>
              <w:rPr>
                <w:color w:val="000000"/>
              </w:rPr>
            </w:pPr>
            <w:r>
              <w:rPr>
                <w:color w:val="000000"/>
              </w:rPr>
              <w:t>--</w:t>
            </w:r>
          </w:p>
        </w:tc>
        <w:tc>
          <w:tcPr>
            <w:tcW w:w="1397" w:type="dxa"/>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4C5B8E" w:rsidRDefault="00E00694" w:rsidP="003F736E">
            <w:pPr>
              <w:spacing w:after="0"/>
              <w:jc w:val="right"/>
              <w:rPr>
                <w:color w:val="000000"/>
              </w:rPr>
            </w:pPr>
            <w:r>
              <w:rPr>
                <w:color w:val="000000"/>
              </w:rPr>
              <w:t>--</w:t>
            </w:r>
          </w:p>
        </w:tc>
      </w:tr>
      <w:tr w:rsidR="00E00694" w:rsidRPr="005677AC" w:rsidTr="00DB4142">
        <w:trPr>
          <w:trHeight w:val="299"/>
        </w:trPr>
        <w:tc>
          <w:tcPr>
            <w:tcW w:w="2589" w:type="dxa"/>
            <w:noWrap/>
            <w:vAlign w:val="bottom"/>
          </w:tcPr>
          <w:p w:rsidR="00E00694" w:rsidRPr="00117548" w:rsidRDefault="00E00694" w:rsidP="00770613">
            <w:pPr>
              <w:spacing w:after="0"/>
              <w:rPr>
                <w:rFonts w:cs="Arial"/>
                <w:color w:val="000000"/>
              </w:rPr>
            </w:pPr>
            <w:r>
              <w:rPr>
                <w:rFonts w:cs="Arial"/>
                <w:color w:val="000000"/>
              </w:rPr>
              <w:t>2 Out, 3 In</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4C5B8E" w:rsidRDefault="00E00694" w:rsidP="003F736E">
            <w:pPr>
              <w:spacing w:after="0"/>
              <w:jc w:val="right"/>
              <w:rPr>
                <w:color w:val="000000"/>
              </w:rPr>
            </w:pPr>
            <w:r>
              <w:rPr>
                <w:color w:val="000000"/>
              </w:rPr>
              <w:t>--</w:t>
            </w:r>
          </w:p>
        </w:tc>
        <w:tc>
          <w:tcPr>
            <w:tcW w:w="1397" w:type="dxa"/>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4C5B8E" w:rsidRDefault="00E00694" w:rsidP="003F736E">
            <w:pPr>
              <w:spacing w:after="0"/>
              <w:jc w:val="right"/>
              <w:rPr>
                <w:color w:val="000000"/>
              </w:rPr>
            </w:pPr>
            <w:r>
              <w:rPr>
                <w:color w:val="000000"/>
              </w:rPr>
              <w:t>--</w:t>
            </w:r>
          </w:p>
        </w:tc>
      </w:tr>
    </w:tbl>
    <w:p w:rsidR="00C851E1" w:rsidRDefault="00C851E1" w:rsidP="00082806"/>
    <w:p w:rsidR="003C2A34" w:rsidRDefault="003C2A34" w:rsidP="003C2A34">
      <w:pPr>
        <w:pStyle w:val="Heading2"/>
      </w:pPr>
      <w:bookmarkStart w:id="43" w:name="_Toc382318104"/>
      <w:r>
        <w:t xml:space="preserve">Intermediate </w:t>
      </w:r>
      <w:r w:rsidRPr="00334BBF">
        <w:t>Stop</w:t>
      </w:r>
      <w:r>
        <w:t xml:space="preserve"> Purpose Mo</w:t>
      </w:r>
      <w:r w:rsidRPr="00A861E2">
        <w:t>d</w:t>
      </w:r>
      <w:r>
        <w:t>el</w:t>
      </w:r>
      <w:bookmarkEnd w:id="43"/>
    </w:p>
    <w:p w:rsidR="00ED1082" w:rsidRDefault="003266B8" w:rsidP="002E6928">
      <w:r>
        <w:t>An i</w:t>
      </w:r>
      <w:r w:rsidR="00DA6AEC">
        <w:t xml:space="preserve">nput file for the </w:t>
      </w:r>
      <w:r>
        <w:t xml:space="preserve">university faculty/staff </w:t>
      </w:r>
      <w:r w:rsidR="00DA6AEC">
        <w:t>intermediate stop purpose model was also created based on the faculty/staff survey data.</w:t>
      </w:r>
      <w:r>
        <w:t xml:space="preserve">  This model specifies the frequency with which a stop is made for each purpose (Work, University, Maintenance, or Discretionary) based on the tour purpose, whether the stop is inbound or outbound, the stop number, and whether there are other inbound or outbound stops on the tour.  For the university faculty/staff model only work tours are generated, so the intermediate stop purpose inputs only included data for work tours.  The maximum stop number in the input file was also limited to the maximum observed stop number in each category.  The frequencies used in the input file for the faculty/staff intermediate stop purpose model for work tours are shown in</w:t>
      </w:r>
      <w:r w:rsidR="003A4558">
        <w:t xml:space="preserve"> </w:t>
      </w:r>
      <w:r w:rsidR="005219A7">
        <w:fldChar w:fldCharType="begin"/>
      </w:r>
      <w:r w:rsidR="003A4558">
        <w:instrText xml:space="preserve"> REF _Ref382318034 \h </w:instrText>
      </w:r>
      <w:r w:rsidR="005219A7">
        <w:fldChar w:fldCharType="separate"/>
      </w:r>
      <w:r w:rsidR="003A4558">
        <w:t xml:space="preserve">Table </w:t>
      </w:r>
      <w:r w:rsidR="003A4558">
        <w:rPr>
          <w:noProof/>
        </w:rPr>
        <w:t>3</w:t>
      </w:r>
      <w:r w:rsidR="005219A7">
        <w:fldChar w:fldCharType="end"/>
      </w:r>
      <w:r>
        <w:t>.</w:t>
      </w:r>
    </w:p>
    <w:p w:rsidR="003A4558" w:rsidRDefault="003A4558" w:rsidP="003A4558">
      <w:pPr>
        <w:pStyle w:val="Caption"/>
      </w:pPr>
      <w:bookmarkStart w:id="44" w:name="_Ref382318034"/>
      <w:bookmarkStart w:id="45" w:name="_Toc382318085"/>
      <w:r>
        <w:t xml:space="preserve">Table </w:t>
      </w:r>
      <w:r w:rsidR="0086151D">
        <w:fldChar w:fldCharType="begin"/>
      </w:r>
      <w:r w:rsidR="0086151D">
        <w:instrText xml:space="preserve"> SEQ Table \* ARABIC </w:instrText>
      </w:r>
      <w:r w:rsidR="0086151D">
        <w:fldChar w:fldCharType="separate"/>
      </w:r>
      <w:r>
        <w:rPr>
          <w:noProof/>
        </w:rPr>
        <w:t>3</w:t>
      </w:r>
      <w:r w:rsidR="0086151D">
        <w:rPr>
          <w:noProof/>
        </w:rPr>
        <w:fldChar w:fldCharType="end"/>
      </w:r>
      <w:bookmarkEnd w:id="44"/>
      <w:r>
        <w:t>: Faculty/Staff Intermediate Stop Purpose Model Inputs</w:t>
      </w:r>
      <w:bookmarkEnd w:id="45"/>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344"/>
        <w:gridCol w:w="1343"/>
        <w:gridCol w:w="1345"/>
        <w:gridCol w:w="1330"/>
        <w:gridCol w:w="1354"/>
        <w:gridCol w:w="1424"/>
        <w:gridCol w:w="1436"/>
      </w:tblGrid>
      <w:tr w:rsidR="003266B8" w:rsidTr="003A4558">
        <w:tc>
          <w:tcPr>
            <w:tcW w:w="1344" w:type="dxa"/>
            <w:vMerge w:val="restart"/>
          </w:tcPr>
          <w:p w:rsidR="003266B8" w:rsidRPr="003266B8" w:rsidRDefault="003266B8" w:rsidP="002E6928">
            <w:pPr>
              <w:rPr>
                <w:b/>
              </w:rPr>
            </w:pPr>
            <w:r w:rsidRPr="003266B8">
              <w:rPr>
                <w:b/>
              </w:rPr>
              <w:t>Inbound Stop</w:t>
            </w:r>
          </w:p>
        </w:tc>
        <w:tc>
          <w:tcPr>
            <w:tcW w:w="1343" w:type="dxa"/>
            <w:vMerge w:val="restart"/>
          </w:tcPr>
          <w:p w:rsidR="003266B8" w:rsidRPr="003266B8" w:rsidRDefault="003266B8" w:rsidP="002E6928">
            <w:pPr>
              <w:rPr>
                <w:b/>
              </w:rPr>
            </w:pPr>
            <w:r w:rsidRPr="003266B8">
              <w:rPr>
                <w:b/>
              </w:rPr>
              <w:t>Stop Number</w:t>
            </w:r>
          </w:p>
        </w:tc>
        <w:tc>
          <w:tcPr>
            <w:tcW w:w="1345" w:type="dxa"/>
            <w:vMerge w:val="restart"/>
          </w:tcPr>
          <w:p w:rsidR="003266B8" w:rsidRPr="003266B8" w:rsidRDefault="003266B8" w:rsidP="002E6928">
            <w:pPr>
              <w:rPr>
                <w:b/>
              </w:rPr>
            </w:pPr>
            <w:r w:rsidRPr="003266B8">
              <w:rPr>
                <w:b/>
              </w:rPr>
              <w:t>Multiple Stops</w:t>
            </w:r>
          </w:p>
        </w:tc>
        <w:tc>
          <w:tcPr>
            <w:tcW w:w="5544" w:type="dxa"/>
            <w:gridSpan w:val="4"/>
            <w:vAlign w:val="center"/>
          </w:tcPr>
          <w:p w:rsidR="003266B8" w:rsidRPr="003266B8" w:rsidRDefault="003266B8" w:rsidP="003266B8">
            <w:pPr>
              <w:jc w:val="center"/>
              <w:rPr>
                <w:b/>
              </w:rPr>
            </w:pPr>
            <w:r w:rsidRPr="003266B8">
              <w:rPr>
                <w:b/>
              </w:rPr>
              <w:t>Stop Purpose</w:t>
            </w:r>
          </w:p>
        </w:tc>
      </w:tr>
      <w:tr w:rsidR="003266B8" w:rsidTr="003A4558">
        <w:tc>
          <w:tcPr>
            <w:tcW w:w="1344" w:type="dxa"/>
            <w:vMerge/>
          </w:tcPr>
          <w:p w:rsidR="003266B8" w:rsidRPr="003266B8" w:rsidRDefault="003266B8" w:rsidP="002E6928">
            <w:pPr>
              <w:rPr>
                <w:b/>
              </w:rPr>
            </w:pPr>
          </w:p>
        </w:tc>
        <w:tc>
          <w:tcPr>
            <w:tcW w:w="1343" w:type="dxa"/>
            <w:vMerge/>
          </w:tcPr>
          <w:p w:rsidR="003266B8" w:rsidRPr="003266B8" w:rsidRDefault="003266B8" w:rsidP="002E6928">
            <w:pPr>
              <w:rPr>
                <w:b/>
              </w:rPr>
            </w:pPr>
          </w:p>
        </w:tc>
        <w:tc>
          <w:tcPr>
            <w:tcW w:w="1345" w:type="dxa"/>
            <w:vMerge/>
          </w:tcPr>
          <w:p w:rsidR="003266B8" w:rsidRPr="003266B8" w:rsidRDefault="003266B8" w:rsidP="002E6928">
            <w:pPr>
              <w:rPr>
                <w:b/>
              </w:rPr>
            </w:pPr>
          </w:p>
        </w:tc>
        <w:tc>
          <w:tcPr>
            <w:tcW w:w="1330" w:type="dxa"/>
          </w:tcPr>
          <w:p w:rsidR="003266B8" w:rsidRPr="003266B8" w:rsidRDefault="003266B8" w:rsidP="002E6928">
            <w:pPr>
              <w:rPr>
                <w:b/>
              </w:rPr>
            </w:pPr>
            <w:r w:rsidRPr="003266B8">
              <w:rPr>
                <w:b/>
              </w:rPr>
              <w:t>Work</w:t>
            </w:r>
          </w:p>
        </w:tc>
        <w:tc>
          <w:tcPr>
            <w:tcW w:w="1354" w:type="dxa"/>
          </w:tcPr>
          <w:p w:rsidR="003266B8" w:rsidRPr="003266B8" w:rsidRDefault="003266B8" w:rsidP="002E6928">
            <w:pPr>
              <w:rPr>
                <w:b/>
              </w:rPr>
            </w:pPr>
            <w:r w:rsidRPr="003266B8">
              <w:rPr>
                <w:b/>
              </w:rPr>
              <w:t>University</w:t>
            </w:r>
          </w:p>
        </w:tc>
        <w:tc>
          <w:tcPr>
            <w:tcW w:w="1424" w:type="dxa"/>
          </w:tcPr>
          <w:p w:rsidR="003266B8" w:rsidRPr="003266B8" w:rsidRDefault="003266B8" w:rsidP="002E6928">
            <w:pPr>
              <w:rPr>
                <w:b/>
              </w:rPr>
            </w:pPr>
            <w:r w:rsidRPr="003266B8">
              <w:rPr>
                <w:b/>
              </w:rPr>
              <w:t>Maintenance</w:t>
            </w:r>
          </w:p>
        </w:tc>
        <w:tc>
          <w:tcPr>
            <w:tcW w:w="1436" w:type="dxa"/>
          </w:tcPr>
          <w:p w:rsidR="003266B8" w:rsidRPr="003266B8" w:rsidRDefault="003266B8" w:rsidP="002E6928">
            <w:pPr>
              <w:rPr>
                <w:b/>
              </w:rPr>
            </w:pPr>
            <w:r w:rsidRPr="003266B8">
              <w:rPr>
                <w:b/>
              </w:rPr>
              <w:t>Discretionary</w:t>
            </w:r>
          </w:p>
        </w:tc>
      </w:tr>
      <w:tr w:rsidR="003266B8" w:rsidTr="003A4558">
        <w:tc>
          <w:tcPr>
            <w:tcW w:w="1344" w:type="dxa"/>
            <w:vAlign w:val="center"/>
          </w:tcPr>
          <w:p w:rsidR="003266B8" w:rsidRDefault="003266B8" w:rsidP="0084456A">
            <w:pPr>
              <w:jc w:val="right"/>
            </w:pPr>
            <w:r>
              <w:t>0</w:t>
            </w:r>
          </w:p>
        </w:tc>
        <w:tc>
          <w:tcPr>
            <w:tcW w:w="1343" w:type="dxa"/>
            <w:vAlign w:val="center"/>
          </w:tcPr>
          <w:p w:rsidR="003266B8" w:rsidRDefault="003266B8" w:rsidP="0084456A">
            <w:pPr>
              <w:jc w:val="right"/>
            </w:pPr>
            <w:r>
              <w:t>1</w:t>
            </w:r>
          </w:p>
        </w:tc>
        <w:tc>
          <w:tcPr>
            <w:tcW w:w="1345" w:type="dxa"/>
            <w:vAlign w:val="center"/>
          </w:tcPr>
          <w:p w:rsidR="003266B8" w:rsidRDefault="003266B8" w:rsidP="0084456A">
            <w:pPr>
              <w:jc w:val="right"/>
            </w:pPr>
            <w:r>
              <w:t>0</w:t>
            </w:r>
          </w:p>
        </w:tc>
        <w:tc>
          <w:tcPr>
            <w:tcW w:w="1330" w:type="dxa"/>
            <w:vAlign w:val="center"/>
          </w:tcPr>
          <w:p w:rsidR="003266B8" w:rsidRDefault="0084456A" w:rsidP="0084456A">
            <w:pPr>
              <w:jc w:val="right"/>
            </w:pPr>
            <w:r>
              <w:t>--</w:t>
            </w:r>
          </w:p>
        </w:tc>
        <w:tc>
          <w:tcPr>
            <w:tcW w:w="1354" w:type="dxa"/>
            <w:vAlign w:val="center"/>
          </w:tcPr>
          <w:p w:rsidR="003266B8" w:rsidRDefault="0084456A" w:rsidP="0084456A">
            <w:pPr>
              <w:jc w:val="right"/>
            </w:pPr>
            <w:r>
              <w:t>--</w:t>
            </w:r>
          </w:p>
        </w:tc>
        <w:tc>
          <w:tcPr>
            <w:tcW w:w="1424" w:type="dxa"/>
            <w:vAlign w:val="center"/>
          </w:tcPr>
          <w:p w:rsidR="003266B8" w:rsidRDefault="0084456A" w:rsidP="0084456A">
            <w:pPr>
              <w:jc w:val="right"/>
            </w:pPr>
            <w:r>
              <w:t>57.92%</w:t>
            </w:r>
          </w:p>
        </w:tc>
        <w:tc>
          <w:tcPr>
            <w:tcW w:w="1436" w:type="dxa"/>
            <w:vAlign w:val="center"/>
          </w:tcPr>
          <w:p w:rsidR="003266B8" w:rsidRDefault="0084456A" w:rsidP="0084456A">
            <w:pPr>
              <w:jc w:val="right"/>
            </w:pPr>
            <w:r>
              <w:t>42.08%</w:t>
            </w:r>
          </w:p>
        </w:tc>
      </w:tr>
      <w:tr w:rsidR="003266B8" w:rsidTr="003A4558">
        <w:tc>
          <w:tcPr>
            <w:tcW w:w="1344" w:type="dxa"/>
            <w:vAlign w:val="center"/>
          </w:tcPr>
          <w:p w:rsidR="003266B8" w:rsidRDefault="003266B8" w:rsidP="0084456A">
            <w:pPr>
              <w:jc w:val="right"/>
            </w:pPr>
            <w:r>
              <w:t>0</w:t>
            </w:r>
          </w:p>
        </w:tc>
        <w:tc>
          <w:tcPr>
            <w:tcW w:w="1343" w:type="dxa"/>
            <w:vAlign w:val="center"/>
          </w:tcPr>
          <w:p w:rsidR="003266B8" w:rsidRDefault="003266B8" w:rsidP="0084456A">
            <w:pPr>
              <w:jc w:val="right"/>
            </w:pPr>
            <w:r>
              <w:t>1</w:t>
            </w:r>
          </w:p>
        </w:tc>
        <w:tc>
          <w:tcPr>
            <w:tcW w:w="1345" w:type="dxa"/>
            <w:vAlign w:val="center"/>
          </w:tcPr>
          <w:p w:rsidR="003266B8" w:rsidRDefault="003266B8" w:rsidP="0084456A">
            <w:pPr>
              <w:jc w:val="right"/>
            </w:pPr>
            <w:r>
              <w:t>1</w:t>
            </w:r>
          </w:p>
        </w:tc>
        <w:tc>
          <w:tcPr>
            <w:tcW w:w="1330" w:type="dxa"/>
            <w:vAlign w:val="center"/>
          </w:tcPr>
          <w:p w:rsidR="003266B8" w:rsidRDefault="0084456A" w:rsidP="0084456A">
            <w:pPr>
              <w:jc w:val="right"/>
            </w:pPr>
            <w:r>
              <w:t>--</w:t>
            </w:r>
          </w:p>
        </w:tc>
        <w:tc>
          <w:tcPr>
            <w:tcW w:w="1354" w:type="dxa"/>
            <w:vAlign w:val="center"/>
          </w:tcPr>
          <w:p w:rsidR="003266B8" w:rsidRDefault="0084456A" w:rsidP="0084456A">
            <w:pPr>
              <w:jc w:val="right"/>
            </w:pPr>
            <w:r>
              <w:t>--</w:t>
            </w:r>
          </w:p>
        </w:tc>
        <w:tc>
          <w:tcPr>
            <w:tcW w:w="1424" w:type="dxa"/>
            <w:vAlign w:val="center"/>
          </w:tcPr>
          <w:p w:rsidR="003266B8" w:rsidRDefault="0084456A" w:rsidP="0084456A">
            <w:pPr>
              <w:jc w:val="right"/>
            </w:pPr>
            <w:r>
              <w:t>45.88%</w:t>
            </w:r>
          </w:p>
        </w:tc>
        <w:tc>
          <w:tcPr>
            <w:tcW w:w="1436" w:type="dxa"/>
            <w:vAlign w:val="center"/>
          </w:tcPr>
          <w:p w:rsidR="003266B8" w:rsidRDefault="0084456A" w:rsidP="0084456A">
            <w:pPr>
              <w:jc w:val="right"/>
            </w:pPr>
            <w:r>
              <w:t>54.12%</w:t>
            </w:r>
          </w:p>
        </w:tc>
      </w:tr>
      <w:tr w:rsidR="003266B8" w:rsidTr="003A4558">
        <w:tc>
          <w:tcPr>
            <w:tcW w:w="1344" w:type="dxa"/>
            <w:vAlign w:val="center"/>
          </w:tcPr>
          <w:p w:rsidR="003266B8" w:rsidRDefault="003266B8" w:rsidP="0084456A">
            <w:pPr>
              <w:jc w:val="right"/>
            </w:pPr>
            <w:r>
              <w:t>0</w:t>
            </w:r>
          </w:p>
        </w:tc>
        <w:tc>
          <w:tcPr>
            <w:tcW w:w="1343" w:type="dxa"/>
            <w:vAlign w:val="center"/>
          </w:tcPr>
          <w:p w:rsidR="003266B8" w:rsidRDefault="003266B8" w:rsidP="0084456A">
            <w:pPr>
              <w:jc w:val="right"/>
            </w:pPr>
            <w:r>
              <w:t>2</w:t>
            </w:r>
          </w:p>
        </w:tc>
        <w:tc>
          <w:tcPr>
            <w:tcW w:w="1345" w:type="dxa"/>
            <w:vAlign w:val="center"/>
          </w:tcPr>
          <w:p w:rsidR="003266B8" w:rsidRDefault="003266B8" w:rsidP="0084456A">
            <w:pPr>
              <w:jc w:val="right"/>
            </w:pPr>
            <w:r>
              <w:t>1</w:t>
            </w:r>
          </w:p>
        </w:tc>
        <w:tc>
          <w:tcPr>
            <w:tcW w:w="1330" w:type="dxa"/>
            <w:vAlign w:val="center"/>
          </w:tcPr>
          <w:p w:rsidR="003266B8" w:rsidRDefault="0084456A" w:rsidP="0084456A">
            <w:pPr>
              <w:jc w:val="right"/>
            </w:pPr>
            <w:r>
              <w:t>--</w:t>
            </w:r>
          </w:p>
        </w:tc>
        <w:tc>
          <w:tcPr>
            <w:tcW w:w="1354" w:type="dxa"/>
            <w:vAlign w:val="center"/>
          </w:tcPr>
          <w:p w:rsidR="003266B8" w:rsidRDefault="0084456A" w:rsidP="0084456A">
            <w:pPr>
              <w:jc w:val="right"/>
            </w:pPr>
            <w:r>
              <w:t>--</w:t>
            </w:r>
          </w:p>
        </w:tc>
        <w:tc>
          <w:tcPr>
            <w:tcW w:w="1424" w:type="dxa"/>
            <w:vAlign w:val="center"/>
          </w:tcPr>
          <w:p w:rsidR="003266B8" w:rsidRDefault="0084456A" w:rsidP="0084456A">
            <w:pPr>
              <w:jc w:val="right"/>
            </w:pPr>
            <w:r>
              <w:t>50.00%</w:t>
            </w:r>
          </w:p>
        </w:tc>
        <w:tc>
          <w:tcPr>
            <w:tcW w:w="1436" w:type="dxa"/>
            <w:vAlign w:val="center"/>
          </w:tcPr>
          <w:p w:rsidR="003266B8" w:rsidRDefault="0084456A" w:rsidP="0084456A">
            <w:pPr>
              <w:jc w:val="right"/>
            </w:pPr>
            <w:r>
              <w:t>50.00%</w:t>
            </w:r>
          </w:p>
        </w:tc>
      </w:tr>
      <w:tr w:rsidR="003266B8" w:rsidTr="003A4558">
        <w:tc>
          <w:tcPr>
            <w:tcW w:w="1344" w:type="dxa"/>
            <w:vAlign w:val="center"/>
          </w:tcPr>
          <w:p w:rsidR="003266B8" w:rsidRDefault="003266B8" w:rsidP="0084456A">
            <w:pPr>
              <w:jc w:val="right"/>
            </w:pPr>
            <w:r>
              <w:t>1</w:t>
            </w:r>
          </w:p>
        </w:tc>
        <w:tc>
          <w:tcPr>
            <w:tcW w:w="1343" w:type="dxa"/>
            <w:vAlign w:val="center"/>
          </w:tcPr>
          <w:p w:rsidR="003266B8" w:rsidRDefault="003266B8" w:rsidP="0084456A">
            <w:pPr>
              <w:jc w:val="right"/>
            </w:pPr>
            <w:r>
              <w:t>1</w:t>
            </w:r>
          </w:p>
        </w:tc>
        <w:tc>
          <w:tcPr>
            <w:tcW w:w="1345" w:type="dxa"/>
            <w:vAlign w:val="center"/>
          </w:tcPr>
          <w:p w:rsidR="003266B8" w:rsidRDefault="003266B8" w:rsidP="0084456A">
            <w:pPr>
              <w:jc w:val="right"/>
            </w:pPr>
            <w:r>
              <w:t>0</w:t>
            </w:r>
          </w:p>
        </w:tc>
        <w:tc>
          <w:tcPr>
            <w:tcW w:w="1330" w:type="dxa"/>
            <w:vAlign w:val="center"/>
          </w:tcPr>
          <w:p w:rsidR="003266B8" w:rsidRDefault="0084456A" w:rsidP="0084456A">
            <w:pPr>
              <w:jc w:val="right"/>
            </w:pPr>
            <w:r>
              <w:t>6.78%</w:t>
            </w:r>
          </w:p>
        </w:tc>
        <w:tc>
          <w:tcPr>
            <w:tcW w:w="1354" w:type="dxa"/>
            <w:vAlign w:val="center"/>
          </w:tcPr>
          <w:p w:rsidR="003266B8" w:rsidRDefault="0084456A" w:rsidP="0084456A">
            <w:pPr>
              <w:jc w:val="right"/>
            </w:pPr>
            <w:r>
              <w:t>--</w:t>
            </w:r>
          </w:p>
        </w:tc>
        <w:tc>
          <w:tcPr>
            <w:tcW w:w="1424" w:type="dxa"/>
            <w:vAlign w:val="center"/>
          </w:tcPr>
          <w:p w:rsidR="003266B8" w:rsidRDefault="0084456A" w:rsidP="0084456A">
            <w:pPr>
              <w:jc w:val="right"/>
            </w:pPr>
            <w:r>
              <w:t>54.11%</w:t>
            </w:r>
          </w:p>
        </w:tc>
        <w:tc>
          <w:tcPr>
            <w:tcW w:w="1436" w:type="dxa"/>
            <w:vAlign w:val="center"/>
          </w:tcPr>
          <w:p w:rsidR="003266B8" w:rsidRDefault="0084456A" w:rsidP="0084456A">
            <w:pPr>
              <w:jc w:val="right"/>
            </w:pPr>
            <w:r>
              <w:t>39.12%</w:t>
            </w:r>
          </w:p>
        </w:tc>
      </w:tr>
      <w:tr w:rsidR="003266B8" w:rsidTr="003A4558">
        <w:tc>
          <w:tcPr>
            <w:tcW w:w="1344" w:type="dxa"/>
            <w:vAlign w:val="center"/>
          </w:tcPr>
          <w:p w:rsidR="003266B8" w:rsidRDefault="003266B8" w:rsidP="0084456A">
            <w:pPr>
              <w:jc w:val="right"/>
            </w:pPr>
            <w:r>
              <w:t>1</w:t>
            </w:r>
          </w:p>
        </w:tc>
        <w:tc>
          <w:tcPr>
            <w:tcW w:w="1343" w:type="dxa"/>
            <w:vAlign w:val="center"/>
          </w:tcPr>
          <w:p w:rsidR="003266B8" w:rsidRDefault="003266B8" w:rsidP="0084456A">
            <w:pPr>
              <w:jc w:val="right"/>
            </w:pPr>
            <w:r>
              <w:t>1</w:t>
            </w:r>
          </w:p>
        </w:tc>
        <w:tc>
          <w:tcPr>
            <w:tcW w:w="1345" w:type="dxa"/>
            <w:vAlign w:val="center"/>
          </w:tcPr>
          <w:p w:rsidR="003266B8" w:rsidRDefault="003266B8" w:rsidP="0084456A">
            <w:pPr>
              <w:jc w:val="right"/>
            </w:pPr>
            <w:r>
              <w:t>1</w:t>
            </w:r>
          </w:p>
        </w:tc>
        <w:tc>
          <w:tcPr>
            <w:tcW w:w="1330" w:type="dxa"/>
            <w:vAlign w:val="center"/>
          </w:tcPr>
          <w:p w:rsidR="003266B8" w:rsidRDefault="0084456A" w:rsidP="0084456A">
            <w:pPr>
              <w:jc w:val="right"/>
            </w:pPr>
            <w:r>
              <w:t>4.37%</w:t>
            </w:r>
          </w:p>
        </w:tc>
        <w:tc>
          <w:tcPr>
            <w:tcW w:w="1354" w:type="dxa"/>
            <w:vAlign w:val="center"/>
          </w:tcPr>
          <w:p w:rsidR="003266B8" w:rsidRDefault="0084456A" w:rsidP="0084456A">
            <w:pPr>
              <w:jc w:val="right"/>
            </w:pPr>
            <w:r>
              <w:t>--</w:t>
            </w:r>
          </w:p>
        </w:tc>
        <w:tc>
          <w:tcPr>
            <w:tcW w:w="1424" w:type="dxa"/>
            <w:vAlign w:val="center"/>
          </w:tcPr>
          <w:p w:rsidR="003266B8" w:rsidRDefault="0084456A" w:rsidP="0084456A">
            <w:pPr>
              <w:jc w:val="right"/>
            </w:pPr>
            <w:r>
              <w:t>72.23%</w:t>
            </w:r>
          </w:p>
        </w:tc>
        <w:tc>
          <w:tcPr>
            <w:tcW w:w="1436" w:type="dxa"/>
            <w:vAlign w:val="center"/>
          </w:tcPr>
          <w:p w:rsidR="003266B8" w:rsidRDefault="0084456A" w:rsidP="0084456A">
            <w:pPr>
              <w:jc w:val="right"/>
            </w:pPr>
            <w:r>
              <w:t>23.41%</w:t>
            </w:r>
          </w:p>
        </w:tc>
      </w:tr>
      <w:tr w:rsidR="003266B8" w:rsidTr="003A4558">
        <w:tc>
          <w:tcPr>
            <w:tcW w:w="1344" w:type="dxa"/>
            <w:vAlign w:val="center"/>
          </w:tcPr>
          <w:p w:rsidR="003266B8" w:rsidRDefault="003266B8" w:rsidP="0084456A">
            <w:pPr>
              <w:jc w:val="right"/>
            </w:pPr>
            <w:r>
              <w:t>1</w:t>
            </w:r>
          </w:p>
        </w:tc>
        <w:tc>
          <w:tcPr>
            <w:tcW w:w="1343" w:type="dxa"/>
            <w:vAlign w:val="center"/>
          </w:tcPr>
          <w:p w:rsidR="003266B8" w:rsidRDefault="003266B8" w:rsidP="0084456A">
            <w:pPr>
              <w:jc w:val="right"/>
            </w:pPr>
            <w:r>
              <w:t>2</w:t>
            </w:r>
          </w:p>
        </w:tc>
        <w:tc>
          <w:tcPr>
            <w:tcW w:w="1345" w:type="dxa"/>
            <w:vAlign w:val="center"/>
          </w:tcPr>
          <w:p w:rsidR="003266B8" w:rsidRDefault="003266B8" w:rsidP="0084456A">
            <w:pPr>
              <w:jc w:val="right"/>
            </w:pPr>
            <w:r>
              <w:t>1</w:t>
            </w:r>
          </w:p>
        </w:tc>
        <w:tc>
          <w:tcPr>
            <w:tcW w:w="1330" w:type="dxa"/>
            <w:vAlign w:val="center"/>
          </w:tcPr>
          <w:p w:rsidR="003266B8" w:rsidRDefault="0084456A" w:rsidP="0084456A">
            <w:pPr>
              <w:jc w:val="right"/>
            </w:pPr>
            <w:r>
              <w:t>--</w:t>
            </w:r>
          </w:p>
        </w:tc>
        <w:tc>
          <w:tcPr>
            <w:tcW w:w="1354" w:type="dxa"/>
            <w:vAlign w:val="center"/>
          </w:tcPr>
          <w:p w:rsidR="003266B8" w:rsidRDefault="0084456A" w:rsidP="0084456A">
            <w:pPr>
              <w:jc w:val="right"/>
            </w:pPr>
            <w:r>
              <w:t>--</w:t>
            </w:r>
          </w:p>
        </w:tc>
        <w:tc>
          <w:tcPr>
            <w:tcW w:w="1424" w:type="dxa"/>
            <w:vAlign w:val="center"/>
          </w:tcPr>
          <w:p w:rsidR="003266B8" w:rsidRDefault="0084456A" w:rsidP="0084456A">
            <w:pPr>
              <w:jc w:val="right"/>
            </w:pPr>
            <w:r>
              <w:t>63.49%</w:t>
            </w:r>
          </w:p>
        </w:tc>
        <w:tc>
          <w:tcPr>
            <w:tcW w:w="1436" w:type="dxa"/>
            <w:vAlign w:val="center"/>
          </w:tcPr>
          <w:p w:rsidR="003266B8" w:rsidRDefault="0084456A" w:rsidP="0084456A">
            <w:pPr>
              <w:jc w:val="right"/>
            </w:pPr>
            <w:r>
              <w:t>36.51%</w:t>
            </w:r>
          </w:p>
        </w:tc>
      </w:tr>
      <w:tr w:rsidR="003266B8" w:rsidTr="003A4558">
        <w:tc>
          <w:tcPr>
            <w:tcW w:w="1344" w:type="dxa"/>
            <w:vAlign w:val="center"/>
          </w:tcPr>
          <w:p w:rsidR="003266B8" w:rsidRDefault="003266B8" w:rsidP="0084456A">
            <w:pPr>
              <w:jc w:val="right"/>
            </w:pPr>
            <w:r>
              <w:t>1</w:t>
            </w:r>
          </w:p>
        </w:tc>
        <w:tc>
          <w:tcPr>
            <w:tcW w:w="1343" w:type="dxa"/>
            <w:vAlign w:val="center"/>
          </w:tcPr>
          <w:p w:rsidR="003266B8" w:rsidRDefault="003266B8" w:rsidP="0084456A">
            <w:pPr>
              <w:jc w:val="right"/>
            </w:pPr>
            <w:r>
              <w:t>3</w:t>
            </w:r>
          </w:p>
        </w:tc>
        <w:tc>
          <w:tcPr>
            <w:tcW w:w="1345" w:type="dxa"/>
            <w:vAlign w:val="center"/>
          </w:tcPr>
          <w:p w:rsidR="003266B8" w:rsidRDefault="003266B8" w:rsidP="0084456A">
            <w:pPr>
              <w:jc w:val="right"/>
            </w:pPr>
            <w:r>
              <w:t>1</w:t>
            </w:r>
          </w:p>
        </w:tc>
        <w:tc>
          <w:tcPr>
            <w:tcW w:w="1330" w:type="dxa"/>
            <w:vAlign w:val="center"/>
          </w:tcPr>
          <w:p w:rsidR="003266B8" w:rsidRDefault="0084456A" w:rsidP="0084456A">
            <w:pPr>
              <w:jc w:val="right"/>
            </w:pPr>
            <w:r>
              <w:t>--</w:t>
            </w:r>
          </w:p>
        </w:tc>
        <w:tc>
          <w:tcPr>
            <w:tcW w:w="1354" w:type="dxa"/>
            <w:vAlign w:val="center"/>
          </w:tcPr>
          <w:p w:rsidR="003266B8" w:rsidRDefault="0084456A" w:rsidP="0084456A">
            <w:pPr>
              <w:jc w:val="right"/>
            </w:pPr>
            <w:r>
              <w:t>--</w:t>
            </w:r>
          </w:p>
        </w:tc>
        <w:tc>
          <w:tcPr>
            <w:tcW w:w="1424" w:type="dxa"/>
            <w:vAlign w:val="center"/>
          </w:tcPr>
          <w:p w:rsidR="003266B8" w:rsidRDefault="0084456A" w:rsidP="0084456A">
            <w:pPr>
              <w:jc w:val="right"/>
            </w:pPr>
            <w:r>
              <w:t>48.55%</w:t>
            </w:r>
          </w:p>
        </w:tc>
        <w:tc>
          <w:tcPr>
            <w:tcW w:w="1436" w:type="dxa"/>
            <w:vAlign w:val="center"/>
          </w:tcPr>
          <w:p w:rsidR="003266B8" w:rsidRDefault="0084456A" w:rsidP="0084456A">
            <w:pPr>
              <w:jc w:val="right"/>
            </w:pPr>
            <w:r>
              <w:t>51.45%</w:t>
            </w:r>
          </w:p>
        </w:tc>
      </w:tr>
    </w:tbl>
    <w:p w:rsidR="003266B8" w:rsidRDefault="003266B8" w:rsidP="002E6928"/>
    <w:p w:rsidR="003266B8" w:rsidRDefault="003266B8" w:rsidP="002E6928"/>
    <w:p w:rsidR="002219CA" w:rsidRDefault="00963CF8" w:rsidP="002219CA">
      <w:pPr>
        <w:pStyle w:val="Heading1"/>
      </w:pPr>
      <w:bookmarkStart w:id="46" w:name="_Toc382318105"/>
      <w:r>
        <w:t>Faculty/Staff</w:t>
      </w:r>
      <w:r w:rsidR="002219CA">
        <w:t xml:space="preserve"> Model User’s Guide</w:t>
      </w:r>
      <w:bookmarkEnd w:id="46"/>
    </w:p>
    <w:p w:rsidR="002219CA" w:rsidRDefault="00652216" w:rsidP="00082806">
      <w:pPr>
        <w:rPr>
          <w:bCs/>
        </w:rPr>
      </w:pPr>
      <w:r>
        <w:rPr>
          <w:bCs/>
        </w:rPr>
        <w:t>The overall setup and process of running the university model remains the same.  The only changes are to the input files required by the model and the set of output files produced by the model.  This section describes the changes to both the input and output files to allow for the modeling of faculty/staff travel.</w:t>
      </w:r>
    </w:p>
    <w:p w:rsidR="00EF3103" w:rsidRPr="00EF3103" w:rsidRDefault="00EF3103" w:rsidP="00EF3103">
      <w:pPr>
        <w:pStyle w:val="Heading2"/>
      </w:pPr>
      <w:bookmarkStart w:id="47" w:name="_Toc382318106"/>
      <w:r w:rsidRPr="00EF3103">
        <w:t>Input Files</w:t>
      </w:r>
      <w:bookmarkEnd w:id="47"/>
    </w:p>
    <w:p w:rsidR="00EF3103" w:rsidRPr="00350CD4" w:rsidRDefault="00350CD4" w:rsidP="00082806">
      <w:pPr>
        <w:rPr>
          <w:bCs/>
        </w:rPr>
      </w:pPr>
      <w:r>
        <w:rPr>
          <w:bCs/>
        </w:rPr>
        <w:t>There were some modifications required to the inputs and settings of the model to allow for the modeling of faculty/staff travel separately from student travel.  This section describes the changes made to the following sets of inputs: Model Specifications and Property Files.</w:t>
      </w:r>
    </w:p>
    <w:p w:rsidR="002015D8" w:rsidRPr="00EF3103" w:rsidRDefault="00854AA2" w:rsidP="002015D8">
      <w:pPr>
        <w:pStyle w:val="Heading4"/>
      </w:pPr>
      <w:r>
        <w:lastRenderedPageBreak/>
        <w:t xml:space="preserve">Changes to </w:t>
      </w:r>
      <w:r w:rsidR="002015D8">
        <w:t>Model Specifications</w:t>
      </w:r>
    </w:p>
    <w:p w:rsidR="00753D79" w:rsidRDefault="002015D8" w:rsidP="002015D8">
      <w:pPr>
        <w:pStyle w:val="Normal-HalfSpace"/>
      </w:pPr>
      <w:r>
        <w:t xml:space="preserve">The </w:t>
      </w:r>
      <w:r w:rsidR="00854AA2">
        <w:t xml:space="preserve">modifications to the </w:t>
      </w:r>
      <w:r>
        <w:t xml:space="preserve">University model </w:t>
      </w:r>
      <w:r w:rsidR="00854AA2">
        <w:t>that allowed for faculty/staff-specific inputs required modifying the old specification and instead providing probability distributions specific to each market segment (Faculty/Staff or Students)</w:t>
      </w:r>
      <w:r>
        <w:t xml:space="preserve">.  The </w:t>
      </w:r>
      <w:r w:rsidR="00854AA2">
        <w:t xml:space="preserve">new </w:t>
      </w:r>
      <w:r>
        <w:t xml:space="preserve">model specifications are listed in </w:t>
      </w:r>
      <w:r w:rsidR="005219A7">
        <w:fldChar w:fldCharType="begin"/>
      </w:r>
      <w:r>
        <w:instrText xml:space="preserve"> REF _Ref357863374 \h </w:instrText>
      </w:r>
      <w:r w:rsidR="005219A7">
        <w:fldChar w:fldCharType="separate"/>
      </w:r>
      <w:r w:rsidR="00854AA2" w:rsidRPr="000753E8">
        <w:t xml:space="preserve">Table </w:t>
      </w:r>
      <w:r w:rsidR="00854AA2">
        <w:rPr>
          <w:noProof/>
        </w:rPr>
        <w:t>4</w:t>
      </w:r>
      <w:r w:rsidR="005219A7">
        <w:fldChar w:fldCharType="end"/>
      </w:r>
      <w:r w:rsidR="00D07460">
        <w:t xml:space="preserve"> in order of use by model component</w:t>
      </w:r>
      <w:r>
        <w:t>.</w:t>
      </w:r>
    </w:p>
    <w:p w:rsidR="00EF3103" w:rsidRPr="001156D3" w:rsidRDefault="00EF3103" w:rsidP="00EF3103">
      <w:pPr>
        <w:pStyle w:val="Caption"/>
      </w:pPr>
      <w:bookmarkStart w:id="48" w:name="_Ref357863374"/>
      <w:bookmarkStart w:id="49" w:name="_Toc358110260"/>
      <w:bookmarkStart w:id="50" w:name="_Toc382318086"/>
      <w:bookmarkStart w:id="51" w:name="_Ref200953522"/>
      <w:r w:rsidRPr="000753E8">
        <w:t xml:space="preserve">Table </w:t>
      </w:r>
      <w:r w:rsidR="005219A7">
        <w:fldChar w:fldCharType="begin"/>
      </w:r>
      <w:r w:rsidR="00EE31F0">
        <w:instrText xml:space="preserve"> SEQ Table \* ARABIC </w:instrText>
      </w:r>
      <w:r w:rsidR="005219A7">
        <w:fldChar w:fldCharType="separate"/>
      </w:r>
      <w:r w:rsidR="003A4558">
        <w:rPr>
          <w:noProof/>
        </w:rPr>
        <w:t>4</w:t>
      </w:r>
      <w:r w:rsidR="005219A7">
        <w:rPr>
          <w:noProof/>
        </w:rPr>
        <w:fldChar w:fldCharType="end"/>
      </w:r>
      <w:bookmarkEnd w:id="48"/>
      <w:r w:rsidRPr="000753E8">
        <w:t xml:space="preserve">:  </w:t>
      </w:r>
      <w:bookmarkEnd w:id="49"/>
      <w:r w:rsidR="00854AA2">
        <w:t>New UEC and Probability Distribution Files</w:t>
      </w:r>
      <w:bookmarkEnd w:id="50"/>
    </w:p>
    <w:tbl>
      <w:tblPr>
        <w:tblW w:w="0" w:type="auto"/>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Look w:val="04A0" w:firstRow="1" w:lastRow="0" w:firstColumn="1" w:lastColumn="0" w:noHBand="0" w:noVBand="1"/>
      </w:tblPr>
      <w:tblGrid>
        <w:gridCol w:w="5173"/>
        <w:gridCol w:w="4310"/>
      </w:tblGrid>
      <w:tr w:rsidR="00EF3103" w:rsidRPr="00BF36E6" w:rsidTr="00EF3103">
        <w:trPr>
          <w:trHeight w:val="300"/>
        </w:trPr>
        <w:tc>
          <w:tcPr>
            <w:tcW w:w="0" w:type="auto"/>
            <w:shd w:val="clear" w:color="auto" w:fill="FFFFFF"/>
            <w:noWrap/>
            <w:vAlign w:val="bottom"/>
          </w:tcPr>
          <w:p w:rsidR="00EF3103" w:rsidRPr="00BF36E6" w:rsidRDefault="00EF3103" w:rsidP="00EF3103">
            <w:pPr>
              <w:rPr>
                <w:rFonts w:eastAsia="Times New Roman" w:cs="Arial"/>
                <w:b/>
                <w:color w:val="000000"/>
              </w:rPr>
            </w:pPr>
            <w:r>
              <w:rPr>
                <w:rFonts w:eastAsia="Times New Roman" w:cs="Arial"/>
                <w:b/>
                <w:color w:val="000000"/>
              </w:rPr>
              <w:t>UEC</w:t>
            </w:r>
            <w:r w:rsidRPr="00BF36E6">
              <w:rPr>
                <w:rFonts w:eastAsia="Times New Roman" w:cs="Arial"/>
                <w:b/>
                <w:color w:val="000000"/>
              </w:rPr>
              <w:t xml:space="preserve"> File</w:t>
            </w:r>
          </w:p>
        </w:tc>
        <w:tc>
          <w:tcPr>
            <w:tcW w:w="0" w:type="auto"/>
            <w:shd w:val="clear" w:color="auto" w:fill="FFFFFF"/>
          </w:tcPr>
          <w:p w:rsidR="00EF3103" w:rsidRPr="00BF36E6" w:rsidRDefault="00EF3103" w:rsidP="00EF3103">
            <w:pPr>
              <w:rPr>
                <w:rFonts w:eastAsia="Times New Roman" w:cs="Arial"/>
                <w:b/>
                <w:color w:val="000000"/>
              </w:rPr>
            </w:pPr>
            <w:r w:rsidRPr="00BF36E6">
              <w:rPr>
                <w:rFonts w:eastAsia="Times New Roman" w:cs="Arial"/>
                <w:b/>
                <w:color w:val="000000"/>
              </w:rPr>
              <w:t>Description (</w:t>
            </w:r>
            <w:r>
              <w:rPr>
                <w:rFonts w:eastAsia="Times New Roman" w:cs="Arial"/>
                <w:b/>
                <w:color w:val="000000"/>
              </w:rPr>
              <w:t>UEC</w:t>
            </w:r>
            <w:r w:rsidRPr="00BF36E6">
              <w:rPr>
                <w:rFonts w:eastAsia="Times New Roman" w:cs="Arial"/>
                <w:b/>
                <w:color w:val="000000"/>
              </w:rPr>
              <w:t xml:space="preserve"> file for)</w:t>
            </w:r>
          </w:p>
        </w:tc>
      </w:tr>
      <w:tr w:rsidR="00A9323E" w:rsidRPr="00BF36E6" w:rsidTr="00EF3103">
        <w:trPr>
          <w:trHeight w:val="300"/>
        </w:trPr>
        <w:tc>
          <w:tcPr>
            <w:tcW w:w="0" w:type="auto"/>
            <w:shd w:val="clear" w:color="auto" w:fill="FFFFFF"/>
            <w:noWrap/>
            <w:vAlign w:val="bottom"/>
          </w:tcPr>
          <w:p w:rsidR="00A9323E" w:rsidRDefault="00A9323E" w:rsidP="00EF3103">
            <w:pPr>
              <w:spacing w:line="240" w:lineRule="auto"/>
              <w:rPr>
                <w:rFonts w:eastAsia="Times New Roman" w:cs="Arial"/>
                <w:color w:val="000000"/>
              </w:rPr>
            </w:pPr>
            <w:r>
              <w:rPr>
                <w:rFonts w:eastAsia="Times New Roman" w:cs="Arial"/>
                <w:color w:val="000000"/>
              </w:rPr>
              <w:t>UniversityWorkerResidentialChoice.xls</w:t>
            </w:r>
          </w:p>
        </w:tc>
        <w:tc>
          <w:tcPr>
            <w:tcW w:w="0" w:type="auto"/>
            <w:shd w:val="clear" w:color="auto" w:fill="FFFFFF"/>
          </w:tcPr>
          <w:p w:rsidR="00A9323E" w:rsidRDefault="00A9323E" w:rsidP="00854AA2">
            <w:pPr>
              <w:spacing w:line="240" w:lineRule="auto"/>
              <w:rPr>
                <w:rFonts w:eastAsia="Times New Roman" w:cs="Arial"/>
                <w:color w:val="000000"/>
              </w:rPr>
            </w:pPr>
            <w:r>
              <w:rPr>
                <w:rFonts w:eastAsia="Times New Roman" w:cs="Arial"/>
                <w:color w:val="000000"/>
              </w:rPr>
              <w:t>Worker residential location choice full model UEC</w:t>
            </w:r>
          </w:p>
        </w:tc>
      </w:tr>
      <w:tr w:rsidR="00EF3103" w:rsidRPr="00BF36E6" w:rsidTr="00EF3103">
        <w:trPr>
          <w:trHeight w:val="300"/>
        </w:trPr>
        <w:tc>
          <w:tcPr>
            <w:tcW w:w="0" w:type="auto"/>
            <w:shd w:val="clear" w:color="auto" w:fill="FFFFFF"/>
            <w:noWrap/>
            <w:vAlign w:val="bottom"/>
          </w:tcPr>
          <w:p w:rsidR="00EF3103" w:rsidRPr="00BF36E6" w:rsidRDefault="00854AA2" w:rsidP="00EF3103">
            <w:pPr>
              <w:spacing w:line="240" w:lineRule="auto"/>
              <w:rPr>
                <w:rFonts w:eastAsia="Times New Roman" w:cs="Arial"/>
                <w:color w:val="000000"/>
              </w:rPr>
            </w:pPr>
            <w:r>
              <w:rPr>
                <w:rFonts w:eastAsia="Times New Roman" w:cs="Arial"/>
                <w:color w:val="000000"/>
              </w:rPr>
              <w:t>UniversityTourFrequencyFacultyStaff</w:t>
            </w:r>
            <w:r w:rsidR="00EF3103">
              <w:rPr>
                <w:rFonts w:eastAsia="Times New Roman" w:cs="Arial"/>
                <w:color w:val="000000"/>
              </w:rPr>
              <w:t>.csv</w:t>
            </w:r>
          </w:p>
        </w:tc>
        <w:tc>
          <w:tcPr>
            <w:tcW w:w="0" w:type="auto"/>
            <w:shd w:val="clear" w:color="auto" w:fill="FFFFFF"/>
          </w:tcPr>
          <w:p w:rsidR="00EF3103" w:rsidRPr="00BF36E6" w:rsidRDefault="00D07460" w:rsidP="00854AA2">
            <w:pPr>
              <w:spacing w:line="240" w:lineRule="auto"/>
              <w:rPr>
                <w:rFonts w:eastAsia="Times New Roman" w:cs="Arial"/>
                <w:color w:val="000000"/>
              </w:rPr>
            </w:pPr>
            <w:r>
              <w:rPr>
                <w:rFonts w:eastAsia="Times New Roman" w:cs="Arial"/>
                <w:color w:val="000000"/>
              </w:rPr>
              <w:t xml:space="preserve">University tour frequency distribution for </w:t>
            </w:r>
            <w:r w:rsidR="00854AA2">
              <w:rPr>
                <w:rFonts w:eastAsia="Times New Roman" w:cs="Arial"/>
                <w:color w:val="000000"/>
              </w:rPr>
              <w:t>university faculty and staff</w:t>
            </w:r>
          </w:p>
        </w:tc>
      </w:tr>
      <w:tr w:rsidR="00854AA2" w:rsidRPr="00BF36E6" w:rsidTr="00EF3103">
        <w:trPr>
          <w:trHeight w:val="300"/>
        </w:trPr>
        <w:tc>
          <w:tcPr>
            <w:tcW w:w="0" w:type="auto"/>
            <w:shd w:val="clear" w:color="auto" w:fill="FFFFFF"/>
            <w:noWrap/>
            <w:vAlign w:val="bottom"/>
          </w:tcPr>
          <w:p w:rsidR="00854AA2" w:rsidRPr="00BF36E6" w:rsidRDefault="00854AA2" w:rsidP="00EF3103">
            <w:pPr>
              <w:spacing w:line="240" w:lineRule="auto"/>
              <w:rPr>
                <w:rFonts w:eastAsia="Times New Roman" w:cs="Arial"/>
                <w:color w:val="000000"/>
              </w:rPr>
            </w:pPr>
            <w:r>
              <w:rPr>
                <w:rFonts w:eastAsia="Times New Roman" w:cs="Arial"/>
                <w:color w:val="000000"/>
              </w:rPr>
              <w:t>UniversityTourTimeOfDayDistributions_FacultyStaff.csv</w:t>
            </w:r>
          </w:p>
        </w:tc>
        <w:tc>
          <w:tcPr>
            <w:tcW w:w="0" w:type="auto"/>
            <w:shd w:val="clear" w:color="auto" w:fill="FFFFFF"/>
          </w:tcPr>
          <w:p w:rsidR="00854AA2" w:rsidRPr="00BF36E6" w:rsidRDefault="00854AA2" w:rsidP="00EF3103">
            <w:pPr>
              <w:spacing w:line="240" w:lineRule="auto"/>
              <w:rPr>
                <w:rFonts w:eastAsia="Times New Roman" w:cs="Arial"/>
                <w:color w:val="000000"/>
              </w:rPr>
            </w:pPr>
            <w:r>
              <w:rPr>
                <w:rFonts w:eastAsia="Times New Roman" w:cs="Arial"/>
                <w:color w:val="000000"/>
              </w:rPr>
              <w:t>Observed probability distributions for university tour time-of-day choice for university faculty and staff</w:t>
            </w:r>
          </w:p>
        </w:tc>
      </w:tr>
      <w:tr w:rsidR="00854AA2" w:rsidRPr="00BF36E6" w:rsidTr="00EF3103">
        <w:trPr>
          <w:trHeight w:val="300"/>
        </w:trPr>
        <w:tc>
          <w:tcPr>
            <w:tcW w:w="0" w:type="auto"/>
            <w:shd w:val="clear" w:color="auto" w:fill="FFFFFF"/>
            <w:noWrap/>
            <w:vAlign w:val="bottom"/>
          </w:tcPr>
          <w:p w:rsidR="00854AA2" w:rsidRPr="00BF36E6" w:rsidRDefault="00854AA2" w:rsidP="00EF3103">
            <w:pPr>
              <w:spacing w:line="240" w:lineRule="auto"/>
              <w:rPr>
                <w:rFonts w:eastAsia="Times New Roman" w:cs="Arial"/>
                <w:color w:val="000000"/>
              </w:rPr>
            </w:pPr>
            <w:r>
              <w:rPr>
                <w:rFonts w:eastAsia="Times New Roman" w:cs="Arial"/>
                <w:color w:val="000000"/>
              </w:rPr>
              <w:t>UniversityTourTimeOfDayDistributions_Student.csv</w:t>
            </w:r>
          </w:p>
        </w:tc>
        <w:tc>
          <w:tcPr>
            <w:tcW w:w="0" w:type="auto"/>
            <w:shd w:val="clear" w:color="auto" w:fill="FFFFFF"/>
          </w:tcPr>
          <w:p w:rsidR="00854AA2" w:rsidRPr="00BF36E6" w:rsidRDefault="00854AA2" w:rsidP="00EF3103">
            <w:pPr>
              <w:spacing w:line="240" w:lineRule="auto"/>
              <w:rPr>
                <w:rFonts w:eastAsia="Times New Roman" w:cs="Arial"/>
                <w:color w:val="000000"/>
              </w:rPr>
            </w:pPr>
            <w:r>
              <w:rPr>
                <w:rFonts w:eastAsia="Times New Roman" w:cs="Arial"/>
                <w:color w:val="000000"/>
              </w:rPr>
              <w:t>Observed probability distributions for university tour time-of-day choice for university students</w:t>
            </w:r>
          </w:p>
        </w:tc>
      </w:tr>
      <w:tr w:rsidR="00854AA2" w:rsidRPr="00BF36E6" w:rsidTr="00EF3103">
        <w:trPr>
          <w:trHeight w:val="300"/>
        </w:trPr>
        <w:tc>
          <w:tcPr>
            <w:tcW w:w="0" w:type="auto"/>
            <w:shd w:val="clear" w:color="auto" w:fill="FFFFFF"/>
            <w:noWrap/>
            <w:vAlign w:val="bottom"/>
          </w:tcPr>
          <w:p w:rsidR="00854AA2" w:rsidRPr="00BF36E6" w:rsidRDefault="00854AA2" w:rsidP="00EE31F0">
            <w:pPr>
              <w:spacing w:line="240" w:lineRule="auto"/>
              <w:rPr>
                <w:rFonts w:eastAsia="Times New Roman" w:cs="Arial"/>
                <w:color w:val="000000"/>
              </w:rPr>
            </w:pPr>
            <w:r>
              <w:rPr>
                <w:rFonts w:eastAsia="Times New Roman" w:cs="Arial"/>
                <w:color w:val="000000"/>
              </w:rPr>
              <w:t>University</w:t>
            </w:r>
            <w:r w:rsidRPr="00BB763E">
              <w:rPr>
                <w:rFonts w:eastAsia="Times New Roman" w:cs="Arial"/>
                <w:color w:val="000000"/>
              </w:rPr>
              <w:t>StopFrequencyDistributions</w:t>
            </w:r>
            <w:r>
              <w:rPr>
                <w:rFonts w:eastAsia="Times New Roman" w:cs="Arial"/>
                <w:color w:val="000000"/>
              </w:rPr>
              <w:t>_Student</w:t>
            </w:r>
            <w:r w:rsidRPr="00BB763E">
              <w:rPr>
                <w:rFonts w:eastAsia="Times New Roman" w:cs="Arial"/>
                <w:color w:val="000000"/>
              </w:rPr>
              <w:t>.csv</w:t>
            </w:r>
          </w:p>
        </w:tc>
        <w:tc>
          <w:tcPr>
            <w:tcW w:w="0" w:type="auto"/>
            <w:shd w:val="clear" w:color="auto" w:fill="FFFFFF"/>
          </w:tcPr>
          <w:p w:rsidR="00854AA2" w:rsidRPr="00BF36E6" w:rsidRDefault="00854AA2" w:rsidP="00EE31F0">
            <w:pPr>
              <w:spacing w:line="240" w:lineRule="auto"/>
              <w:rPr>
                <w:rFonts w:eastAsia="Times New Roman" w:cs="Arial"/>
                <w:color w:val="000000"/>
              </w:rPr>
            </w:pPr>
            <w:r>
              <w:rPr>
                <w:rFonts w:eastAsia="Times New Roman" w:cs="Arial"/>
                <w:color w:val="000000"/>
              </w:rPr>
              <w:t>University Stop Frequency Distributions by tour purpose, duration, and number of inbound/outbound stops for university students</w:t>
            </w:r>
          </w:p>
        </w:tc>
      </w:tr>
      <w:tr w:rsidR="00854AA2" w:rsidRPr="00BF36E6" w:rsidTr="00EF3103">
        <w:trPr>
          <w:trHeight w:val="300"/>
        </w:trPr>
        <w:tc>
          <w:tcPr>
            <w:tcW w:w="0" w:type="auto"/>
            <w:shd w:val="clear" w:color="auto" w:fill="FFFFFF"/>
            <w:noWrap/>
            <w:vAlign w:val="bottom"/>
          </w:tcPr>
          <w:p w:rsidR="00854AA2" w:rsidRPr="00BF36E6" w:rsidRDefault="00854AA2" w:rsidP="00854AA2">
            <w:pPr>
              <w:spacing w:line="240" w:lineRule="auto"/>
              <w:rPr>
                <w:rFonts w:eastAsia="Times New Roman" w:cs="Arial"/>
                <w:color w:val="000000"/>
              </w:rPr>
            </w:pPr>
            <w:r>
              <w:rPr>
                <w:rFonts w:eastAsia="Times New Roman" w:cs="Arial"/>
                <w:color w:val="000000"/>
              </w:rPr>
              <w:t>University</w:t>
            </w:r>
            <w:r w:rsidRPr="00BB763E">
              <w:rPr>
                <w:rFonts w:eastAsia="Times New Roman" w:cs="Arial"/>
                <w:color w:val="000000"/>
              </w:rPr>
              <w:t>StopFrequencyDistributions</w:t>
            </w:r>
            <w:r>
              <w:rPr>
                <w:rFonts w:eastAsia="Times New Roman" w:cs="Arial"/>
                <w:color w:val="000000"/>
              </w:rPr>
              <w:t>_FacultyStaff</w:t>
            </w:r>
            <w:r w:rsidRPr="00BB763E">
              <w:rPr>
                <w:rFonts w:eastAsia="Times New Roman" w:cs="Arial"/>
                <w:color w:val="000000"/>
              </w:rPr>
              <w:t>.csv</w:t>
            </w:r>
          </w:p>
        </w:tc>
        <w:tc>
          <w:tcPr>
            <w:tcW w:w="0" w:type="auto"/>
            <w:shd w:val="clear" w:color="auto" w:fill="FFFFFF"/>
          </w:tcPr>
          <w:p w:rsidR="00854AA2" w:rsidRPr="00BF36E6" w:rsidRDefault="00854AA2" w:rsidP="00854AA2">
            <w:pPr>
              <w:spacing w:line="240" w:lineRule="auto"/>
              <w:rPr>
                <w:rFonts w:eastAsia="Times New Roman" w:cs="Arial"/>
                <w:color w:val="000000"/>
              </w:rPr>
            </w:pPr>
            <w:r>
              <w:rPr>
                <w:rFonts w:eastAsia="Times New Roman" w:cs="Arial"/>
                <w:color w:val="000000"/>
              </w:rPr>
              <w:t>University Stop Frequency Distributions by tour purpose, duration, and number of inbound/outbound stops for university faculty and staff</w:t>
            </w:r>
          </w:p>
        </w:tc>
      </w:tr>
      <w:tr w:rsidR="00854AA2" w:rsidRPr="00BF36E6" w:rsidTr="00EF3103">
        <w:trPr>
          <w:trHeight w:val="300"/>
        </w:trPr>
        <w:tc>
          <w:tcPr>
            <w:tcW w:w="0" w:type="auto"/>
            <w:shd w:val="clear" w:color="auto" w:fill="FFFFFF"/>
            <w:noWrap/>
            <w:vAlign w:val="bottom"/>
          </w:tcPr>
          <w:p w:rsidR="00854AA2" w:rsidRPr="00BF36E6" w:rsidRDefault="00854AA2" w:rsidP="00AF3BC5">
            <w:pPr>
              <w:spacing w:line="240" w:lineRule="auto"/>
              <w:rPr>
                <w:rFonts w:eastAsia="Times New Roman" w:cs="Arial"/>
                <w:color w:val="000000"/>
              </w:rPr>
            </w:pPr>
            <w:r>
              <w:rPr>
                <w:rFonts w:eastAsia="Times New Roman" w:cs="Arial"/>
                <w:color w:val="000000"/>
              </w:rPr>
              <w:t>University</w:t>
            </w:r>
            <w:r w:rsidRPr="00BB763E">
              <w:rPr>
                <w:rFonts w:eastAsia="Times New Roman" w:cs="Arial"/>
                <w:color w:val="000000"/>
              </w:rPr>
              <w:t>Stop</w:t>
            </w:r>
            <w:r>
              <w:rPr>
                <w:rFonts w:eastAsia="Times New Roman" w:cs="Arial"/>
                <w:color w:val="000000"/>
              </w:rPr>
              <w:t>Purpose</w:t>
            </w:r>
            <w:r w:rsidRPr="00BB763E">
              <w:rPr>
                <w:rFonts w:eastAsia="Times New Roman" w:cs="Arial"/>
                <w:color w:val="000000"/>
              </w:rPr>
              <w:t>Distributions</w:t>
            </w:r>
            <w:r>
              <w:rPr>
                <w:rFonts w:eastAsia="Times New Roman" w:cs="Arial"/>
                <w:color w:val="000000"/>
              </w:rPr>
              <w:t>_Student</w:t>
            </w:r>
            <w:r w:rsidRPr="00BB763E">
              <w:rPr>
                <w:rFonts w:eastAsia="Times New Roman" w:cs="Arial"/>
                <w:color w:val="000000"/>
              </w:rPr>
              <w:t>.csv</w:t>
            </w:r>
          </w:p>
        </w:tc>
        <w:tc>
          <w:tcPr>
            <w:tcW w:w="0" w:type="auto"/>
            <w:shd w:val="clear" w:color="auto" w:fill="FFFFFF"/>
          </w:tcPr>
          <w:p w:rsidR="00854AA2" w:rsidRPr="00BF36E6" w:rsidRDefault="00854AA2" w:rsidP="00AF3BC5">
            <w:pPr>
              <w:spacing w:line="240" w:lineRule="auto"/>
              <w:rPr>
                <w:rFonts w:eastAsia="Times New Roman" w:cs="Arial"/>
                <w:color w:val="000000"/>
              </w:rPr>
            </w:pPr>
            <w:r>
              <w:rPr>
                <w:rFonts w:eastAsia="Times New Roman" w:cs="Arial"/>
                <w:color w:val="000000"/>
              </w:rPr>
              <w:t>University Stop Purpose Distributions by tour purpose, inbound stop, stop number, multiple stops on tour indicator for university students</w:t>
            </w:r>
          </w:p>
        </w:tc>
      </w:tr>
      <w:tr w:rsidR="00854AA2" w:rsidRPr="00BF36E6" w:rsidTr="00EF3103">
        <w:trPr>
          <w:trHeight w:val="300"/>
        </w:trPr>
        <w:tc>
          <w:tcPr>
            <w:tcW w:w="0" w:type="auto"/>
            <w:shd w:val="clear" w:color="auto" w:fill="FFFFFF"/>
            <w:noWrap/>
            <w:vAlign w:val="bottom"/>
          </w:tcPr>
          <w:p w:rsidR="00854AA2" w:rsidRPr="00BF36E6" w:rsidRDefault="00854AA2" w:rsidP="00854AA2">
            <w:pPr>
              <w:spacing w:line="240" w:lineRule="auto"/>
              <w:rPr>
                <w:rFonts w:eastAsia="Times New Roman" w:cs="Arial"/>
                <w:color w:val="000000"/>
              </w:rPr>
            </w:pPr>
            <w:r>
              <w:rPr>
                <w:rFonts w:eastAsia="Times New Roman" w:cs="Arial"/>
                <w:color w:val="000000"/>
              </w:rPr>
              <w:t>University</w:t>
            </w:r>
            <w:r w:rsidRPr="00BB763E">
              <w:rPr>
                <w:rFonts w:eastAsia="Times New Roman" w:cs="Arial"/>
                <w:color w:val="000000"/>
              </w:rPr>
              <w:t>Stop</w:t>
            </w:r>
            <w:r>
              <w:rPr>
                <w:rFonts w:eastAsia="Times New Roman" w:cs="Arial"/>
                <w:color w:val="000000"/>
              </w:rPr>
              <w:t>Purpose</w:t>
            </w:r>
            <w:r w:rsidRPr="00BB763E">
              <w:rPr>
                <w:rFonts w:eastAsia="Times New Roman" w:cs="Arial"/>
                <w:color w:val="000000"/>
              </w:rPr>
              <w:t>Distributions</w:t>
            </w:r>
            <w:r>
              <w:rPr>
                <w:rFonts w:eastAsia="Times New Roman" w:cs="Arial"/>
                <w:color w:val="000000"/>
              </w:rPr>
              <w:t>_FacultyStaff</w:t>
            </w:r>
            <w:r w:rsidRPr="00BB763E">
              <w:rPr>
                <w:rFonts w:eastAsia="Times New Roman" w:cs="Arial"/>
                <w:color w:val="000000"/>
              </w:rPr>
              <w:t>.csv</w:t>
            </w:r>
          </w:p>
        </w:tc>
        <w:tc>
          <w:tcPr>
            <w:tcW w:w="0" w:type="auto"/>
            <w:shd w:val="clear" w:color="auto" w:fill="FFFFFF"/>
          </w:tcPr>
          <w:p w:rsidR="00854AA2" w:rsidRPr="00BF36E6" w:rsidRDefault="00854AA2" w:rsidP="00854AA2">
            <w:pPr>
              <w:spacing w:line="240" w:lineRule="auto"/>
              <w:rPr>
                <w:rFonts w:eastAsia="Times New Roman" w:cs="Arial"/>
                <w:color w:val="000000"/>
              </w:rPr>
            </w:pPr>
            <w:r>
              <w:rPr>
                <w:rFonts w:eastAsia="Times New Roman" w:cs="Arial"/>
                <w:color w:val="000000"/>
              </w:rPr>
              <w:t>University Stop Purpose Distributions by tour purpose, inbound stop, stop number, multiple stops on tour indicator for university faculty and staff</w:t>
            </w:r>
          </w:p>
        </w:tc>
      </w:tr>
      <w:bookmarkEnd w:id="51"/>
    </w:tbl>
    <w:p w:rsidR="0098001B" w:rsidRDefault="0098001B" w:rsidP="00082806">
      <w:pPr>
        <w:rPr>
          <w:b/>
          <w:bCs/>
          <w:sz w:val="20"/>
          <w:szCs w:val="18"/>
        </w:rPr>
      </w:pPr>
    </w:p>
    <w:p w:rsidR="0098001B" w:rsidRPr="00EF3103" w:rsidRDefault="00854AA2" w:rsidP="0098001B">
      <w:pPr>
        <w:pStyle w:val="Heading4"/>
      </w:pPr>
      <w:r>
        <w:t xml:space="preserve">Changes to </w:t>
      </w:r>
      <w:r w:rsidR="0098001B">
        <w:t>Property Files</w:t>
      </w:r>
    </w:p>
    <w:p w:rsidR="0098001B" w:rsidRPr="00FC6424" w:rsidRDefault="00231BBC" w:rsidP="00082806">
      <w:pPr>
        <w:rPr>
          <w:bCs/>
        </w:rPr>
      </w:pPr>
      <w:r>
        <w:rPr>
          <w:bCs/>
        </w:rPr>
        <w:t xml:space="preserve">The properties file had to be modified to allow the model to read in separate input files for faculty/staff and students.  The file was modified to include property maps for all of the files shown in </w:t>
      </w:r>
      <w:r>
        <w:rPr>
          <w:bCs/>
        </w:rPr>
        <w:fldChar w:fldCharType="begin"/>
      </w:r>
      <w:r>
        <w:rPr>
          <w:bCs/>
        </w:rPr>
        <w:instrText xml:space="preserve"> REF _Ref357863374 \h </w:instrText>
      </w:r>
      <w:r>
        <w:rPr>
          <w:bCs/>
        </w:rPr>
      </w:r>
      <w:r>
        <w:rPr>
          <w:bCs/>
        </w:rPr>
        <w:fldChar w:fldCharType="separate"/>
      </w:r>
      <w:r w:rsidRPr="000753E8">
        <w:t xml:space="preserve">Table </w:t>
      </w:r>
      <w:r>
        <w:rPr>
          <w:noProof/>
        </w:rPr>
        <w:t>4</w:t>
      </w:r>
      <w:r>
        <w:rPr>
          <w:bCs/>
        </w:rPr>
        <w:fldChar w:fldCharType="end"/>
      </w:r>
      <w:r>
        <w:rPr>
          <w:bCs/>
        </w:rPr>
        <w:t xml:space="preserve"> so that the correct inputs would be applied to each market segment.  A field was also added to the tpau_tbm.properties file to specify the number of university faculty/staff workers that should be </w:t>
      </w:r>
      <w:r>
        <w:rPr>
          <w:bCs/>
        </w:rPr>
        <w:lastRenderedPageBreak/>
        <w:t>modeled.  The worker residential location choice model uses that property to define the number of major university workers to be generated.</w:t>
      </w:r>
    </w:p>
    <w:p w:rsidR="0098001B" w:rsidRDefault="00854AA2" w:rsidP="0098001B">
      <w:pPr>
        <w:pStyle w:val="Heading2"/>
      </w:pPr>
      <w:bookmarkStart w:id="52" w:name="_Toc382318107"/>
      <w:r>
        <w:t xml:space="preserve">New </w:t>
      </w:r>
      <w:r w:rsidR="0098001B">
        <w:t>Output</w:t>
      </w:r>
      <w:r w:rsidR="0098001B" w:rsidRPr="00EF3103">
        <w:t xml:space="preserve"> Files</w:t>
      </w:r>
      <w:bookmarkEnd w:id="52"/>
    </w:p>
    <w:p w:rsidR="00EE31F0" w:rsidRDefault="006D72FD" w:rsidP="00EE31F0">
      <w:r>
        <w:t xml:space="preserve">There were two changes made to the output files related to the faculty/staff model functionality.  The first was the addition of the majoruniversityworker field in the persons.csv output file. This field indicates whether the person is a member of the faculty or staff at a major university.  The field is set to 1 for university faculty/staff and set to 0 otherwise.   </w:t>
      </w:r>
    </w:p>
    <w:p w:rsidR="00120901" w:rsidRDefault="00120901" w:rsidP="00EE31F0">
      <w:r>
        <w:t>The other modification to outputs is the creation of the workersByOccupationAndTAZ.csv output file.  This file lists the number of workers in each of the six occupation categories by TAZ based on the input population.  This file is written out and used by the faculty/staff worker residential location choice model.</w:t>
      </w:r>
    </w:p>
    <w:p w:rsidR="00EE31F0" w:rsidRDefault="00EE31F0" w:rsidP="00EE31F0">
      <w:pPr>
        <w:rPr>
          <w:b/>
          <w:bCs/>
          <w:sz w:val="20"/>
          <w:szCs w:val="18"/>
        </w:rPr>
      </w:pPr>
    </w:p>
    <w:p w:rsidR="007439B3" w:rsidRDefault="007439B3" w:rsidP="00EE31F0">
      <w:pPr>
        <w:rPr>
          <w:b/>
          <w:bCs/>
          <w:sz w:val="20"/>
          <w:szCs w:val="18"/>
        </w:rPr>
      </w:pPr>
    </w:p>
    <w:p w:rsidR="007439B3" w:rsidRDefault="007439B3" w:rsidP="00EE31F0">
      <w:pPr>
        <w:rPr>
          <w:b/>
          <w:bCs/>
          <w:sz w:val="20"/>
          <w:szCs w:val="18"/>
        </w:rPr>
      </w:pPr>
    </w:p>
    <w:p w:rsidR="00425C9D" w:rsidRDefault="00425C9D" w:rsidP="00425C9D">
      <w:pPr>
        <w:rPr>
          <w:b/>
          <w:bCs/>
          <w:sz w:val="20"/>
          <w:szCs w:val="18"/>
        </w:rPr>
      </w:pPr>
    </w:p>
    <w:p w:rsidR="00EE31F0" w:rsidRDefault="00EE31F0" w:rsidP="0098001B">
      <w:pPr>
        <w:rPr>
          <w:bCs/>
        </w:rPr>
      </w:pPr>
    </w:p>
    <w:p w:rsidR="00024A39" w:rsidRDefault="00024A39" w:rsidP="00024A39">
      <w:pPr>
        <w:rPr>
          <w:bCs/>
        </w:rPr>
      </w:pPr>
    </w:p>
    <w:p w:rsidR="00024A39" w:rsidRDefault="00024A39" w:rsidP="00024A39">
      <w:pPr>
        <w:rPr>
          <w:bCs/>
        </w:rPr>
      </w:pPr>
    </w:p>
    <w:p w:rsidR="007F6055" w:rsidRDefault="007F6055" w:rsidP="007F6055">
      <w:pPr>
        <w:rPr>
          <w:bCs/>
        </w:rPr>
      </w:pPr>
    </w:p>
    <w:p w:rsidR="00024A39" w:rsidRDefault="00024A39" w:rsidP="0098001B">
      <w:pPr>
        <w:rPr>
          <w:bCs/>
        </w:rPr>
      </w:pPr>
    </w:p>
    <w:p w:rsidR="007400CC" w:rsidRDefault="007400CC" w:rsidP="007400CC">
      <w:pPr>
        <w:rPr>
          <w:bCs/>
        </w:rPr>
      </w:pPr>
    </w:p>
    <w:sectPr w:rsidR="007400CC" w:rsidSect="009173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51D" w:rsidRDefault="0086151D" w:rsidP="004D5BB1">
      <w:pPr>
        <w:spacing w:after="0" w:line="240" w:lineRule="auto"/>
      </w:pPr>
      <w:r>
        <w:separator/>
      </w:r>
    </w:p>
  </w:endnote>
  <w:endnote w:type="continuationSeparator" w:id="0">
    <w:p w:rsidR="0086151D" w:rsidRDefault="0086151D" w:rsidP="004D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Helvetica 45 Light">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Helvetica 55 Roman">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2D4" w:rsidRPr="003B62AE" w:rsidRDefault="00D402D4" w:rsidP="00E80156">
    <w:pPr>
      <w:pStyle w:val="Footer"/>
      <w:jc w:val="center"/>
      <w:rPr>
        <w:rFonts w:asciiTheme="majorHAnsi" w:hAnsiTheme="majorHAnsi" w:cs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2D4" w:rsidRPr="003B62AE" w:rsidRDefault="00D402D4" w:rsidP="00E80156">
    <w:pPr>
      <w:pStyle w:val="Footer"/>
      <w:jc w:val="center"/>
      <w:rPr>
        <w:rFonts w:asciiTheme="majorHAnsi" w:hAnsiTheme="majorHAnsi" w:cstheme="majorHAnsi"/>
      </w:rPr>
    </w:pPr>
    <w:r w:rsidRPr="0003049F">
      <w:rPr>
        <w:rFonts w:asciiTheme="majorHAnsi" w:hAnsiTheme="majorHAnsi" w:cstheme="majorHAnsi"/>
      </w:rPr>
      <w:t>-</w:t>
    </w:r>
    <w:r>
      <w:rPr>
        <w:rFonts w:asciiTheme="majorHAnsi" w:hAnsiTheme="majorHAnsi" w:cstheme="majorHAnsi"/>
      </w:rPr>
      <w:t xml:space="preserve"> </w:t>
    </w:r>
    <w:r w:rsidRPr="0003049F">
      <w:rPr>
        <w:rFonts w:asciiTheme="majorHAnsi" w:hAnsiTheme="majorHAnsi" w:cstheme="majorHAnsi"/>
      </w:rPr>
      <w:fldChar w:fldCharType="begin"/>
    </w:r>
    <w:r w:rsidRPr="0003049F">
      <w:rPr>
        <w:rFonts w:asciiTheme="majorHAnsi" w:hAnsiTheme="majorHAnsi" w:cstheme="majorHAnsi"/>
      </w:rPr>
      <w:instrText xml:space="preserve"> PAGE   \* MERGEFORMAT </w:instrText>
    </w:r>
    <w:r w:rsidRPr="0003049F">
      <w:rPr>
        <w:rFonts w:asciiTheme="majorHAnsi" w:hAnsiTheme="majorHAnsi" w:cstheme="majorHAnsi"/>
      </w:rPr>
      <w:fldChar w:fldCharType="separate"/>
    </w:r>
    <w:r w:rsidR="00E532D7">
      <w:rPr>
        <w:rFonts w:asciiTheme="majorHAnsi" w:hAnsiTheme="majorHAnsi" w:cstheme="majorHAnsi"/>
        <w:noProof/>
      </w:rPr>
      <w:t>11</w:t>
    </w:r>
    <w:r w:rsidRPr="0003049F">
      <w:rPr>
        <w:rFonts w:asciiTheme="majorHAnsi" w:hAnsiTheme="majorHAnsi" w:cstheme="majorHAnsi"/>
      </w:rPr>
      <w:fldChar w:fldCharType="end"/>
    </w:r>
    <w:r>
      <w:rPr>
        <w:rFonts w:asciiTheme="majorHAnsi" w:hAnsiTheme="majorHAnsi" w:cstheme="majorHAns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51D" w:rsidRDefault="0086151D" w:rsidP="004D5BB1">
      <w:pPr>
        <w:spacing w:after="0" w:line="240" w:lineRule="auto"/>
      </w:pPr>
      <w:r>
        <w:separator/>
      </w:r>
    </w:p>
  </w:footnote>
  <w:footnote w:type="continuationSeparator" w:id="0">
    <w:p w:rsidR="0086151D" w:rsidRDefault="0086151D" w:rsidP="004D5B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righ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righ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righ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righ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righ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righ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righ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righ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righ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right="360" w:hanging="360"/>
      </w:pPr>
      <w:rPr>
        <w:rFonts w:ascii="Symbol" w:hAnsi="Symbol" w:hint="default"/>
      </w:rPr>
    </w:lvl>
  </w:abstractNum>
  <w:abstractNum w:abstractNumId="10">
    <w:nsid w:val="03F46245"/>
    <w:multiLevelType w:val="hybridMultilevel"/>
    <w:tmpl w:val="8C52C8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76362F"/>
    <w:multiLevelType w:val="hybridMultilevel"/>
    <w:tmpl w:val="ADE8397E"/>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nsid w:val="1618471E"/>
    <w:multiLevelType w:val="multilevel"/>
    <w:tmpl w:val="0B785DE8"/>
    <w:styleLink w:val="NumberedList"/>
    <w:lvl w:ilvl="0">
      <w:start w:val="1"/>
      <w:numFmt w:val="decimal"/>
      <w:pStyle w:val="NumberedList1"/>
      <w:lvlText w:val="%1."/>
      <w:lvlJc w:val="left"/>
      <w:pPr>
        <w:ind w:left="360" w:hanging="360"/>
      </w:pPr>
      <w:rPr>
        <w:rFonts w:hint="default"/>
      </w:rPr>
    </w:lvl>
    <w:lvl w:ilvl="1">
      <w:start w:val="1"/>
      <w:numFmt w:val="decimal"/>
      <w:lvlText w:val="%1.%2."/>
      <w:lvlJc w:val="left"/>
      <w:pPr>
        <w:ind w:left="936" w:hanging="576"/>
      </w:pPr>
      <w:rPr>
        <w:rFonts w:hint="default"/>
      </w:rPr>
    </w:lvl>
    <w:lvl w:ilvl="2">
      <w:start w:val="1"/>
      <w:numFmt w:val="decimal"/>
      <w:pStyle w:val="NumberedList3"/>
      <w:lvlText w:val="%1.%2.%3."/>
      <w:lvlJc w:val="left"/>
      <w:pPr>
        <w:ind w:left="1620" w:hanging="6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F554326"/>
    <w:multiLevelType w:val="singleLevel"/>
    <w:tmpl w:val="04090001"/>
    <w:lvl w:ilvl="0">
      <w:start w:val="1"/>
      <w:numFmt w:val="bullet"/>
      <w:lvlText w:val=""/>
      <w:lvlJc w:val="left"/>
      <w:pPr>
        <w:ind w:left="1260" w:hanging="360"/>
      </w:pPr>
      <w:rPr>
        <w:rFonts w:ascii="Symbol" w:hAnsi="Symbol" w:hint="default"/>
      </w:rPr>
    </w:lvl>
  </w:abstractNum>
  <w:abstractNum w:abstractNumId="14">
    <w:nsid w:val="272612E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F31272"/>
    <w:multiLevelType w:val="hybridMultilevel"/>
    <w:tmpl w:val="FEF817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A262AB"/>
    <w:multiLevelType w:val="hybridMultilevel"/>
    <w:tmpl w:val="3F7A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A83D64"/>
    <w:multiLevelType w:val="hybridMultilevel"/>
    <w:tmpl w:val="CB9A7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445F66"/>
    <w:multiLevelType w:val="hybridMultilevel"/>
    <w:tmpl w:val="D24C3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9357C6"/>
    <w:multiLevelType w:val="hybridMultilevel"/>
    <w:tmpl w:val="35BE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675E62"/>
    <w:multiLevelType w:val="multilevel"/>
    <w:tmpl w:val="CD0038A6"/>
    <w:styleLink w:val="BulletedLists"/>
    <w:lvl w:ilvl="0">
      <w:start w:val="1"/>
      <w:numFmt w:val="bullet"/>
      <w:pStyle w:val="ListParagraph"/>
      <w:lvlText w:val=""/>
      <w:lvlJc w:val="left"/>
      <w:pPr>
        <w:ind w:left="360" w:hanging="360"/>
      </w:pPr>
      <w:rPr>
        <w:rFonts w:ascii="Symbol" w:hAnsi="Symbol" w:hint="default"/>
        <w:color w:val="1F497D" w:themeColor="text2"/>
      </w:rPr>
    </w:lvl>
    <w:lvl w:ilvl="1">
      <w:start w:val="1"/>
      <w:numFmt w:val="bullet"/>
      <w:pStyle w:val="ListParagraph2"/>
      <w:lvlText w:val="o"/>
      <w:lvlJc w:val="left"/>
      <w:pPr>
        <w:ind w:left="720" w:hanging="360"/>
      </w:pPr>
      <w:rPr>
        <w:rFonts w:ascii="Courier New" w:hAnsi="Courier New" w:hint="default"/>
        <w:color w:val="1F497D" w:themeColor="text2"/>
      </w:rPr>
    </w:lvl>
    <w:lvl w:ilvl="2">
      <w:start w:val="1"/>
      <w:numFmt w:val="bullet"/>
      <w:pStyle w:val="ListParagraph3"/>
      <w:lvlText w:val=""/>
      <w:lvlJc w:val="left"/>
      <w:pPr>
        <w:ind w:left="1080" w:hanging="360"/>
      </w:pPr>
      <w:rPr>
        <w:rFonts w:ascii="Wingdings" w:hAnsi="Wingdings" w:hint="default"/>
        <w:color w:val="1F497D" w:themeColor="text2"/>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21">
    <w:nsid w:val="596A0F17"/>
    <w:multiLevelType w:val="hybridMultilevel"/>
    <w:tmpl w:val="AA9471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CD52398"/>
    <w:multiLevelType w:val="hybridMultilevel"/>
    <w:tmpl w:val="943C4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5C59B5"/>
    <w:multiLevelType w:val="hybridMultilevel"/>
    <w:tmpl w:val="64626320"/>
    <w:lvl w:ilvl="0" w:tplc="1318DF86">
      <w:start w:val="1"/>
      <w:numFmt w:val="lowerLetter"/>
      <w:pStyle w:val="Numb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2A64E6"/>
    <w:multiLevelType w:val="hybridMultilevel"/>
    <w:tmpl w:val="CBECA33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2F56965"/>
    <w:multiLevelType w:val="hybridMultilevel"/>
    <w:tmpl w:val="3DDA2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FD01111"/>
    <w:multiLevelType w:val="hybridMultilevel"/>
    <w:tmpl w:val="E3E43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lvl w:ilvl="0">
        <w:start w:val="1"/>
        <w:numFmt w:val="decimal"/>
        <w:pStyle w:val="NumberedList1"/>
        <w:lvlText w:val="%1."/>
        <w:lvlJc w:val="left"/>
        <w:pPr>
          <w:ind w:left="360" w:hanging="360"/>
        </w:pPr>
        <w:rPr>
          <w:rFonts w:hint="default"/>
          <w:b w:val="0"/>
          <w:i w:val="0"/>
        </w:rPr>
      </w:lvl>
    </w:lvlOverride>
  </w:num>
  <w:num w:numId="2">
    <w:abstractNumId w:val="2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25"/>
  </w:num>
  <w:num w:numId="17">
    <w:abstractNumId w:val="21"/>
  </w:num>
  <w:num w:numId="18">
    <w:abstractNumId w:val="1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num>
  <w:num w:numId="21">
    <w:abstractNumId w:val="23"/>
    <w:lvlOverride w:ilvl="0">
      <w:startOverride w:val="1"/>
    </w:lvlOverride>
  </w:num>
  <w:num w:numId="22">
    <w:abstractNumId w:val="23"/>
    <w:lvlOverride w:ilvl="0">
      <w:startOverride w:val="1"/>
    </w:lvlOverride>
  </w:num>
  <w:num w:numId="23">
    <w:abstractNumId w:val="23"/>
    <w:lvlOverride w:ilvl="0">
      <w:startOverride w:val="1"/>
    </w:lvlOverride>
  </w:num>
  <w:num w:numId="24">
    <w:abstractNumId w:val="23"/>
    <w:lvlOverride w:ilvl="0">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0"/>
  </w:num>
  <w:num w:numId="28">
    <w:abstractNumId w:val="14"/>
  </w:num>
  <w:num w:numId="29">
    <w:abstractNumId w:val="18"/>
  </w:num>
  <w:num w:numId="30">
    <w:abstractNumId w:val="26"/>
  </w:num>
  <w:num w:numId="31">
    <w:abstractNumId w:val="11"/>
  </w:num>
  <w:num w:numId="32">
    <w:abstractNumId w:val="16"/>
  </w:num>
  <w:num w:numId="33">
    <w:abstractNumId w:val="13"/>
  </w:num>
  <w:num w:numId="34">
    <w:abstractNumId w:val="17"/>
  </w:num>
  <w:num w:numId="35">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56"/>
    <w:rsid w:val="00003CA9"/>
    <w:rsid w:val="00016A71"/>
    <w:rsid w:val="0002033B"/>
    <w:rsid w:val="00022997"/>
    <w:rsid w:val="00024836"/>
    <w:rsid w:val="00024A39"/>
    <w:rsid w:val="000302D9"/>
    <w:rsid w:val="00030B63"/>
    <w:rsid w:val="00033449"/>
    <w:rsid w:val="0003632F"/>
    <w:rsid w:val="00045BE4"/>
    <w:rsid w:val="00050141"/>
    <w:rsid w:val="0005530B"/>
    <w:rsid w:val="00062206"/>
    <w:rsid w:val="000626AF"/>
    <w:rsid w:val="00073D29"/>
    <w:rsid w:val="000747D0"/>
    <w:rsid w:val="0007491F"/>
    <w:rsid w:val="000812A9"/>
    <w:rsid w:val="00082806"/>
    <w:rsid w:val="00084DB3"/>
    <w:rsid w:val="000904C9"/>
    <w:rsid w:val="000941D9"/>
    <w:rsid w:val="000A2204"/>
    <w:rsid w:val="000A4163"/>
    <w:rsid w:val="000A46F8"/>
    <w:rsid w:val="000A76CE"/>
    <w:rsid w:val="000B47E3"/>
    <w:rsid w:val="000B5BDC"/>
    <w:rsid w:val="000C35E4"/>
    <w:rsid w:val="000C5BBE"/>
    <w:rsid w:val="000D2016"/>
    <w:rsid w:val="000D4603"/>
    <w:rsid w:val="000D75B0"/>
    <w:rsid w:val="000F431D"/>
    <w:rsid w:val="000F44ED"/>
    <w:rsid w:val="000F7D56"/>
    <w:rsid w:val="001049A9"/>
    <w:rsid w:val="00105F22"/>
    <w:rsid w:val="00111173"/>
    <w:rsid w:val="00111C32"/>
    <w:rsid w:val="00113F7D"/>
    <w:rsid w:val="00114FE0"/>
    <w:rsid w:val="00115FB4"/>
    <w:rsid w:val="00117548"/>
    <w:rsid w:val="00120901"/>
    <w:rsid w:val="00120967"/>
    <w:rsid w:val="001239EF"/>
    <w:rsid w:val="0012605B"/>
    <w:rsid w:val="001363D0"/>
    <w:rsid w:val="00136831"/>
    <w:rsid w:val="00136ED5"/>
    <w:rsid w:val="00137B59"/>
    <w:rsid w:val="001415A2"/>
    <w:rsid w:val="00144A95"/>
    <w:rsid w:val="00144AA5"/>
    <w:rsid w:val="001516BE"/>
    <w:rsid w:val="001631C4"/>
    <w:rsid w:val="0017040C"/>
    <w:rsid w:val="001743C8"/>
    <w:rsid w:val="001750B2"/>
    <w:rsid w:val="0018456E"/>
    <w:rsid w:val="001845C8"/>
    <w:rsid w:val="00191AD8"/>
    <w:rsid w:val="001931E9"/>
    <w:rsid w:val="00194933"/>
    <w:rsid w:val="00194EB4"/>
    <w:rsid w:val="001B27B6"/>
    <w:rsid w:val="001B4AAC"/>
    <w:rsid w:val="001C3472"/>
    <w:rsid w:val="001D2560"/>
    <w:rsid w:val="001D2D59"/>
    <w:rsid w:val="001D30CF"/>
    <w:rsid w:val="001D5C7E"/>
    <w:rsid w:val="001D668B"/>
    <w:rsid w:val="001D691E"/>
    <w:rsid w:val="001E0668"/>
    <w:rsid w:val="001E2D88"/>
    <w:rsid w:val="001E2DCC"/>
    <w:rsid w:val="001E4900"/>
    <w:rsid w:val="001E4E59"/>
    <w:rsid w:val="001E4F54"/>
    <w:rsid w:val="001F0642"/>
    <w:rsid w:val="001F4750"/>
    <w:rsid w:val="002015D8"/>
    <w:rsid w:val="00204D76"/>
    <w:rsid w:val="00206794"/>
    <w:rsid w:val="00212B48"/>
    <w:rsid w:val="0021376E"/>
    <w:rsid w:val="00214263"/>
    <w:rsid w:val="002201AF"/>
    <w:rsid w:val="002219CA"/>
    <w:rsid w:val="0023125E"/>
    <w:rsid w:val="00231BBC"/>
    <w:rsid w:val="00232AF8"/>
    <w:rsid w:val="00233BB5"/>
    <w:rsid w:val="002405D7"/>
    <w:rsid w:val="002521F4"/>
    <w:rsid w:val="00254E4C"/>
    <w:rsid w:val="0026390F"/>
    <w:rsid w:val="002647DC"/>
    <w:rsid w:val="0028063F"/>
    <w:rsid w:val="002825EA"/>
    <w:rsid w:val="00282630"/>
    <w:rsid w:val="002920CE"/>
    <w:rsid w:val="002932C9"/>
    <w:rsid w:val="002935D1"/>
    <w:rsid w:val="00293B60"/>
    <w:rsid w:val="00297AC6"/>
    <w:rsid w:val="002A39D2"/>
    <w:rsid w:val="002A4AE6"/>
    <w:rsid w:val="002B2AFC"/>
    <w:rsid w:val="002B3ADC"/>
    <w:rsid w:val="002B505A"/>
    <w:rsid w:val="002B7B98"/>
    <w:rsid w:val="002D0180"/>
    <w:rsid w:val="002D2B31"/>
    <w:rsid w:val="002D2E11"/>
    <w:rsid w:val="002D3165"/>
    <w:rsid w:val="002E2861"/>
    <w:rsid w:val="002E307A"/>
    <w:rsid w:val="002E549F"/>
    <w:rsid w:val="002E61A3"/>
    <w:rsid w:val="002E61D4"/>
    <w:rsid w:val="002E6928"/>
    <w:rsid w:val="002F0085"/>
    <w:rsid w:val="002F034B"/>
    <w:rsid w:val="002F0B91"/>
    <w:rsid w:val="002F1ADF"/>
    <w:rsid w:val="002F4261"/>
    <w:rsid w:val="002F6561"/>
    <w:rsid w:val="002F67F4"/>
    <w:rsid w:val="00300382"/>
    <w:rsid w:val="003101E7"/>
    <w:rsid w:val="00311D24"/>
    <w:rsid w:val="003130D3"/>
    <w:rsid w:val="00317C22"/>
    <w:rsid w:val="003218BB"/>
    <w:rsid w:val="00323E13"/>
    <w:rsid w:val="003244BB"/>
    <w:rsid w:val="00324C44"/>
    <w:rsid w:val="003266B8"/>
    <w:rsid w:val="00326868"/>
    <w:rsid w:val="0032688E"/>
    <w:rsid w:val="00327FE9"/>
    <w:rsid w:val="00332FDC"/>
    <w:rsid w:val="003364AF"/>
    <w:rsid w:val="00340EC5"/>
    <w:rsid w:val="00342626"/>
    <w:rsid w:val="00342EE9"/>
    <w:rsid w:val="003438DF"/>
    <w:rsid w:val="00346B9E"/>
    <w:rsid w:val="00347D08"/>
    <w:rsid w:val="00350CD4"/>
    <w:rsid w:val="00352FDF"/>
    <w:rsid w:val="003536B8"/>
    <w:rsid w:val="00353F3D"/>
    <w:rsid w:val="0036055A"/>
    <w:rsid w:val="00360769"/>
    <w:rsid w:val="00361686"/>
    <w:rsid w:val="00361EB0"/>
    <w:rsid w:val="003637FA"/>
    <w:rsid w:val="00370176"/>
    <w:rsid w:val="003709BB"/>
    <w:rsid w:val="0037388C"/>
    <w:rsid w:val="00375455"/>
    <w:rsid w:val="00375EB6"/>
    <w:rsid w:val="0038130D"/>
    <w:rsid w:val="003813DC"/>
    <w:rsid w:val="0038174F"/>
    <w:rsid w:val="003832BF"/>
    <w:rsid w:val="003846AA"/>
    <w:rsid w:val="00385567"/>
    <w:rsid w:val="00386066"/>
    <w:rsid w:val="00386EE7"/>
    <w:rsid w:val="00387CC9"/>
    <w:rsid w:val="00393384"/>
    <w:rsid w:val="00393475"/>
    <w:rsid w:val="003A17CD"/>
    <w:rsid w:val="003A26FA"/>
    <w:rsid w:val="003A31C2"/>
    <w:rsid w:val="003A4558"/>
    <w:rsid w:val="003A6DBD"/>
    <w:rsid w:val="003B2167"/>
    <w:rsid w:val="003B2633"/>
    <w:rsid w:val="003B340A"/>
    <w:rsid w:val="003B6487"/>
    <w:rsid w:val="003C0730"/>
    <w:rsid w:val="003C2714"/>
    <w:rsid w:val="003C2A34"/>
    <w:rsid w:val="003C5C38"/>
    <w:rsid w:val="003C65E6"/>
    <w:rsid w:val="003D0F8F"/>
    <w:rsid w:val="003D2BDF"/>
    <w:rsid w:val="003D2EDE"/>
    <w:rsid w:val="003D3309"/>
    <w:rsid w:val="003D3522"/>
    <w:rsid w:val="003E536D"/>
    <w:rsid w:val="003E5EC4"/>
    <w:rsid w:val="003E73C5"/>
    <w:rsid w:val="003F16B2"/>
    <w:rsid w:val="003F22BF"/>
    <w:rsid w:val="003F736E"/>
    <w:rsid w:val="003F7EC8"/>
    <w:rsid w:val="00411FA5"/>
    <w:rsid w:val="00413D34"/>
    <w:rsid w:val="00416AD0"/>
    <w:rsid w:val="00420229"/>
    <w:rsid w:val="00420265"/>
    <w:rsid w:val="00420815"/>
    <w:rsid w:val="0042423F"/>
    <w:rsid w:val="00425429"/>
    <w:rsid w:val="00425C9D"/>
    <w:rsid w:val="004264D7"/>
    <w:rsid w:val="004355B9"/>
    <w:rsid w:val="00440FAA"/>
    <w:rsid w:val="00443228"/>
    <w:rsid w:val="00443A68"/>
    <w:rsid w:val="00450412"/>
    <w:rsid w:val="004525D1"/>
    <w:rsid w:val="004601A2"/>
    <w:rsid w:val="00461009"/>
    <w:rsid w:val="0046230C"/>
    <w:rsid w:val="004645B3"/>
    <w:rsid w:val="00470202"/>
    <w:rsid w:val="00470324"/>
    <w:rsid w:val="00470762"/>
    <w:rsid w:val="00474679"/>
    <w:rsid w:val="00480C65"/>
    <w:rsid w:val="0048305C"/>
    <w:rsid w:val="00483E75"/>
    <w:rsid w:val="0048667F"/>
    <w:rsid w:val="00487517"/>
    <w:rsid w:val="00487DF7"/>
    <w:rsid w:val="004914CF"/>
    <w:rsid w:val="004940BD"/>
    <w:rsid w:val="00494D2A"/>
    <w:rsid w:val="004966D5"/>
    <w:rsid w:val="004975E4"/>
    <w:rsid w:val="004A5497"/>
    <w:rsid w:val="004A79DB"/>
    <w:rsid w:val="004B15A3"/>
    <w:rsid w:val="004B44F4"/>
    <w:rsid w:val="004B7640"/>
    <w:rsid w:val="004C20FF"/>
    <w:rsid w:val="004C25DC"/>
    <w:rsid w:val="004C5B8E"/>
    <w:rsid w:val="004C6A7C"/>
    <w:rsid w:val="004C7CE4"/>
    <w:rsid w:val="004D1292"/>
    <w:rsid w:val="004D19F0"/>
    <w:rsid w:val="004D4C49"/>
    <w:rsid w:val="004D5981"/>
    <w:rsid w:val="004D5BB1"/>
    <w:rsid w:val="004E48A4"/>
    <w:rsid w:val="004E64C0"/>
    <w:rsid w:val="004F04CC"/>
    <w:rsid w:val="004F4933"/>
    <w:rsid w:val="004F4F80"/>
    <w:rsid w:val="004F5633"/>
    <w:rsid w:val="00505292"/>
    <w:rsid w:val="00506247"/>
    <w:rsid w:val="005164FF"/>
    <w:rsid w:val="00516CC8"/>
    <w:rsid w:val="00517542"/>
    <w:rsid w:val="005219A7"/>
    <w:rsid w:val="00521CEA"/>
    <w:rsid w:val="00523516"/>
    <w:rsid w:val="00533DF3"/>
    <w:rsid w:val="00534FE9"/>
    <w:rsid w:val="00536E4C"/>
    <w:rsid w:val="005409EF"/>
    <w:rsid w:val="005418E9"/>
    <w:rsid w:val="005526EB"/>
    <w:rsid w:val="005540E2"/>
    <w:rsid w:val="00557669"/>
    <w:rsid w:val="00561F2D"/>
    <w:rsid w:val="0056549D"/>
    <w:rsid w:val="005676CB"/>
    <w:rsid w:val="005707E0"/>
    <w:rsid w:val="0057520C"/>
    <w:rsid w:val="00577562"/>
    <w:rsid w:val="00580023"/>
    <w:rsid w:val="005805CA"/>
    <w:rsid w:val="0058095C"/>
    <w:rsid w:val="0058419A"/>
    <w:rsid w:val="00584C53"/>
    <w:rsid w:val="005875C0"/>
    <w:rsid w:val="00592DA8"/>
    <w:rsid w:val="0059331A"/>
    <w:rsid w:val="005A0B32"/>
    <w:rsid w:val="005A3EBF"/>
    <w:rsid w:val="005B0868"/>
    <w:rsid w:val="005B316C"/>
    <w:rsid w:val="005B32DB"/>
    <w:rsid w:val="005B61A7"/>
    <w:rsid w:val="005C5B52"/>
    <w:rsid w:val="005C5BE1"/>
    <w:rsid w:val="005C6774"/>
    <w:rsid w:val="005C685C"/>
    <w:rsid w:val="005C7184"/>
    <w:rsid w:val="005D0AE4"/>
    <w:rsid w:val="005D6EF7"/>
    <w:rsid w:val="005E0372"/>
    <w:rsid w:val="005E1560"/>
    <w:rsid w:val="005E3B24"/>
    <w:rsid w:val="005E4CB0"/>
    <w:rsid w:val="005E5964"/>
    <w:rsid w:val="005E6F18"/>
    <w:rsid w:val="005F0B97"/>
    <w:rsid w:val="005F2491"/>
    <w:rsid w:val="005F3925"/>
    <w:rsid w:val="0060012D"/>
    <w:rsid w:val="006038B3"/>
    <w:rsid w:val="00620ED4"/>
    <w:rsid w:val="00635F22"/>
    <w:rsid w:val="00640EE6"/>
    <w:rsid w:val="00643A24"/>
    <w:rsid w:val="00643ABC"/>
    <w:rsid w:val="00651EBD"/>
    <w:rsid w:val="00652216"/>
    <w:rsid w:val="006535B1"/>
    <w:rsid w:val="00654F23"/>
    <w:rsid w:val="00670D3B"/>
    <w:rsid w:val="00672064"/>
    <w:rsid w:val="00672073"/>
    <w:rsid w:val="00674C30"/>
    <w:rsid w:val="00675F5F"/>
    <w:rsid w:val="006762F3"/>
    <w:rsid w:val="0068082D"/>
    <w:rsid w:val="00681383"/>
    <w:rsid w:val="00684B16"/>
    <w:rsid w:val="00687E30"/>
    <w:rsid w:val="006919DF"/>
    <w:rsid w:val="00694A23"/>
    <w:rsid w:val="006A24B0"/>
    <w:rsid w:val="006A346B"/>
    <w:rsid w:val="006B26C9"/>
    <w:rsid w:val="006C36B3"/>
    <w:rsid w:val="006C6189"/>
    <w:rsid w:val="006C7A66"/>
    <w:rsid w:val="006D0565"/>
    <w:rsid w:val="006D36E8"/>
    <w:rsid w:val="006D4E4C"/>
    <w:rsid w:val="006D5162"/>
    <w:rsid w:val="006D64F0"/>
    <w:rsid w:val="006D72FD"/>
    <w:rsid w:val="006D77D1"/>
    <w:rsid w:val="006E7B8E"/>
    <w:rsid w:val="006F092A"/>
    <w:rsid w:val="006F26CA"/>
    <w:rsid w:val="006F41A6"/>
    <w:rsid w:val="007052B4"/>
    <w:rsid w:val="0070602A"/>
    <w:rsid w:val="007073A9"/>
    <w:rsid w:val="00716484"/>
    <w:rsid w:val="00716971"/>
    <w:rsid w:val="00724B19"/>
    <w:rsid w:val="0072585B"/>
    <w:rsid w:val="00727B2E"/>
    <w:rsid w:val="007379DD"/>
    <w:rsid w:val="007400CC"/>
    <w:rsid w:val="00742C74"/>
    <w:rsid w:val="007439B3"/>
    <w:rsid w:val="007469B7"/>
    <w:rsid w:val="00747569"/>
    <w:rsid w:val="00752830"/>
    <w:rsid w:val="00752B58"/>
    <w:rsid w:val="00753D79"/>
    <w:rsid w:val="007547C0"/>
    <w:rsid w:val="007563E6"/>
    <w:rsid w:val="00757107"/>
    <w:rsid w:val="0075716B"/>
    <w:rsid w:val="00762B83"/>
    <w:rsid w:val="00763907"/>
    <w:rsid w:val="0076687F"/>
    <w:rsid w:val="007679C6"/>
    <w:rsid w:val="00770613"/>
    <w:rsid w:val="00772EB5"/>
    <w:rsid w:val="00775868"/>
    <w:rsid w:val="00783AD8"/>
    <w:rsid w:val="0078518C"/>
    <w:rsid w:val="007864D3"/>
    <w:rsid w:val="007A3FAE"/>
    <w:rsid w:val="007A50BF"/>
    <w:rsid w:val="007A5F34"/>
    <w:rsid w:val="007C02B3"/>
    <w:rsid w:val="007C78F0"/>
    <w:rsid w:val="007D4DB7"/>
    <w:rsid w:val="007E1EF9"/>
    <w:rsid w:val="007F0115"/>
    <w:rsid w:val="007F15F1"/>
    <w:rsid w:val="007F2A46"/>
    <w:rsid w:val="007F6055"/>
    <w:rsid w:val="007F7A7F"/>
    <w:rsid w:val="0080649A"/>
    <w:rsid w:val="0080765E"/>
    <w:rsid w:val="00813359"/>
    <w:rsid w:val="00814392"/>
    <w:rsid w:val="00816F35"/>
    <w:rsid w:val="008208F6"/>
    <w:rsid w:val="00820F29"/>
    <w:rsid w:val="0082349F"/>
    <w:rsid w:val="00824922"/>
    <w:rsid w:val="008266F3"/>
    <w:rsid w:val="00831A59"/>
    <w:rsid w:val="008333B1"/>
    <w:rsid w:val="0083394B"/>
    <w:rsid w:val="0084456A"/>
    <w:rsid w:val="00844D93"/>
    <w:rsid w:val="00845CF6"/>
    <w:rsid w:val="00851185"/>
    <w:rsid w:val="0085377A"/>
    <w:rsid w:val="008540A9"/>
    <w:rsid w:val="00854AA2"/>
    <w:rsid w:val="008550E5"/>
    <w:rsid w:val="00857EF8"/>
    <w:rsid w:val="0086151D"/>
    <w:rsid w:val="008615DC"/>
    <w:rsid w:val="00862090"/>
    <w:rsid w:val="00864014"/>
    <w:rsid w:val="00872697"/>
    <w:rsid w:val="00872AAF"/>
    <w:rsid w:val="00875B4E"/>
    <w:rsid w:val="008760EB"/>
    <w:rsid w:val="008764D8"/>
    <w:rsid w:val="00877B5E"/>
    <w:rsid w:val="008810B1"/>
    <w:rsid w:val="00882579"/>
    <w:rsid w:val="00887AEE"/>
    <w:rsid w:val="008922B2"/>
    <w:rsid w:val="00892D5D"/>
    <w:rsid w:val="00893414"/>
    <w:rsid w:val="008934AA"/>
    <w:rsid w:val="0089381C"/>
    <w:rsid w:val="00895865"/>
    <w:rsid w:val="008A3647"/>
    <w:rsid w:val="008A4FC0"/>
    <w:rsid w:val="008B1829"/>
    <w:rsid w:val="008B3DD9"/>
    <w:rsid w:val="008B6230"/>
    <w:rsid w:val="008C3ABB"/>
    <w:rsid w:val="008C6FDC"/>
    <w:rsid w:val="008D2A33"/>
    <w:rsid w:val="008D354B"/>
    <w:rsid w:val="008D3B12"/>
    <w:rsid w:val="008D59A2"/>
    <w:rsid w:val="008E2CDA"/>
    <w:rsid w:val="008E3BC5"/>
    <w:rsid w:val="008F07B4"/>
    <w:rsid w:val="008F1F07"/>
    <w:rsid w:val="008F1F27"/>
    <w:rsid w:val="008F48D6"/>
    <w:rsid w:val="008F6729"/>
    <w:rsid w:val="00900108"/>
    <w:rsid w:val="00900DB3"/>
    <w:rsid w:val="009022CC"/>
    <w:rsid w:val="0090282A"/>
    <w:rsid w:val="00902D18"/>
    <w:rsid w:val="00902EF3"/>
    <w:rsid w:val="0090478B"/>
    <w:rsid w:val="0090576D"/>
    <w:rsid w:val="00905983"/>
    <w:rsid w:val="00917341"/>
    <w:rsid w:val="00917A9D"/>
    <w:rsid w:val="009340C9"/>
    <w:rsid w:val="0093544E"/>
    <w:rsid w:val="00935B19"/>
    <w:rsid w:val="00946471"/>
    <w:rsid w:val="00951EF0"/>
    <w:rsid w:val="00951FA3"/>
    <w:rsid w:val="009606F5"/>
    <w:rsid w:val="00963CF8"/>
    <w:rsid w:val="00972280"/>
    <w:rsid w:val="00972D91"/>
    <w:rsid w:val="0097605C"/>
    <w:rsid w:val="00977A7F"/>
    <w:rsid w:val="0098001B"/>
    <w:rsid w:val="00980D5A"/>
    <w:rsid w:val="00981C70"/>
    <w:rsid w:val="00987CBE"/>
    <w:rsid w:val="0099081A"/>
    <w:rsid w:val="00990E65"/>
    <w:rsid w:val="00997CEF"/>
    <w:rsid w:val="009A0AF7"/>
    <w:rsid w:val="009A5A62"/>
    <w:rsid w:val="009A662E"/>
    <w:rsid w:val="009A7E5E"/>
    <w:rsid w:val="009B6598"/>
    <w:rsid w:val="009C0CCA"/>
    <w:rsid w:val="009C1F65"/>
    <w:rsid w:val="009C5C02"/>
    <w:rsid w:val="009C7439"/>
    <w:rsid w:val="009D1194"/>
    <w:rsid w:val="009D12DE"/>
    <w:rsid w:val="009D2556"/>
    <w:rsid w:val="009D3A08"/>
    <w:rsid w:val="009E52F1"/>
    <w:rsid w:val="009E5544"/>
    <w:rsid w:val="009F6D15"/>
    <w:rsid w:val="00A032BF"/>
    <w:rsid w:val="00A0454A"/>
    <w:rsid w:val="00A06B05"/>
    <w:rsid w:val="00A1032F"/>
    <w:rsid w:val="00A17BC9"/>
    <w:rsid w:val="00A23769"/>
    <w:rsid w:val="00A26834"/>
    <w:rsid w:val="00A30FCA"/>
    <w:rsid w:val="00A330CE"/>
    <w:rsid w:val="00A33337"/>
    <w:rsid w:val="00A40DF0"/>
    <w:rsid w:val="00A424EB"/>
    <w:rsid w:val="00A43E0E"/>
    <w:rsid w:val="00A8481F"/>
    <w:rsid w:val="00A84910"/>
    <w:rsid w:val="00A8543E"/>
    <w:rsid w:val="00A9059E"/>
    <w:rsid w:val="00A9323E"/>
    <w:rsid w:val="00A95468"/>
    <w:rsid w:val="00AA0B0F"/>
    <w:rsid w:val="00AA16CC"/>
    <w:rsid w:val="00AA412E"/>
    <w:rsid w:val="00AA74E4"/>
    <w:rsid w:val="00AB593B"/>
    <w:rsid w:val="00AB7546"/>
    <w:rsid w:val="00AC04CD"/>
    <w:rsid w:val="00AC1084"/>
    <w:rsid w:val="00AD1B61"/>
    <w:rsid w:val="00AD464B"/>
    <w:rsid w:val="00AD65D6"/>
    <w:rsid w:val="00AD725A"/>
    <w:rsid w:val="00AE002B"/>
    <w:rsid w:val="00AE1493"/>
    <w:rsid w:val="00AE1EFD"/>
    <w:rsid w:val="00AE3473"/>
    <w:rsid w:val="00AE7D35"/>
    <w:rsid w:val="00AF1206"/>
    <w:rsid w:val="00AF3108"/>
    <w:rsid w:val="00AF3BC5"/>
    <w:rsid w:val="00AF5D62"/>
    <w:rsid w:val="00B0169C"/>
    <w:rsid w:val="00B0631F"/>
    <w:rsid w:val="00B1093F"/>
    <w:rsid w:val="00B21E85"/>
    <w:rsid w:val="00B23207"/>
    <w:rsid w:val="00B2487B"/>
    <w:rsid w:val="00B25C0E"/>
    <w:rsid w:val="00B27C3D"/>
    <w:rsid w:val="00B32ACB"/>
    <w:rsid w:val="00B33191"/>
    <w:rsid w:val="00B33346"/>
    <w:rsid w:val="00B34978"/>
    <w:rsid w:val="00B459D3"/>
    <w:rsid w:val="00B513B1"/>
    <w:rsid w:val="00B5350A"/>
    <w:rsid w:val="00B57E56"/>
    <w:rsid w:val="00B6155D"/>
    <w:rsid w:val="00B63CB8"/>
    <w:rsid w:val="00B645FD"/>
    <w:rsid w:val="00B75D74"/>
    <w:rsid w:val="00B83D1F"/>
    <w:rsid w:val="00B90003"/>
    <w:rsid w:val="00B91605"/>
    <w:rsid w:val="00B952BC"/>
    <w:rsid w:val="00BB46B7"/>
    <w:rsid w:val="00BC005F"/>
    <w:rsid w:val="00BD44D3"/>
    <w:rsid w:val="00BD5E07"/>
    <w:rsid w:val="00BD6C73"/>
    <w:rsid w:val="00BD6FB2"/>
    <w:rsid w:val="00BE18A5"/>
    <w:rsid w:val="00BE2551"/>
    <w:rsid w:val="00BE3DAC"/>
    <w:rsid w:val="00BE4D3A"/>
    <w:rsid w:val="00BE5495"/>
    <w:rsid w:val="00BE5825"/>
    <w:rsid w:val="00BE6A4B"/>
    <w:rsid w:val="00BE7547"/>
    <w:rsid w:val="00BF384A"/>
    <w:rsid w:val="00BF5BCF"/>
    <w:rsid w:val="00C009B9"/>
    <w:rsid w:val="00C060E2"/>
    <w:rsid w:val="00C066A3"/>
    <w:rsid w:val="00C11B54"/>
    <w:rsid w:val="00C13BBF"/>
    <w:rsid w:val="00C2013F"/>
    <w:rsid w:val="00C317B2"/>
    <w:rsid w:val="00C35A1E"/>
    <w:rsid w:val="00C42282"/>
    <w:rsid w:val="00C45EE9"/>
    <w:rsid w:val="00C46D68"/>
    <w:rsid w:val="00C52442"/>
    <w:rsid w:val="00C52DB1"/>
    <w:rsid w:val="00C54B7F"/>
    <w:rsid w:val="00C54CA2"/>
    <w:rsid w:val="00C629B5"/>
    <w:rsid w:val="00C65032"/>
    <w:rsid w:val="00C67498"/>
    <w:rsid w:val="00C733F5"/>
    <w:rsid w:val="00C743E6"/>
    <w:rsid w:val="00C75908"/>
    <w:rsid w:val="00C767DD"/>
    <w:rsid w:val="00C80DE9"/>
    <w:rsid w:val="00C851E1"/>
    <w:rsid w:val="00C85C6A"/>
    <w:rsid w:val="00C96DC9"/>
    <w:rsid w:val="00CA019C"/>
    <w:rsid w:val="00CA0D2F"/>
    <w:rsid w:val="00CA1776"/>
    <w:rsid w:val="00CA449B"/>
    <w:rsid w:val="00CA5939"/>
    <w:rsid w:val="00CB1790"/>
    <w:rsid w:val="00CB378D"/>
    <w:rsid w:val="00CB70A0"/>
    <w:rsid w:val="00CC2E86"/>
    <w:rsid w:val="00CC68D1"/>
    <w:rsid w:val="00CC796E"/>
    <w:rsid w:val="00CD5B0D"/>
    <w:rsid w:val="00CE509C"/>
    <w:rsid w:val="00CE77EA"/>
    <w:rsid w:val="00CE7C66"/>
    <w:rsid w:val="00CF483A"/>
    <w:rsid w:val="00D0205B"/>
    <w:rsid w:val="00D02F37"/>
    <w:rsid w:val="00D06441"/>
    <w:rsid w:val="00D067C0"/>
    <w:rsid w:val="00D06D02"/>
    <w:rsid w:val="00D071E3"/>
    <w:rsid w:val="00D07460"/>
    <w:rsid w:val="00D07BEB"/>
    <w:rsid w:val="00D1061C"/>
    <w:rsid w:val="00D10D78"/>
    <w:rsid w:val="00D208BA"/>
    <w:rsid w:val="00D22974"/>
    <w:rsid w:val="00D30883"/>
    <w:rsid w:val="00D32074"/>
    <w:rsid w:val="00D32C21"/>
    <w:rsid w:val="00D33847"/>
    <w:rsid w:val="00D34D30"/>
    <w:rsid w:val="00D35EFC"/>
    <w:rsid w:val="00D37D0C"/>
    <w:rsid w:val="00D402D4"/>
    <w:rsid w:val="00D40C6A"/>
    <w:rsid w:val="00D43ED9"/>
    <w:rsid w:val="00D44EDA"/>
    <w:rsid w:val="00D45900"/>
    <w:rsid w:val="00D479C9"/>
    <w:rsid w:val="00D5464F"/>
    <w:rsid w:val="00D55830"/>
    <w:rsid w:val="00D55B7E"/>
    <w:rsid w:val="00D55D59"/>
    <w:rsid w:val="00D55EAE"/>
    <w:rsid w:val="00D56E85"/>
    <w:rsid w:val="00D62D1D"/>
    <w:rsid w:val="00D71A3C"/>
    <w:rsid w:val="00D71C0E"/>
    <w:rsid w:val="00D72253"/>
    <w:rsid w:val="00D77903"/>
    <w:rsid w:val="00D80BB4"/>
    <w:rsid w:val="00D84927"/>
    <w:rsid w:val="00D87345"/>
    <w:rsid w:val="00D95AA4"/>
    <w:rsid w:val="00DA2651"/>
    <w:rsid w:val="00DA4DBA"/>
    <w:rsid w:val="00DA6AEC"/>
    <w:rsid w:val="00DA7698"/>
    <w:rsid w:val="00DB3CD2"/>
    <w:rsid w:val="00DB4142"/>
    <w:rsid w:val="00DB4525"/>
    <w:rsid w:val="00DC0D4F"/>
    <w:rsid w:val="00DC1213"/>
    <w:rsid w:val="00DC19EB"/>
    <w:rsid w:val="00DD1180"/>
    <w:rsid w:val="00DF0E2E"/>
    <w:rsid w:val="00DF4C90"/>
    <w:rsid w:val="00E00694"/>
    <w:rsid w:val="00E04A55"/>
    <w:rsid w:val="00E12404"/>
    <w:rsid w:val="00E125F9"/>
    <w:rsid w:val="00E20C70"/>
    <w:rsid w:val="00E21352"/>
    <w:rsid w:val="00E220D9"/>
    <w:rsid w:val="00E2443C"/>
    <w:rsid w:val="00E30F63"/>
    <w:rsid w:val="00E34992"/>
    <w:rsid w:val="00E365A4"/>
    <w:rsid w:val="00E40A4E"/>
    <w:rsid w:val="00E51107"/>
    <w:rsid w:val="00E5221B"/>
    <w:rsid w:val="00E532D7"/>
    <w:rsid w:val="00E53D77"/>
    <w:rsid w:val="00E54DB5"/>
    <w:rsid w:val="00E54F5E"/>
    <w:rsid w:val="00E57943"/>
    <w:rsid w:val="00E62704"/>
    <w:rsid w:val="00E63363"/>
    <w:rsid w:val="00E80156"/>
    <w:rsid w:val="00E812E3"/>
    <w:rsid w:val="00E856FD"/>
    <w:rsid w:val="00E90BC1"/>
    <w:rsid w:val="00E964FC"/>
    <w:rsid w:val="00E9772D"/>
    <w:rsid w:val="00EA2F76"/>
    <w:rsid w:val="00EA4541"/>
    <w:rsid w:val="00EA45A3"/>
    <w:rsid w:val="00EA6229"/>
    <w:rsid w:val="00EA6B26"/>
    <w:rsid w:val="00EB1A66"/>
    <w:rsid w:val="00EB3ED8"/>
    <w:rsid w:val="00EB7EBF"/>
    <w:rsid w:val="00EC407E"/>
    <w:rsid w:val="00EC792C"/>
    <w:rsid w:val="00ED1082"/>
    <w:rsid w:val="00ED4249"/>
    <w:rsid w:val="00EE1710"/>
    <w:rsid w:val="00EE31F0"/>
    <w:rsid w:val="00EE71B5"/>
    <w:rsid w:val="00EF1478"/>
    <w:rsid w:val="00EF3103"/>
    <w:rsid w:val="00EF4980"/>
    <w:rsid w:val="00EF745A"/>
    <w:rsid w:val="00F04546"/>
    <w:rsid w:val="00F158DC"/>
    <w:rsid w:val="00F23424"/>
    <w:rsid w:val="00F254D2"/>
    <w:rsid w:val="00F3513D"/>
    <w:rsid w:val="00F3527F"/>
    <w:rsid w:val="00F373C3"/>
    <w:rsid w:val="00F44571"/>
    <w:rsid w:val="00F4640B"/>
    <w:rsid w:val="00F53108"/>
    <w:rsid w:val="00F60870"/>
    <w:rsid w:val="00F62E72"/>
    <w:rsid w:val="00F62F58"/>
    <w:rsid w:val="00F663B2"/>
    <w:rsid w:val="00F67010"/>
    <w:rsid w:val="00F677F7"/>
    <w:rsid w:val="00F738CA"/>
    <w:rsid w:val="00F75056"/>
    <w:rsid w:val="00F75684"/>
    <w:rsid w:val="00F76F21"/>
    <w:rsid w:val="00F8164D"/>
    <w:rsid w:val="00F81E85"/>
    <w:rsid w:val="00F866C5"/>
    <w:rsid w:val="00F929BE"/>
    <w:rsid w:val="00F9306E"/>
    <w:rsid w:val="00FA0C37"/>
    <w:rsid w:val="00FA51F7"/>
    <w:rsid w:val="00FB274F"/>
    <w:rsid w:val="00FB353A"/>
    <w:rsid w:val="00FB58A1"/>
    <w:rsid w:val="00FB684F"/>
    <w:rsid w:val="00FB730E"/>
    <w:rsid w:val="00FB744B"/>
    <w:rsid w:val="00FC6424"/>
    <w:rsid w:val="00FC71B1"/>
    <w:rsid w:val="00FC7C71"/>
    <w:rsid w:val="00FD0679"/>
    <w:rsid w:val="00FD1BD1"/>
    <w:rsid w:val="00FD2428"/>
    <w:rsid w:val="00FD2E62"/>
    <w:rsid w:val="00FD35B5"/>
    <w:rsid w:val="00FD556A"/>
    <w:rsid w:val="00FD6478"/>
    <w:rsid w:val="00FF0796"/>
    <w:rsid w:val="00FF0BF6"/>
    <w:rsid w:val="00FF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Normal Indent" w:uiPriority="0"/>
    <w:lsdException w:name="caption" w:uiPriority="0" w:qFormat="1"/>
    <w:lsdException w:name="page number" w:uiPriority="0"/>
    <w:lsdException w:name="endnote text"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Closing" w:uiPriority="0"/>
    <w:lsdException w:name="Signature" w:uiPriority="0"/>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Date" w:uiPriority="0"/>
    <w:lsdException w:name="Strong" w:semiHidden="0" w:uiPriority="0" w:unhideWhenUsed="0" w:qFormat="1"/>
    <w:lsdException w:name="Emphasis" w:semiHidden="0" w:uiPriority="0" w:unhideWhenUsed="0" w:qFormat="1"/>
    <w:lsdException w:name="HTML Typewriter" w:uiPriority="0"/>
    <w:lsdException w:name="Table Elegan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uiPriority w:val="1"/>
    <w:qFormat/>
    <w:rsid w:val="00E80156"/>
    <w:pPr>
      <w:spacing w:after="120" w:line="280" w:lineRule="exact"/>
    </w:pPr>
  </w:style>
  <w:style w:type="paragraph" w:styleId="Heading1">
    <w:name w:val="heading 1"/>
    <w:basedOn w:val="Normal"/>
    <w:next w:val="Normal"/>
    <w:link w:val="Heading1Char"/>
    <w:uiPriority w:val="9"/>
    <w:qFormat/>
    <w:rsid w:val="00E80156"/>
    <w:pPr>
      <w:keepNext/>
      <w:keepLines/>
      <w:spacing w:before="420" w:line="320" w:lineRule="exac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156"/>
    <w:pPr>
      <w:keepNext/>
      <w:keepLines/>
      <w:spacing w:before="28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80156"/>
    <w:pPr>
      <w:keepNext/>
      <w:keepLines/>
      <w:spacing w:before="240" w:after="60"/>
      <w:outlineLvl w:val="2"/>
    </w:pPr>
    <w:rPr>
      <w:rFonts w:asciiTheme="majorHAnsi" w:eastAsiaTheme="majorEastAsia" w:hAnsiTheme="majorHAnsi" w:cstheme="majorBidi"/>
      <w:b/>
      <w:bCs/>
      <w:color w:val="9BBB59" w:themeColor="accent3"/>
      <w:sz w:val="24"/>
    </w:rPr>
  </w:style>
  <w:style w:type="paragraph" w:styleId="Heading4">
    <w:name w:val="heading 4"/>
    <w:basedOn w:val="Normal"/>
    <w:next w:val="Normal"/>
    <w:link w:val="Heading4Char"/>
    <w:unhideWhenUsed/>
    <w:qFormat/>
    <w:rsid w:val="00E80156"/>
    <w:pPr>
      <w:keepNext/>
      <w:keepLines/>
      <w:spacing w:before="200" w:after="6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nhideWhenUsed/>
    <w:qFormat/>
    <w:rsid w:val="00E80156"/>
    <w:pPr>
      <w:keepNext/>
      <w:keepLines/>
      <w:spacing w:before="200" w:after="60"/>
      <w:outlineLvl w:val="4"/>
    </w:pPr>
    <w:rPr>
      <w:rFonts w:eastAsiaTheme="majorEastAsia" w:cstheme="majorBidi"/>
      <w:b/>
      <w:sz w:val="23"/>
    </w:rPr>
  </w:style>
  <w:style w:type="paragraph" w:styleId="Heading6">
    <w:name w:val="heading 6"/>
    <w:basedOn w:val="Normal"/>
    <w:next w:val="Normal"/>
    <w:link w:val="Heading6Char"/>
    <w:qFormat/>
    <w:rsid w:val="00E80156"/>
    <w:pPr>
      <w:keepNext/>
      <w:keepLines/>
      <w:spacing w:before="200" w:after="0" w:line="276" w:lineRule="auto"/>
      <w:outlineLvl w:val="5"/>
    </w:pPr>
    <w:rPr>
      <w:rFonts w:ascii="Cambria" w:eastAsia="Times New Roman" w:hAnsi="Cambria" w:cs="Times New Roman"/>
      <w:i/>
      <w:iCs/>
      <w:color w:val="243F60"/>
    </w:rPr>
  </w:style>
  <w:style w:type="paragraph" w:styleId="Heading7">
    <w:name w:val="heading 7"/>
    <w:basedOn w:val="Normal"/>
    <w:next w:val="Normal"/>
    <w:link w:val="Heading7Char"/>
    <w:qFormat/>
    <w:rsid w:val="00E80156"/>
    <w:pPr>
      <w:keepNext/>
      <w:keepLines/>
      <w:spacing w:before="200" w:after="0" w:line="276" w:lineRule="auto"/>
      <w:outlineLvl w:val="6"/>
    </w:pPr>
    <w:rPr>
      <w:rFonts w:ascii="Cambria" w:eastAsia="Times New Roman" w:hAnsi="Cambria" w:cs="Times New Roman"/>
      <w:i/>
      <w:iCs/>
      <w:color w:val="404040"/>
    </w:rPr>
  </w:style>
  <w:style w:type="paragraph" w:styleId="Heading8">
    <w:name w:val="heading 8"/>
    <w:basedOn w:val="Normal"/>
    <w:next w:val="Normal"/>
    <w:link w:val="Heading8Char"/>
    <w:qFormat/>
    <w:rsid w:val="00E80156"/>
    <w:pPr>
      <w:keepNext/>
      <w:keepLines/>
      <w:spacing w:before="200" w:after="0" w:line="276" w:lineRule="auto"/>
      <w:outlineLvl w:val="7"/>
    </w:pPr>
    <w:rPr>
      <w:rFonts w:ascii="Cambria" w:eastAsia="Times New Roman" w:hAnsi="Cambria" w:cs="Times New Roman"/>
      <w:color w:val="4F81BD"/>
      <w:sz w:val="20"/>
      <w:szCs w:val="20"/>
    </w:rPr>
  </w:style>
  <w:style w:type="paragraph" w:styleId="Heading9">
    <w:name w:val="heading 9"/>
    <w:basedOn w:val="Normal"/>
    <w:next w:val="Normal"/>
    <w:link w:val="Heading9Char"/>
    <w:qFormat/>
    <w:rsid w:val="00E80156"/>
    <w:pPr>
      <w:keepNext/>
      <w:keepLines/>
      <w:spacing w:before="200" w:after="0" w:line="276"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0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80156"/>
    <w:rPr>
      <w:rFonts w:asciiTheme="majorHAnsi" w:eastAsiaTheme="majorEastAsia" w:hAnsiTheme="majorHAnsi" w:cstheme="majorBidi"/>
      <w:b/>
      <w:bCs/>
      <w:color w:val="9BBB59" w:themeColor="accent3"/>
      <w:sz w:val="24"/>
    </w:rPr>
  </w:style>
  <w:style w:type="character" w:customStyle="1" w:styleId="Heading4Char">
    <w:name w:val="Heading 4 Char"/>
    <w:basedOn w:val="DefaultParagraphFont"/>
    <w:link w:val="Heading4"/>
    <w:rsid w:val="00E80156"/>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rsid w:val="00E80156"/>
    <w:rPr>
      <w:rFonts w:eastAsiaTheme="majorEastAsia" w:cstheme="majorBidi"/>
      <w:b/>
      <w:sz w:val="23"/>
    </w:rPr>
  </w:style>
  <w:style w:type="character" w:customStyle="1" w:styleId="Heading6Char">
    <w:name w:val="Heading 6 Char"/>
    <w:basedOn w:val="DefaultParagraphFont"/>
    <w:link w:val="Heading6"/>
    <w:rsid w:val="00E80156"/>
    <w:rPr>
      <w:rFonts w:ascii="Cambria" w:eastAsia="Times New Roman" w:hAnsi="Cambria" w:cs="Times New Roman"/>
      <w:i/>
      <w:iCs/>
      <w:color w:val="243F60"/>
    </w:rPr>
  </w:style>
  <w:style w:type="character" w:customStyle="1" w:styleId="Heading7Char">
    <w:name w:val="Heading 7 Char"/>
    <w:basedOn w:val="DefaultParagraphFont"/>
    <w:link w:val="Heading7"/>
    <w:rsid w:val="00E80156"/>
    <w:rPr>
      <w:rFonts w:ascii="Cambria" w:eastAsia="Times New Roman" w:hAnsi="Cambria" w:cs="Times New Roman"/>
      <w:i/>
      <w:iCs/>
      <w:color w:val="404040"/>
    </w:rPr>
  </w:style>
  <w:style w:type="character" w:customStyle="1" w:styleId="Heading8Char">
    <w:name w:val="Heading 8 Char"/>
    <w:basedOn w:val="DefaultParagraphFont"/>
    <w:link w:val="Heading8"/>
    <w:rsid w:val="00E80156"/>
    <w:rPr>
      <w:rFonts w:ascii="Cambria" w:eastAsia="Times New Roman" w:hAnsi="Cambria" w:cs="Times New Roman"/>
      <w:color w:val="4F81BD"/>
      <w:sz w:val="20"/>
      <w:szCs w:val="20"/>
    </w:rPr>
  </w:style>
  <w:style w:type="character" w:customStyle="1" w:styleId="Heading9Char">
    <w:name w:val="Heading 9 Char"/>
    <w:basedOn w:val="DefaultParagraphFont"/>
    <w:link w:val="Heading9"/>
    <w:rsid w:val="00E80156"/>
    <w:rPr>
      <w:rFonts w:ascii="Cambria" w:eastAsia="Times New Roman" w:hAnsi="Cambria" w:cs="Times New Roman"/>
      <w:i/>
      <w:iCs/>
      <w:color w:val="404040"/>
      <w:sz w:val="20"/>
      <w:szCs w:val="20"/>
    </w:rPr>
  </w:style>
  <w:style w:type="paragraph" w:styleId="ListParagraph">
    <w:name w:val="List Paragraph"/>
    <w:basedOn w:val="Normal"/>
    <w:uiPriority w:val="34"/>
    <w:qFormat/>
    <w:rsid w:val="00E80156"/>
    <w:pPr>
      <w:numPr>
        <w:numId w:val="2"/>
      </w:numPr>
      <w:spacing w:after="60"/>
    </w:pPr>
  </w:style>
  <w:style w:type="paragraph" w:styleId="EndnoteText">
    <w:name w:val="endnote text"/>
    <w:basedOn w:val="Normal"/>
    <w:link w:val="EndnoteTextChar"/>
    <w:semiHidden/>
    <w:unhideWhenUsed/>
    <w:rsid w:val="00E80156"/>
    <w:pPr>
      <w:spacing w:after="0" w:line="240" w:lineRule="auto"/>
    </w:pPr>
    <w:rPr>
      <w:sz w:val="20"/>
      <w:szCs w:val="20"/>
    </w:rPr>
  </w:style>
  <w:style w:type="character" w:customStyle="1" w:styleId="EndnoteTextChar">
    <w:name w:val="Endnote Text Char"/>
    <w:basedOn w:val="DefaultParagraphFont"/>
    <w:link w:val="EndnoteText"/>
    <w:semiHidden/>
    <w:rsid w:val="00E80156"/>
    <w:rPr>
      <w:sz w:val="20"/>
      <w:szCs w:val="20"/>
    </w:rPr>
  </w:style>
  <w:style w:type="character" w:styleId="EndnoteReference">
    <w:name w:val="endnote reference"/>
    <w:basedOn w:val="DefaultParagraphFont"/>
    <w:uiPriority w:val="99"/>
    <w:semiHidden/>
    <w:unhideWhenUsed/>
    <w:rsid w:val="00E80156"/>
    <w:rPr>
      <w:vertAlign w:val="superscript"/>
    </w:rPr>
  </w:style>
  <w:style w:type="paragraph" w:styleId="FootnoteText">
    <w:name w:val="footnote text"/>
    <w:basedOn w:val="Normal"/>
    <w:link w:val="FootnoteTextChar"/>
    <w:uiPriority w:val="99"/>
    <w:semiHidden/>
    <w:unhideWhenUsed/>
    <w:rsid w:val="00E801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0156"/>
    <w:rPr>
      <w:sz w:val="20"/>
      <w:szCs w:val="20"/>
    </w:rPr>
  </w:style>
  <w:style w:type="character" w:styleId="FootnoteReference">
    <w:name w:val="footnote reference"/>
    <w:basedOn w:val="DefaultParagraphFont"/>
    <w:uiPriority w:val="99"/>
    <w:semiHidden/>
    <w:unhideWhenUsed/>
    <w:rsid w:val="00E80156"/>
    <w:rPr>
      <w:vertAlign w:val="superscript"/>
    </w:rPr>
  </w:style>
  <w:style w:type="paragraph" w:styleId="BalloonText">
    <w:name w:val="Balloon Text"/>
    <w:basedOn w:val="Normal"/>
    <w:link w:val="BalloonTextChar"/>
    <w:uiPriority w:val="99"/>
    <w:semiHidden/>
    <w:unhideWhenUsed/>
    <w:rsid w:val="00E80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156"/>
    <w:rPr>
      <w:rFonts w:ascii="Tahoma" w:hAnsi="Tahoma" w:cs="Tahoma"/>
      <w:sz w:val="16"/>
      <w:szCs w:val="16"/>
    </w:rPr>
  </w:style>
  <w:style w:type="paragraph" w:styleId="Caption">
    <w:name w:val="caption"/>
    <w:basedOn w:val="Normal"/>
    <w:next w:val="Normal"/>
    <w:link w:val="CaptionChar"/>
    <w:unhideWhenUsed/>
    <w:qFormat/>
    <w:rsid w:val="00E80156"/>
    <w:pPr>
      <w:keepNext/>
      <w:spacing w:before="240" w:after="60" w:line="240" w:lineRule="exact"/>
    </w:pPr>
    <w:rPr>
      <w:rFonts w:asciiTheme="majorHAnsi" w:hAnsiTheme="majorHAnsi"/>
      <w:b/>
      <w:bCs/>
      <w:i/>
      <w:color w:val="4F81BD" w:themeColor="accent1"/>
      <w:sz w:val="20"/>
      <w:szCs w:val="18"/>
    </w:rPr>
  </w:style>
  <w:style w:type="table" w:styleId="TableGrid">
    <w:name w:val="Table Grid"/>
    <w:basedOn w:val="TableNormal"/>
    <w:uiPriority w:val="59"/>
    <w:rsid w:val="00E801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aliases w:val="PB Table"/>
    <w:basedOn w:val="TableNormal"/>
    <w:uiPriority w:val="69"/>
    <w:rsid w:val="00E80156"/>
    <w:pPr>
      <w:spacing w:after="0" w:line="240" w:lineRule="auto"/>
      <w:contextualSpacing/>
    </w:pPr>
    <w:rPr>
      <w:rFonts w:asciiTheme="majorHAnsi" w:hAnsiTheme="majorHAnsi"/>
      <w:sz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43" w:type="dxa"/>
        <w:left w:w="58" w:type="dxa"/>
        <w:bottom w:w="43" w:type="dxa"/>
        <w:right w:w="5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nil"/>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umberedList1">
    <w:name w:val="Numbered List 1"/>
    <w:basedOn w:val="Normal"/>
    <w:uiPriority w:val="19"/>
    <w:qFormat/>
    <w:rsid w:val="00E80156"/>
    <w:pPr>
      <w:numPr>
        <w:numId w:val="1"/>
      </w:numPr>
      <w:spacing w:after="60"/>
    </w:pPr>
  </w:style>
  <w:style w:type="paragraph" w:customStyle="1" w:styleId="NumberedList2">
    <w:name w:val="Numbered List 2"/>
    <w:basedOn w:val="Normal"/>
    <w:uiPriority w:val="19"/>
    <w:qFormat/>
    <w:rsid w:val="00E80156"/>
    <w:pPr>
      <w:numPr>
        <w:numId w:val="13"/>
      </w:numPr>
      <w:spacing w:after="60"/>
    </w:pPr>
  </w:style>
  <w:style w:type="paragraph" w:customStyle="1" w:styleId="NumberedList3">
    <w:name w:val="Numbered List 3"/>
    <w:basedOn w:val="Normal"/>
    <w:uiPriority w:val="19"/>
    <w:qFormat/>
    <w:rsid w:val="00E80156"/>
    <w:pPr>
      <w:numPr>
        <w:ilvl w:val="2"/>
        <w:numId w:val="1"/>
      </w:numPr>
      <w:spacing w:after="60"/>
      <w:ind w:left="1627" w:hanging="691"/>
    </w:pPr>
  </w:style>
  <w:style w:type="numbering" w:customStyle="1" w:styleId="NumberedList">
    <w:name w:val="Numbered List"/>
    <w:uiPriority w:val="99"/>
    <w:rsid w:val="00E80156"/>
    <w:pPr>
      <w:numPr>
        <w:numId w:val="26"/>
      </w:numPr>
    </w:pPr>
  </w:style>
  <w:style w:type="paragraph" w:customStyle="1" w:styleId="Normal-EquationLine">
    <w:name w:val="Normal - Equation Line"/>
    <w:basedOn w:val="Normal"/>
    <w:uiPriority w:val="4"/>
    <w:qFormat/>
    <w:rsid w:val="00E80156"/>
    <w:pPr>
      <w:tabs>
        <w:tab w:val="left" w:pos="7560"/>
      </w:tabs>
      <w:spacing w:after="240" w:line="240" w:lineRule="auto"/>
    </w:pPr>
  </w:style>
  <w:style w:type="paragraph" w:customStyle="1" w:styleId="ListParagraph2">
    <w:name w:val="List Paragraph 2"/>
    <w:basedOn w:val="ListParagraph"/>
    <w:uiPriority w:val="11"/>
    <w:qFormat/>
    <w:rsid w:val="00E80156"/>
    <w:pPr>
      <w:numPr>
        <w:ilvl w:val="1"/>
      </w:numPr>
    </w:pPr>
  </w:style>
  <w:style w:type="paragraph" w:customStyle="1" w:styleId="ListParagraph3">
    <w:name w:val="List Paragraph 3"/>
    <w:basedOn w:val="ListParagraph"/>
    <w:uiPriority w:val="11"/>
    <w:qFormat/>
    <w:rsid w:val="00E80156"/>
    <w:pPr>
      <w:numPr>
        <w:ilvl w:val="2"/>
      </w:numPr>
    </w:pPr>
  </w:style>
  <w:style w:type="numbering" w:customStyle="1" w:styleId="BulletedLists">
    <w:name w:val="Bulleted Lists"/>
    <w:uiPriority w:val="99"/>
    <w:rsid w:val="00E80156"/>
    <w:pPr>
      <w:numPr>
        <w:numId w:val="2"/>
      </w:numPr>
    </w:pPr>
  </w:style>
  <w:style w:type="paragraph" w:customStyle="1" w:styleId="ModelInfo">
    <w:name w:val="Model Info"/>
    <w:uiPriority w:val="24"/>
    <w:qFormat/>
    <w:rsid w:val="00E80156"/>
    <w:pPr>
      <w:keepLines/>
      <w:tabs>
        <w:tab w:val="left" w:pos="2160"/>
      </w:tabs>
      <w:spacing w:line="240" w:lineRule="exact"/>
      <w:ind w:left="2160" w:hanging="2160"/>
      <w:contextualSpacing/>
    </w:pPr>
    <w:rPr>
      <w:rFonts w:asciiTheme="majorHAnsi" w:hAnsiTheme="majorHAnsi" w:cstheme="majorHAnsi"/>
      <w:color w:val="595959" w:themeColor="text1" w:themeTint="A6"/>
      <w:sz w:val="20"/>
    </w:rPr>
  </w:style>
  <w:style w:type="table" w:styleId="TableElegant">
    <w:name w:val="Table Elegant"/>
    <w:basedOn w:val="TableNormal"/>
    <w:rsid w:val="00E80156"/>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paragraph" w:customStyle="1" w:styleId="Normal-Graphic">
    <w:name w:val="Normal - Graphic"/>
    <w:basedOn w:val="Normal"/>
    <w:uiPriority w:val="3"/>
    <w:qFormat/>
    <w:rsid w:val="00E80156"/>
    <w:pPr>
      <w:spacing w:line="240" w:lineRule="auto"/>
    </w:pPr>
  </w:style>
  <w:style w:type="paragraph" w:customStyle="1" w:styleId="Normal-HalfSpace">
    <w:name w:val="Normal - Half Space"/>
    <w:basedOn w:val="Normal"/>
    <w:uiPriority w:val="2"/>
    <w:qFormat/>
    <w:rsid w:val="00E80156"/>
    <w:pPr>
      <w:spacing w:after="60"/>
    </w:pPr>
  </w:style>
  <w:style w:type="paragraph" w:customStyle="1" w:styleId="ListParagraph-FullSpace">
    <w:name w:val="List Paragraph - Full Space"/>
    <w:basedOn w:val="ListParagraph"/>
    <w:uiPriority w:val="10"/>
    <w:qFormat/>
    <w:rsid w:val="00E80156"/>
    <w:pPr>
      <w:spacing w:after="120"/>
    </w:pPr>
  </w:style>
  <w:style w:type="character" w:styleId="CommentReference">
    <w:name w:val="annotation reference"/>
    <w:uiPriority w:val="99"/>
    <w:rsid w:val="00E80156"/>
    <w:rPr>
      <w:sz w:val="16"/>
      <w:szCs w:val="16"/>
    </w:rPr>
  </w:style>
  <w:style w:type="paragraph" w:styleId="CommentText">
    <w:name w:val="annotation text"/>
    <w:basedOn w:val="Normal"/>
    <w:link w:val="CommentTextChar"/>
    <w:uiPriority w:val="99"/>
    <w:rsid w:val="00E80156"/>
    <w:pPr>
      <w:spacing w:after="200" w:line="276"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E80156"/>
    <w:rPr>
      <w:rFonts w:ascii="Calibri" w:eastAsia="Calibri" w:hAnsi="Calibri" w:cs="Times New Roman"/>
      <w:sz w:val="20"/>
      <w:szCs w:val="20"/>
    </w:rPr>
  </w:style>
  <w:style w:type="character" w:customStyle="1" w:styleId="CaptionChar">
    <w:name w:val="Caption Char"/>
    <w:basedOn w:val="DefaultParagraphFont"/>
    <w:link w:val="Caption"/>
    <w:rsid w:val="00E80156"/>
    <w:rPr>
      <w:rFonts w:asciiTheme="majorHAnsi" w:hAnsiTheme="majorHAnsi"/>
      <w:b/>
      <w:bCs/>
      <w:i/>
      <w:color w:val="4F81BD" w:themeColor="accent1"/>
      <w:sz w:val="20"/>
      <w:szCs w:val="18"/>
    </w:rPr>
  </w:style>
  <w:style w:type="paragraph" w:styleId="Header">
    <w:name w:val="header"/>
    <w:basedOn w:val="Normal"/>
    <w:link w:val="HeaderChar"/>
    <w:uiPriority w:val="99"/>
    <w:unhideWhenUsed/>
    <w:rsid w:val="00E8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156"/>
  </w:style>
  <w:style w:type="paragraph" w:styleId="Footer">
    <w:name w:val="footer"/>
    <w:basedOn w:val="Normal"/>
    <w:link w:val="FooterChar"/>
    <w:uiPriority w:val="99"/>
    <w:unhideWhenUsed/>
    <w:rsid w:val="00E8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156"/>
  </w:style>
  <w:style w:type="paragraph" w:styleId="TableofFigures">
    <w:name w:val="table of figures"/>
    <w:basedOn w:val="Normal"/>
    <w:next w:val="Normal"/>
    <w:uiPriority w:val="99"/>
    <w:unhideWhenUsed/>
    <w:rsid w:val="00E80156"/>
    <w:pPr>
      <w:spacing w:after="60"/>
    </w:pPr>
  </w:style>
  <w:style w:type="character" w:styleId="Hyperlink">
    <w:name w:val="Hyperlink"/>
    <w:basedOn w:val="DefaultParagraphFont"/>
    <w:uiPriority w:val="99"/>
    <w:unhideWhenUsed/>
    <w:rsid w:val="00E80156"/>
    <w:rPr>
      <w:color w:val="0000FF" w:themeColor="hyperlink"/>
      <w:u w:val="single"/>
    </w:rPr>
  </w:style>
  <w:style w:type="paragraph" w:customStyle="1" w:styleId="TOCHeader">
    <w:name w:val="TOC Header"/>
    <w:basedOn w:val="Heading1"/>
    <w:uiPriority w:val="38"/>
    <w:qFormat/>
    <w:rsid w:val="00E80156"/>
    <w:pPr>
      <w:spacing w:before="0"/>
    </w:pPr>
  </w:style>
  <w:style w:type="paragraph" w:styleId="TOC1">
    <w:name w:val="toc 1"/>
    <w:basedOn w:val="Normal"/>
    <w:next w:val="Normal"/>
    <w:autoRedefine/>
    <w:uiPriority w:val="39"/>
    <w:unhideWhenUsed/>
    <w:rsid w:val="00E80156"/>
    <w:pPr>
      <w:spacing w:after="100"/>
      <w:ind w:right="720"/>
    </w:pPr>
  </w:style>
  <w:style w:type="paragraph" w:styleId="TOC2">
    <w:name w:val="toc 2"/>
    <w:basedOn w:val="Normal"/>
    <w:next w:val="Normal"/>
    <w:autoRedefine/>
    <w:uiPriority w:val="39"/>
    <w:unhideWhenUsed/>
    <w:rsid w:val="00E80156"/>
    <w:pPr>
      <w:spacing w:after="100"/>
      <w:ind w:left="220"/>
    </w:pPr>
  </w:style>
  <w:style w:type="paragraph" w:styleId="TOC3">
    <w:name w:val="toc 3"/>
    <w:basedOn w:val="Normal"/>
    <w:next w:val="Normal"/>
    <w:autoRedefine/>
    <w:uiPriority w:val="39"/>
    <w:unhideWhenUsed/>
    <w:rsid w:val="005540E2"/>
    <w:pPr>
      <w:tabs>
        <w:tab w:val="left" w:pos="1100"/>
        <w:tab w:val="left" w:pos="2756"/>
        <w:tab w:val="right" w:leader="dot" w:pos="9360"/>
      </w:tabs>
      <w:spacing w:after="100"/>
      <w:ind w:left="446" w:right="-144"/>
    </w:pPr>
  </w:style>
  <w:style w:type="paragraph" w:styleId="TOC4">
    <w:name w:val="toc 4"/>
    <w:basedOn w:val="Normal"/>
    <w:next w:val="Normal"/>
    <w:autoRedefine/>
    <w:uiPriority w:val="39"/>
    <w:unhideWhenUsed/>
    <w:rsid w:val="00E80156"/>
    <w:pPr>
      <w:spacing w:after="100" w:line="276" w:lineRule="auto"/>
      <w:ind w:left="660"/>
    </w:pPr>
    <w:rPr>
      <w:rFonts w:eastAsiaTheme="minorEastAsia"/>
    </w:rPr>
  </w:style>
  <w:style w:type="paragraph" w:styleId="TOC5">
    <w:name w:val="toc 5"/>
    <w:basedOn w:val="Normal"/>
    <w:next w:val="Normal"/>
    <w:autoRedefine/>
    <w:uiPriority w:val="39"/>
    <w:unhideWhenUsed/>
    <w:rsid w:val="00E80156"/>
    <w:pPr>
      <w:spacing w:after="100" w:line="276" w:lineRule="auto"/>
      <w:ind w:left="880"/>
    </w:pPr>
    <w:rPr>
      <w:rFonts w:eastAsiaTheme="minorEastAsia"/>
    </w:rPr>
  </w:style>
  <w:style w:type="paragraph" w:styleId="TOC6">
    <w:name w:val="toc 6"/>
    <w:basedOn w:val="Normal"/>
    <w:next w:val="Normal"/>
    <w:autoRedefine/>
    <w:unhideWhenUsed/>
    <w:rsid w:val="00E80156"/>
    <w:pPr>
      <w:spacing w:after="100" w:line="276" w:lineRule="auto"/>
      <w:ind w:left="1100"/>
    </w:pPr>
    <w:rPr>
      <w:rFonts w:eastAsiaTheme="minorEastAsia"/>
    </w:rPr>
  </w:style>
  <w:style w:type="paragraph" w:styleId="TOC7">
    <w:name w:val="toc 7"/>
    <w:basedOn w:val="Normal"/>
    <w:next w:val="Normal"/>
    <w:autoRedefine/>
    <w:uiPriority w:val="39"/>
    <w:unhideWhenUsed/>
    <w:rsid w:val="00E80156"/>
    <w:pPr>
      <w:spacing w:after="100" w:line="276" w:lineRule="auto"/>
      <w:ind w:left="1320"/>
    </w:pPr>
    <w:rPr>
      <w:rFonts w:eastAsiaTheme="minorEastAsia"/>
    </w:rPr>
  </w:style>
  <w:style w:type="paragraph" w:styleId="TOC8">
    <w:name w:val="toc 8"/>
    <w:basedOn w:val="Normal"/>
    <w:next w:val="Normal"/>
    <w:autoRedefine/>
    <w:uiPriority w:val="39"/>
    <w:unhideWhenUsed/>
    <w:rsid w:val="00E80156"/>
    <w:pPr>
      <w:spacing w:after="100" w:line="276" w:lineRule="auto"/>
      <w:ind w:left="1540"/>
    </w:pPr>
    <w:rPr>
      <w:rFonts w:eastAsiaTheme="minorEastAsia"/>
    </w:rPr>
  </w:style>
  <w:style w:type="paragraph" w:styleId="TOC9">
    <w:name w:val="toc 9"/>
    <w:basedOn w:val="Normal"/>
    <w:next w:val="Normal"/>
    <w:autoRedefine/>
    <w:uiPriority w:val="39"/>
    <w:unhideWhenUsed/>
    <w:rsid w:val="00E80156"/>
    <w:pPr>
      <w:spacing w:after="100" w:line="276" w:lineRule="auto"/>
      <w:ind w:left="1760"/>
    </w:pPr>
    <w:rPr>
      <w:rFonts w:eastAsiaTheme="minorEastAsia"/>
    </w:rPr>
  </w:style>
  <w:style w:type="character" w:styleId="IntenseEmphasis">
    <w:name w:val="Intense Emphasis"/>
    <w:basedOn w:val="DefaultParagraphFont"/>
    <w:qFormat/>
    <w:rsid w:val="00E80156"/>
    <w:rPr>
      <w:rFonts w:ascii="Arial" w:hAnsi="Arial"/>
      <w:bCs/>
      <w:iCs/>
      <w:color w:val="auto"/>
      <w:sz w:val="20"/>
      <w:u w:val="single"/>
    </w:rPr>
  </w:style>
  <w:style w:type="paragraph" w:styleId="BodyText">
    <w:name w:val="Body Text"/>
    <w:basedOn w:val="Normal"/>
    <w:link w:val="BodyTextChar"/>
    <w:uiPriority w:val="99"/>
    <w:rsid w:val="00E80156"/>
    <w:pPr>
      <w:spacing w:after="220" w:line="180" w:lineRule="atLeast"/>
      <w:ind w:left="835" w:right="835"/>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uiPriority w:val="99"/>
    <w:rsid w:val="00E80156"/>
    <w:rPr>
      <w:rFonts w:ascii="Arial" w:eastAsia="Times New Roman" w:hAnsi="Arial" w:cs="Times New Roman"/>
      <w:spacing w:val="-5"/>
      <w:sz w:val="20"/>
      <w:szCs w:val="20"/>
    </w:rPr>
  </w:style>
  <w:style w:type="paragraph" w:styleId="Closing">
    <w:name w:val="Closing"/>
    <w:basedOn w:val="Normal"/>
    <w:link w:val="ClosingChar"/>
    <w:rsid w:val="00E80156"/>
    <w:pPr>
      <w:keepNext/>
      <w:spacing w:after="0" w:line="220" w:lineRule="atLeast"/>
      <w:ind w:left="835" w:right="835"/>
    </w:pPr>
    <w:rPr>
      <w:rFonts w:ascii="Arial" w:eastAsia="Times New Roman" w:hAnsi="Arial" w:cs="Times New Roman"/>
      <w:spacing w:val="-5"/>
      <w:sz w:val="20"/>
      <w:szCs w:val="20"/>
    </w:rPr>
  </w:style>
  <w:style w:type="character" w:customStyle="1" w:styleId="ClosingChar">
    <w:name w:val="Closing Char"/>
    <w:basedOn w:val="DefaultParagraphFont"/>
    <w:link w:val="Closing"/>
    <w:rsid w:val="00E80156"/>
    <w:rPr>
      <w:rFonts w:ascii="Arial" w:eastAsia="Times New Roman" w:hAnsi="Arial" w:cs="Times New Roman"/>
      <w:spacing w:val="-5"/>
      <w:sz w:val="20"/>
      <w:szCs w:val="20"/>
    </w:rPr>
  </w:style>
  <w:style w:type="paragraph" w:customStyle="1" w:styleId="CompanyName">
    <w:name w:val="Company Name"/>
    <w:basedOn w:val="Normal"/>
    <w:rsid w:val="00E80156"/>
    <w:pPr>
      <w:keepLines/>
      <w:shd w:val="solid" w:color="auto" w:fill="auto"/>
      <w:spacing w:after="0" w:line="320" w:lineRule="exact"/>
      <w:ind w:right="835"/>
    </w:pPr>
    <w:rPr>
      <w:rFonts w:ascii="Arial Black" w:eastAsia="Times New Roman" w:hAnsi="Arial Black" w:cs="Times New Roman"/>
      <w:color w:val="FFFFFF"/>
      <w:spacing w:val="-15"/>
      <w:sz w:val="32"/>
      <w:szCs w:val="20"/>
    </w:rPr>
  </w:style>
  <w:style w:type="paragraph" w:customStyle="1" w:styleId="DocumentLabel">
    <w:name w:val="Document Label"/>
    <w:basedOn w:val="Normal"/>
    <w:next w:val="Normal"/>
    <w:rsid w:val="00E80156"/>
    <w:pPr>
      <w:keepNext/>
      <w:keepLines/>
      <w:spacing w:before="400" w:line="240" w:lineRule="atLeast"/>
      <w:ind w:right="835"/>
    </w:pPr>
    <w:rPr>
      <w:rFonts w:ascii="Arial Black" w:eastAsia="Times New Roman" w:hAnsi="Arial Black" w:cs="Times New Roman"/>
      <w:spacing w:val="-5"/>
      <w:kern w:val="28"/>
      <w:sz w:val="96"/>
      <w:szCs w:val="20"/>
    </w:rPr>
  </w:style>
  <w:style w:type="paragraph" w:customStyle="1" w:styleId="Enclosure">
    <w:name w:val="Enclosure"/>
    <w:basedOn w:val="BodyText"/>
    <w:next w:val="Normal"/>
    <w:rsid w:val="00E80156"/>
    <w:pPr>
      <w:keepLines/>
      <w:spacing w:before="220"/>
      <w:jc w:val="left"/>
    </w:pPr>
  </w:style>
  <w:style w:type="paragraph" w:customStyle="1" w:styleId="HeaderBase">
    <w:name w:val="Header Base"/>
    <w:basedOn w:val="BodyText"/>
    <w:rsid w:val="00E80156"/>
    <w:pPr>
      <w:keepLines/>
      <w:tabs>
        <w:tab w:val="center" w:pos="4320"/>
        <w:tab w:val="right" w:pos="8640"/>
      </w:tabs>
      <w:spacing w:after="0"/>
    </w:pPr>
  </w:style>
  <w:style w:type="paragraph" w:customStyle="1" w:styleId="HeadingBase">
    <w:name w:val="Heading Base"/>
    <w:basedOn w:val="BodyText"/>
    <w:next w:val="BodyText"/>
    <w:rsid w:val="00E80156"/>
    <w:pPr>
      <w:keepNext/>
      <w:keepLines/>
      <w:spacing w:after="0"/>
      <w:jc w:val="left"/>
    </w:pPr>
    <w:rPr>
      <w:rFonts w:ascii="Arial Black" w:hAnsi="Arial Black"/>
      <w:spacing w:val="-10"/>
      <w:kern w:val="28"/>
    </w:rPr>
  </w:style>
  <w:style w:type="paragraph" w:styleId="MessageHeader">
    <w:name w:val="Message Header"/>
    <w:basedOn w:val="BodyText"/>
    <w:link w:val="MessageHeaderChar"/>
    <w:rsid w:val="00E80156"/>
    <w:pPr>
      <w:keepLines/>
      <w:spacing w:after="120"/>
      <w:ind w:left="1555" w:hanging="720"/>
      <w:jc w:val="left"/>
    </w:pPr>
  </w:style>
  <w:style w:type="character" w:customStyle="1" w:styleId="MessageHeaderChar">
    <w:name w:val="Message Header Char"/>
    <w:basedOn w:val="DefaultParagraphFont"/>
    <w:link w:val="MessageHeader"/>
    <w:rsid w:val="00E80156"/>
    <w:rPr>
      <w:rFonts w:ascii="Arial" w:eastAsia="Times New Roman" w:hAnsi="Arial" w:cs="Times New Roman"/>
      <w:spacing w:val="-5"/>
      <w:sz w:val="20"/>
      <w:szCs w:val="20"/>
    </w:rPr>
  </w:style>
  <w:style w:type="paragraph" w:customStyle="1" w:styleId="MessageHeaderFirst">
    <w:name w:val="Message Header First"/>
    <w:basedOn w:val="MessageHeader"/>
    <w:next w:val="MessageHeader"/>
    <w:rsid w:val="00E80156"/>
    <w:pPr>
      <w:spacing w:before="220"/>
    </w:pPr>
  </w:style>
  <w:style w:type="character" w:customStyle="1" w:styleId="MessageHeaderLabel">
    <w:name w:val="Message Header Label"/>
    <w:rsid w:val="00E80156"/>
    <w:rPr>
      <w:rFonts w:ascii="Arial Black" w:hAnsi="Arial Black"/>
      <w:spacing w:val="-10"/>
      <w:sz w:val="18"/>
    </w:rPr>
  </w:style>
  <w:style w:type="paragraph" w:customStyle="1" w:styleId="MessageHeaderLast">
    <w:name w:val="Message Header Last"/>
    <w:basedOn w:val="MessageHeader"/>
    <w:next w:val="BodyText"/>
    <w:rsid w:val="00E80156"/>
    <w:pPr>
      <w:pBdr>
        <w:bottom w:val="single" w:sz="6" w:space="15" w:color="auto"/>
      </w:pBdr>
      <w:spacing w:after="320"/>
    </w:pPr>
  </w:style>
  <w:style w:type="paragraph" w:styleId="NormalIndent">
    <w:name w:val="Normal Indent"/>
    <w:basedOn w:val="Normal"/>
    <w:rsid w:val="00E80156"/>
    <w:pPr>
      <w:spacing w:after="0" w:line="240" w:lineRule="auto"/>
      <w:ind w:left="1555" w:right="835"/>
    </w:pPr>
    <w:rPr>
      <w:rFonts w:ascii="Arial" w:eastAsia="Times New Roman" w:hAnsi="Arial" w:cs="Times New Roman"/>
      <w:spacing w:val="-5"/>
      <w:sz w:val="20"/>
      <w:szCs w:val="20"/>
    </w:rPr>
  </w:style>
  <w:style w:type="character" w:styleId="PageNumber">
    <w:name w:val="page number"/>
    <w:rsid w:val="00E80156"/>
    <w:rPr>
      <w:sz w:val="18"/>
    </w:rPr>
  </w:style>
  <w:style w:type="paragraph" w:customStyle="1" w:styleId="ReturnAddress">
    <w:name w:val="Return Address"/>
    <w:basedOn w:val="Normal"/>
    <w:rsid w:val="00E80156"/>
    <w:pPr>
      <w:keepLines/>
      <w:spacing w:after="0" w:line="200" w:lineRule="atLeast"/>
      <w:ind w:right="835"/>
    </w:pPr>
    <w:rPr>
      <w:rFonts w:ascii="Arial" w:eastAsia="Times New Roman" w:hAnsi="Arial" w:cs="Times New Roman"/>
      <w:spacing w:val="-2"/>
      <w:sz w:val="16"/>
      <w:szCs w:val="20"/>
    </w:rPr>
  </w:style>
  <w:style w:type="paragraph" w:styleId="Signature">
    <w:name w:val="Signature"/>
    <w:basedOn w:val="BodyText"/>
    <w:link w:val="SignatureChar"/>
    <w:rsid w:val="00E80156"/>
    <w:pPr>
      <w:keepNext/>
      <w:keepLines/>
      <w:spacing w:before="660" w:after="0"/>
    </w:pPr>
  </w:style>
  <w:style w:type="character" w:customStyle="1" w:styleId="SignatureChar">
    <w:name w:val="Signature Char"/>
    <w:basedOn w:val="DefaultParagraphFont"/>
    <w:link w:val="Signature"/>
    <w:rsid w:val="00E80156"/>
    <w:rPr>
      <w:rFonts w:ascii="Arial" w:eastAsia="Times New Roman" w:hAnsi="Arial" w:cs="Times New Roman"/>
      <w:spacing w:val="-5"/>
      <w:sz w:val="20"/>
      <w:szCs w:val="20"/>
    </w:rPr>
  </w:style>
  <w:style w:type="paragraph" w:customStyle="1" w:styleId="SignatureJobTitle">
    <w:name w:val="Signature Job Title"/>
    <w:basedOn w:val="Signature"/>
    <w:next w:val="Normal"/>
    <w:rsid w:val="00E80156"/>
    <w:pPr>
      <w:spacing w:before="0"/>
      <w:jc w:val="left"/>
    </w:pPr>
  </w:style>
  <w:style w:type="paragraph" w:customStyle="1" w:styleId="SignatureName">
    <w:name w:val="Signature Name"/>
    <w:basedOn w:val="Signature"/>
    <w:next w:val="SignatureJobTitle"/>
    <w:rsid w:val="00E80156"/>
    <w:pPr>
      <w:spacing w:before="720"/>
      <w:jc w:val="left"/>
    </w:pPr>
  </w:style>
  <w:style w:type="character" w:styleId="Emphasis">
    <w:name w:val="Emphasis"/>
    <w:qFormat/>
    <w:rsid w:val="00E80156"/>
    <w:rPr>
      <w:i/>
    </w:rPr>
  </w:style>
  <w:style w:type="paragraph" w:styleId="List">
    <w:name w:val="List"/>
    <w:basedOn w:val="Normal"/>
    <w:rsid w:val="00E80156"/>
    <w:pPr>
      <w:spacing w:after="0" w:line="240" w:lineRule="auto"/>
      <w:ind w:left="1195" w:right="835" w:hanging="360"/>
    </w:pPr>
    <w:rPr>
      <w:rFonts w:ascii="Arial" w:eastAsia="Times New Roman" w:hAnsi="Arial" w:cs="Times New Roman"/>
      <w:spacing w:val="-5"/>
      <w:sz w:val="20"/>
      <w:szCs w:val="20"/>
    </w:rPr>
  </w:style>
  <w:style w:type="paragraph" w:styleId="List2">
    <w:name w:val="List 2"/>
    <w:basedOn w:val="Normal"/>
    <w:rsid w:val="00E80156"/>
    <w:pPr>
      <w:spacing w:after="0" w:line="240" w:lineRule="auto"/>
      <w:ind w:left="1555" w:right="835" w:hanging="360"/>
    </w:pPr>
    <w:rPr>
      <w:rFonts w:ascii="Arial" w:eastAsia="Times New Roman" w:hAnsi="Arial" w:cs="Times New Roman"/>
      <w:spacing w:val="-5"/>
      <w:sz w:val="20"/>
      <w:szCs w:val="20"/>
    </w:rPr>
  </w:style>
  <w:style w:type="paragraph" w:styleId="List3">
    <w:name w:val="List 3"/>
    <w:basedOn w:val="Normal"/>
    <w:rsid w:val="00E80156"/>
    <w:pPr>
      <w:spacing w:after="0" w:line="240" w:lineRule="auto"/>
      <w:ind w:left="1915" w:right="835" w:hanging="360"/>
    </w:pPr>
    <w:rPr>
      <w:rFonts w:ascii="Arial" w:eastAsia="Times New Roman" w:hAnsi="Arial" w:cs="Times New Roman"/>
      <w:spacing w:val="-5"/>
      <w:sz w:val="20"/>
      <w:szCs w:val="20"/>
    </w:rPr>
  </w:style>
  <w:style w:type="paragraph" w:styleId="List4">
    <w:name w:val="List 4"/>
    <w:basedOn w:val="Normal"/>
    <w:rsid w:val="00E80156"/>
    <w:pPr>
      <w:spacing w:after="0" w:line="240" w:lineRule="auto"/>
      <w:ind w:left="2275" w:right="835" w:hanging="360"/>
    </w:pPr>
    <w:rPr>
      <w:rFonts w:ascii="Arial" w:eastAsia="Times New Roman" w:hAnsi="Arial" w:cs="Times New Roman"/>
      <w:spacing w:val="-5"/>
      <w:sz w:val="20"/>
      <w:szCs w:val="20"/>
    </w:rPr>
  </w:style>
  <w:style w:type="paragraph" w:styleId="List5">
    <w:name w:val="List 5"/>
    <w:basedOn w:val="Normal"/>
    <w:rsid w:val="00E80156"/>
    <w:pPr>
      <w:spacing w:after="0" w:line="240" w:lineRule="auto"/>
      <w:ind w:left="2635" w:right="835" w:hanging="360"/>
    </w:pPr>
    <w:rPr>
      <w:rFonts w:ascii="Arial" w:eastAsia="Times New Roman" w:hAnsi="Arial" w:cs="Times New Roman"/>
      <w:spacing w:val="-5"/>
      <w:sz w:val="20"/>
      <w:szCs w:val="20"/>
    </w:rPr>
  </w:style>
  <w:style w:type="paragraph" w:styleId="ListBullet">
    <w:name w:val="List Bullet"/>
    <w:basedOn w:val="Normal"/>
    <w:autoRedefine/>
    <w:rsid w:val="00E80156"/>
    <w:pPr>
      <w:numPr>
        <w:numId w:val="3"/>
      </w:numPr>
      <w:spacing w:after="0" w:line="240" w:lineRule="auto"/>
      <w:ind w:left="1195"/>
    </w:pPr>
    <w:rPr>
      <w:rFonts w:ascii="Arial" w:eastAsia="Times New Roman" w:hAnsi="Arial" w:cs="Times New Roman"/>
      <w:spacing w:val="-5"/>
      <w:sz w:val="20"/>
      <w:szCs w:val="20"/>
    </w:rPr>
  </w:style>
  <w:style w:type="paragraph" w:styleId="ListBullet2">
    <w:name w:val="List Bullet 2"/>
    <w:basedOn w:val="Normal"/>
    <w:autoRedefine/>
    <w:rsid w:val="00E80156"/>
    <w:pPr>
      <w:numPr>
        <w:numId w:val="4"/>
      </w:numPr>
      <w:spacing w:after="0" w:line="240" w:lineRule="auto"/>
      <w:ind w:left="1555"/>
    </w:pPr>
    <w:rPr>
      <w:rFonts w:ascii="Arial" w:eastAsia="Times New Roman" w:hAnsi="Arial" w:cs="Times New Roman"/>
      <w:spacing w:val="-5"/>
      <w:sz w:val="20"/>
      <w:szCs w:val="20"/>
    </w:rPr>
  </w:style>
  <w:style w:type="paragraph" w:styleId="ListBullet3">
    <w:name w:val="List Bullet 3"/>
    <w:basedOn w:val="Normal"/>
    <w:autoRedefine/>
    <w:rsid w:val="00E80156"/>
    <w:pPr>
      <w:numPr>
        <w:numId w:val="5"/>
      </w:numPr>
      <w:spacing w:after="0" w:line="240" w:lineRule="auto"/>
      <w:ind w:left="1915"/>
    </w:pPr>
    <w:rPr>
      <w:rFonts w:ascii="Arial" w:eastAsia="Times New Roman" w:hAnsi="Arial" w:cs="Times New Roman"/>
      <w:spacing w:val="-5"/>
      <w:sz w:val="20"/>
      <w:szCs w:val="20"/>
    </w:rPr>
  </w:style>
  <w:style w:type="paragraph" w:styleId="ListBullet4">
    <w:name w:val="List Bullet 4"/>
    <w:basedOn w:val="Normal"/>
    <w:autoRedefine/>
    <w:rsid w:val="00E80156"/>
    <w:pPr>
      <w:numPr>
        <w:numId w:val="6"/>
      </w:numPr>
      <w:spacing w:after="0" w:line="240" w:lineRule="auto"/>
      <w:ind w:left="2275"/>
    </w:pPr>
    <w:rPr>
      <w:rFonts w:ascii="Arial" w:eastAsia="Times New Roman" w:hAnsi="Arial" w:cs="Times New Roman"/>
      <w:spacing w:val="-5"/>
      <w:sz w:val="20"/>
      <w:szCs w:val="20"/>
    </w:rPr>
  </w:style>
  <w:style w:type="paragraph" w:styleId="ListBullet5">
    <w:name w:val="List Bullet 5"/>
    <w:basedOn w:val="Normal"/>
    <w:autoRedefine/>
    <w:rsid w:val="00E80156"/>
    <w:pPr>
      <w:numPr>
        <w:numId w:val="7"/>
      </w:numPr>
      <w:spacing w:after="0" w:line="240" w:lineRule="auto"/>
      <w:ind w:left="2635"/>
    </w:pPr>
    <w:rPr>
      <w:rFonts w:ascii="Arial" w:eastAsia="Times New Roman" w:hAnsi="Arial" w:cs="Times New Roman"/>
      <w:spacing w:val="-5"/>
      <w:sz w:val="20"/>
      <w:szCs w:val="20"/>
    </w:rPr>
  </w:style>
  <w:style w:type="paragraph" w:styleId="ListContinue">
    <w:name w:val="List Continue"/>
    <w:basedOn w:val="Normal"/>
    <w:rsid w:val="00E80156"/>
    <w:pPr>
      <w:spacing w:line="240" w:lineRule="auto"/>
      <w:ind w:left="1195" w:right="835"/>
    </w:pPr>
    <w:rPr>
      <w:rFonts w:ascii="Arial" w:eastAsia="Times New Roman" w:hAnsi="Arial" w:cs="Times New Roman"/>
      <w:spacing w:val="-5"/>
      <w:sz w:val="20"/>
      <w:szCs w:val="20"/>
    </w:rPr>
  </w:style>
  <w:style w:type="paragraph" w:styleId="ListContinue2">
    <w:name w:val="List Continue 2"/>
    <w:basedOn w:val="Normal"/>
    <w:rsid w:val="00E80156"/>
    <w:pPr>
      <w:spacing w:line="240" w:lineRule="auto"/>
      <w:ind w:left="1555" w:right="835"/>
    </w:pPr>
    <w:rPr>
      <w:rFonts w:ascii="Arial" w:eastAsia="Times New Roman" w:hAnsi="Arial" w:cs="Times New Roman"/>
      <w:spacing w:val="-5"/>
      <w:sz w:val="20"/>
      <w:szCs w:val="20"/>
    </w:rPr>
  </w:style>
  <w:style w:type="paragraph" w:styleId="ListContinue3">
    <w:name w:val="List Continue 3"/>
    <w:basedOn w:val="Normal"/>
    <w:rsid w:val="00E80156"/>
    <w:pPr>
      <w:spacing w:line="240" w:lineRule="auto"/>
      <w:ind w:left="1915" w:right="835"/>
    </w:pPr>
    <w:rPr>
      <w:rFonts w:ascii="Arial" w:eastAsia="Times New Roman" w:hAnsi="Arial" w:cs="Times New Roman"/>
      <w:spacing w:val="-5"/>
      <w:sz w:val="20"/>
      <w:szCs w:val="20"/>
    </w:rPr>
  </w:style>
  <w:style w:type="paragraph" w:styleId="ListContinue4">
    <w:name w:val="List Continue 4"/>
    <w:basedOn w:val="Normal"/>
    <w:rsid w:val="00E80156"/>
    <w:pPr>
      <w:spacing w:line="240" w:lineRule="auto"/>
      <w:ind w:left="2275" w:right="835"/>
    </w:pPr>
    <w:rPr>
      <w:rFonts w:ascii="Arial" w:eastAsia="Times New Roman" w:hAnsi="Arial" w:cs="Times New Roman"/>
      <w:spacing w:val="-5"/>
      <w:sz w:val="20"/>
      <w:szCs w:val="20"/>
    </w:rPr>
  </w:style>
  <w:style w:type="paragraph" w:styleId="ListContinue5">
    <w:name w:val="List Continue 5"/>
    <w:basedOn w:val="Normal"/>
    <w:rsid w:val="00E80156"/>
    <w:pPr>
      <w:spacing w:line="240" w:lineRule="auto"/>
      <w:ind w:left="2635" w:right="835"/>
    </w:pPr>
    <w:rPr>
      <w:rFonts w:ascii="Arial" w:eastAsia="Times New Roman" w:hAnsi="Arial" w:cs="Times New Roman"/>
      <w:spacing w:val="-5"/>
      <w:sz w:val="20"/>
      <w:szCs w:val="20"/>
    </w:rPr>
  </w:style>
  <w:style w:type="paragraph" w:styleId="ListNumber">
    <w:name w:val="List Number"/>
    <w:basedOn w:val="Normal"/>
    <w:rsid w:val="00E80156"/>
    <w:pPr>
      <w:numPr>
        <w:numId w:val="8"/>
      </w:numPr>
      <w:spacing w:after="0" w:line="240" w:lineRule="auto"/>
      <w:ind w:left="1195"/>
    </w:pPr>
    <w:rPr>
      <w:rFonts w:ascii="Arial" w:eastAsia="Times New Roman" w:hAnsi="Arial" w:cs="Times New Roman"/>
      <w:spacing w:val="-5"/>
      <w:sz w:val="20"/>
      <w:szCs w:val="20"/>
    </w:rPr>
  </w:style>
  <w:style w:type="paragraph" w:styleId="ListNumber2">
    <w:name w:val="List Number 2"/>
    <w:basedOn w:val="Normal"/>
    <w:rsid w:val="00E80156"/>
    <w:pPr>
      <w:numPr>
        <w:numId w:val="9"/>
      </w:numPr>
      <w:spacing w:after="0" w:line="240" w:lineRule="auto"/>
      <w:ind w:left="1555"/>
    </w:pPr>
    <w:rPr>
      <w:rFonts w:ascii="Arial" w:eastAsia="Times New Roman" w:hAnsi="Arial" w:cs="Times New Roman"/>
      <w:spacing w:val="-5"/>
      <w:sz w:val="20"/>
      <w:szCs w:val="20"/>
    </w:rPr>
  </w:style>
  <w:style w:type="paragraph" w:styleId="ListNumber3">
    <w:name w:val="List Number 3"/>
    <w:basedOn w:val="Normal"/>
    <w:rsid w:val="00E80156"/>
    <w:pPr>
      <w:numPr>
        <w:numId w:val="10"/>
      </w:numPr>
      <w:spacing w:after="0" w:line="240" w:lineRule="auto"/>
      <w:ind w:left="1915"/>
    </w:pPr>
    <w:rPr>
      <w:rFonts w:ascii="Arial" w:eastAsia="Times New Roman" w:hAnsi="Arial" w:cs="Times New Roman"/>
      <w:spacing w:val="-5"/>
      <w:sz w:val="20"/>
      <w:szCs w:val="20"/>
    </w:rPr>
  </w:style>
  <w:style w:type="paragraph" w:styleId="ListNumber4">
    <w:name w:val="List Number 4"/>
    <w:basedOn w:val="Normal"/>
    <w:rsid w:val="00E80156"/>
    <w:pPr>
      <w:numPr>
        <w:numId w:val="11"/>
      </w:numPr>
      <w:spacing w:after="0" w:line="240" w:lineRule="auto"/>
      <w:ind w:left="2275"/>
    </w:pPr>
    <w:rPr>
      <w:rFonts w:ascii="Arial" w:eastAsia="Times New Roman" w:hAnsi="Arial" w:cs="Times New Roman"/>
      <w:spacing w:val="-5"/>
      <w:sz w:val="20"/>
      <w:szCs w:val="20"/>
    </w:rPr>
  </w:style>
  <w:style w:type="paragraph" w:styleId="ListNumber5">
    <w:name w:val="List Number 5"/>
    <w:basedOn w:val="Normal"/>
    <w:rsid w:val="00E80156"/>
    <w:pPr>
      <w:numPr>
        <w:numId w:val="12"/>
      </w:numPr>
      <w:spacing w:after="0" w:line="240" w:lineRule="auto"/>
      <w:ind w:left="2635"/>
    </w:pPr>
    <w:rPr>
      <w:rFonts w:ascii="Arial" w:eastAsia="Times New Roman" w:hAnsi="Arial" w:cs="Times New Roman"/>
      <w:spacing w:val="-5"/>
      <w:sz w:val="20"/>
      <w:szCs w:val="20"/>
    </w:rPr>
  </w:style>
  <w:style w:type="character" w:customStyle="1" w:styleId="Superscript">
    <w:name w:val="Superscript"/>
    <w:rsid w:val="00E80156"/>
    <w:rPr>
      <w:b/>
      <w:vertAlign w:val="superscript"/>
    </w:rPr>
  </w:style>
  <w:style w:type="paragraph" w:customStyle="1" w:styleId="JBHeader">
    <w:name w:val="JBHeader"/>
    <w:basedOn w:val="Normal"/>
    <w:rsid w:val="00E80156"/>
    <w:pPr>
      <w:pBdr>
        <w:bottom w:val="double" w:sz="6" w:space="1" w:color="auto"/>
      </w:pBdr>
      <w:spacing w:line="240" w:lineRule="auto"/>
    </w:pPr>
    <w:rPr>
      <w:rFonts w:ascii="Times New Roman" w:eastAsia="Times New Roman" w:hAnsi="Times New Roman" w:cs="Times New Roman"/>
      <w:sz w:val="24"/>
      <w:szCs w:val="20"/>
    </w:rPr>
  </w:style>
  <w:style w:type="paragraph" w:styleId="Date">
    <w:name w:val="Date"/>
    <w:basedOn w:val="Normal"/>
    <w:next w:val="Normal"/>
    <w:link w:val="DateChar"/>
    <w:rsid w:val="00E80156"/>
    <w:pPr>
      <w:spacing w:after="220" w:line="220" w:lineRule="atLeast"/>
      <w:ind w:right="720"/>
      <w:jc w:val="both"/>
    </w:pPr>
    <w:rPr>
      <w:rFonts w:ascii="Arial" w:eastAsia="Times New Roman" w:hAnsi="Arial" w:cs="Times New Roman"/>
      <w:spacing w:val="-5"/>
      <w:sz w:val="20"/>
      <w:szCs w:val="20"/>
    </w:rPr>
  </w:style>
  <w:style w:type="character" w:customStyle="1" w:styleId="DateChar">
    <w:name w:val="Date Char"/>
    <w:basedOn w:val="DefaultParagraphFont"/>
    <w:link w:val="Date"/>
    <w:rsid w:val="00E80156"/>
    <w:rPr>
      <w:rFonts w:ascii="Arial" w:eastAsia="Times New Roman" w:hAnsi="Arial" w:cs="Times New Roman"/>
      <w:spacing w:val="-5"/>
      <w:sz w:val="20"/>
      <w:szCs w:val="20"/>
    </w:rPr>
  </w:style>
  <w:style w:type="paragraph" w:customStyle="1" w:styleId="headingmain">
    <w:name w:val="heading main"/>
    <w:basedOn w:val="Normal"/>
    <w:next w:val="Normal"/>
    <w:rsid w:val="00E80156"/>
    <w:pPr>
      <w:spacing w:before="240" w:after="0" w:line="240" w:lineRule="auto"/>
      <w:ind w:left="1440" w:right="720" w:hanging="1440"/>
    </w:pPr>
    <w:rPr>
      <w:rFonts w:ascii="Times New Roman" w:eastAsia="Times New Roman" w:hAnsi="Times New Roman" w:cs="Times New Roman"/>
      <w:sz w:val="24"/>
      <w:szCs w:val="20"/>
    </w:rPr>
  </w:style>
  <w:style w:type="character" w:styleId="FollowedHyperlink">
    <w:name w:val="FollowedHyperlink"/>
    <w:basedOn w:val="DefaultParagraphFont"/>
    <w:uiPriority w:val="99"/>
    <w:rsid w:val="00E80156"/>
    <w:rPr>
      <w:rFonts w:cs="Times New Roman"/>
      <w:color w:val="800080"/>
      <w:u w:val="single"/>
    </w:rPr>
  </w:style>
  <w:style w:type="paragraph" w:customStyle="1" w:styleId="JBFooter">
    <w:name w:val="JBFooter"/>
    <w:basedOn w:val="Footer"/>
    <w:rsid w:val="00E80156"/>
  </w:style>
  <w:style w:type="paragraph" w:customStyle="1" w:styleId="JBNameplate">
    <w:name w:val="JBNameplate"/>
    <w:basedOn w:val="Normal"/>
    <w:rsid w:val="00E80156"/>
    <w:pPr>
      <w:spacing w:after="0" w:line="240" w:lineRule="auto"/>
      <w:ind w:right="720"/>
    </w:pPr>
    <w:rPr>
      <w:rFonts w:ascii="Book Antiqua" w:eastAsia="Times New Roman" w:hAnsi="Book Antiqua" w:cs="Times New Roman"/>
      <w:b/>
      <w:sz w:val="30"/>
      <w:szCs w:val="20"/>
    </w:rPr>
  </w:style>
  <w:style w:type="paragraph" w:customStyle="1" w:styleId="JBnameplatesubhead">
    <w:name w:val="JBnameplate subhead"/>
    <w:basedOn w:val="JBNameplate"/>
    <w:rsid w:val="00E80156"/>
    <w:pPr>
      <w:spacing w:after="180"/>
    </w:pPr>
    <w:rPr>
      <w:b w:val="0"/>
      <w:sz w:val="24"/>
    </w:rPr>
  </w:style>
  <w:style w:type="paragraph" w:customStyle="1" w:styleId="TableText">
    <w:name w:val="Table Text"/>
    <w:basedOn w:val="Normal"/>
    <w:rsid w:val="00E80156"/>
    <w:pPr>
      <w:spacing w:after="0" w:line="240" w:lineRule="auto"/>
    </w:pPr>
    <w:rPr>
      <w:rFonts w:ascii="Times New Roman" w:eastAsia="Times New Roman" w:hAnsi="Times New Roman" w:cs="Times New Roman"/>
      <w:sz w:val="24"/>
      <w:szCs w:val="20"/>
    </w:rPr>
  </w:style>
  <w:style w:type="paragraph" w:customStyle="1" w:styleId="Tabletext0">
    <w:name w:val="Table text"/>
    <w:basedOn w:val="Normal"/>
    <w:rsid w:val="00E80156"/>
    <w:pPr>
      <w:spacing w:after="0" w:line="240" w:lineRule="auto"/>
    </w:pPr>
    <w:rPr>
      <w:rFonts w:ascii="Arial" w:eastAsia="Times New Roman" w:hAnsi="Arial" w:cs="Times New Roman"/>
      <w:sz w:val="20"/>
      <w:szCs w:val="20"/>
    </w:rPr>
  </w:style>
  <w:style w:type="paragraph" w:customStyle="1" w:styleId="Tablenumber">
    <w:name w:val="Table number"/>
    <w:basedOn w:val="Tabletext0"/>
    <w:rsid w:val="00E80156"/>
    <w:pPr>
      <w:ind w:right="144"/>
      <w:jc w:val="right"/>
    </w:pPr>
  </w:style>
  <w:style w:type="character" w:styleId="HTMLTypewriter">
    <w:name w:val="HTML Typewriter"/>
    <w:basedOn w:val="DefaultParagraphFont"/>
    <w:rsid w:val="00E80156"/>
    <w:rPr>
      <w:rFonts w:ascii="Courier New" w:eastAsia="Times New Roman" w:hAnsi="Courier New" w:cs="Courier New"/>
      <w:sz w:val="20"/>
      <w:szCs w:val="20"/>
    </w:rPr>
  </w:style>
  <w:style w:type="character" w:customStyle="1" w:styleId="CharChar">
    <w:name w:val="Char Char"/>
    <w:basedOn w:val="DefaultParagraphFont"/>
    <w:rsid w:val="00E80156"/>
    <w:rPr>
      <w:rFonts w:ascii="Rockwell" w:eastAsia="Times New Roman" w:hAnsi="Rockwell" w:cs="Helvetica 45 Light"/>
      <w:color w:val="808080"/>
      <w:sz w:val="72"/>
      <w:szCs w:val="72"/>
    </w:rPr>
  </w:style>
  <w:style w:type="paragraph" w:styleId="NormalWeb">
    <w:name w:val="Normal (Web)"/>
    <w:basedOn w:val="Normal"/>
    <w:uiPriority w:val="99"/>
    <w:rsid w:val="00E80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E80156"/>
    <w:rPr>
      <w:rFonts w:cs="Times New Roman"/>
      <w:b/>
      <w:bCs/>
    </w:rPr>
  </w:style>
  <w:style w:type="character" w:customStyle="1" w:styleId="klink">
    <w:name w:val="klink"/>
    <w:basedOn w:val="DefaultParagraphFont"/>
    <w:rsid w:val="00E80156"/>
    <w:rPr>
      <w:rFonts w:cs="Times New Roman"/>
    </w:rPr>
  </w:style>
  <w:style w:type="character" w:customStyle="1" w:styleId="acronym">
    <w:name w:val="acronym"/>
    <w:basedOn w:val="DefaultParagraphFont"/>
    <w:rsid w:val="00E80156"/>
    <w:rPr>
      <w:rFonts w:cs="Times New Roman"/>
    </w:rPr>
  </w:style>
  <w:style w:type="character" w:customStyle="1" w:styleId="toctoggle">
    <w:name w:val="toctoggle"/>
    <w:basedOn w:val="DefaultParagraphFont"/>
    <w:rsid w:val="00E80156"/>
    <w:rPr>
      <w:rFonts w:cs="Times New Roman"/>
    </w:rPr>
  </w:style>
  <w:style w:type="character" w:customStyle="1" w:styleId="tocnumber2">
    <w:name w:val="tocnumber2"/>
    <w:basedOn w:val="DefaultParagraphFont"/>
    <w:rsid w:val="00E80156"/>
    <w:rPr>
      <w:rFonts w:cs="Times New Roman"/>
    </w:rPr>
  </w:style>
  <w:style w:type="character" w:customStyle="1" w:styleId="toctext">
    <w:name w:val="toctext"/>
    <w:basedOn w:val="DefaultParagraphFont"/>
    <w:rsid w:val="00E80156"/>
    <w:rPr>
      <w:rFonts w:cs="Times New Roman"/>
    </w:rPr>
  </w:style>
  <w:style w:type="character" w:customStyle="1" w:styleId="editsection">
    <w:name w:val="editsection"/>
    <w:basedOn w:val="DefaultParagraphFont"/>
    <w:rsid w:val="00E80156"/>
    <w:rPr>
      <w:rFonts w:cs="Times New Roman"/>
    </w:rPr>
  </w:style>
  <w:style w:type="character" w:customStyle="1" w:styleId="mw-headline">
    <w:name w:val="mw-headline"/>
    <w:basedOn w:val="DefaultParagraphFont"/>
    <w:rsid w:val="00E80156"/>
    <w:rPr>
      <w:rFonts w:cs="Times New Roman"/>
    </w:rPr>
  </w:style>
  <w:style w:type="paragraph" w:customStyle="1" w:styleId="xl24">
    <w:name w:val="xl24"/>
    <w:basedOn w:val="Normal"/>
    <w:rsid w:val="00E80156"/>
    <w:pPr>
      <w:spacing w:before="100" w:beforeAutospacing="1" w:after="100" w:afterAutospacing="1" w:line="240" w:lineRule="auto"/>
      <w:jc w:val="right"/>
      <w:textAlignment w:val="center"/>
    </w:pPr>
    <w:rPr>
      <w:rFonts w:ascii="Arial" w:eastAsia="Times New Roman" w:hAnsi="Arial" w:cs="Arial"/>
      <w:sz w:val="16"/>
      <w:szCs w:val="16"/>
    </w:rPr>
  </w:style>
  <w:style w:type="paragraph" w:customStyle="1" w:styleId="xl25">
    <w:name w:val="xl25"/>
    <w:basedOn w:val="Normal"/>
    <w:rsid w:val="00E80156"/>
    <w:pPr>
      <w:spacing w:before="100" w:beforeAutospacing="1" w:after="100" w:afterAutospacing="1" w:line="240" w:lineRule="auto"/>
      <w:jc w:val="right"/>
    </w:pPr>
    <w:rPr>
      <w:rFonts w:ascii="Arial" w:eastAsia="Times New Roman" w:hAnsi="Arial" w:cs="Arial"/>
      <w:b/>
      <w:bCs/>
      <w:sz w:val="16"/>
      <w:szCs w:val="16"/>
    </w:rPr>
  </w:style>
  <w:style w:type="paragraph" w:customStyle="1" w:styleId="xl26">
    <w:name w:val="xl26"/>
    <w:basedOn w:val="Normal"/>
    <w:rsid w:val="00E80156"/>
    <w:pPr>
      <w:spacing w:before="100" w:beforeAutospacing="1" w:after="100" w:afterAutospacing="1" w:line="240" w:lineRule="auto"/>
      <w:jc w:val="right"/>
    </w:pPr>
    <w:rPr>
      <w:rFonts w:ascii="Arial" w:eastAsia="Times New Roman" w:hAnsi="Arial" w:cs="Arial"/>
      <w:sz w:val="16"/>
      <w:szCs w:val="16"/>
    </w:rPr>
  </w:style>
  <w:style w:type="paragraph" w:customStyle="1" w:styleId="xl27">
    <w:name w:val="xl27"/>
    <w:basedOn w:val="Normal"/>
    <w:rsid w:val="00E80156"/>
    <w:pPr>
      <w:spacing w:before="100" w:beforeAutospacing="1" w:after="100" w:afterAutospacing="1" w:line="240" w:lineRule="auto"/>
      <w:jc w:val="right"/>
    </w:pPr>
    <w:rPr>
      <w:rFonts w:ascii="Arial" w:eastAsia="Times New Roman" w:hAnsi="Arial" w:cs="Arial"/>
      <w:sz w:val="16"/>
      <w:szCs w:val="16"/>
    </w:rPr>
  </w:style>
  <w:style w:type="paragraph" w:customStyle="1" w:styleId="xl28">
    <w:name w:val="xl28"/>
    <w:basedOn w:val="Normal"/>
    <w:rsid w:val="00E80156"/>
    <w:pPr>
      <w:spacing w:before="100" w:beforeAutospacing="1" w:after="100" w:afterAutospacing="1" w:line="240" w:lineRule="auto"/>
      <w:jc w:val="center"/>
    </w:pPr>
    <w:rPr>
      <w:rFonts w:ascii="Arial" w:eastAsia="Times New Roman" w:hAnsi="Arial" w:cs="Arial"/>
      <w:b/>
      <w:bCs/>
      <w:sz w:val="16"/>
      <w:szCs w:val="16"/>
    </w:rPr>
  </w:style>
  <w:style w:type="paragraph" w:customStyle="1" w:styleId="xl29">
    <w:name w:val="xl29"/>
    <w:basedOn w:val="Normal"/>
    <w:rsid w:val="00E80156"/>
    <w:pPr>
      <w:spacing w:before="100" w:beforeAutospacing="1" w:after="100" w:afterAutospacing="1" w:line="240" w:lineRule="auto"/>
      <w:jc w:val="center"/>
    </w:pPr>
    <w:rPr>
      <w:rFonts w:ascii="Arial" w:eastAsia="Times New Roman" w:hAnsi="Arial" w:cs="Arial"/>
      <w:b/>
      <w:bCs/>
      <w:sz w:val="16"/>
      <w:szCs w:val="16"/>
    </w:rPr>
  </w:style>
  <w:style w:type="paragraph" w:customStyle="1" w:styleId="xl30">
    <w:name w:val="xl30"/>
    <w:basedOn w:val="Normal"/>
    <w:rsid w:val="00E80156"/>
    <w:pPr>
      <w:spacing w:before="100" w:beforeAutospacing="1" w:after="100" w:afterAutospacing="1" w:line="240" w:lineRule="auto"/>
    </w:pPr>
    <w:rPr>
      <w:rFonts w:ascii="Arial" w:eastAsia="Times New Roman" w:hAnsi="Arial" w:cs="Arial"/>
      <w:sz w:val="16"/>
      <w:szCs w:val="16"/>
    </w:rPr>
  </w:style>
  <w:style w:type="paragraph" w:customStyle="1" w:styleId="xl31">
    <w:name w:val="xl31"/>
    <w:basedOn w:val="Normal"/>
    <w:rsid w:val="00E80156"/>
    <w:pPr>
      <w:spacing w:before="100" w:beforeAutospacing="1" w:after="100" w:afterAutospacing="1" w:line="240" w:lineRule="auto"/>
      <w:jc w:val="right"/>
      <w:textAlignment w:val="center"/>
    </w:pPr>
    <w:rPr>
      <w:rFonts w:ascii="Arial" w:eastAsia="Times New Roman" w:hAnsi="Arial" w:cs="Arial"/>
      <w:b/>
      <w:bCs/>
      <w:sz w:val="16"/>
      <w:szCs w:val="16"/>
    </w:rPr>
  </w:style>
  <w:style w:type="paragraph" w:customStyle="1" w:styleId="xl32">
    <w:name w:val="xl32"/>
    <w:basedOn w:val="Normal"/>
    <w:rsid w:val="00E80156"/>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33">
    <w:name w:val="xl33"/>
    <w:basedOn w:val="Normal"/>
    <w:rsid w:val="00E80156"/>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ource">
    <w:name w:val="source"/>
    <w:aliases w:val="s"/>
    <w:rsid w:val="00E80156"/>
    <w:pPr>
      <w:spacing w:before="60" w:after="0" w:line="240" w:lineRule="auto"/>
      <w:jc w:val="center"/>
    </w:pPr>
    <w:rPr>
      <w:rFonts w:ascii="Times New Roman" w:eastAsia="Times New Roman" w:hAnsi="Times New Roman" w:cs="Times New Roman"/>
      <w:i/>
      <w:sz w:val="18"/>
      <w:szCs w:val="20"/>
    </w:rPr>
  </w:style>
  <w:style w:type="paragraph" w:customStyle="1" w:styleId="tablehdng">
    <w:name w:val="table hdng"/>
    <w:aliases w:val="th"/>
    <w:next w:val="BodyText"/>
    <w:rsid w:val="00E80156"/>
    <w:pPr>
      <w:spacing w:before="240" w:after="120" w:line="240" w:lineRule="auto"/>
      <w:jc w:val="center"/>
    </w:pPr>
    <w:rPr>
      <w:rFonts w:ascii="Arial Narrow" w:eastAsia="Times New Roman" w:hAnsi="Arial Narrow" w:cs="Times New Roman"/>
      <w:b/>
      <w:smallCaps/>
      <w:sz w:val="24"/>
      <w:szCs w:val="20"/>
    </w:rPr>
  </w:style>
  <w:style w:type="paragraph" w:styleId="CommentSubject">
    <w:name w:val="annotation subject"/>
    <w:basedOn w:val="CommentText"/>
    <w:next w:val="CommentText"/>
    <w:link w:val="CommentSubjectChar"/>
    <w:uiPriority w:val="99"/>
    <w:rsid w:val="00E80156"/>
    <w:pPr>
      <w:spacing w:after="0" w:line="240" w:lineRule="auto"/>
    </w:pPr>
    <w:rPr>
      <w:rFonts w:ascii="Times New Roman" w:eastAsia="Times New Roman" w:hAnsi="Times New Roman"/>
      <w:b/>
      <w:bCs/>
    </w:rPr>
  </w:style>
  <w:style w:type="character" w:customStyle="1" w:styleId="CommentSubjectChar">
    <w:name w:val="Comment Subject Char"/>
    <w:basedOn w:val="CommentTextChar"/>
    <w:link w:val="CommentSubject"/>
    <w:uiPriority w:val="99"/>
    <w:rsid w:val="00E80156"/>
    <w:rPr>
      <w:rFonts w:ascii="Times New Roman" w:eastAsia="Times New Roman" w:hAnsi="Times New Roman" w:cs="Times New Roman"/>
      <w:b/>
      <w:bCs/>
      <w:sz w:val="20"/>
      <w:szCs w:val="20"/>
    </w:rPr>
  </w:style>
  <w:style w:type="numbering" w:customStyle="1" w:styleId="NoList1">
    <w:name w:val="No List1"/>
    <w:next w:val="NoList"/>
    <w:uiPriority w:val="99"/>
    <w:semiHidden/>
    <w:rsid w:val="00E80156"/>
  </w:style>
  <w:style w:type="table" w:customStyle="1" w:styleId="Style1">
    <w:name w:val="Style1"/>
    <w:basedOn w:val="TableNormal"/>
    <w:rsid w:val="00E80156"/>
    <w:pPr>
      <w:spacing w:after="0" w:line="240" w:lineRule="auto"/>
    </w:pPr>
    <w:rPr>
      <w:rFonts w:ascii="Calibri" w:eastAsia="Times New Roman" w:hAnsi="Calibri" w:cs="Times New Roman"/>
      <w:sz w:val="20"/>
      <w:szCs w:val="20"/>
    </w:rPr>
    <w:tblPr>
      <w:tblInd w:w="0" w:type="dxa"/>
      <w:tblCellMar>
        <w:top w:w="0" w:type="dxa"/>
        <w:left w:w="108" w:type="dxa"/>
        <w:bottom w:w="0" w:type="dxa"/>
        <w:right w:w="108" w:type="dxa"/>
      </w:tblCellMar>
    </w:tblPr>
  </w:style>
  <w:style w:type="numbering" w:customStyle="1" w:styleId="NoList2">
    <w:name w:val="No List2"/>
    <w:next w:val="NoList"/>
    <w:uiPriority w:val="99"/>
    <w:semiHidden/>
    <w:rsid w:val="00E80156"/>
  </w:style>
  <w:style w:type="paragraph" w:customStyle="1" w:styleId="StyleCaptionCalibri">
    <w:name w:val="Style Caption + Calibri"/>
    <w:basedOn w:val="Caption"/>
    <w:next w:val="Caption"/>
    <w:link w:val="StyleCaptionCalibriChar"/>
    <w:rsid w:val="00E80156"/>
    <w:pPr>
      <w:keepNext w:val="0"/>
      <w:spacing w:before="0" w:after="0" w:line="240" w:lineRule="auto"/>
    </w:pPr>
    <w:rPr>
      <w:rFonts w:asciiTheme="minorHAnsi" w:eastAsia="Times New Roman" w:hAnsiTheme="minorHAnsi" w:cs="Times New Roman"/>
      <w:i w:val="0"/>
      <w:szCs w:val="20"/>
    </w:rPr>
  </w:style>
  <w:style w:type="character" w:customStyle="1" w:styleId="StyleCaptionCalibriChar">
    <w:name w:val="Style Caption + Calibri Char"/>
    <w:basedOn w:val="CaptionChar"/>
    <w:link w:val="StyleCaptionCalibri"/>
    <w:rsid w:val="00E80156"/>
    <w:rPr>
      <w:rFonts w:asciiTheme="majorHAnsi" w:eastAsia="Times New Roman" w:hAnsiTheme="majorHAnsi" w:cs="Times New Roman"/>
      <w:b/>
      <w:bCs/>
      <w:i/>
      <w:color w:val="4F81BD" w:themeColor="accent1"/>
      <w:sz w:val="20"/>
      <w:szCs w:val="20"/>
    </w:rPr>
  </w:style>
  <w:style w:type="paragraph" w:styleId="Title">
    <w:name w:val="Title"/>
    <w:basedOn w:val="Normal"/>
    <w:next w:val="Normal"/>
    <w:link w:val="TitleChar"/>
    <w:uiPriority w:val="10"/>
    <w:qFormat/>
    <w:rsid w:val="00E80156"/>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E80156"/>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qFormat/>
    <w:rsid w:val="00E80156"/>
    <w:pPr>
      <w:numPr>
        <w:ilvl w:val="1"/>
      </w:numPr>
      <w:spacing w:after="200" w:line="276" w:lineRule="auto"/>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rsid w:val="00E80156"/>
    <w:rPr>
      <w:rFonts w:ascii="Cambria" w:eastAsia="Times New Roman" w:hAnsi="Cambria" w:cs="Times New Roman"/>
      <w:i/>
      <w:iCs/>
      <w:color w:val="4F81BD"/>
      <w:spacing w:val="15"/>
      <w:sz w:val="24"/>
      <w:szCs w:val="24"/>
    </w:rPr>
  </w:style>
  <w:style w:type="paragraph" w:styleId="NoSpacing">
    <w:name w:val="No Spacing"/>
    <w:link w:val="NoSpacingChar"/>
    <w:qFormat/>
    <w:rsid w:val="00E8015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locked/>
    <w:rsid w:val="00E80156"/>
    <w:rPr>
      <w:rFonts w:ascii="Calibri" w:eastAsia="Times New Roman" w:hAnsi="Calibri" w:cs="Times New Roman"/>
    </w:rPr>
  </w:style>
  <w:style w:type="paragraph" w:styleId="Quote">
    <w:name w:val="Quote"/>
    <w:basedOn w:val="Normal"/>
    <w:next w:val="Normal"/>
    <w:link w:val="QuoteChar"/>
    <w:qFormat/>
    <w:rsid w:val="00E80156"/>
    <w:pPr>
      <w:spacing w:after="200" w:line="276" w:lineRule="auto"/>
    </w:pPr>
    <w:rPr>
      <w:rFonts w:ascii="Calibri" w:eastAsia="Times New Roman" w:hAnsi="Calibri" w:cs="Times New Roman"/>
      <w:i/>
      <w:iCs/>
      <w:color w:val="000000"/>
    </w:rPr>
  </w:style>
  <w:style w:type="character" w:customStyle="1" w:styleId="QuoteChar">
    <w:name w:val="Quote Char"/>
    <w:basedOn w:val="DefaultParagraphFont"/>
    <w:link w:val="Quote"/>
    <w:rsid w:val="00E80156"/>
    <w:rPr>
      <w:rFonts w:ascii="Calibri" w:eastAsia="Times New Roman" w:hAnsi="Calibri" w:cs="Times New Roman"/>
      <w:i/>
      <w:iCs/>
      <w:color w:val="000000"/>
    </w:rPr>
  </w:style>
  <w:style w:type="paragraph" w:styleId="IntenseQuote">
    <w:name w:val="Intense Quote"/>
    <w:basedOn w:val="Normal"/>
    <w:next w:val="Normal"/>
    <w:link w:val="IntenseQuoteChar"/>
    <w:qFormat/>
    <w:rsid w:val="00E80156"/>
    <w:pPr>
      <w:pBdr>
        <w:bottom w:val="single" w:sz="4" w:space="4" w:color="4F81BD"/>
      </w:pBdr>
      <w:spacing w:before="200" w:after="280" w:line="276" w:lineRule="auto"/>
      <w:ind w:left="936" w:right="936"/>
    </w:pPr>
    <w:rPr>
      <w:rFonts w:ascii="Calibri" w:eastAsia="Times New Roman" w:hAnsi="Calibri" w:cs="Times New Roman"/>
      <w:b/>
      <w:bCs/>
      <w:i/>
      <w:iCs/>
      <w:color w:val="4F81BD"/>
    </w:rPr>
  </w:style>
  <w:style w:type="character" w:customStyle="1" w:styleId="IntenseQuoteChar">
    <w:name w:val="Intense Quote Char"/>
    <w:basedOn w:val="DefaultParagraphFont"/>
    <w:link w:val="IntenseQuote"/>
    <w:rsid w:val="00E80156"/>
    <w:rPr>
      <w:rFonts w:ascii="Calibri" w:eastAsia="Times New Roman" w:hAnsi="Calibri" w:cs="Times New Roman"/>
      <w:b/>
      <w:bCs/>
      <w:i/>
      <w:iCs/>
      <w:color w:val="4F81BD"/>
    </w:rPr>
  </w:style>
  <w:style w:type="character" w:styleId="SubtleEmphasis">
    <w:name w:val="Subtle Emphasis"/>
    <w:basedOn w:val="DefaultParagraphFont"/>
    <w:qFormat/>
    <w:rsid w:val="00E80156"/>
    <w:rPr>
      <w:rFonts w:cs="Times New Roman"/>
      <w:i/>
      <w:iCs/>
      <w:color w:val="808080"/>
    </w:rPr>
  </w:style>
  <w:style w:type="character" w:styleId="SubtleReference">
    <w:name w:val="Subtle Reference"/>
    <w:basedOn w:val="DefaultParagraphFont"/>
    <w:qFormat/>
    <w:rsid w:val="00E80156"/>
    <w:rPr>
      <w:rFonts w:cs="Times New Roman"/>
      <w:smallCaps/>
      <w:color w:val="C0504D"/>
      <w:u w:val="single"/>
    </w:rPr>
  </w:style>
  <w:style w:type="character" w:styleId="IntenseReference">
    <w:name w:val="Intense Reference"/>
    <w:basedOn w:val="DefaultParagraphFont"/>
    <w:qFormat/>
    <w:rsid w:val="00E80156"/>
    <w:rPr>
      <w:rFonts w:cs="Times New Roman"/>
      <w:b/>
      <w:bCs/>
      <w:smallCaps/>
      <w:color w:val="C0504D"/>
      <w:spacing w:val="5"/>
      <w:u w:val="single"/>
    </w:rPr>
  </w:style>
  <w:style w:type="character" w:styleId="BookTitle">
    <w:name w:val="Book Title"/>
    <w:basedOn w:val="DefaultParagraphFont"/>
    <w:qFormat/>
    <w:rsid w:val="00E80156"/>
    <w:rPr>
      <w:rFonts w:cs="Times New Roman"/>
      <w:b/>
      <w:bCs/>
      <w:smallCaps/>
      <w:spacing w:val="5"/>
    </w:rPr>
  </w:style>
  <w:style w:type="paragraph" w:styleId="TOCHeading">
    <w:name w:val="TOC Heading"/>
    <w:basedOn w:val="Heading1"/>
    <w:next w:val="Normal"/>
    <w:qFormat/>
    <w:rsid w:val="00E80156"/>
    <w:pPr>
      <w:spacing w:before="480" w:after="0" w:line="276" w:lineRule="auto"/>
      <w:ind w:left="360" w:hanging="360"/>
      <w:jc w:val="both"/>
      <w:outlineLvl w:val="9"/>
    </w:pPr>
    <w:rPr>
      <w:rFonts w:ascii="Cambria" w:eastAsia="Times New Roman" w:hAnsi="Cambria" w:cs="Times New Roman"/>
      <w:color w:val="365F91"/>
    </w:rPr>
  </w:style>
  <w:style w:type="character" w:styleId="PlaceholderText">
    <w:name w:val="Placeholder Text"/>
    <w:basedOn w:val="DefaultParagraphFont"/>
    <w:uiPriority w:val="99"/>
    <w:semiHidden/>
    <w:rsid w:val="00E80156"/>
    <w:rPr>
      <w:color w:val="808080"/>
    </w:rPr>
  </w:style>
  <w:style w:type="paragraph" w:customStyle="1" w:styleId="bullet">
    <w:name w:val="bullet"/>
    <w:basedOn w:val="Normal"/>
    <w:rsid w:val="00E80156"/>
    <w:pPr>
      <w:widowControl w:val="0"/>
      <w:suppressAutoHyphens/>
      <w:autoSpaceDE w:val="0"/>
      <w:autoSpaceDN w:val="0"/>
      <w:adjustRightInd w:val="0"/>
      <w:spacing w:after="60" w:line="260" w:lineRule="atLeast"/>
      <w:ind w:left="720" w:hanging="360"/>
      <w:textAlignment w:val="center"/>
    </w:pPr>
    <w:rPr>
      <w:rFonts w:ascii="Adobe Garamond Pro" w:eastAsia="Times New Roman" w:hAnsi="Adobe Garamond Pro" w:cs="Helvetica 55 Roman"/>
      <w:color w:val="000000"/>
      <w:szCs w:val="20"/>
    </w:rPr>
  </w:style>
  <w:style w:type="table" w:customStyle="1" w:styleId="LightShading1">
    <w:name w:val="Light Shading1"/>
    <w:basedOn w:val="TableNormal"/>
    <w:uiPriority w:val="60"/>
    <w:rsid w:val="00E801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rmalinsideChar">
    <w:name w:val="normalinside Char"/>
    <w:link w:val="normalinside"/>
    <w:locked/>
    <w:rsid w:val="00FF7C20"/>
    <w:rPr>
      <w:rFonts w:ascii="Arial" w:hAnsi="Arial" w:cs="Arial"/>
      <w:iCs/>
      <w:sz w:val="18"/>
      <w:szCs w:val="18"/>
    </w:rPr>
  </w:style>
  <w:style w:type="paragraph" w:customStyle="1" w:styleId="normalinside">
    <w:name w:val="normalinside"/>
    <w:basedOn w:val="Normal"/>
    <w:link w:val="normalinsideChar"/>
    <w:rsid w:val="00FF7C20"/>
    <w:pPr>
      <w:autoSpaceDE w:val="0"/>
      <w:autoSpaceDN w:val="0"/>
      <w:adjustRightInd w:val="0"/>
      <w:spacing w:before="40" w:after="0" w:line="240" w:lineRule="auto"/>
    </w:pPr>
    <w:rPr>
      <w:rFonts w:ascii="Arial" w:hAnsi="Arial" w:cs="Arial"/>
      <w:i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Normal Indent" w:uiPriority="0"/>
    <w:lsdException w:name="caption" w:uiPriority="0" w:qFormat="1"/>
    <w:lsdException w:name="page number" w:uiPriority="0"/>
    <w:lsdException w:name="endnote text"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Closing" w:uiPriority="0"/>
    <w:lsdException w:name="Signature" w:uiPriority="0"/>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Date" w:uiPriority="0"/>
    <w:lsdException w:name="Strong" w:semiHidden="0" w:uiPriority="0" w:unhideWhenUsed="0" w:qFormat="1"/>
    <w:lsdException w:name="Emphasis" w:semiHidden="0" w:uiPriority="0" w:unhideWhenUsed="0" w:qFormat="1"/>
    <w:lsdException w:name="HTML Typewriter" w:uiPriority="0"/>
    <w:lsdException w:name="Table Elegan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uiPriority w:val="1"/>
    <w:qFormat/>
    <w:rsid w:val="00E80156"/>
    <w:pPr>
      <w:spacing w:after="120" w:line="280" w:lineRule="exact"/>
    </w:pPr>
  </w:style>
  <w:style w:type="paragraph" w:styleId="Heading1">
    <w:name w:val="heading 1"/>
    <w:basedOn w:val="Normal"/>
    <w:next w:val="Normal"/>
    <w:link w:val="Heading1Char"/>
    <w:uiPriority w:val="9"/>
    <w:qFormat/>
    <w:rsid w:val="00E80156"/>
    <w:pPr>
      <w:keepNext/>
      <w:keepLines/>
      <w:spacing w:before="420" w:line="320" w:lineRule="exac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156"/>
    <w:pPr>
      <w:keepNext/>
      <w:keepLines/>
      <w:spacing w:before="28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80156"/>
    <w:pPr>
      <w:keepNext/>
      <w:keepLines/>
      <w:spacing w:before="240" w:after="60"/>
      <w:outlineLvl w:val="2"/>
    </w:pPr>
    <w:rPr>
      <w:rFonts w:asciiTheme="majorHAnsi" w:eastAsiaTheme="majorEastAsia" w:hAnsiTheme="majorHAnsi" w:cstheme="majorBidi"/>
      <w:b/>
      <w:bCs/>
      <w:color w:val="9BBB59" w:themeColor="accent3"/>
      <w:sz w:val="24"/>
    </w:rPr>
  </w:style>
  <w:style w:type="paragraph" w:styleId="Heading4">
    <w:name w:val="heading 4"/>
    <w:basedOn w:val="Normal"/>
    <w:next w:val="Normal"/>
    <w:link w:val="Heading4Char"/>
    <w:unhideWhenUsed/>
    <w:qFormat/>
    <w:rsid w:val="00E80156"/>
    <w:pPr>
      <w:keepNext/>
      <w:keepLines/>
      <w:spacing w:before="200" w:after="6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nhideWhenUsed/>
    <w:qFormat/>
    <w:rsid w:val="00E80156"/>
    <w:pPr>
      <w:keepNext/>
      <w:keepLines/>
      <w:spacing w:before="200" w:after="60"/>
      <w:outlineLvl w:val="4"/>
    </w:pPr>
    <w:rPr>
      <w:rFonts w:eastAsiaTheme="majorEastAsia" w:cstheme="majorBidi"/>
      <w:b/>
      <w:sz w:val="23"/>
    </w:rPr>
  </w:style>
  <w:style w:type="paragraph" w:styleId="Heading6">
    <w:name w:val="heading 6"/>
    <w:basedOn w:val="Normal"/>
    <w:next w:val="Normal"/>
    <w:link w:val="Heading6Char"/>
    <w:qFormat/>
    <w:rsid w:val="00E80156"/>
    <w:pPr>
      <w:keepNext/>
      <w:keepLines/>
      <w:spacing w:before="200" w:after="0" w:line="276" w:lineRule="auto"/>
      <w:outlineLvl w:val="5"/>
    </w:pPr>
    <w:rPr>
      <w:rFonts w:ascii="Cambria" w:eastAsia="Times New Roman" w:hAnsi="Cambria" w:cs="Times New Roman"/>
      <w:i/>
      <w:iCs/>
      <w:color w:val="243F60"/>
    </w:rPr>
  </w:style>
  <w:style w:type="paragraph" w:styleId="Heading7">
    <w:name w:val="heading 7"/>
    <w:basedOn w:val="Normal"/>
    <w:next w:val="Normal"/>
    <w:link w:val="Heading7Char"/>
    <w:qFormat/>
    <w:rsid w:val="00E80156"/>
    <w:pPr>
      <w:keepNext/>
      <w:keepLines/>
      <w:spacing w:before="200" w:after="0" w:line="276" w:lineRule="auto"/>
      <w:outlineLvl w:val="6"/>
    </w:pPr>
    <w:rPr>
      <w:rFonts w:ascii="Cambria" w:eastAsia="Times New Roman" w:hAnsi="Cambria" w:cs="Times New Roman"/>
      <w:i/>
      <w:iCs/>
      <w:color w:val="404040"/>
    </w:rPr>
  </w:style>
  <w:style w:type="paragraph" w:styleId="Heading8">
    <w:name w:val="heading 8"/>
    <w:basedOn w:val="Normal"/>
    <w:next w:val="Normal"/>
    <w:link w:val="Heading8Char"/>
    <w:qFormat/>
    <w:rsid w:val="00E80156"/>
    <w:pPr>
      <w:keepNext/>
      <w:keepLines/>
      <w:spacing w:before="200" w:after="0" w:line="276" w:lineRule="auto"/>
      <w:outlineLvl w:val="7"/>
    </w:pPr>
    <w:rPr>
      <w:rFonts w:ascii="Cambria" w:eastAsia="Times New Roman" w:hAnsi="Cambria" w:cs="Times New Roman"/>
      <w:color w:val="4F81BD"/>
      <w:sz w:val="20"/>
      <w:szCs w:val="20"/>
    </w:rPr>
  </w:style>
  <w:style w:type="paragraph" w:styleId="Heading9">
    <w:name w:val="heading 9"/>
    <w:basedOn w:val="Normal"/>
    <w:next w:val="Normal"/>
    <w:link w:val="Heading9Char"/>
    <w:qFormat/>
    <w:rsid w:val="00E80156"/>
    <w:pPr>
      <w:keepNext/>
      <w:keepLines/>
      <w:spacing w:before="200" w:after="0" w:line="276"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0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80156"/>
    <w:rPr>
      <w:rFonts w:asciiTheme="majorHAnsi" w:eastAsiaTheme="majorEastAsia" w:hAnsiTheme="majorHAnsi" w:cstheme="majorBidi"/>
      <w:b/>
      <w:bCs/>
      <w:color w:val="9BBB59" w:themeColor="accent3"/>
      <w:sz w:val="24"/>
    </w:rPr>
  </w:style>
  <w:style w:type="character" w:customStyle="1" w:styleId="Heading4Char">
    <w:name w:val="Heading 4 Char"/>
    <w:basedOn w:val="DefaultParagraphFont"/>
    <w:link w:val="Heading4"/>
    <w:rsid w:val="00E80156"/>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rsid w:val="00E80156"/>
    <w:rPr>
      <w:rFonts w:eastAsiaTheme="majorEastAsia" w:cstheme="majorBidi"/>
      <w:b/>
      <w:sz w:val="23"/>
    </w:rPr>
  </w:style>
  <w:style w:type="character" w:customStyle="1" w:styleId="Heading6Char">
    <w:name w:val="Heading 6 Char"/>
    <w:basedOn w:val="DefaultParagraphFont"/>
    <w:link w:val="Heading6"/>
    <w:rsid w:val="00E80156"/>
    <w:rPr>
      <w:rFonts w:ascii="Cambria" w:eastAsia="Times New Roman" w:hAnsi="Cambria" w:cs="Times New Roman"/>
      <w:i/>
      <w:iCs/>
      <w:color w:val="243F60"/>
    </w:rPr>
  </w:style>
  <w:style w:type="character" w:customStyle="1" w:styleId="Heading7Char">
    <w:name w:val="Heading 7 Char"/>
    <w:basedOn w:val="DefaultParagraphFont"/>
    <w:link w:val="Heading7"/>
    <w:rsid w:val="00E80156"/>
    <w:rPr>
      <w:rFonts w:ascii="Cambria" w:eastAsia="Times New Roman" w:hAnsi="Cambria" w:cs="Times New Roman"/>
      <w:i/>
      <w:iCs/>
      <w:color w:val="404040"/>
    </w:rPr>
  </w:style>
  <w:style w:type="character" w:customStyle="1" w:styleId="Heading8Char">
    <w:name w:val="Heading 8 Char"/>
    <w:basedOn w:val="DefaultParagraphFont"/>
    <w:link w:val="Heading8"/>
    <w:rsid w:val="00E80156"/>
    <w:rPr>
      <w:rFonts w:ascii="Cambria" w:eastAsia="Times New Roman" w:hAnsi="Cambria" w:cs="Times New Roman"/>
      <w:color w:val="4F81BD"/>
      <w:sz w:val="20"/>
      <w:szCs w:val="20"/>
    </w:rPr>
  </w:style>
  <w:style w:type="character" w:customStyle="1" w:styleId="Heading9Char">
    <w:name w:val="Heading 9 Char"/>
    <w:basedOn w:val="DefaultParagraphFont"/>
    <w:link w:val="Heading9"/>
    <w:rsid w:val="00E80156"/>
    <w:rPr>
      <w:rFonts w:ascii="Cambria" w:eastAsia="Times New Roman" w:hAnsi="Cambria" w:cs="Times New Roman"/>
      <w:i/>
      <w:iCs/>
      <w:color w:val="404040"/>
      <w:sz w:val="20"/>
      <w:szCs w:val="20"/>
    </w:rPr>
  </w:style>
  <w:style w:type="paragraph" w:styleId="ListParagraph">
    <w:name w:val="List Paragraph"/>
    <w:basedOn w:val="Normal"/>
    <w:uiPriority w:val="34"/>
    <w:qFormat/>
    <w:rsid w:val="00E80156"/>
    <w:pPr>
      <w:numPr>
        <w:numId w:val="2"/>
      </w:numPr>
      <w:spacing w:after="60"/>
    </w:pPr>
  </w:style>
  <w:style w:type="paragraph" w:styleId="EndnoteText">
    <w:name w:val="endnote text"/>
    <w:basedOn w:val="Normal"/>
    <w:link w:val="EndnoteTextChar"/>
    <w:semiHidden/>
    <w:unhideWhenUsed/>
    <w:rsid w:val="00E80156"/>
    <w:pPr>
      <w:spacing w:after="0" w:line="240" w:lineRule="auto"/>
    </w:pPr>
    <w:rPr>
      <w:sz w:val="20"/>
      <w:szCs w:val="20"/>
    </w:rPr>
  </w:style>
  <w:style w:type="character" w:customStyle="1" w:styleId="EndnoteTextChar">
    <w:name w:val="Endnote Text Char"/>
    <w:basedOn w:val="DefaultParagraphFont"/>
    <w:link w:val="EndnoteText"/>
    <w:semiHidden/>
    <w:rsid w:val="00E80156"/>
    <w:rPr>
      <w:sz w:val="20"/>
      <w:szCs w:val="20"/>
    </w:rPr>
  </w:style>
  <w:style w:type="character" w:styleId="EndnoteReference">
    <w:name w:val="endnote reference"/>
    <w:basedOn w:val="DefaultParagraphFont"/>
    <w:uiPriority w:val="99"/>
    <w:semiHidden/>
    <w:unhideWhenUsed/>
    <w:rsid w:val="00E80156"/>
    <w:rPr>
      <w:vertAlign w:val="superscript"/>
    </w:rPr>
  </w:style>
  <w:style w:type="paragraph" w:styleId="FootnoteText">
    <w:name w:val="footnote text"/>
    <w:basedOn w:val="Normal"/>
    <w:link w:val="FootnoteTextChar"/>
    <w:uiPriority w:val="99"/>
    <w:semiHidden/>
    <w:unhideWhenUsed/>
    <w:rsid w:val="00E801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0156"/>
    <w:rPr>
      <w:sz w:val="20"/>
      <w:szCs w:val="20"/>
    </w:rPr>
  </w:style>
  <w:style w:type="character" w:styleId="FootnoteReference">
    <w:name w:val="footnote reference"/>
    <w:basedOn w:val="DefaultParagraphFont"/>
    <w:uiPriority w:val="99"/>
    <w:semiHidden/>
    <w:unhideWhenUsed/>
    <w:rsid w:val="00E80156"/>
    <w:rPr>
      <w:vertAlign w:val="superscript"/>
    </w:rPr>
  </w:style>
  <w:style w:type="paragraph" w:styleId="BalloonText">
    <w:name w:val="Balloon Text"/>
    <w:basedOn w:val="Normal"/>
    <w:link w:val="BalloonTextChar"/>
    <w:uiPriority w:val="99"/>
    <w:semiHidden/>
    <w:unhideWhenUsed/>
    <w:rsid w:val="00E80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156"/>
    <w:rPr>
      <w:rFonts w:ascii="Tahoma" w:hAnsi="Tahoma" w:cs="Tahoma"/>
      <w:sz w:val="16"/>
      <w:szCs w:val="16"/>
    </w:rPr>
  </w:style>
  <w:style w:type="paragraph" w:styleId="Caption">
    <w:name w:val="caption"/>
    <w:basedOn w:val="Normal"/>
    <w:next w:val="Normal"/>
    <w:link w:val="CaptionChar"/>
    <w:unhideWhenUsed/>
    <w:qFormat/>
    <w:rsid w:val="00E80156"/>
    <w:pPr>
      <w:keepNext/>
      <w:spacing w:before="240" w:after="60" w:line="240" w:lineRule="exact"/>
    </w:pPr>
    <w:rPr>
      <w:rFonts w:asciiTheme="majorHAnsi" w:hAnsiTheme="majorHAnsi"/>
      <w:b/>
      <w:bCs/>
      <w:i/>
      <w:color w:val="4F81BD" w:themeColor="accent1"/>
      <w:sz w:val="20"/>
      <w:szCs w:val="18"/>
    </w:rPr>
  </w:style>
  <w:style w:type="table" w:styleId="TableGrid">
    <w:name w:val="Table Grid"/>
    <w:basedOn w:val="TableNormal"/>
    <w:uiPriority w:val="59"/>
    <w:rsid w:val="00E801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aliases w:val="PB Table"/>
    <w:basedOn w:val="TableNormal"/>
    <w:uiPriority w:val="69"/>
    <w:rsid w:val="00E80156"/>
    <w:pPr>
      <w:spacing w:after="0" w:line="240" w:lineRule="auto"/>
      <w:contextualSpacing/>
    </w:pPr>
    <w:rPr>
      <w:rFonts w:asciiTheme="majorHAnsi" w:hAnsiTheme="majorHAnsi"/>
      <w:sz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43" w:type="dxa"/>
        <w:left w:w="58" w:type="dxa"/>
        <w:bottom w:w="43" w:type="dxa"/>
        <w:right w:w="5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nil"/>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umberedList1">
    <w:name w:val="Numbered List 1"/>
    <w:basedOn w:val="Normal"/>
    <w:uiPriority w:val="19"/>
    <w:qFormat/>
    <w:rsid w:val="00E80156"/>
    <w:pPr>
      <w:numPr>
        <w:numId w:val="1"/>
      </w:numPr>
      <w:spacing w:after="60"/>
    </w:pPr>
  </w:style>
  <w:style w:type="paragraph" w:customStyle="1" w:styleId="NumberedList2">
    <w:name w:val="Numbered List 2"/>
    <w:basedOn w:val="Normal"/>
    <w:uiPriority w:val="19"/>
    <w:qFormat/>
    <w:rsid w:val="00E80156"/>
    <w:pPr>
      <w:numPr>
        <w:numId w:val="13"/>
      </w:numPr>
      <w:spacing w:after="60"/>
    </w:pPr>
  </w:style>
  <w:style w:type="paragraph" w:customStyle="1" w:styleId="NumberedList3">
    <w:name w:val="Numbered List 3"/>
    <w:basedOn w:val="Normal"/>
    <w:uiPriority w:val="19"/>
    <w:qFormat/>
    <w:rsid w:val="00E80156"/>
    <w:pPr>
      <w:numPr>
        <w:ilvl w:val="2"/>
        <w:numId w:val="1"/>
      </w:numPr>
      <w:spacing w:after="60"/>
      <w:ind w:left="1627" w:hanging="691"/>
    </w:pPr>
  </w:style>
  <w:style w:type="numbering" w:customStyle="1" w:styleId="NumberedList">
    <w:name w:val="Numbered List"/>
    <w:uiPriority w:val="99"/>
    <w:rsid w:val="00E80156"/>
    <w:pPr>
      <w:numPr>
        <w:numId w:val="26"/>
      </w:numPr>
    </w:pPr>
  </w:style>
  <w:style w:type="paragraph" w:customStyle="1" w:styleId="Normal-EquationLine">
    <w:name w:val="Normal - Equation Line"/>
    <w:basedOn w:val="Normal"/>
    <w:uiPriority w:val="4"/>
    <w:qFormat/>
    <w:rsid w:val="00E80156"/>
    <w:pPr>
      <w:tabs>
        <w:tab w:val="left" w:pos="7560"/>
      </w:tabs>
      <w:spacing w:after="240" w:line="240" w:lineRule="auto"/>
    </w:pPr>
  </w:style>
  <w:style w:type="paragraph" w:customStyle="1" w:styleId="ListParagraph2">
    <w:name w:val="List Paragraph 2"/>
    <w:basedOn w:val="ListParagraph"/>
    <w:uiPriority w:val="11"/>
    <w:qFormat/>
    <w:rsid w:val="00E80156"/>
    <w:pPr>
      <w:numPr>
        <w:ilvl w:val="1"/>
      </w:numPr>
    </w:pPr>
  </w:style>
  <w:style w:type="paragraph" w:customStyle="1" w:styleId="ListParagraph3">
    <w:name w:val="List Paragraph 3"/>
    <w:basedOn w:val="ListParagraph"/>
    <w:uiPriority w:val="11"/>
    <w:qFormat/>
    <w:rsid w:val="00E80156"/>
    <w:pPr>
      <w:numPr>
        <w:ilvl w:val="2"/>
      </w:numPr>
    </w:pPr>
  </w:style>
  <w:style w:type="numbering" w:customStyle="1" w:styleId="BulletedLists">
    <w:name w:val="Bulleted Lists"/>
    <w:uiPriority w:val="99"/>
    <w:rsid w:val="00E80156"/>
    <w:pPr>
      <w:numPr>
        <w:numId w:val="2"/>
      </w:numPr>
    </w:pPr>
  </w:style>
  <w:style w:type="paragraph" w:customStyle="1" w:styleId="ModelInfo">
    <w:name w:val="Model Info"/>
    <w:uiPriority w:val="24"/>
    <w:qFormat/>
    <w:rsid w:val="00E80156"/>
    <w:pPr>
      <w:keepLines/>
      <w:tabs>
        <w:tab w:val="left" w:pos="2160"/>
      </w:tabs>
      <w:spacing w:line="240" w:lineRule="exact"/>
      <w:ind w:left="2160" w:hanging="2160"/>
      <w:contextualSpacing/>
    </w:pPr>
    <w:rPr>
      <w:rFonts w:asciiTheme="majorHAnsi" w:hAnsiTheme="majorHAnsi" w:cstheme="majorHAnsi"/>
      <w:color w:val="595959" w:themeColor="text1" w:themeTint="A6"/>
      <w:sz w:val="20"/>
    </w:rPr>
  </w:style>
  <w:style w:type="table" w:styleId="TableElegant">
    <w:name w:val="Table Elegant"/>
    <w:basedOn w:val="TableNormal"/>
    <w:rsid w:val="00E80156"/>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paragraph" w:customStyle="1" w:styleId="Normal-Graphic">
    <w:name w:val="Normal - Graphic"/>
    <w:basedOn w:val="Normal"/>
    <w:uiPriority w:val="3"/>
    <w:qFormat/>
    <w:rsid w:val="00E80156"/>
    <w:pPr>
      <w:spacing w:line="240" w:lineRule="auto"/>
    </w:pPr>
  </w:style>
  <w:style w:type="paragraph" w:customStyle="1" w:styleId="Normal-HalfSpace">
    <w:name w:val="Normal - Half Space"/>
    <w:basedOn w:val="Normal"/>
    <w:uiPriority w:val="2"/>
    <w:qFormat/>
    <w:rsid w:val="00E80156"/>
    <w:pPr>
      <w:spacing w:after="60"/>
    </w:pPr>
  </w:style>
  <w:style w:type="paragraph" w:customStyle="1" w:styleId="ListParagraph-FullSpace">
    <w:name w:val="List Paragraph - Full Space"/>
    <w:basedOn w:val="ListParagraph"/>
    <w:uiPriority w:val="10"/>
    <w:qFormat/>
    <w:rsid w:val="00E80156"/>
    <w:pPr>
      <w:spacing w:after="120"/>
    </w:pPr>
  </w:style>
  <w:style w:type="character" w:styleId="CommentReference">
    <w:name w:val="annotation reference"/>
    <w:uiPriority w:val="99"/>
    <w:rsid w:val="00E80156"/>
    <w:rPr>
      <w:sz w:val="16"/>
      <w:szCs w:val="16"/>
    </w:rPr>
  </w:style>
  <w:style w:type="paragraph" w:styleId="CommentText">
    <w:name w:val="annotation text"/>
    <w:basedOn w:val="Normal"/>
    <w:link w:val="CommentTextChar"/>
    <w:uiPriority w:val="99"/>
    <w:rsid w:val="00E80156"/>
    <w:pPr>
      <w:spacing w:after="200" w:line="276"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E80156"/>
    <w:rPr>
      <w:rFonts w:ascii="Calibri" w:eastAsia="Calibri" w:hAnsi="Calibri" w:cs="Times New Roman"/>
      <w:sz w:val="20"/>
      <w:szCs w:val="20"/>
    </w:rPr>
  </w:style>
  <w:style w:type="character" w:customStyle="1" w:styleId="CaptionChar">
    <w:name w:val="Caption Char"/>
    <w:basedOn w:val="DefaultParagraphFont"/>
    <w:link w:val="Caption"/>
    <w:rsid w:val="00E80156"/>
    <w:rPr>
      <w:rFonts w:asciiTheme="majorHAnsi" w:hAnsiTheme="majorHAnsi"/>
      <w:b/>
      <w:bCs/>
      <w:i/>
      <w:color w:val="4F81BD" w:themeColor="accent1"/>
      <w:sz w:val="20"/>
      <w:szCs w:val="18"/>
    </w:rPr>
  </w:style>
  <w:style w:type="paragraph" w:styleId="Header">
    <w:name w:val="header"/>
    <w:basedOn w:val="Normal"/>
    <w:link w:val="HeaderChar"/>
    <w:uiPriority w:val="99"/>
    <w:unhideWhenUsed/>
    <w:rsid w:val="00E8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156"/>
  </w:style>
  <w:style w:type="paragraph" w:styleId="Footer">
    <w:name w:val="footer"/>
    <w:basedOn w:val="Normal"/>
    <w:link w:val="FooterChar"/>
    <w:uiPriority w:val="99"/>
    <w:unhideWhenUsed/>
    <w:rsid w:val="00E8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156"/>
  </w:style>
  <w:style w:type="paragraph" w:styleId="TableofFigures">
    <w:name w:val="table of figures"/>
    <w:basedOn w:val="Normal"/>
    <w:next w:val="Normal"/>
    <w:uiPriority w:val="99"/>
    <w:unhideWhenUsed/>
    <w:rsid w:val="00E80156"/>
    <w:pPr>
      <w:spacing w:after="60"/>
    </w:pPr>
  </w:style>
  <w:style w:type="character" w:styleId="Hyperlink">
    <w:name w:val="Hyperlink"/>
    <w:basedOn w:val="DefaultParagraphFont"/>
    <w:uiPriority w:val="99"/>
    <w:unhideWhenUsed/>
    <w:rsid w:val="00E80156"/>
    <w:rPr>
      <w:color w:val="0000FF" w:themeColor="hyperlink"/>
      <w:u w:val="single"/>
    </w:rPr>
  </w:style>
  <w:style w:type="paragraph" w:customStyle="1" w:styleId="TOCHeader">
    <w:name w:val="TOC Header"/>
    <w:basedOn w:val="Heading1"/>
    <w:uiPriority w:val="38"/>
    <w:qFormat/>
    <w:rsid w:val="00E80156"/>
    <w:pPr>
      <w:spacing w:before="0"/>
    </w:pPr>
  </w:style>
  <w:style w:type="paragraph" w:styleId="TOC1">
    <w:name w:val="toc 1"/>
    <w:basedOn w:val="Normal"/>
    <w:next w:val="Normal"/>
    <w:autoRedefine/>
    <w:uiPriority w:val="39"/>
    <w:unhideWhenUsed/>
    <w:rsid w:val="00E80156"/>
    <w:pPr>
      <w:spacing w:after="100"/>
      <w:ind w:right="720"/>
    </w:pPr>
  </w:style>
  <w:style w:type="paragraph" w:styleId="TOC2">
    <w:name w:val="toc 2"/>
    <w:basedOn w:val="Normal"/>
    <w:next w:val="Normal"/>
    <w:autoRedefine/>
    <w:uiPriority w:val="39"/>
    <w:unhideWhenUsed/>
    <w:rsid w:val="00E80156"/>
    <w:pPr>
      <w:spacing w:after="100"/>
      <w:ind w:left="220"/>
    </w:pPr>
  </w:style>
  <w:style w:type="paragraph" w:styleId="TOC3">
    <w:name w:val="toc 3"/>
    <w:basedOn w:val="Normal"/>
    <w:next w:val="Normal"/>
    <w:autoRedefine/>
    <w:uiPriority w:val="39"/>
    <w:unhideWhenUsed/>
    <w:rsid w:val="005540E2"/>
    <w:pPr>
      <w:tabs>
        <w:tab w:val="left" w:pos="1100"/>
        <w:tab w:val="left" w:pos="2756"/>
        <w:tab w:val="right" w:leader="dot" w:pos="9360"/>
      </w:tabs>
      <w:spacing w:after="100"/>
      <w:ind w:left="446" w:right="-144"/>
    </w:pPr>
  </w:style>
  <w:style w:type="paragraph" w:styleId="TOC4">
    <w:name w:val="toc 4"/>
    <w:basedOn w:val="Normal"/>
    <w:next w:val="Normal"/>
    <w:autoRedefine/>
    <w:uiPriority w:val="39"/>
    <w:unhideWhenUsed/>
    <w:rsid w:val="00E80156"/>
    <w:pPr>
      <w:spacing w:after="100" w:line="276" w:lineRule="auto"/>
      <w:ind w:left="660"/>
    </w:pPr>
    <w:rPr>
      <w:rFonts w:eastAsiaTheme="minorEastAsia"/>
    </w:rPr>
  </w:style>
  <w:style w:type="paragraph" w:styleId="TOC5">
    <w:name w:val="toc 5"/>
    <w:basedOn w:val="Normal"/>
    <w:next w:val="Normal"/>
    <w:autoRedefine/>
    <w:uiPriority w:val="39"/>
    <w:unhideWhenUsed/>
    <w:rsid w:val="00E80156"/>
    <w:pPr>
      <w:spacing w:after="100" w:line="276" w:lineRule="auto"/>
      <w:ind w:left="880"/>
    </w:pPr>
    <w:rPr>
      <w:rFonts w:eastAsiaTheme="minorEastAsia"/>
    </w:rPr>
  </w:style>
  <w:style w:type="paragraph" w:styleId="TOC6">
    <w:name w:val="toc 6"/>
    <w:basedOn w:val="Normal"/>
    <w:next w:val="Normal"/>
    <w:autoRedefine/>
    <w:unhideWhenUsed/>
    <w:rsid w:val="00E80156"/>
    <w:pPr>
      <w:spacing w:after="100" w:line="276" w:lineRule="auto"/>
      <w:ind w:left="1100"/>
    </w:pPr>
    <w:rPr>
      <w:rFonts w:eastAsiaTheme="minorEastAsia"/>
    </w:rPr>
  </w:style>
  <w:style w:type="paragraph" w:styleId="TOC7">
    <w:name w:val="toc 7"/>
    <w:basedOn w:val="Normal"/>
    <w:next w:val="Normal"/>
    <w:autoRedefine/>
    <w:uiPriority w:val="39"/>
    <w:unhideWhenUsed/>
    <w:rsid w:val="00E80156"/>
    <w:pPr>
      <w:spacing w:after="100" w:line="276" w:lineRule="auto"/>
      <w:ind w:left="1320"/>
    </w:pPr>
    <w:rPr>
      <w:rFonts w:eastAsiaTheme="minorEastAsia"/>
    </w:rPr>
  </w:style>
  <w:style w:type="paragraph" w:styleId="TOC8">
    <w:name w:val="toc 8"/>
    <w:basedOn w:val="Normal"/>
    <w:next w:val="Normal"/>
    <w:autoRedefine/>
    <w:uiPriority w:val="39"/>
    <w:unhideWhenUsed/>
    <w:rsid w:val="00E80156"/>
    <w:pPr>
      <w:spacing w:after="100" w:line="276" w:lineRule="auto"/>
      <w:ind w:left="1540"/>
    </w:pPr>
    <w:rPr>
      <w:rFonts w:eastAsiaTheme="minorEastAsia"/>
    </w:rPr>
  </w:style>
  <w:style w:type="paragraph" w:styleId="TOC9">
    <w:name w:val="toc 9"/>
    <w:basedOn w:val="Normal"/>
    <w:next w:val="Normal"/>
    <w:autoRedefine/>
    <w:uiPriority w:val="39"/>
    <w:unhideWhenUsed/>
    <w:rsid w:val="00E80156"/>
    <w:pPr>
      <w:spacing w:after="100" w:line="276" w:lineRule="auto"/>
      <w:ind w:left="1760"/>
    </w:pPr>
    <w:rPr>
      <w:rFonts w:eastAsiaTheme="minorEastAsia"/>
    </w:rPr>
  </w:style>
  <w:style w:type="character" w:styleId="IntenseEmphasis">
    <w:name w:val="Intense Emphasis"/>
    <w:basedOn w:val="DefaultParagraphFont"/>
    <w:qFormat/>
    <w:rsid w:val="00E80156"/>
    <w:rPr>
      <w:rFonts w:ascii="Arial" w:hAnsi="Arial"/>
      <w:bCs/>
      <w:iCs/>
      <w:color w:val="auto"/>
      <w:sz w:val="20"/>
      <w:u w:val="single"/>
    </w:rPr>
  </w:style>
  <w:style w:type="paragraph" w:styleId="BodyText">
    <w:name w:val="Body Text"/>
    <w:basedOn w:val="Normal"/>
    <w:link w:val="BodyTextChar"/>
    <w:uiPriority w:val="99"/>
    <w:rsid w:val="00E80156"/>
    <w:pPr>
      <w:spacing w:after="220" w:line="180" w:lineRule="atLeast"/>
      <w:ind w:left="835" w:right="835"/>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uiPriority w:val="99"/>
    <w:rsid w:val="00E80156"/>
    <w:rPr>
      <w:rFonts w:ascii="Arial" w:eastAsia="Times New Roman" w:hAnsi="Arial" w:cs="Times New Roman"/>
      <w:spacing w:val="-5"/>
      <w:sz w:val="20"/>
      <w:szCs w:val="20"/>
    </w:rPr>
  </w:style>
  <w:style w:type="paragraph" w:styleId="Closing">
    <w:name w:val="Closing"/>
    <w:basedOn w:val="Normal"/>
    <w:link w:val="ClosingChar"/>
    <w:rsid w:val="00E80156"/>
    <w:pPr>
      <w:keepNext/>
      <w:spacing w:after="0" w:line="220" w:lineRule="atLeast"/>
      <w:ind w:left="835" w:right="835"/>
    </w:pPr>
    <w:rPr>
      <w:rFonts w:ascii="Arial" w:eastAsia="Times New Roman" w:hAnsi="Arial" w:cs="Times New Roman"/>
      <w:spacing w:val="-5"/>
      <w:sz w:val="20"/>
      <w:szCs w:val="20"/>
    </w:rPr>
  </w:style>
  <w:style w:type="character" w:customStyle="1" w:styleId="ClosingChar">
    <w:name w:val="Closing Char"/>
    <w:basedOn w:val="DefaultParagraphFont"/>
    <w:link w:val="Closing"/>
    <w:rsid w:val="00E80156"/>
    <w:rPr>
      <w:rFonts w:ascii="Arial" w:eastAsia="Times New Roman" w:hAnsi="Arial" w:cs="Times New Roman"/>
      <w:spacing w:val="-5"/>
      <w:sz w:val="20"/>
      <w:szCs w:val="20"/>
    </w:rPr>
  </w:style>
  <w:style w:type="paragraph" w:customStyle="1" w:styleId="CompanyName">
    <w:name w:val="Company Name"/>
    <w:basedOn w:val="Normal"/>
    <w:rsid w:val="00E80156"/>
    <w:pPr>
      <w:keepLines/>
      <w:shd w:val="solid" w:color="auto" w:fill="auto"/>
      <w:spacing w:after="0" w:line="320" w:lineRule="exact"/>
      <w:ind w:right="835"/>
    </w:pPr>
    <w:rPr>
      <w:rFonts w:ascii="Arial Black" w:eastAsia="Times New Roman" w:hAnsi="Arial Black" w:cs="Times New Roman"/>
      <w:color w:val="FFFFFF"/>
      <w:spacing w:val="-15"/>
      <w:sz w:val="32"/>
      <w:szCs w:val="20"/>
    </w:rPr>
  </w:style>
  <w:style w:type="paragraph" w:customStyle="1" w:styleId="DocumentLabel">
    <w:name w:val="Document Label"/>
    <w:basedOn w:val="Normal"/>
    <w:next w:val="Normal"/>
    <w:rsid w:val="00E80156"/>
    <w:pPr>
      <w:keepNext/>
      <w:keepLines/>
      <w:spacing w:before="400" w:line="240" w:lineRule="atLeast"/>
      <w:ind w:right="835"/>
    </w:pPr>
    <w:rPr>
      <w:rFonts w:ascii="Arial Black" w:eastAsia="Times New Roman" w:hAnsi="Arial Black" w:cs="Times New Roman"/>
      <w:spacing w:val="-5"/>
      <w:kern w:val="28"/>
      <w:sz w:val="96"/>
      <w:szCs w:val="20"/>
    </w:rPr>
  </w:style>
  <w:style w:type="paragraph" w:customStyle="1" w:styleId="Enclosure">
    <w:name w:val="Enclosure"/>
    <w:basedOn w:val="BodyText"/>
    <w:next w:val="Normal"/>
    <w:rsid w:val="00E80156"/>
    <w:pPr>
      <w:keepLines/>
      <w:spacing w:before="220"/>
      <w:jc w:val="left"/>
    </w:pPr>
  </w:style>
  <w:style w:type="paragraph" w:customStyle="1" w:styleId="HeaderBase">
    <w:name w:val="Header Base"/>
    <w:basedOn w:val="BodyText"/>
    <w:rsid w:val="00E80156"/>
    <w:pPr>
      <w:keepLines/>
      <w:tabs>
        <w:tab w:val="center" w:pos="4320"/>
        <w:tab w:val="right" w:pos="8640"/>
      </w:tabs>
      <w:spacing w:after="0"/>
    </w:pPr>
  </w:style>
  <w:style w:type="paragraph" w:customStyle="1" w:styleId="HeadingBase">
    <w:name w:val="Heading Base"/>
    <w:basedOn w:val="BodyText"/>
    <w:next w:val="BodyText"/>
    <w:rsid w:val="00E80156"/>
    <w:pPr>
      <w:keepNext/>
      <w:keepLines/>
      <w:spacing w:after="0"/>
      <w:jc w:val="left"/>
    </w:pPr>
    <w:rPr>
      <w:rFonts w:ascii="Arial Black" w:hAnsi="Arial Black"/>
      <w:spacing w:val="-10"/>
      <w:kern w:val="28"/>
    </w:rPr>
  </w:style>
  <w:style w:type="paragraph" w:styleId="MessageHeader">
    <w:name w:val="Message Header"/>
    <w:basedOn w:val="BodyText"/>
    <w:link w:val="MessageHeaderChar"/>
    <w:rsid w:val="00E80156"/>
    <w:pPr>
      <w:keepLines/>
      <w:spacing w:after="120"/>
      <w:ind w:left="1555" w:hanging="720"/>
      <w:jc w:val="left"/>
    </w:pPr>
  </w:style>
  <w:style w:type="character" w:customStyle="1" w:styleId="MessageHeaderChar">
    <w:name w:val="Message Header Char"/>
    <w:basedOn w:val="DefaultParagraphFont"/>
    <w:link w:val="MessageHeader"/>
    <w:rsid w:val="00E80156"/>
    <w:rPr>
      <w:rFonts w:ascii="Arial" w:eastAsia="Times New Roman" w:hAnsi="Arial" w:cs="Times New Roman"/>
      <w:spacing w:val="-5"/>
      <w:sz w:val="20"/>
      <w:szCs w:val="20"/>
    </w:rPr>
  </w:style>
  <w:style w:type="paragraph" w:customStyle="1" w:styleId="MessageHeaderFirst">
    <w:name w:val="Message Header First"/>
    <w:basedOn w:val="MessageHeader"/>
    <w:next w:val="MessageHeader"/>
    <w:rsid w:val="00E80156"/>
    <w:pPr>
      <w:spacing w:before="220"/>
    </w:pPr>
  </w:style>
  <w:style w:type="character" w:customStyle="1" w:styleId="MessageHeaderLabel">
    <w:name w:val="Message Header Label"/>
    <w:rsid w:val="00E80156"/>
    <w:rPr>
      <w:rFonts w:ascii="Arial Black" w:hAnsi="Arial Black"/>
      <w:spacing w:val="-10"/>
      <w:sz w:val="18"/>
    </w:rPr>
  </w:style>
  <w:style w:type="paragraph" w:customStyle="1" w:styleId="MessageHeaderLast">
    <w:name w:val="Message Header Last"/>
    <w:basedOn w:val="MessageHeader"/>
    <w:next w:val="BodyText"/>
    <w:rsid w:val="00E80156"/>
    <w:pPr>
      <w:pBdr>
        <w:bottom w:val="single" w:sz="6" w:space="15" w:color="auto"/>
      </w:pBdr>
      <w:spacing w:after="320"/>
    </w:pPr>
  </w:style>
  <w:style w:type="paragraph" w:styleId="NormalIndent">
    <w:name w:val="Normal Indent"/>
    <w:basedOn w:val="Normal"/>
    <w:rsid w:val="00E80156"/>
    <w:pPr>
      <w:spacing w:after="0" w:line="240" w:lineRule="auto"/>
      <w:ind w:left="1555" w:right="835"/>
    </w:pPr>
    <w:rPr>
      <w:rFonts w:ascii="Arial" w:eastAsia="Times New Roman" w:hAnsi="Arial" w:cs="Times New Roman"/>
      <w:spacing w:val="-5"/>
      <w:sz w:val="20"/>
      <w:szCs w:val="20"/>
    </w:rPr>
  </w:style>
  <w:style w:type="character" w:styleId="PageNumber">
    <w:name w:val="page number"/>
    <w:rsid w:val="00E80156"/>
    <w:rPr>
      <w:sz w:val="18"/>
    </w:rPr>
  </w:style>
  <w:style w:type="paragraph" w:customStyle="1" w:styleId="ReturnAddress">
    <w:name w:val="Return Address"/>
    <w:basedOn w:val="Normal"/>
    <w:rsid w:val="00E80156"/>
    <w:pPr>
      <w:keepLines/>
      <w:spacing w:after="0" w:line="200" w:lineRule="atLeast"/>
      <w:ind w:right="835"/>
    </w:pPr>
    <w:rPr>
      <w:rFonts w:ascii="Arial" w:eastAsia="Times New Roman" w:hAnsi="Arial" w:cs="Times New Roman"/>
      <w:spacing w:val="-2"/>
      <w:sz w:val="16"/>
      <w:szCs w:val="20"/>
    </w:rPr>
  </w:style>
  <w:style w:type="paragraph" w:styleId="Signature">
    <w:name w:val="Signature"/>
    <w:basedOn w:val="BodyText"/>
    <w:link w:val="SignatureChar"/>
    <w:rsid w:val="00E80156"/>
    <w:pPr>
      <w:keepNext/>
      <w:keepLines/>
      <w:spacing w:before="660" w:after="0"/>
    </w:pPr>
  </w:style>
  <w:style w:type="character" w:customStyle="1" w:styleId="SignatureChar">
    <w:name w:val="Signature Char"/>
    <w:basedOn w:val="DefaultParagraphFont"/>
    <w:link w:val="Signature"/>
    <w:rsid w:val="00E80156"/>
    <w:rPr>
      <w:rFonts w:ascii="Arial" w:eastAsia="Times New Roman" w:hAnsi="Arial" w:cs="Times New Roman"/>
      <w:spacing w:val="-5"/>
      <w:sz w:val="20"/>
      <w:szCs w:val="20"/>
    </w:rPr>
  </w:style>
  <w:style w:type="paragraph" w:customStyle="1" w:styleId="SignatureJobTitle">
    <w:name w:val="Signature Job Title"/>
    <w:basedOn w:val="Signature"/>
    <w:next w:val="Normal"/>
    <w:rsid w:val="00E80156"/>
    <w:pPr>
      <w:spacing w:before="0"/>
      <w:jc w:val="left"/>
    </w:pPr>
  </w:style>
  <w:style w:type="paragraph" w:customStyle="1" w:styleId="SignatureName">
    <w:name w:val="Signature Name"/>
    <w:basedOn w:val="Signature"/>
    <w:next w:val="SignatureJobTitle"/>
    <w:rsid w:val="00E80156"/>
    <w:pPr>
      <w:spacing w:before="720"/>
      <w:jc w:val="left"/>
    </w:pPr>
  </w:style>
  <w:style w:type="character" w:styleId="Emphasis">
    <w:name w:val="Emphasis"/>
    <w:qFormat/>
    <w:rsid w:val="00E80156"/>
    <w:rPr>
      <w:i/>
    </w:rPr>
  </w:style>
  <w:style w:type="paragraph" w:styleId="List">
    <w:name w:val="List"/>
    <w:basedOn w:val="Normal"/>
    <w:rsid w:val="00E80156"/>
    <w:pPr>
      <w:spacing w:after="0" w:line="240" w:lineRule="auto"/>
      <w:ind w:left="1195" w:right="835" w:hanging="360"/>
    </w:pPr>
    <w:rPr>
      <w:rFonts w:ascii="Arial" w:eastAsia="Times New Roman" w:hAnsi="Arial" w:cs="Times New Roman"/>
      <w:spacing w:val="-5"/>
      <w:sz w:val="20"/>
      <w:szCs w:val="20"/>
    </w:rPr>
  </w:style>
  <w:style w:type="paragraph" w:styleId="List2">
    <w:name w:val="List 2"/>
    <w:basedOn w:val="Normal"/>
    <w:rsid w:val="00E80156"/>
    <w:pPr>
      <w:spacing w:after="0" w:line="240" w:lineRule="auto"/>
      <w:ind w:left="1555" w:right="835" w:hanging="360"/>
    </w:pPr>
    <w:rPr>
      <w:rFonts w:ascii="Arial" w:eastAsia="Times New Roman" w:hAnsi="Arial" w:cs="Times New Roman"/>
      <w:spacing w:val="-5"/>
      <w:sz w:val="20"/>
      <w:szCs w:val="20"/>
    </w:rPr>
  </w:style>
  <w:style w:type="paragraph" w:styleId="List3">
    <w:name w:val="List 3"/>
    <w:basedOn w:val="Normal"/>
    <w:rsid w:val="00E80156"/>
    <w:pPr>
      <w:spacing w:after="0" w:line="240" w:lineRule="auto"/>
      <w:ind w:left="1915" w:right="835" w:hanging="360"/>
    </w:pPr>
    <w:rPr>
      <w:rFonts w:ascii="Arial" w:eastAsia="Times New Roman" w:hAnsi="Arial" w:cs="Times New Roman"/>
      <w:spacing w:val="-5"/>
      <w:sz w:val="20"/>
      <w:szCs w:val="20"/>
    </w:rPr>
  </w:style>
  <w:style w:type="paragraph" w:styleId="List4">
    <w:name w:val="List 4"/>
    <w:basedOn w:val="Normal"/>
    <w:rsid w:val="00E80156"/>
    <w:pPr>
      <w:spacing w:after="0" w:line="240" w:lineRule="auto"/>
      <w:ind w:left="2275" w:right="835" w:hanging="360"/>
    </w:pPr>
    <w:rPr>
      <w:rFonts w:ascii="Arial" w:eastAsia="Times New Roman" w:hAnsi="Arial" w:cs="Times New Roman"/>
      <w:spacing w:val="-5"/>
      <w:sz w:val="20"/>
      <w:szCs w:val="20"/>
    </w:rPr>
  </w:style>
  <w:style w:type="paragraph" w:styleId="List5">
    <w:name w:val="List 5"/>
    <w:basedOn w:val="Normal"/>
    <w:rsid w:val="00E80156"/>
    <w:pPr>
      <w:spacing w:after="0" w:line="240" w:lineRule="auto"/>
      <w:ind w:left="2635" w:right="835" w:hanging="360"/>
    </w:pPr>
    <w:rPr>
      <w:rFonts w:ascii="Arial" w:eastAsia="Times New Roman" w:hAnsi="Arial" w:cs="Times New Roman"/>
      <w:spacing w:val="-5"/>
      <w:sz w:val="20"/>
      <w:szCs w:val="20"/>
    </w:rPr>
  </w:style>
  <w:style w:type="paragraph" w:styleId="ListBullet">
    <w:name w:val="List Bullet"/>
    <w:basedOn w:val="Normal"/>
    <w:autoRedefine/>
    <w:rsid w:val="00E80156"/>
    <w:pPr>
      <w:numPr>
        <w:numId w:val="3"/>
      </w:numPr>
      <w:spacing w:after="0" w:line="240" w:lineRule="auto"/>
      <w:ind w:left="1195"/>
    </w:pPr>
    <w:rPr>
      <w:rFonts w:ascii="Arial" w:eastAsia="Times New Roman" w:hAnsi="Arial" w:cs="Times New Roman"/>
      <w:spacing w:val="-5"/>
      <w:sz w:val="20"/>
      <w:szCs w:val="20"/>
    </w:rPr>
  </w:style>
  <w:style w:type="paragraph" w:styleId="ListBullet2">
    <w:name w:val="List Bullet 2"/>
    <w:basedOn w:val="Normal"/>
    <w:autoRedefine/>
    <w:rsid w:val="00E80156"/>
    <w:pPr>
      <w:numPr>
        <w:numId w:val="4"/>
      </w:numPr>
      <w:spacing w:after="0" w:line="240" w:lineRule="auto"/>
      <w:ind w:left="1555"/>
    </w:pPr>
    <w:rPr>
      <w:rFonts w:ascii="Arial" w:eastAsia="Times New Roman" w:hAnsi="Arial" w:cs="Times New Roman"/>
      <w:spacing w:val="-5"/>
      <w:sz w:val="20"/>
      <w:szCs w:val="20"/>
    </w:rPr>
  </w:style>
  <w:style w:type="paragraph" w:styleId="ListBullet3">
    <w:name w:val="List Bullet 3"/>
    <w:basedOn w:val="Normal"/>
    <w:autoRedefine/>
    <w:rsid w:val="00E80156"/>
    <w:pPr>
      <w:numPr>
        <w:numId w:val="5"/>
      </w:numPr>
      <w:spacing w:after="0" w:line="240" w:lineRule="auto"/>
      <w:ind w:left="1915"/>
    </w:pPr>
    <w:rPr>
      <w:rFonts w:ascii="Arial" w:eastAsia="Times New Roman" w:hAnsi="Arial" w:cs="Times New Roman"/>
      <w:spacing w:val="-5"/>
      <w:sz w:val="20"/>
      <w:szCs w:val="20"/>
    </w:rPr>
  </w:style>
  <w:style w:type="paragraph" w:styleId="ListBullet4">
    <w:name w:val="List Bullet 4"/>
    <w:basedOn w:val="Normal"/>
    <w:autoRedefine/>
    <w:rsid w:val="00E80156"/>
    <w:pPr>
      <w:numPr>
        <w:numId w:val="6"/>
      </w:numPr>
      <w:spacing w:after="0" w:line="240" w:lineRule="auto"/>
      <w:ind w:left="2275"/>
    </w:pPr>
    <w:rPr>
      <w:rFonts w:ascii="Arial" w:eastAsia="Times New Roman" w:hAnsi="Arial" w:cs="Times New Roman"/>
      <w:spacing w:val="-5"/>
      <w:sz w:val="20"/>
      <w:szCs w:val="20"/>
    </w:rPr>
  </w:style>
  <w:style w:type="paragraph" w:styleId="ListBullet5">
    <w:name w:val="List Bullet 5"/>
    <w:basedOn w:val="Normal"/>
    <w:autoRedefine/>
    <w:rsid w:val="00E80156"/>
    <w:pPr>
      <w:numPr>
        <w:numId w:val="7"/>
      </w:numPr>
      <w:spacing w:after="0" w:line="240" w:lineRule="auto"/>
      <w:ind w:left="2635"/>
    </w:pPr>
    <w:rPr>
      <w:rFonts w:ascii="Arial" w:eastAsia="Times New Roman" w:hAnsi="Arial" w:cs="Times New Roman"/>
      <w:spacing w:val="-5"/>
      <w:sz w:val="20"/>
      <w:szCs w:val="20"/>
    </w:rPr>
  </w:style>
  <w:style w:type="paragraph" w:styleId="ListContinue">
    <w:name w:val="List Continue"/>
    <w:basedOn w:val="Normal"/>
    <w:rsid w:val="00E80156"/>
    <w:pPr>
      <w:spacing w:line="240" w:lineRule="auto"/>
      <w:ind w:left="1195" w:right="835"/>
    </w:pPr>
    <w:rPr>
      <w:rFonts w:ascii="Arial" w:eastAsia="Times New Roman" w:hAnsi="Arial" w:cs="Times New Roman"/>
      <w:spacing w:val="-5"/>
      <w:sz w:val="20"/>
      <w:szCs w:val="20"/>
    </w:rPr>
  </w:style>
  <w:style w:type="paragraph" w:styleId="ListContinue2">
    <w:name w:val="List Continue 2"/>
    <w:basedOn w:val="Normal"/>
    <w:rsid w:val="00E80156"/>
    <w:pPr>
      <w:spacing w:line="240" w:lineRule="auto"/>
      <w:ind w:left="1555" w:right="835"/>
    </w:pPr>
    <w:rPr>
      <w:rFonts w:ascii="Arial" w:eastAsia="Times New Roman" w:hAnsi="Arial" w:cs="Times New Roman"/>
      <w:spacing w:val="-5"/>
      <w:sz w:val="20"/>
      <w:szCs w:val="20"/>
    </w:rPr>
  </w:style>
  <w:style w:type="paragraph" w:styleId="ListContinue3">
    <w:name w:val="List Continue 3"/>
    <w:basedOn w:val="Normal"/>
    <w:rsid w:val="00E80156"/>
    <w:pPr>
      <w:spacing w:line="240" w:lineRule="auto"/>
      <w:ind w:left="1915" w:right="835"/>
    </w:pPr>
    <w:rPr>
      <w:rFonts w:ascii="Arial" w:eastAsia="Times New Roman" w:hAnsi="Arial" w:cs="Times New Roman"/>
      <w:spacing w:val="-5"/>
      <w:sz w:val="20"/>
      <w:szCs w:val="20"/>
    </w:rPr>
  </w:style>
  <w:style w:type="paragraph" w:styleId="ListContinue4">
    <w:name w:val="List Continue 4"/>
    <w:basedOn w:val="Normal"/>
    <w:rsid w:val="00E80156"/>
    <w:pPr>
      <w:spacing w:line="240" w:lineRule="auto"/>
      <w:ind w:left="2275" w:right="835"/>
    </w:pPr>
    <w:rPr>
      <w:rFonts w:ascii="Arial" w:eastAsia="Times New Roman" w:hAnsi="Arial" w:cs="Times New Roman"/>
      <w:spacing w:val="-5"/>
      <w:sz w:val="20"/>
      <w:szCs w:val="20"/>
    </w:rPr>
  </w:style>
  <w:style w:type="paragraph" w:styleId="ListContinue5">
    <w:name w:val="List Continue 5"/>
    <w:basedOn w:val="Normal"/>
    <w:rsid w:val="00E80156"/>
    <w:pPr>
      <w:spacing w:line="240" w:lineRule="auto"/>
      <w:ind w:left="2635" w:right="835"/>
    </w:pPr>
    <w:rPr>
      <w:rFonts w:ascii="Arial" w:eastAsia="Times New Roman" w:hAnsi="Arial" w:cs="Times New Roman"/>
      <w:spacing w:val="-5"/>
      <w:sz w:val="20"/>
      <w:szCs w:val="20"/>
    </w:rPr>
  </w:style>
  <w:style w:type="paragraph" w:styleId="ListNumber">
    <w:name w:val="List Number"/>
    <w:basedOn w:val="Normal"/>
    <w:rsid w:val="00E80156"/>
    <w:pPr>
      <w:numPr>
        <w:numId w:val="8"/>
      </w:numPr>
      <w:spacing w:after="0" w:line="240" w:lineRule="auto"/>
      <w:ind w:left="1195"/>
    </w:pPr>
    <w:rPr>
      <w:rFonts w:ascii="Arial" w:eastAsia="Times New Roman" w:hAnsi="Arial" w:cs="Times New Roman"/>
      <w:spacing w:val="-5"/>
      <w:sz w:val="20"/>
      <w:szCs w:val="20"/>
    </w:rPr>
  </w:style>
  <w:style w:type="paragraph" w:styleId="ListNumber2">
    <w:name w:val="List Number 2"/>
    <w:basedOn w:val="Normal"/>
    <w:rsid w:val="00E80156"/>
    <w:pPr>
      <w:numPr>
        <w:numId w:val="9"/>
      </w:numPr>
      <w:spacing w:after="0" w:line="240" w:lineRule="auto"/>
      <w:ind w:left="1555"/>
    </w:pPr>
    <w:rPr>
      <w:rFonts w:ascii="Arial" w:eastAsia="Times New Roman" w:hAnsi="Arial" w:cs="Times New Roman"/>
      <w:spacing w:val="-5"/>
      <w:sz w:val="20"/>
      <w:szCs w:val="20"/>
    </w:rPr>
  </w:style>
  <w:style w:type="paragraph" w:styleId="ListNumber3">
    <w:name w:val="List Number 3"/>
    <w:basedOn w:val="Normal"/>
    <w:rsid w:val="00E80156"/>
    <w:pPr>
      <w:numPr>
        <w:numId w:val="10"/>
      </w:numPr>
      <w:spacing w:after="0" w:line="240" w:lineRule="auto"/>
      <w:ind w:left="1915"/>
    </w:pPr>
    <w:rPr>
      <w:rFonts w:ascii="Arial" w:eastAsia="Times New Roman" w:hAnsi="Arial" w:cs="Times New Roman"/>
      <w:spacing w:val="-5"/>
      <w:sz w:val="20"/>
      <w:szCs w:val="20"/>
    </w:rPr>
  </w:style>
  <w:style w:type="paragraph" w:styleId="ListNumber4">
    <w:name w:val="List Number 4"/>
    <w:basedOn w:val="Normal"/>
    <w:rsid w:val="00E80156"/>
    <w:pPr>
      <w:numPr>
        <w:numId w:val="11"/>
      </w:numPr>
      <w:spacing w:after="0" w:line="240" w:lineRule="auto"/>
      <w:ind w:left="2275"/>
    </w:pPr>
    <w:rPr>
      <w:rFonts w:ascii="Arial" w:eastAsia="Times New Roman" w:hAnsi="Arial" w:cs="Times New Roman"/>
      <w:spacing w:val="-5"/>
      <w:sz w:val="20"/>
      <w:szCs w:val="20"/>
    </w:rPr>
  </w:style>
  <w:style w:type="paragraph" w:styleId="ListNumber5">
    <w:name w:val="List Number 5"/>
    <w:basedOn w:val="Normal"/>
    <w:rsid w:val="00E80156"/>
    <w:pPr>
      <w:numPr>
        <w:numId w:val="12"/>
      </w:numPr>
      <w:spacing w:after="0" w:line="240" w:lineRule="auto"/>
      <w:ind w:left="2635"/>
    </w:pPr>
    <w:rPr>
      <w:rFonts w:ascii="Arial" w:eastAsia="Times New Roman" w:hAnsi="Arial" w:cs="Times New Roman"/>
      <w:spacing w:val="-5"/>
      <w:sz w:val="20"/>
      <w:szCs w:val="20"/>
    </w:rPr>
  </w:style>
  <w:style w:type="character" w:customStyle="1" w:styleId="Superscript">
    <w:name w:val="Superscript"/>
    <w:rsid w:val="00E80156"/>
    <w:rPr>
      <w:b/>
      <w:vertAlign w:val="superscript"/>
    </w:rPr>
  </w:style>
  <w:style w:type="paragraph" w:customStyle="1" w:styleId="JBHeader">
    <w:name w:val="JBHeader"/>
    <w:basedOn w:val="Normal"/>
    <w:rsid w:val="00E80156"/>
    <w:pPr>
      <w:pBdr>
        <w:bottom w:val="double" w:sz="6" w:space="1" w:color="auto"/>
      </w:pBdr>
      <w:spacing w:line="240" w:lineRule="auto"/>
    </w:pPr>
    <w:rPr>
      <w:rFonts w:ascii="Times New Roman" w:eastAsia="Times New Roman" w:hAnsi="Times New Roman" w:cs="Times New Roman"/>
      <w:sz w:val="24"/>
      <w:szCs w:val="20"/>
    </w:rPr>
  </w:style>
  <w:style w:type="paragraph" w:styleId="Date">
    <w:name w:val="Date"/>
    <w:basedOn w:val="Normal"/>
    <w:next w:val="Normal"/>
    <w:link w:val="DateChar"/>
    <w:rsid w:val="00E80156"/>
    <w:pPr>
      <w:spacing w:after="220" w:line="220" w:lineRule="atLeast"/>
      <w:ind w:right="720"/>
      <w:jc w:val="both"/>
    </w:pPr>
    <w:rPr>
      <w:rFonts w:ascii="Arial" w:eastAsia="Times New Roman" w:hAnsi="Arial" w:cs="Times New Roman"/>
      <w:spacing w:val="-5"/>
      <w:sz w:val="20"/>
      <w:szCs w:val="20"/>
    </w:rPr>
  </w:style>
  <w:style w:type="character" w:customStyle="1" w:styleId="DateChar">
    <w:name w:val="Date Char"/>
    <w:basedOn w:val="DefaultParagraphFont"/>
    <w:link w:val="Date"/>
    <w:rsid w:val="00E80156"/>
    <w:rPr>
      <w:rFonts w:ascii="Arial" w:eastAsia="Times New Roman" w:hAnsi="Arial" w:cs="Times New Roman"/>
      <w:spacing w:val="-5"/>
      <w:sz w:val="20"/>
      <w:szCs w:val="20"/>
    </w:rPr>
  </w:style>
  <w:style w:type="paragraph" w:customStyle="1" w:styleId="headingmain">
    <w:name w:val="heading main"/>
    <w:basedOn w:val="Normal"/>
    <w:next w:val="Normal"/>
    <w:rsid w:val="00E80156"/>
    <w:pPr>
      <w:spacing w:before="240" w:after="0" w:line="240" w:lineRule="auto"/>
      <w:ind w:left="1440" w:right="720" w:hanging="1440"/>
    </w:pPr>
    <w:rPr>
      <w:rFonts w:ascii="Times New Roman" w:eastAsia="Times New Roman" w:hAnsi="Times New Roman" w:cs="Times New Roman"/>
      <w:sz w:val="24"/>
      <w:szCs w:val="20"/>
    </w:rPr>
  </w:style>
  <w:style w:type="character" w:styleId="FollowedHyperlink">
    <w:name w:val="FollowedHyperlink"/>
    <w:basedOn w:val="DefaultParagraphFont"/>
    <w:uiPriority w:val="99"/>
    <w:rsid w:val="00E80156"/>
    <w:rPr>
      <w:rFonts w:cs="Times New Roman"/>
      <w:color w:val="800080"/>
      <w:u w:val="single"/>
    </w:rPr>
  </w:style>
  <w:style w:type="paragraph" w:customStyle="1" w:styleId="JBFooter">
    <w:name w:val="JBFooter"/>
    <w:basedOn w:val="Footer"/>
    <w:rsid w:val="00E80156"/>
  </w:style>
  <w:style w:type="paragraph" w:customStyle="1" w:styleId="JBNameplate">
    <w:name w:val="JBNameplate"/>
    <w:basedOn w:val="Normal"/>
    <w:rsid w:val="00E80156"/>
    <w:pPr>
      <w:spacing w:after="0" w:line="240" w:lineRule="auto"/>
      <w:ind w:right="720"/>
    </w:pPr>
    <w:rPr>
      <w:rFonts w:ascii="Book Antiqua" w:eastAsia="Times New Roman" w:hAnsi="Book Antiqua" w:cs="Times New Roman"/>
      <w:b/>
      <w:sz w:val="30"/>
      <w:szCs w:val="20"/>
    </w:rPr>
  </w:style>
  <w:style w:type="paragraph" w:customStyle="1" w:styleId="JBnameplatesubhead">
    <w:name w:val="JBnameplate subhead"/>
    <w:basedOn w:val="JBNameplate"/>
    <w:rsid w:val="00E80156"/>
    <w:pPr>
      <w:spacing w:after="180"/>
    </w:pPr>
    <w:rPr>
      <w:b w:val="0"/>
      <w:sz w:val="24"/>
    </w:rPr>
  </w:style>
  <w:style w:type="paragraph" w:customStyle="1" w:styleId="TableText">
    <w:name w:val="Table Text"/>
    <w:basedOn w:val="Normal"/>
    <w:rsid w:val="00E80156"/>
    <w:pPr>
      <w:spacing w:after="0" w:line="240" w:lineRule="auto"/>
    </w:pPr>
    <w:rPr>
      <w:rFonts w:ascii="Times New Roman" w:eastAsia="Times New Roman" w:hAnsi="Times New Roman" w:cs="Times New Roman"/>
      <w:sz w:val="24"/>
      <w:szCs w:val="20"/>
    </w:rPr>
  </w:style>
  <w:style w:type="paragraph" w:customStyle="1" w:styleId="Tabletext0">
    <w:name w:val="Table text"/>
    <w:basedOn w:val="Normal"/>
    <w:rsid w:val="00E80156"/>
    <w:pPr>
      <w:spacing w:after="0" w:line="240" w:lineRule="auto"/>
    </w:pPr>
    <w:rPr>
      <w:rFonts w:ascii="Arial" w:eastAsia="Times New Roman" w:hAnsi="Arial" w:cs="Times New Roman"/>
      <w:sz w:val="20"/>
      <w:szCs w:val="20"/>
    </w:rPr>
  </w:style>
  <w:style w:type="paragraph" w:customStyle="1" w:styleId="Tablenumber">
    <w:name w:val="Table number"/>
    <w:basedOn w:val="Tabletext0"/>
    <w:rsid w:val="00E80156"/>
    <w:pPr>
      <w:ind w:right="144"/>
      <w:jc w:val="right"/>
    </w:pPr>
  </w:style>
  <w:style w:type="character" w:styleId="HTMLTypewriter">
    <w:name w:val="HTML Typewriter"/>
    <w:basedOn w:val="DefaultParagraphFont"/>
    <w:rsid w:val="00E80156"/>
    <w:rPr>
      <w:rFonts w:ascii="Courier New" w:eastAsia="Times New Roman" w:hAnsi="Courier New" w:cs="Courier New"/>
      <w:sz w:val="20"/>
      <w:szCs w:val="20"/>
    </w:rPr>
  </w:style>
  <w:style w:type="character" w:customStyle="1" w:styleId="CharChar">
    <w:name w:val="Char Char"/>
    <w:basedOn w:val="DefaultParagraphFont"/>
    <w:rsid w:val="00E80156"/>
    <w:rPr>
      <w:rFonts w:ascii="Rockwell" w:eastAsia="Times New Roman" w:hAnsi="Rockwell" w:cs="Helvetica 45 Light"/>
      <w:color w:val="808080"/>
      <w:sz w:val="72"/>
      <w:szCs w:val="72"/>
    </w:rPr>
  </w:style>
  <w:style w:type="paragraph" w:styleId="NormalWeb">
    <w:name w:val="Normal (Web)"/>
    <w:basedOn w:val="Normal"/>
    <w:uiPriority w:val="99"/>
    <w:rsid w:val="00E80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E80156"/>
    <w:rPr>
      <w:rFonts w:cs="Times New Roman"/>
      <w:b/>
      <w:bCs/>
    </w:rPr>
  </w:style>
  <w:style w:type="character" w:customStyle="1" w:styleId="klink">
    <w:name w:val="klink"/>
    <w:basedOn w:val="DefaultParagraphFont"/>
    <w:rsid w:val="00E80156"/>
    <w:rPr>
      <w:rFonts w:cs="Times New Roman"/>
    </w:rPr>
  </w:style>
  <w:style w:type="character" w:customStyle="1" w:styleId="acronym">
    <w:name w:val="acronym"/>
    <w:basedOn w:val="DefaultParagraphFont"/>
    <w:rsid w:val="00E80156"/>
    <w:rPr>
      <w:rFonts w:cs="Times New Roman"/>
    </w:rPr>
  </w:style>
  <w:style w:type="character" w:customStyle="1" w:styleId="toctoggle">
    <w:name w:val="toctoggle"/>
    <w:basedOn w:val="DefaultParagraphFont"/>
    <w:rsid w:val="00E80156"/>
    <w:rPr>
      <w:rFonts w:cs="Times New Roman"/>
    </w:rPr>
  </w:style>
  <w:style w:type="character" w:customStyle="1" w:styleId="tocnumber2">
    <w:name w:val="tocnumber2"/>
    <w:basedOn w:val="DefaultParagraphFont"/>
    <w:rsid w:val="00E80156"/>
    <w:rPr>
      <w:rFonts w:cs="Times New Roman"/>
    </w:rPr>
  </w:style>
  <w:style w:type="character" w:customStyle="1" w:styleId="toctext">
    <w:name w:val="toctext"/>
    <w:basedOn w:val="DefaultParagraphFont"/>
    <w:rsid w:val="00E80156"/>
    <w:rPr>
      <w:rFonts w:cs="Times New Roman"/>
    </w:rPr>
  </w:style>
  <w:style w:type="character" w:customStyle="1" w:styleId="editsection">
    <w:name w:val="editsection"/>
    <w:basedOn w:val="DefaultParagraphFont"/>
    <w:rsid w:val="00E80156"/>
    <w:rPr>
      <w:rFonts w:cs="Times New Roman"/>
    </w:rPr>
  </w:style>
  <w:style w:type="character" w:customStyle="1" w:styleId="mw-headline">
    <w:name w:val="mw-headline"/>
    <w:basedOn w:val="DefaultParagraphFont"/>
    <w:rsid w:val="00E80156"/>
    <w:rPr>
      <w:rFonts w:cs="Times New Roman"/>
    </w:rPr>
  </w:style>
  <w:style w:type="paragraph" w:customStyle="1" w:styleId="xl24">
    <w:name w:val="xl24"/>
    <w:basedOn w:val="Normal"/>
    <w:rsid w:val="00E80156"/>
    <w:pPr>
      <w:spacing w:before="100" w:beforeAutospacing="1" w:after="100" w:afterAutospacing="1" w:line="240" w:lineRule="auto"/>
      <w:jc w:val="right"/>
      <w:textAlignment w:val="center"/>
    </w:pPr>
    <w:rPr>
      <w:rFonts w:ascii="Arial" w:eastAsia="Times New Roman" w:hAnsi="Arial" w:cs="Arial"/>
      <w:sz w:val="16"/>
      <w:szCs w:val="16"/>
    </w:rPr>
  </w:style>
  <w:style w:type="paragraph" w:customStyle="1" w:styleId="xl25">
    <w:name w:val="xl25"/>
    <w:basedOn w:val="Normal"/>
    <w:rsid w:val="00E80156"/>
    <w:pPr>
      <w:spacing w:before="100" w:beforeAutospacing="1" w:after="100" w:afterAutospacing="1" w:line="240" w:lineRule="auto"/>
      <w:jc w:val="right"/>
    </w:pPr>
    <w:rPr>
      <w:rFonts w:ascii="Arial" w:eastAsia="Times New Roman" w:hAnsi="Arial" w:cs="Arial"/>
      <w:b/>
      <w:bCs/>
      <w:sz w:val="16"/>
      <w:szCs w:val="16"/>
    </w:rPr>
  </w:style>
  <w:style w:type="paragraph" w:customStyle="1" w:styleId="xl26">
    <w:name w:val="xl26"/>
    <w:basedOn w:val="Normal"/>
    <w:rsid w:val="00E80156"/>
    <w:pPr>
      <w:spacing w:before="100" w:beforeAutospacing="1" w:after="100" w:afterAutospacing="1" w:line="240" w:lineRule="auto"/>
      <w:jc w:val="right"/>
    </w:pPr>
    <w:rPr>
      <w:rFonts w:ascii="Arial" w:eastAsia="Times New Roman" w:hAnsi="Arial" w:cs="Arial"/>
      <w:sz w:val="16"/>
      <w:szCs w:val="16"/>
    </w:rPr>
  </w:style>
  <w:style w:type="paragraph" w:customStyle="1" w:styleId="xl27">
    <w:name w:val="xl27"/>
    <w:basedOn w:val="Normal"/>
    <w:rsid w:val="00E80156"/>
    <w:pPr>
      <w:spacing w:before="100" w:beforeAutospacing="1" w:after="100" w:afterAutospacing="1" w:line="240" w:lineRule="auto"/>
      <w:jc w:val="right"/>
    </w:pPr>
    <w:rPr>
      <w:rFonts w:ascii="Arial" w:eastAsia="Times New Roman" w:hAnsi="Arial" w:cs="Arial"/>
      <w:sz w:val="16"/>
      <w:szCs w:val="16"/>
    </w:rPr>
  </w:style>
  <w:style w:type="paragraph" w:customStyle="1" w:styleId="xl28">
    <w:name w:val="xl28"/>
    <w:basedOn w:val="Normal"/>
    <w:rsid w:val="00E80156"/>
    <w:pPr>
      <w:spacing w:before="100" w:beforeAutospacing="1" w:after="100" w:afterAutospacing="1" w:line="240" w:lineRule="auto"/>
      <w:jc w:val="center"/>
    </w:pPr>
    <w:rPr>
      <w:rFonts w:ascii="Arial" w:eastAsia="Times New Roman" w:hAnsi="Arial" w:cs="Arial"/>
      <w:b/>
      <w:bCs/>
      <w:sz w:val="16"/>
      <w:szCs w:val="16"/>
    </w:rPr>
  </w:style>
  <w:style w:type="paragraph" w:customStyle="1" w:styleId="xl29">
    <w:name w:val="xl29"/>
    <w:basedOn w:val="Normal"/>
    <w:rsid w:val="00E80156"/>
    <w:pPr>
      <w:spacing w:before="100" w:beforeAutospacing="1" w:after="100" w:afterAutospacing="1" w:line="240" w:lineRule="auto"/>
      <w:jc w:val="center"/>
    </w:pPr>
    <w:rPr>
      <w:rFonts w:ascii="Arial" w:eastAsia="Times New Roman" w:hAnsi="Arial" w:cs="Arial"/>
      <w:b/>
      <w:bCs/>
      <w:sz w:val="16"/>
      <w:szCs w:val="16"/>
    </w:rPr>
  </w:style>
  <w:style w:type="paragraph" w:customStyle="1" w:styleId="xl30">
    <w:name w:val="xl30"/>
    <w:basedOn w:val="Normal"/>
    <w:rsid w:val="00E80156"/>
    <w:pPr>
      <w:spacing w:before="100" w:beforeAutospacing="1" w:after="100" w:afterAutospacing="1" w:line="240" w:lineRule="auto"/>
    </w:pPr>
    <w:rPr>
      <w:rFonts w:ascii="Arial" w:eastAsia="Times New Roman" w:hAnsi="Arial" w:cs="Arial"/>
      <w:sz w:val="16"/>
      <w:szCs w:val="16"/>
    </w:rPr>
  </w:style>
  <w:style w:type="paragraph" w:customStyle="1" w:styleId="xl31">
    <w:name w:val="xl31"/>
    <w:basedOn w:val="Normal"/>
    <w:rsid w:val="00E80156"/>
    <w:pPr>
      <w:spacing w:before="100" w:beforeAutospacing="1" w:after="100" w:afterAutospacing="1" w:line="240" w:lineRule="auto"/>
      <w:jc w:val="right"/>
      <w:textAlignment w:val="center"/>
    </w:pPr>
    <w:rPr>
      <w:rFonts w:ascii="Arial" w:eastAsia="Times New Roman" w:hAnsi="Arial" w:cs="Arial"/>
      <w:b/>
      <w:bCs/>
      <w:sz w:val="16"/>
      <w:szCs w:val="16"/>
    </w:rPr>
  </w:style>
  <w:style w:type="paragraph" w:customStyle="1" w:styleId="xl32">
    <w:name w:val="xl32"/>
    <w:basedOn w:val="Normal"/>
    <w:rsid w:val="00E80156"/>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33">
    <w:name w:val="xl33"/>
    <w:basedOn w:val="Normal"/>
    <w:rsid w:val="00E80156"/>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ource">
    <w:name w:val="source"/>
    <w:aliases w:val="s"/>
    <w:rsid w:val="00E80156"/>
    <w:pPr>
      <w:spacing w:before="60" w:after="0" w:line="240" w:lineRule="auto"/>
      <w:jc w:val="center"/>
    </w:pPr>
    <w:rPr>
      <w:rFonts w:ascii="Times New Roman" w:eastAsia="Times New Roman" w:hAnsi="Times New Roman" w:cs="Times New Roman"/>
      <w:i/>
      <w:sz w:val="18"/>
      <w:szCs w:val="20"/>
    </w:rPr>
  </w:style>
  <w:style w:type="paragraph" w:customStyle="1" w:styleId="tablehdng">
    <w:name w:val="table hdng"/>
    <w:aliases w:val="th"/>
    <w:next w:val="BodyText"/>
    <w:rsid w:val="00E80156"/>
    <w:pPr>
      <w:spacing w:before="240" w:after="120" w:line="240" w:lineRule="auto"/>
      <w:jc w:val="center"/>
    </w:pPr>
    <w:rPr>
      <w:rFonts w:ascii="Arial Narrow" w:eastAsia="Times New Roman" w:hAnsi="Arial Narrow" w:cs="Times New Roman"/>
      <w:b/>
      <w:smallCaps/>
      <w:sz w:val="24"/>
      <w:szCs w:val="20"/>
    </w:rPr>
  </w:style>
  <w:style w:type="paragraph" w:styleId="CommentSubject">
    <w:name w:val="annotation subject"/>
    <w:basedOn w:val="CommentText"/>
    <w:next w:val="CommentText"/>
    <w:link w:val="CommentSubjectChar"/>
    <w:uiPriority w:val="99"/>
    <w:rsid w:val="00E80156"/>
    <w:pPr>
      <w:spacing w:after="0" w:line="240" w:lineRule="auto"/>
    </w:pPr>
    <w:rPr>
      <w:rFonts w:ascii="Times New Roman" w:eastAsia="Times New Roman" w:hAnsi="Times New Roman"/>
      <w:b/>
      <w:bCs/>
    </w:rPr>
  </w:style>
  <w:style w:type="character" w:customStyle="1" w:styleId="CommentSubjectChar">
    <w:name w:val="Comment Subject Char"/>
    <w:basedOn w:val="CommentTextChar"/>
    <w:link w:val="CommentSubject"/>
    <w:uiPriority w:val="99"/>
    <w:rsid w:val="00E80156"/>
    <w:rPr>
      <w:rFonts w:ascii="Times New Roman" w:eastAsia="Times New Roman" w:hAnsi="Times New Roman" w:cs="Times New Roman"/>
      <w:b/>
      <w:bCs/>
      <w:sz w:val="20"/>
      <w:szCs w:val="20"/>
    </w:rPr>
  </w:style>
  <w:style w:type="numbering" w:customStyle="1" w:styleId="NoList1">
    <w:name w:val="No List1"/>
    <w:next w:val="NoList"/>
    <w:uiPriority w:val="99"/>
    <w:semiHidden/>
    <w:rsid w:val="00E80156"/>
  </w:style>
  <w:style w:type="table" w:customStyle="1" w:styleId="Style1">
    <w:name w:val="Style1"/>
    <w:basedOn w:val="TableNormal"/>
    <w:rsid w:val="00E80156"/>
    <w:pPr>
      <w:spacing w:after="0" w:line="240" w:lineRule="auto"/>
    </w:pPr>
    <w:rPr>
      <w:rFonts w:ascii="Calibri" w:eastAsia="Times New Roman" w:hAnsi="Calibri" w:cs="Times New Roman"/>
      <w:sz w:val="20"/>
      <w:szCs w:val="20"/>
    </w:rPr>
    <w:tblPr>
      <w:tblInd w:w="0" w:type="dxa"/>
      <w:tblCellMar>
        <w:top w:w="0" w:type="dxa"/>
        <w:left w:w="108" w:type="dxa"/>
        <w:bottom w:w="0" w:type="dxa"/>
        <w:right w:w="108" w:type="dxa"/>
      </w:tblCellMar>
    </w:tblPr>
  </w:style>
  <w:style w:type="numbering" w:customStyle="1" w:styleId="NoList2">
    <w:name w:val="No List2"/>
    <w:next w:val="NoList"/>
    <w:uiPriority w:val="99"/>
    <w:semiHidden/>
    <w:rsid w:val="00E80156"/>
  </w:style>
  <w:style w:type="paragraph" w:customStyle="1" w:styleId="StyleCaptionCalibri">
    <w:name w:val="Style Caption + Calibri"/>
    <w:basedOn w:val="Caption"/>
    <w:next w:val="Caption"/>
    <w:link w:val="StyleCaptionCalibriChar"/>
    <w:rsid w:val="00E80156"/>
    <w:pPr>
      <w:keepNext w:val="0"/>
      <w:spacing w:before="0" w:after="0" w:line="240" w:lineRule="auto"/>
    </w:pPr>
    <w:rPr>
      <w:rFonts w:asciiTheme="minorHAnsi" w:eastAsia="Times New Roman" w:hAnsiTheme="minorHAnsi" w:cs="Times New Roman"/>
      <w:i w:val="0"/>
      <w:szCs w:val="20"/>
    </w:rPr>
  </w:style>
  <w:style w:type="character" w:customStyle="1" w:styleId="StyleCaptionCalibriChar">
    <w:name w:val="Style Caption + Calibri Char"/>
    <w:basedOn w:val="CaptionChar"/>
    <w:link w:val="StyleCaptionCalibri"/>
    <w:rsid w:val="00E80156"/>
    <w:rPr>
      <w:rFonts w:asciiTheme="majorHAnsi" w:eastAsia="Times New Roman" w:hAnsiTheme="majorHAnsi" w:cs="Times New Roman"/>
      <w:b/>
      <w:bCs/>
      <w:i/>
      <w:color w:val="4F81BD" w:themeColor="accent1"/>
      <w:sz w:val="20"/>
      <w:szCs w:val="20"/>
    </w:rPr>
  </w:style>
  <w:style w:type="paragraph" w:styleId="Title">
    <w:name w:val="Title"/>
    <w:basedOn w:val="Normal"/>
    <w:next w:val="Normal"/>
    <w:link w:val="TitleChar"/>
    <w:uiPriority w:val="10"/>
    <w:qFormat/>
    <w:rsid w:val="00E80156"/>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E80156"/>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qFormat/>
    <w:rsid w:val="00E80156"/>
    <w:pPr>
      <w:numPr>
        <w:ilvl w:val="1"/>
      </w:numPr>
      <w:spacing w:after="200" w:line="276" w:lineRule="auto"/>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rsid w:val="00E80156"/>
    <w:rPr>
      <w:rFonts w:ascii="Cambria" w:eastAsia="Times New Roman" w:hAnsi="Cambria" w:cs="Times New Roman"/>
      <w:i/>
      <w:iCs/>
      <w:color w:val="4F81BD"/>
      <w:spacing w:val="15"/>
      <w:sz w:val="24"/>
      <w:szCs w:val="24"/>
    </w:rPr>
  </w:style>
  <w:style w:type="paragraph" w:styleId="NoSpacing">
    <w:name w:val="No Spacing"/>
    <w:link w:val="NoSpacingChar"/>
    <w:qFormat/>
    <w:rsid w:val="00E8015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locked/>
    <w:rsid w:val="00E80156"/>
    <w:rPr>
      <w:rFonts w:ascii="Calibri" w:eastAsia="Times New Roman" w:hAnsi="Calibri" w:cs="Times New Roman"/>
    </w:rPr>
  </w:style>
  <w:style w:type="paragraph" w:styleId="Quote">
    <w:name w:val="Quote"/>
    <w:basedOn w:val="Normal"/>
    <w:next w:val="Normal"/>
    <w:link w:val="QuoteChar"/>
    <w:qFormat/>
    <w:rsid w:val="00E80156"/>
    <w:pPr>
      <w:spacing w:after="200" w:line="276" w:lineRule="auto"/>
    </w:pPr>
    <w:rPr>
      <w:rFonts w:ascii="Calibri" w:eastAsia="Times New Roman" w:hAnsi="Calibri" w:cs="Times New Roman"/>
      <w:i/>
      <w:iCs/>
      <w:color w:val="000000"/>
    </w:rPr>
  </w:style>
  <w:style w:type="character" w:customStyle="1" w:styleId="QuoteChar">
    <w:name w:val="Quote Char"/>
    <w:basedOn w:val="DefaultParagraphFont"/>
    <w:link w:val="Quote"/>
    <w:rsid w:val="00E80156"/>
    <w:rPr>
      <w:rFonts w:ascii="Calibri" w:eastAsia="Times New Roman" w:hAnsi="Calibri" w:cs="Times New Roman"/>
      <w:i/>
      <w:iCs/>
      <w:color w:val="000000"/>
    </w:rPr>
  </w:style>
  <w:style w:type="paragraph" w:styleId="IntenseQuote">
    <w:name w:val="Intense Quote"/>
    <w:basedOn w:val="Normal"/>
    <w:next w:val="Normal"/>
    <w:link w:val="IntenseQuoteChar"/>
    <w:qFormat/>
    <w:rsid w:val="00E80156"/>
    <w:pPr>
      <w:pBdr>
        <w:bottom w:val="single" w:sz="4" w:space="4" w:color="4F81BD"/>
      </w:pBdr>
      <w:spacing w:before="200" w:after="280" w:line="276" w:lineRule="auto"/>
      <w:ind w:left="936" w:right="936"/>
    </w:pPr>
    <w:rPr>
      <w:rFonts w:ascii="Calibri" w:eastAsia="Times New Roman" w:hAnsi="Calibri" w:cs="Times New Roman"/>
      <w:b/>
      <w:bCs/>
      <w:i/>
      <w:iCs/>
      <w:color w:val="4F81BD"/>
    </w:rPr>
  </w:style>
  <w:style w:type="character" w:customStyle="1" w:styleId="IntenseQuoteChar">
    <w:name w:val="Intense Quote Char"/>
    <w:basedOn w:val="DefaultParagraphFont"/>
    <w:link w:val="IntenseQuote"/>
    <w:rsid w:val="00E80156"/>
    <w:rPr>
      <w:rFonts w:ascii="Calibri" w:eastAsia="Times New Roman" w:hAnsi="Calibri" w:cs="Times New Roman"/>
      <w:b/>
      <w:bCs/>
      <w:i/>
      <w:iCs/>
      <w:color w:val="4F81BD"/>
    </w:rPr>
  </w:style>
  <w:style w:type="character" w:styleId="SubtleEmphasis">
    <w:name w:val="Subtle Emphasis"/>
    <w:basedOn w:val="DefaultParagraphFont"/>
    <w:qFormat/>
    <w:rsid w:val="00E80156"/>
    <w:rPr>
      <w:rFonts w:cs="Times New Roman"/>
      <w:i/>
      <w:iCs/>
      <w:color w:val="808080"/>
    </w:rPr>
  </w:style>
  <w:style w:type="character" w:styleId="SubtleReference">
    <w:name w:val="Subtle Reference"/>
    <w:basedOn w:val="DefaultParagraphFont"/>
    <w:qFormat/>
    <w:rsid w:val="00E80156"/>
    <w:rPr>
      <w:rFonts w:cs="Times New Roman"/>
      <w:smallCaps/>
      <w:color w:val="C0504D"/>
      <w:u w:val="single"/>
    </w:rPr>
  </w:style>
  <w:style w:type="character" w:styleId="IntenseReference">
    <w:name w:val="Intense Reference"/>
    <w:basedOn w:val="DefaultParagraphFont"/>
    <w:qFormat/>
    <w:rsid w:val="00E80156"/>
    <w:rPr>
      <w:rFonts w:cs="Times New Roman"/>
      <w:b/>
      <w:bCs/>
      <w:smallCaps/>
      <w:color w:val="C0504D"/>
      <w:spacing w:val="5"/>
      <w:u w:val="single"/>
    </w:rPr>
  </w:style>
  <w:style w:type="character" w:styleId="BookTitle">
    <w:name w:val="Book Title"/>
    <w:basedOn w:val="DefaultParagraphFont"/>
    <w:qFormat/>
    <w:rsid w:val="00E80156"/>
    <w:rPr>
      <w:rFonts w:cs="Times New Roman"/>
      <w:b/>
      <w:bCs/>
      <w:smallCaps/>
      <w:spacing w:val="5"/>
    </w:rPr>
  </w:style>
  <w:style w:type="paragraph" w:styleId="TOCHeading">
    <w:name w:val="TOC Heading"/>
    <w:basedOn w:val="Heading1"/>
    <w:next w:val="Normal"/>
    <w:qFormat/>
    <w:rsid w:val="00E80156"/>
    <w:pPr>
      <w:spacing w:before="480" w:after="0" w:line="276" w:lineRule="auto"/>
      <w:ind w:left="360" w:hanging="360"/>
      <w:jc w:val="both"/>
      <w:outlineLvl w:val="9"/>
    </w:pPr>
    <w:rPr>
      <w:rFonts w:ascii="Cambria" w:eastAsia="Times New Roman" w:hAnsi="Cambria" w:cs="Times New Roman"/>
      <w:color w:val="365F91"/>
    </w:rPr>
  </w:style>
  <w:style w:type="character" w:styleId="PlaceholderText">
    <w:name w:val="Placeholder Text"/>
    <w:basedOn w:val="DefaultParagraphFont"/>
    <w:uiPriority w:val="99"/>
    <w:semiHidden/>
    <w:rsid w:val="00E80156"/>
    <w:rPr>
      <w:color w:val="808080"/>
    </w:rPr>
  </w:style>
  <w:style w:type="paragraph" w:customStyle="1" w:styleId="bullet">
    <w:name w:val="bullet"/>
    <w:basedOn w:val="Normal"/>
    <w:rsid w:val="00E80156"/>
    <w:pPr>
      <w:widowControl w:val="0"/>
      <w:suppressAutoHyphens/>
      <w:autoSpaceDE w:val="0"/>
      <w:autoSpaceDN w:val="0"/>
      <w:adjustRightInd w:val="0"/>
      <w:spacing w:after="60" w:line="260" w:lineRule="atLeast"/>
      <w:ind w:left="720" w:hanging="360"/>
      <w:textAlignment w:val="center"/>
    </w:pPr>
    <w:rPr>
      <w:rFonts w:ascii="Adobe Garamond Pro" w:eastAsia="Times New Roman" w:hAnsi="Adobe Garamond Pro" w:cs="Helvetica 55 Roman"/>
      <w:color w:val="000000"/>
      <w:szCs w:val="20"/>
    </w:rPr>
  </w:style>
  <w:style w:type="table" w:customStyle="1" w:styleId="LightShading1">
    <w:name w:val="Light Shading1"/>
    <w:basedOn w:val="TableNormal"/>
    <w:uiPriority w:val="60"/>
    <w:rsid w:val="00E801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rmalinsideChar">
    <w:name w:val="normalinside Char"/>
    <w:link w:val="normalinside"/>
    <w:locked/>
    <w:rsid w:val="00FF7C20"/>
    <w:rPr>
      <w:rFonts w:ascii="Arial" w:hAnsi="Arial" w:cs="Arial"/>
      <w:iCs/>
      <w:sz w:val="18"/>
      <w:szCs w:val="18"/>
    </w:rPr>
  </w:style>
  <w:style w:type="paragraph" w:customStyle="1" w:styleId="normalinside">
    <w:name w:val="normalinside"/>
    <w:basedOn w:val="Normal"/>
    <w:link w:val="normalinsideChar"/>
    <w:rsid w:val="00FF7C20"/>
    <w:pPr>
      <w:autoSpaceDE w:val="0"/>
      <w:autoSpaceDN w:val="0"/>
      <w:adjustRightInd w:val="0"/>
      <w:spacing w:before="40" w:after="0" w:line="240" w:lineRule="auto"/>
    </w:pPr>
    <w:rPr>
      <w:rFonts w:ascii="Arial" w:hAnsi="Arial" w:cs="Arial"/>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11199">
      <w:bodyDiv w:val="1"/>
      <w:marLeft w:val="0"/>
      <w:marRight w:val="0"/>
      <w:marTop w:val="0"/>
      <w:marBottom w:val="0"/>
      <w:divBdr>
        <w:top w:val="none" w:sz="0" w:space="0" w:color="auto"/>
        <w:left w:val="none" w:sz="0" w:space="0" w:color="auto"/>
        <w:bottom w:val="none" w:sz="0" w:space="0" w:color="auto"/>
        <w:right w:val="none" w:sz="0" w:space="0" w:color="auto"/>
      </w:divBdr>
    </w:div>
    <w:div w:id="323630771">
      <w:bodyDiv w:val="1"/>
      <w:marLeft w:val="0"/>
      <w:marRight w:val="0"/>
      <w:marTop w:val="0"/>
      <w:marBottom w:val="0"/>
      <w:divBdr>
        <w:top w:val="none" w:sz="0" w:space="0" w:color="auto"/>
        <w:left w:val="none" w:sz="0" w:space="0" w:color="auto"/>
        <w:bottom w:val="none" w:sz="0" w:space="0" w:color="auto"/>
        <w:right w:val="none" w:sz="0" w:space="0" w:color="auto"/>
      </w:divBdr>
    </w:div>
    <w:div w:id="538006550">
      <w:bodyDiv w:val="1"/>
      <w:marLeft w:val="0"/>
      <w:marRight w:val="0"/>
      <w:marTop w:val="0"/>
      <w:marBottom w:val="0"/>
      <w:divBdr>
        <w:top w:val="none" w:sz="0" w:space="0" w:color="auto"/>
        <w:left w:val="none" w:sz="0" w:space="0" w:color="auto"/>
        <w:bottom w:val="none" w:sz="0" w:space="0" w:color="auto"/>
        <w:right w:val="none" w:sz="0" w:space="0" w:color="auto"/>
      </w:divBdr>
    </w:div>
    <w:div w:id="686713214">
      <w:bodyDiv w:val="1"/>
      <w:marLeft w:val="0"/>
      <w:marRight w:val="0"/>
      <w:marTop w:val="0"/>
      <w:marBottom w:val="0"/>
      <w:divBdr>
        <w:top w:val="none" w:sz="0" w:space="0" w:color="auto"/>
        <w:left w:val="none" w:sz="0" w:space="0" w:color="auto"/>
        <w:bottom w:val="none" w:sz="0" w:space="0" w:color="auto"/>
        <w:right w:val="none" w:sz="0" w:space="0" w:color="auto"/>
      </w:divBdr>
    </w:div>
    <w:div w:id="762070636">
      <w:bodyDiv w:val="1"/>
      <w:marLeft w:val="0"/>
      <w:marRight w:val="0"/>
      <w:marTop w:val="0"/>
      <w:marBottom w:val="0"/>
      <w:divBdr>
        <w:top w:val="none" w:sz="0" w:space="0" w:color="auto"/>
        <w:left w:val="none" w:sz="0" w:space="0" w:color="auto"/>
        <w:bottom w:val="none" w:sz="0" w:space="0" w:color="auto"/>
        <w:right w:val="none" w:sz="0" w:space="0" w:color="auto"/>
      </w:divBdr>
    </w:div>
    <w:div w:id="863322179">
      <w:bodyDiv w:val="1"/>
      <w:marLeft w:val="0"/>
      <w:marRight w:val="0"/>
      <w:marTop w:val="0"/>
      <w:marBottom w:val="0"/>
      <w:divBdr>
        <w:top w:val="none" w:sz="0" w:space="0" w:color="auto"/>
        <w:left w:val="none" w:sz="0" w:space="0" w:color="auto"/>
        <w:bottom w:val="none" w:sz="0" w:space="0" w:color="auto"/>
        <w:right w:val="none" w:sz="0" w:space="0" w:color="auto"/>
      </w:divBdr>
    </w:div>
    <w:div w:id="864367657">
      <w:bodyDiv w:val="1"/>
      <w:marLeft w:val="0"/>
      <w:marRight w:val="0"/>
      <w:marTop w:val="0"/>
      <w:marBottom w:val="0"/>
      <w:divBdr>
        <w:top w:val="none" w:sz="0" w:space="0" w:color="auto"/>
        <w:left w:val="none" w:sz="0" w:space="0" w:color="auto"/>
        <w:bottom w:val="none" w:sz="0" w:space="0" w:color="auto"/>
        <w:right w:val="none" w:sz="0" w:space="0" w:color="auto"/>
      </w:divBdr>
    </w:div>
    <w:div w:id="985401896">
      <w:bodyDiv w:val="1"/>
      <w:marLeft w:val="0"/>
      <w:marRight w:val="0"/>
      <w:marTop w:val="0"/>
      <w:marBottom w:val="0"/>
      <w:divBdr>
        <w:top w:val="none" w:sz="0" w:space="0" w:color="auto"/>
        <w:left w:val="none" w:sz="0" w:space="0" w:color="auto"/>
        <w:bottom w:val="none" w:sz="0" w:space="0" w:color="auto"/>
        <w:right w:val="none" w:sz="0" w:space="0" w:color="auto"/>
      </w:divBdr>
    </w:div>
    <w:div w:id="1061560884">
      <w:bodyDiv w:val="1"/>
      <w:marLeft w:val="0"/>
      <w:marRight w:val="0"/>
      <w:marTop w:val="0"/>
      <w:marBottom w:val="0"/>
      <w:divBdr>
        <w:top w:val="none" w:sz="0" w:space="0" w:color="auto"/>
        <w:left w:val="none" w:sz="0" w:space="0" w:color="auto"/>
        <w:bottom w:val="none" w:sz="0" w:space="0" w:color="auto"/>
        <w:right w:val="none" w:sz="0" w:space="0" w:color="auto"/>
      </w:divBdr>
    </w:div>
    <w:div w:id="1088769927">
      <w:bodyDiv w:val="1"/>
      <w:marLeft w:val="0"/>
      <w:marRight w:val="0"/>
      <w:marTop w:val="0"/>
      <w:marBottom w:val="0"/>
      <w:divBdr>
        <w:top w:val="none" w:sz="0" w:space="0" w:color="auto"/>
        <w:left w:val="none" w:sz="0" w:space="0" w:color="auto"/>
        <w:bottom w:val="none" w:sz="0" w:space="0" w:color="auto"/>
        <w:right w:val="none" w:sz="0" w:space="0" w:color="auto"/>
      </w:divBdr>
    </w:div>
    <w:div w:id="1228761503">
      <w:bodyDiv w:val="1"/>
      <w:marLeft w:val="0"/>
      <w:marRight w:val="0"/>
      <w:marTop w:val="0"/>
      <w:marBottom w:val="0"/>
      <w:divBdr>
        <w:top w:val="none" w:sz="0" w:space="0" w:color="auto"/>
        <w:left w:val="none" w:sz="0" w:space="0" w:color="auto"/>
        <w:bottom w:val="none" w:sz="0" w:space="0" w:color="auto"/>
        <w:right w:val="none" w:sz="0" w:space="0" w:color="auto"/>
      </w:divBdr>
    </w:div>
    <w:div w:id="1345014176">
      <w:bodyDiv w:val="1"/>
      <w:marLeft w:val="0"/>
      <w:marRight w:val="0"/>
      <w:marTop w:val="0"/>
      <w:marBottom w:val="0"/>
      <w:divBdr>
        <w:top w:val="none" w:sz="0" w:space="0" w:color="auto"/>
        <w:left w:val="none" w:sz="0" w:space="0" w:color="auto"/>
        <w:bottom w:val="none" w:sz="0" w:space="0" w:color="auto"/>
        <w:right w:val="none" w:sz="0" w:space="0" w:color="auto"/>
      </w:divBdr>
    </w:div>
    <w:div w:id="1413820566">
      <w:bodyDiv w:val="1"/>
      <w:marLeft w:val="0"/>
      <w:marRight w:val="0"/>
      <w:marTop w:val="0"/>
      <w:marBottom w:val="0"/>
      <w:divBdr>
        <w:top w:val="none" w:sz="0" w:space="0" w:color="auto"/>
        <w:left w:val="none" w:sz="0" w:space="0" w:color="auto"/>
        <w:bottom w:val="none" w:sz="0" w:space="0" w:color="auto"/>
        <w:right w:val="none" w:sz="0" w:space="0" w:color="auto"/>
      </w:divBdr>
    </w:div>
    <w:div w:id="1548102148">
      <w:bodyDiv w:val="1"/>
      <w:marLeft w:val="0"/>
      <w:marRight w:val="0"/>
      <w:marTop w:val="0"/>
      <w:marBottom w:val="0"/>
      <w:divBdr>
        <w:top w:val="none" w:sz="0" w:space="0" w:color="auto"/>
        <w:left w:val="none" w:sz="0" w:space="0" w:color="auto"/>
        <w:bottom w:val="none" w:sz="0" w:space="0" w:color="auto"/>
        <w:right w:val="none" w:sz="0" w:space="0" w:color="auto"/>
      </w:divBdr>
    </w:div>
    <w:div w:id="1649745741">
      <w:bodyDiv w:val="1"/>
      <w:marLeft w:val="0"/>
      <w:marRight w:val="0"/>
      <w:marTop w:val="0"/>
      <w:marBottom w:val="0"/>
      <w:divBdr>
        <w:top w:val="none" w:sz="0" w:space="0" w:color="auto"/>
        <w:left w:val="none" w:sz="0" w:space="0" w:color="auto"/>
        <w:bottom w:val="none" w:sz="0" w:space="0" w:color="auto"/>
        <w:right w:val="none" w:sz="0" w:space="0" w:color="auto"/>
      </w:divBdr>
    </w:div>
    <w:div w:id="1669364230">
      <w:bodyDiv w:val="1"/>
      <w:marLeft w:val="0"/>
      <w:marRight w:val="0"/>
      <w:marTop w:val="0"/>
      <w:marBottom w:val="0"/>
      <w:divBdr>
        <w:top w:val="none" w:sz="0" w:space="0" w:color="auto"/>
        <w:left w:val="none" w:sz="0" w:space="0" w:color="auto"/>
        <w:bottom w:val="none" w:sz="0" w:space="0" w:color="auto"/>
        <w:right w:val="none" w:sz="0" w:space="0" w:color="auto"/>
      </w:divBdr>
    </w:div>
    <w:div w:id="1677076843">
      <w:bodyDiv w:val="1"/>
      <w:marLeft w:val="0"/>
      <w:marRight w:val="0"/>
      <w:marTop w:val="0"/>
      <w:marBottom w:val="0"/>
      <w:divBdr>
        <w:top w:val="none" w:sz="0" w:space="0" w:color="auto"/>
        <w:left w:val="none" w:sz="0" w:space="0" w:color="auto"/>
        <w:bottom w:val="none" w:sz="0" w:space="0" w:color="auto"/>
        <w:right w:val="none" w:sz="0" w:space="0" w:color="auto"/>
      </w:divBdr>
    </w:div>
    <w:div w:id="1698651523">
      <w:bodyDiv w:val="1"/>
      <w:marLeft w:val="0"/>
      <w:marRight w:val="0"/>
      <w:marTop w:val="0"/>
      <w:marBottom w:val="0"/>
      <w:divBdr>
        <w:top w:val="none" w:sz="0" w:space="0" w:color="auto"/>
        <w:left w:val="none" w:sz="0" w:space="0" w:color="auto"/>
        <w:bottom w:val="none" w:sz="0" w:space="0" w:color="auto"/>
        <w:right w:val="none" w:sz="0" w:space="0" w:color="auto"/>
      </w:divBdr>
    </w:div>
    <w:div w:id="1714691049">
      <w:bodyDiv w:val="1"/>
      <w:marLeft w:val="0"/>
      <w:marRight w:val="0"/>
      <w:marTop w:val="0"/>
      <w:marBottom w:val="0"/>
      <w:divBdr>
        <w:top w:val="none" w:sz="0" w:space="0" w:color="auto"/>
        <w:left w:val="none" w:sz="0" w:space="0" w:color="auto"/>
        <w:bottom w:val="none" w:sz="0" w:space="0" w:color="auto"/>
        <w:right w:val="none" w:sz="0" w:space="0" w:color="auto"/>
      </w:divBdr>
    </w:div>
    <w:div w:id="1732848079">
      <w:bodyDiv w:val="1"/>
      <w:marLeft w:val="0"/>
      <w:marRight w:val="0"/>
      <w:marTop w:val="0"/>
      <w:marBottom w:val="0"/>
      <w:divBdr>
        <w:top w:val="none" w:sz="0" w:space="0" w:color="auto"/>
        <w:left w:val="none" w:sz="0" w:space="0" w:color="auto"/>
        <w:bottom w:val="none" w:sz="0" w:space="0" w:color="auto"/>
        <w:right w:val="none" w:sz="0" w:space="0" w:color="auto"/>
      </w:divBdr>
    </w:div>
    <w:div w:id="1750231183">
      <w:bodyDiv w:val="1"/>
      <w:marLeft w:val="0"/>
      <w:marRight w:val="0"/>
      <w:marTop w:val="0"/>
      <w:marBottom w:val="0"/>
      <w:divBdr>
        <w:top w:val="none" w:sz="0" w:space="0" w:color="auto"/>
        <w:left w:val="none" w:sz="0" w:space="0" w:color="auto"/>
        <w:bottom w:val="none" w:sz="0" w:space="0" w:color="auto"/>
        <w:right w:val="none" w:sz="0" w:space="0" w:color="auto"/>
      </w:divBdr>
    </w:div>
    <w:div w:id="1765833524">
      <w:bodyDiv w:val="1"/>
      <w:marLeft w:val="0"/>
      <w:marRight w:val="0"/>
      <w:marTop w:val="0"/>
      <w:marBottom w:val="0"/>
      <w:divBdr>
        <w:top w:val="none" w:sz="0" w:space="0" w:color="auto"/>
        <w:left w:val="none" w:sz="0" w:space="0" w:color="auto"/>
        <w:bottom w:val="none" w:sz="0" w:space="0" w:color="auto"/>
        <w:right w:val="none" w:sz="0" w:space="0" w:color="auto"/>
      </w:divBdr>
    </w:div>
    <w:div w:id="1776512636">
      <w:bodyDiv w:val="1"/>
      <w:marLeft w:val="0"/>
      <w:marRight w:val="0"/>
      <w:marTop w:val="0"/>
      <w:marBottom w:val="0"/>
      <w:divBdr>
        <w:top w:val="none" w:sz="0" w:space="0" w:color="auto"/>
        <w:left w:val="none" w:sz="0" w:space="0" w:color="auto"/>
        <w:bottom w:val="none" w:sz="0" w:space="0" w:color="auto"/>
        <w:right w:val="none" w:sz="0" w:space="0" w:color="auto"/>
      </w:divBdr>
    </w:div>
    <w:div w:id="1923054492">
      <w:bodyDiv w:val="1"/>
      <w:marLeft w:val="0"/>
      <w:marRight w:val="0"/>
      <w:marTop w:val="0"/>
      <w:marBottom w:val="0"/>
      <w:divBdr>
        <w:top w:val="none" w:sz="0" w:space="0" w:color="auto"/>
        <w:left w:val="none" w:sz="0" w:space="0" w:color="auto"/>
        <w:bottom w:val="none" w:sz="0" w:space="0" w:color="auto"/>
        <w:right w:val="none" w:sz="0" w:space="0" w:color="auto"/>
      </w:divBdr>
    </w:div>
    <w:div w:id="1927421803">
      <w:bodyDiv w:val="1"/>
      <w:marLeft w:val="0"/>
      <w:marRight w:val="0"/>
      <w:marTop w:val="0"/>
      <w:marBottom w:val="0"/>
      <w:divBdr>
        <w:top w:val="none" w:sz="0" w:space="0" w:color="auto"/>
        <w:left w:val="none" w:sz="0" w:space="0" w:color="auto"/>
        <w:bottom w:val="none" w:sz="0" w:space="0" w:color="auto"/>
        <w:right w:val="none" w:sz="0" w:space="0" w:color="auto"/>
      </w:divBdr>
    </w:div>
    <w:div w:id="1941637989">
      <w:bodyDiv w:val="1"/>
      <w:marLeft w:val="0"/>
      <w:marRight w:val="0"/>
      <w:marTop w:val="0"/>
      <w:marBottom w:val="0"/>
      <w:divBdr>
        <w:top w:val="none" w:sz="0" w:space="0" w:color="auto"/>
        <w:left w:val="none" w:sz="0" w:space="0" w:color="auto"/>
        <w:bottom w:val="none" w:sz="0" w:space="0" w:color="auto"/>
        <w:right w:val="none" w:sz="0" w:space="0" w:color="auto"/>
      </w:divBdr>
    </w:div>
    <w:div w:id="1987125425">
      <w:bodyDiv w:val="1"/>
      <w:marLeft w:val="0"/>
      <w:marRight w:val="0"/>
      <w:marTop w:val="0"/>
      <w:marBottom w:val="0"/>
      <w:divBdr>
        <w:top w:val="none" w:sz="0" w:space="0" w:color="auto"/>
        <w:left w:val="none" w:sz="0" w:space="0" w:color="auto"/>
        <w:bottom w:val="none" w:sz="0" w:space="0" w:color="auto"/>
        <w:right w:val="none" w:sz="0" w:space="0" w:color="auto"/>
      </w:divBdr>
    </w:div>
    <w:div w:id="2075739682">
      <w:bodyDiv w:val="1"/>
      <w:marLeft w:val="0"/>
      <w:marRight w:val="0"/>
      <w:marTop w:val="0"/>
      <w:marBottom w:val="0"/>
      <w:divBdr>
        <w:top w:val="none" w:sz="0" w:space="0" w:color="auto"/>
        <w:left w:val="none" w:sz="0" w:space="0" w:color="auto"/>
        <w:bottom w:val="none" w:sz="0" w:space="0" w:color="auto"/>
        <w:right w:val="none" w:sz="0" w:space="0" w:color="auto"/>
      </w:divBdr>
    </w:div>
    <w:div w:id="2083529092">
      <w:bodyDiv w:val="1"/>
      <w:marLeft w:val="0"/>
      <w:marRight w:val="0"/>
      <w:marTop w:val="0"/>
      <w:marBottom w:val="0"/>
      <w:divBdr>
        <w:top w:val="none" w:sz="0" w:space="0" w:color="auto"/>
        <w:left w:val="none" w:sz="0" w:space="0" w:color="auto"/>
        <w:bottom w:val="none" w:sz="0" w:space="0" w:color="auto"/>
        <w:right w:val="none" w:sz="0" w:space="0" w:color="auto"/>
      </w:divBdr>
    </w:div>
    <w:div w:id="2085104943">
      <w:bodyDiv w:val="1"/>
      <w:marLeft w:val="0"/>
      <w:marRight w:val="0"/>
      <w:marTop w:val="0"/>
      <w:marBottom w:val="0"/>
      <w:divBdr>
        <w:top w:val="none" w:sz="0" w:space="0" w:color="auto"/>
        <w:left w:val="none" w:sz="0" w:space="0" w:color="auto"/>
        <w:bottom w:val="none" w:sz="0" w:space="0" w:color="auto"/>
        <w:right w:val="none" w:sz="0" w:space="0" w:color="auto"/>
      </w:divBdr>
    </w:div>
    <w:div w:id="208734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E:\projects\LCOG_University\7_Document\TechMemo_43_UniModifications.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E:\projects\LCOG_University\7_Document\TechMemo_43_UniModifications.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projects\LCOG_University\7_Document\TechMemo_43_UniModifications.doc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E:\projects\LCOG_University\7_Document\TechMemo_43_UniModification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B3462C-9859-4815-8B7A-4331A3BE2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Renee Alsup</dc:creator>
  <cp:lastModifiedBy>Freedman, Joel</cp:lastModifiedBy>
  <cp:revision>2</cp:revision>
  <cp:lastPrinted>2013-11-26T19:42:00Z</cp:lastPrinted>
  <dcterms:created xsi:type="dcterms:W3CDTF">2014-06-13T16:52:00Z</dcterms:created>
  <dcterms:modified xsi:type="dcterms:W3CDTF">2014-06-13T16:52:00Z</dcterms:modified>
</cp:coreProperties>
</file>