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156" w:rsidRPr="0076687F" w:rsidRDefault="00332FDC" w:rsidP="0076687F">
      <w:pPr>
        <w:spacing w:after="240" w:line="520" w:lineRule="exact"/>
        <w:rPr>
          <w:rFonts w:asciiTheme="majorHAnsi" w:hAnsiTheme="majorHAnsi" w:cstheme="majorHAnsi"/>
          <w:b/>
          <w:color w:val="4F81BD" w:themeColor="accent1"/>
          <w:sz w:val="44"/>
          <w:szCs w:val="44"/>
        </w:rPr>
      </w:pPr>
      <w:r>
        <w:rPr>
          <w:rFonts w:asciiTheme="majorHAnsi" w:hAnsiTheme="majorHAnsi" w:cstheme="majorHAnsi"/>
          <w:b/>
          <w:color w:val="4F81BD" w:themeColor="accent1"/>
          <w:sz w:val="44"/>
          <w:szCs w:val="44"/>
        </w:rPr>
        <w:t xml:space="preserve">Technical Memorandum 4.2: </w:t>
      </w:r>
      <w:r w:rsidR="00E80156">
        <w:rPr>
          <w:rFonts w:asciiTheme="majorHAnsi" w:hAnsiTheme="majorHAnsi" w:cstheme="majorHAnsi"/>
          <w:b/>
          <w:color w:val="4F81BD" w:themeColor="accent1"/>
          <w:sz w:val="44"/>
          <w:szCs w:val="44"/>
        </w:rPr>
        <w:t>Tour</w:t>
      </w:r>
      <w:r w:rsidR="00E80156" w:rsidRPr="00504169">
        <w:rPr>
          <w:rFonts w:asciiTheme="majorHAnsi" w:hAnsiTheme="majorHAnsi" w:cstheme="majorHAnsi"/>
          <w:b/>
          <w:color w:val="4F81BD" w:themeColor="accent1"/>
          <w:sz w:val="44"/>
          <w:szCs w:val="44"/>
        </w:rPr>
        <w:t xml:space="preserve">-Based </w:t>
      </w:r>
      <w:r w:rsidR="00B34978">
        <w:rPr>
          <w:rFonts w:asciiTheme="majorHAnsi" w:hAnsiTheme="majorHAnsi" w:cstheme="majorHAnsi"/>
          <w:b/>
          <w:color w:val="4F81BD" w:themeColor="accent1"/>
          <w:sz w:val="44"/>
          <w:szCs w:val="44"/>
        </w:rPr>
        <w:t xml:space="preserve">University Student </w:t>
      </w:r>
      <w:r w:rsidR="00E80156" w:rsidRPr="00504169">
        <w:rPr>
          <w:rFonts w:asciiTheme="majorHAnsi" w:hAnsiTheme="majorHAnsi" w:cstheme="majorHAnsi"/>
          <w:b/>
          <w:color w:val="4F81BD" w:themeColor="accent1"/>
          <w:sz w:val="44"/>
          <w:szCs w:val="44"/>
        </w:rPr>
        <w:t xml:space="preserve">Travel Model </w:t>
      </w:r>
      <w:r w:rsidR="00EE31F0">
        <w:rPr>
          <w:rFonts w:asciiTheme="majorHAnsi" w:hAnsiTheme="majorHAnsi" w:cstheme="majorHAnsi"/>
          <w:b/>
          <w:color w:val="4F81BD" w:themeColor="accent1"/>
          <w:sz w:val="44"/>
          <w:szCs w:val="44"/>
        </w:rPr>
        <w:t>Development and Use</w:t>
      </w:r>
    </w:p>
    <w:p w:rsidR="00E80156" w:rsidRDefault="00E80156" w:rsidP="00E80156">
      <w:pPr>
        <w:spacing w:after="240" w:line="480" w:lineRule="exact"/>
        <w:rPr>
          <w:rFonts w:asciiTheme="majorHAnsi" w:hAnsiTheme="majorHAnsi" w:cstheme="majorHAnsi"/>
          <w:b/>
          <w:sz w:val="36"/>
          <w:szCs w:val="36"/>
        </w:rPr>
      </w:pPr>
    </w:p>
    <w:p w:rsidR="00E80156" w:rsidRDefault="00E80156" w:rsidP="00E80156">
      <w:pPr>
        <w:spacing w:after="240" w:line="480" w:lineRule="exact"/>
        <w:rPr>
          <w:rFonts w:asciiTheme="majorHAnsi" w:hAnsiTheme="majorHAnsi" w:cstheme="majorHAnsi"/>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88" w:type="dxa"/>
          <w:right w:w="115" w:type="dxa"/>
        </w:tblCellMar>
        <w:tblLook w:val="04A0"/>
      </w:tblPr>
      <w:tblGrid>
        <w:gridCol w:w="4788"/>
        <w:gridCol w:w="4788"/>
      </w:tblGrid>
      <w:tr w:rsidR="00E80156" w:rsidTr="00E80156">
        <w:tc>
          <w:tcPr>
            <w:tcW w:w="4788" w:type="dxa"/>
          </w:tcPr>
          <w:p w:rsidR="00E80156" w:rsidRPr="00504169" w:rsidRDefault="00E80156" w:rsidP="00E80156">
            <w:pPr>
              <w:rPr>
                <w:rFonts w:asciiTheme="majorHAnsi" w:hAnsiTheme="majorHAnsi" w:cstheme="majorHAnsi"/>
                <w:b/>
              </w:rPr>
            </w:pPr>
            <w:r w:rsidRPr="00504169">
              <w:rPr>
                <w:rFonts w:asciiTheme="majorHAnsi" w:hAnsiTheme="majorHAnsi" w:cstheme="majorHAnsi"/>
                <w:b/>
              </w:rPr>
              <w:t>Prepared for:</w:t>
            </w:r>
          </w:p>
          <w:p w:rsidR="00E80156" w:rsidRPr="00504169" w:rsidRDefault="006B26C9" w:rsidP="00E80156">
            <w:pPr>
              <w:rPr>
                <w:rFonts w:asciiTheme="majorHAnsi" w:hAnsiTheme="majorHAnsi" w:cstheme="majorHAnsi"/>
              </w:rPr>
            </w:pPr>
            <w:r>
              <w:rPr>
                <w:rFonts w:asciiTheme="majorHAnsi" w:hAnsiTheme="majorHAnsi" w:cstheme="majorHAnsi"/>
              </w:rPr>
              <w:t>LCOG University Model Development Team</w:t>
            </w:r>
          </w:p>
        </w:tc>
        <w:tc>
          <w:tcPr>
            <w:tcW w:w="4788" w:type="dxa"/>
            <w:vAlign w:val="center"/>
          </w:tcPr>
          <w:p w:rsidR="00E80156" w:rsidRDefault="00E80156" w:rsidP="00E80156">
            <w:pPr>
              <w:spacing w:after="0" w:line="240" w:lineRule="auto"/>
              <w:jc w:val="center"/>
              <w:rPr>
                <w:rFonts w:asciiTheme="majorHAnsi" w:hAnsiTheme="majorHAnsi" w:cstheme="majorHAnsi"/>
                <w:b/>
                <w:sz w:val="36"/>
                <w:szCs w:val="36"/>
              </w:rPr>
            </w:pPr>
          </w:p>
        </w:tc>
      </w:tr>
      <w:tr w:rsidR="00E80156" w:rsidTr="00E80156">
        <w:tc>
          <w:tcPr>
            <w:tcW w:w="4788" w:type="dxa"/>
          </w:tcPr>
          <w:p w:rsidR="00E80156" w:rsidRPr="00504169" w:rsidRDefault="00E80156" w:rsidP="00E80156">
            <w:pPr>
              <w:rPr>
                <w:rFonts w:asciiTheme="majorHAnsi" w:hAnsiTheme="majorHAnsi" w:cstheme="majorHAnsi"/>
                <w:b/>
              </w:rPr>
            </w:pPr>
            <w:r w:rsidRPr="00504169">
              <w:rPr>
                <w:rFonts w:asciiTheme="majorHAnsi" w:hAnsiTheme="majorHAnsi" w:cstheme="majorHAnsi"/>
                <w:b/>
              </w:rPr>
              <w:t>Prepared by:</w:t>
            </w:r>
          </w:p>
          <w:p w:rsidR="00E80156" w:rsidRDefault="00E80156" w:rsidP="00E80156">
            <w:pPr>
              <w:spacing w:after="0"/>
              <w:rPr>
                <w:rFonts w:asciiTheme="majorHAnsi" w:hAnsiTheme="majorHAnsi" w:cstheme="majorHAnsi"/>
              </w:rPr>
            </w:pPr>
            <w:r>
              <w:rPr>
                <w:rFonts w:asciiTheme="majorHAnsi" w:hAnsiTheme="majorHAnsi" w:cstheme="majorHAnsi"/>
              </w:rPr>
              <w:t>Parsons Brinckerhoff</w:t>
            </w:r>
          </w:p>
          <w:p w:rsidR="00E80156" w:rsidRPr="00504169" w:rsidRDefault="00B34978" w:rsidP="00E80156">
            <w:pPr>
              <w:spacing w:after="0"/>
              <w:rPr>
                <w:rFonts w:asciiTheme="majorHAnsi" w:hAnsiTheme="majorHAnsi" w:cstheme="majorHAnsi"/>
              </w:rPr>
            </w:pPr>
            <w:r>
              <w:rPr>
                <w:rFonts w:asciiTheme="majorHAnsi" w:hAnsiTheme="majorHAnsi" w:cstheme="majorHAnsi"/>
              </w:rPr>
              <w:t>400 SW 6</w:t>
            </w:r>
            <w:r w:rsidRPr="00B34978">
              <w:rPr>
                <w:rFonts w:asciiTheme="majorHAnsi" w:hAnsiTheme="majorHAnsi" w:cstheme="majorHAnsi"/>
                <w:vertAlign w:val="superscript"/>
              </w:rPr>
              <w:t>th</w:t>
            </w:r>
            <w:r>
              <w:rPr>
                <w:rFonts w:asciiTheme="majorHAnsi" w:hAnsiTheme="majorHAnsi" w:cstheme="majorHAnsi"/>
              </w:rPr>
              <w:t xml:space="preserve"> Ave, Suite 802</w:t>
            </w:r>
            <w:r w:rsidR="00E80156">
              <w:rPr>
                <w:rFonts w:asciiTheme="majorHAnsi" w:hAnsiTheme="majorHAnsi" w:cstheme="majorHAnsi"/>
              </w:rPr>
              <w:br/>
            </w:r>
            <w:r>
              <w:rPr>
                <w:rFonts w:asciiTheme="majorHAnsi" w:hAnsiTheme="majorHAnsi" w:cstheme="majorHAnsi"/>
                <w:lang w:val="es-AR"/>
              </w:rPr>
              <w:t>Portland, Oregon</w:t>
            </w:r>
            <w:r w:rsidR="00E80156">
              <w:rPr>
                <w:rFonts w:asciiTheme="majorHAnsi" w:hAnsiTheme="majorHAnsi" w:cstheme="majorHAnsi"/>
                <w:lang w:val="es-AR"/>
              </w:rPr>
              <w:t xml:space="preserve"> </w:t>
            </w:r>
            <w:r>
              <w:rPr>
                <w:rFonts w:asciiTheme="majorHAnsi" w:hAnsiTheme="majorHAnsi" w:cstheme="majorHAnsi"/>
                <w:lang w:val="es-AR"/>
              </w:rPr>
              <w:t>97204</w:t>
            </w:r>
          </w:p>
          <w:p w:rsidR="00E80156" w:rsidRDefault="00E80156" w:rsidP="00E80156">
            <w:pPr>
              <w:rPr>
                <w:rFonts w:asciiTheme="majorHAnsi" w:hAnsiTheme="majorHAnsi" w:cstheme="majorHAnsi"/>
                <w:b/>
                <w:sz w:val="36"/>
                <w:szCs w:val="36"/>
              </w:rPr>
            </w:pPr>
          </w:p>
        </w:tc>
        <w:tc>
          <w:tcPr>
            <w:tcW w:w="4788" w:type="dxa"/>
            <w:vAlign w:val="center"/>
          </w:tcPr>
          <w:p w:rsidR="00E80156" w:rsidRDefault="00E80156" w:rsidP="00E80156">
            <w:pPr>
              <w:spacing w:after="0" w:line="240" w:lineRule="auto"/>
              <w:jc w:val="cente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2286000" cy="714375"/>
                  <wp:effectExtent l="19050" t="0" r="0" b="0"/>
                  <wp:docPr id="10" name="Picture 9" descr="PB Logo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 Logo RGB.jpg"/>
                          <pic:cNvPicPr/>
                        </pic:nvPicPr>
                        <pic:blipFill>
                          <a:blip r:embed="rId8" cstate="print"/>
                          <a:stretch>
                            <a:fillRect/>
                          </a:stretch>
                        </pic:blipFill>
                        <pic:spPr>
                          <a:xfrm>
                            <a:off x="0" y="0"/>
                            <a:ext cx="2286000" cy="714375"/>
                          </a:xfrm>
                          <a:prstGeom prst="rect">
                            <a:avLst/>
                          </a:prstGeom>
                        </pic:spPr>
                      </pic:pic>
                    </a:graphicData>
                  </a:graphic>
                </wp:inline>
              </w:drawing>
            </w:r>
          </w:p>
        </w:tc>
      </w:tr>
    </w:tbl>
    <w:p w:rsidR="00E80156" w:rsidRDefault="00E80156" w:rsidP="00E80156">
      <w:pPr>
        <w:spacing w:after="240" w:line="480" w:lineRule="exact"/>
        <w:rPr>
          <w:rFonts w:asciiTheme="majorHAnsi" w:hAnsiTheme="majorHAnsi" w:cstheme="majorHAnsi"/>
          <w:b/>
          <w:sz w:val="36"/>
          <w:szCs w:val="36"/>
        </w:rPr>
      </w:pPr>
    </w:p>
    <w:p w:rsidR="00E80156" w:rsidRPr="008E2A87" w:rsidRDefault="00E80156" w:rsidP="00E80156">
      <w:pPr>
        <w:spacing w:after="240" w:line="480" w:lineRule="exact"/>
        <w:rPr>
          <w:rFonts w:asciiTheme="majorHAnsi" w:hAnsiTheme="majorHAnsi" w:cstheme="majorHAnsi"/>
          <w:b/>
          <w:sz w:val="36"/>
          <w:szCs w:val="36"/>
        </w:rPr>
      </w:pPr>
      <w:r>
        <w:rPr>
          <w:rFonts w:asciiTheme="majorHAnsi" w:hAnsiTheme="majorHAnsi" w:cstheme="majorHAnsi"/>
          <w:b/>
          <w:sz w:val="36"/>
          <w:szCs w:val="36"/>
        </w:rPr>
        <w:br/>
      </w:r>
      <w:r>
        <w:rPr>
          <w:rFonts w:asciiTheme="majorHAnsi" w:hAnsiTheme="majorHAnsi" w:cstheme="majorHAnsi"/>
          <w:b/>
          <w:sz w:val="36"/>
          <w:szCs w:val="36"/>
        </w:rPr>
        <w:br/>
      </w:r>
      <w:r w:rsidR="00845CF6">
        <w:rPr>
          <w:rFonts w:asciiTheme="majorHAnsi" w:hAnsiTheme="majorHAnsi" w:cstheme="majorHAnsi"/>
          <w:b/>
          <w:sz w:val="32"/>
          <w:szCs w:val="32"/>
        </w:rPr>
        <w:t>Jan. 2014</w:t>
      </w:r>
      <w:r w:rsidRPr="00504169">
        <w:rPr>
          <w:rFonts w:asciiTheme="majorHAnsi" w:hAnsiTheme="majorHAnsi" w:cstheme="majorHAnsi"/>
          <w:b/>
          <w:sz w:val="32"/>
          <w:szCs w:val="32"/>
        </w:rPr>
        <w:t xml:space="preserve"> (Working Version)</w:t>
      </w:r>
    </w:p>
    <w:p w:rsidR="00E80156" w:rsidRDefault="00E80156" w:rsidP="00E80156">
      <w:pPr>
        <w:sectPr w:rsidR="00E80156" w:rsidSect="00E80156">
          <w:footerReference w:type="default" r:id="rId9"/>
          <w:pgSz w:w="12240" w:h="15840"/>
          <w:pgMar w:top="1440" w:right="1440" w:bottom="1440" w:left="1440" w:header="720" w:footer="720" w:gutter="0"/>
          <w:cols w:space="720"/>
          <w:docGrid w:linePitch="360"/>
        </w:sectPr>
      </w:pPr>
    </w:p>
    <w:p w:rsidR="00393475" w:rsidRDefault="00393475" w:rsidP="00393475">
      <w:pPr>
        <w:pStyle w:val="TOCHeader"/>
      </w:pPr>
      <w:r>
        <w:lastRenderedPageBreak/>
        <w:t>Table of Contents</w:t>
      </w:r>
    </w:p>
    <w:p w:rsidR="00393475" w:rsidRDefault="00393475">
      <w:pPr>
        <w:pStyle w:val="TOC1"/>
        <w:tabs>
          <w:tab w:val="right" w:leader="dot" w:pos="9350"/>
        </w:tabs>
      </w:pPr>
    </w:p>
    <w:p w:rsidR="00D07BEB" w:rsidRDefault="00FF0BF6">
      <w:pPr>
        <w:pStyle w:val="TOC1"/>
        <w:tabs>
          <w:tab w:val="right" w:leader="dot" w:pos="9350"/>
        </w:tabs>
        <w:rPr>
          <w:rFonts w:eastAsiaTheme="minorEastAsia"/>
          <w:noProof/>
        </w:rPr>
      </w:pPr>
      <w:r>
        <w:fldChar w:fldCharType="begin"/>
      </w:r>
      <w:r w:rsidR="00E80156">
        <w:instrText xml:space="preserve"> TOC \o "2-3" \h \z \t "Heading 1,1" </w:instrText>
      </w:r>
      <w:r>
        <w:fldChar w:fldCharType="separate"/>
      </w:r>
      <w:hyperlink w:anchor="_Toc373908945" w:history="1">
        <w:r w:rsidR="00D07BEB" w:rsidRPr="00683D4C">
          <w:rPr>
            <w:rStyle w:val="Hyperlink"/>
            <w:noProof/>
          </w:rPr>
          <w:t>Introduction</w:t>
        </w:r>
        <w:r w:rsidR="00D07BEB">
          <w:rPr>
            <w:noProof/>
            <w:webHidden/>
          </w:rPr>
          <w:tab/>
        </w:r>
        <w:r>
          <w:rPr>
            <w:noProof/>
            <w:webHidden/>
          </w:rPr>
          <w:fldChar w:fldCharType="begin"/>
        </w:r>
        <w:r w:rsidR="00D07BEB">
          <w:rPr>
            <w:noProof/>
            <w:webHidden/>
          </w:rPr>
          <w:instrText xml:space="preserve"> PAGEREF _Toc373908945 \h </w:instrText>
        </w:r>
        <w:r>
          <w:rPr>
            <w:noProof/>
            <w:webHidden/>
          </w:rPr>
        </w:r>
        <w:r>
          <w:rPr>
            <w:noProof/>
            <w:webHidden/>
          </w:rPr>
          <w:fldChar w:fldCharType="separate"/>
        </w:r>
        <w:r w:rsidR="009606F5">
          <w:rPr>
            <w:noProof/>
            <w:webHidden/>
          </w:rPr>
          <w:t>5</w:t>
        </w:r>
        <w:r>
          <w:rPr>
            <w:noProof/>
            <w:webHidden/>
          </w:rPr>
          <w:fldChar w:fldCharType="end"/>
        </w:r>
      </w:hyperlink>
    </w:p>
    <w:p w:rsidR="00D07BEB" w:rsidRDefault="00FF0BF6">
      <w:pPr>
        <w:pStyle w:val="TOC2"/>
        <w:tabs>
          <w:tab w:val="right" w:leader="dot" w:pos="9350"/>
        </w:tabs>
        <w:rPr>
          <w:rFonts w:eastAsiaTheme="minorEastAsia"/>
          <w:noProof/>
        </w:rPr>
      </w:pPr>
      <w:hyperlink w:anchor="_Toc373908946" w:history="1">
        <w:r w:rsidR="00D07BEB" w:rsidRPr="00683D4C">
          <w:rPr>
            <w:rStyle w:val="Hyperlink"/>
            <w:noProof/>
          </w:rPr>
          <w:t>Model Components</w:t>
        </w:r>
        <w:r w:rsidR="00D07BEB">
          <w:rPr>
            <w:noProof/>
            <w:webHidden/>
          </w:rPr>
          <w:tab/>
        </w:r>
        <w:r>
          <w:rPr>
            <w:noProof/>
            <w:webHidden/>
          </w:rPr>
          <w:fldChar w:fldCharType="begin"/>
        </w:r>
        <w:r w:rsidR="00D07BEB">
          <w:rPr>
            <w:noProof/>
            <w:webHidden/>
          </w:rPr>
          <w:instrText xml:space="preserve"> PAGEREF _Toc373908946 \h </w:instrText>
        </w:r>
        <w:r>
          <w:rPr>
            <w:noProof/>
            <w:webHidden/>
          </w:rPr>
        </w:r>
        <w:r>
          <w:rPr>
            <w:noProof/>
            <w:webHidden/>
          </w:rPr>
          <w:fldChar w:fldCharType="separate"/>
        </w:r>
        <w:r w:rsidR="009606F5">
          <w:rPr>
            <w:noProof/>
            <w:webHidden/>
          </w:rPr>
          <w:t>6</w:t>
        </w:r>
        <w:r>
          <w:rPr>
            <w:noProof/>
            <w:webHidden/>
          </w:rPr>
          <w:fldChar w:fldCharType="end"/>
        </w:r>
      </w:hyperlink>
    </w:p>
    <w:p w:rsidR="00D07BEB" w:rsidRDefault="00FF0BF6">
      <w:pPr>
        <w:pStyle w:val="TOC1"/>
        <w:tabs>
          <w:tab w:val="right" w:leader="dot" w:pos="9350"/>
        </w:tabs>
        <w:rPr>
          <w:rFonts w:eastAsiaTheme="minorEastAsia"/>
          <w:noProof/>
        </w:rPr>
      </w:pPr>
      <w:hyperlink w:anchor="_Toc373908947" w:history="1">
        <w:r w:rsidR="00D07BEB" w:rsidRPr="00683D4C">
          <w:rPr>
            <w:rStyle w:val="Hyperlink"/>
            <w:noProof/>
          </w:rPr>
          <w:t>Survey Data Processing</w:t>
        </w:r>
        <w:r w:rsidR="00D07BEB">
          <w:rPr>
            <w:noProof/>
            <w:webHidden/>
          </w:rPr>
          <w:tab/>
        </w:r>
        <w:r>
          <w:rPr>
            <w:noProof/>
            <w:webHidden/>
          </w:rPr>
          <w:fldChar w:fldCharType="begin"/>
        </w:r>
        <w:r w:rsidR="00D07BEB">
          <w:rPr>
            <w:noProof/>
            <w:webHidden/>
          </w:rPr>
          <w:instrText xml:space="preserve"> PAGEREF _Toc373908947 \h </w:instrText>
        </w:r>
        <w:r>
          <w:rPr>
            <w:noProof/>
            <w:webHidden/>
          </w:rPr>
        </w:r>
        <w:r>
          <w:rPr>
            <w:noProof/>
            <w:webHidden/>
          </w:rPr>
          <w:fldChar w:fldCharType="separate"/>
        </w:r>
        <w:r w:rsidR="009606F5">
          <w:rPr>
            <w:noProof/>
            <w:webHidden/>
          </w:rPr>
          <w:t>9</w:t>
        </w:r>
        <w:r>
          <w:rPr>
            <w:noProof/>
            <w:webHidden/>
          </w:rPr>
          <w:fldChar w:fldCharType="end"/>
        </w:r>
      </w:hyperlink>
    </w:p>
    <w:p w:rsidR="00D07BEB" w:rsidRDefault="00FF0BF6">
      <w:pPr>
        <w:pStyle w:val="TOC2"/>
        <w:tabs>
          <w:tab w:val="right" w:leader="dot" w:pos="9350"/>
        </w:tabs>
        <w:rPr>
          <w:rFonts w:eastAsiaTheme="minorEastAsia"/>
          <w:noProof/>
        </w:rPr>
      </w:pPr>
      <w:hyperlink w:anchor="_Toc373908948" w:history="1">
        <w:r w:rsidR="00D07BEB" w:rsidRPr="00683D4C">
          <w:rPr>
            <w:rStyle w:val="Hyperlink"/>
            <w:noProof/>
          </w:rPr>
          <w:t>Data Cleaning</w:t>
        </w:r>
        <w:r w:rsidR="00D07BEB">
          <w:rPr>
            <w:noProof/>
            <w:webHidden/>
          </w:rPr>
          <w:tab/>
        </w:r>
        <w:r>
          <w:rPr>
            <w:noProof/>
            <w:webHidden/>
          </w:rPr>
          <w:fldChar w:fldCharType="begin"/>
        </w:r>
        <w:r w:rsidR="00D07BEB">
          <w:rPr>
            <w:noProof/>
            <w:webHidden/>
          </w:rPr>
          <w:instrText xml:space="preserve"> PAGEREF _Toc373908948 \h </w:instrText>
        </w:r>
        <w:r>
          <w:rPr>
            <w:noProof/>
            <w:webHidden/>
          </w:rPr>
        </w:r>
        <w:r>
          <w:rPr>
            <w:noProof/>
            <w:webHidden/>
          </w:rPr>
          <w:fldChar w:fldCharType="separate"/>
        </w:r>
        <w:r w:rsidR="009606F5">
          <w:rPr>
            <w:noProof/>
            <w:webHidden/>
          </w:rPr>
          <w:t>9</w:t>
        </w:r>
        <w:r>
          <w:rPr>
            <w:noProof/>
            <w:webHidden/>
          </w:rPr>
          <w:fldChar w:fldCharType="end"/>
        </w:r>
      </w:hyperlink>
    </w:p>
    <w:p w:rsidR="00D07BEB" w:rsidRDefault="00FF0BF6">
      <w:pPr>
        <w:pStyle w:val="TOC2"/>
        <w:tabs>
          <w:tab w:val="right" w:leader="dot" w:pos="9350"/>
        </w:tabs>
        <w:rPr>
          <w:rFonts w:eastAsiaTheme="minorEastAsia"/>
          <w:noProof/>
        </w:rPr>
      </w:pPr>
      <w:hyperlink w:anchor="_Toc373908952" w:history="1">
        <w:r w:rsidR="00D07BEB" w:rsidRPr="00683D4C">
          <w:rPr>
            <w:rStyle w:val="Hyperlink"/>
            <w:noProof/>
          </w:rPr>
          <w:t>Tour and Trip File Generation</w:t>
        </w:r>
        <w:r w:rsidR="00D07BEB">
          <w:rPr>
            <w:noProof/>
            <w:webHidden/>
          </w:rPr>
          <w:tab/>
        </w:r>
        <w:r>
          <w:rPr>
            <w:noProof/>
            <w:webHidden/>
          </w:rPr>
          <w:fldChar w:fldCharType="begin"/>
        </w:r>
        <w:r w:rsidR="00D07BEB">
          <w:rPr>
            <w:noProof/>
            <w:webHidden/>
          </w:rPr>
          <w:instrText xml:space="preserve"> PAGEREF _Toc373908952 \h </w:instrText>
        </w:r>
        <w:r>
          <w:rPr>
            <w:noProof/>
            <w:webHidden/>
          </w:rPr>
        </w:r>
        <w:r>
          <w:rPr>
            <w:noProof/>
            <w:webHidden/>
          </w:rPr>
          <w:fldChar w:fldCharType="separate"/>
        </w:r>
        <w:r w:rsidR="009606F5">
          <w:rPr>
            <w:noProof/>
            <w:webHidden/>
          </w:rPr>
          <w:t>10</w:t>
        </w:r>
        <w:r>
          <w:rPr>
            <w:noProof/>
            <w:webHidden/>
          </w:rPr>
          <w:fldChar w:fldCharType="end"/>
        </w:r>
      </w:hyperlink>
    </w:p>
    <w:p w:rsidR="00D07BEB" w:rsidRDefault="00FF0BF6">
      <w:pPr>
        <w:pStyle w:val="TOC1"/>
        <w:tabs>
          <w:tab w:val="right" w:leader="dot" w:pos="9350"/>
        </w:tabs>
        <w:rPr>
          <w:rFonts w:eastAsiaTheme="minorEastAsia"/>
          <w:noProof/>
        </w:rPr>
      </w:pPr>
      <w:hyperlink w:anchor="_Toc373908955" w:history="1">
        <w:r w:rsidR="00D07BEB" w:rsidRPr="00683D4C">
          <w:rPr>
            <w:rStyle w:val="Hyperlink"/>
            <w:noProof/>
          </w:rPr>
          <w:t>Inputs and Long Term-Models</w:t>
        </w:r>
        <w:r w:rsidR="00D07BEB">
          <w:rPr>
            <w:noProof/>
            <w:webHidden/>
          </w:rPr>
          <w:tab/>
        </w:r>
        <w:r>
          <w:rPr>
            <w:noProof/>
            <w:webHidden/>
          </w:rPr>
          <w:fldChar w:fldCharType="begin"/>
        </w:r>
        <w:r w:rsidR="00D07BEB">
          <w:rPr>
            <w:noProof/>
            <w:webHidden/>
          </w:rPr>
          <w:instrText xml:space="preserve"> PAGEREF _Toc373908955 \h </w:instrText>
        </w:r>
        <w:r>
          <w:rPr>
            <w:noProof/>
            <w:webHidden/>
          </w:rPr>
        </w:r>
        <w:r>
          <w:rPr>
            <w:noProof/>
            <w:webHidden/>
          </w:rPr>
          <w:fldChar w:fldCharType="separate"/>
        </w:r>
        <w:r w:rsidR="009606F5">
          <w:rPr>
            <w:noProof/>
            <w:webHidden/>
          </w:rPr>
          <w:t>11</w:t>
        </w:r>
        <w:r>
          <w:rPr>
            <w:noProof/>
            <w:webHidden/>
          </w:rPr>
          <w:fldChar w:fldCharType="end"/>
        </w:r>
      </w:hyperlink>
    </w:p>
    <w:p w:rsidR="00D07BEB" w:rsidRDefault="00FF0BF6">
      <w:pPr>
        <w:pStyle w:val="TOC2"/>
        <w:tabs>
          <w:tab w:val="right" w:leader="dot" w:pos="9350"/>
        </w:tabs>
        <w:rPr>
          <w:rFonts w:eastAsiaTheme="minorEastAsia"/>
          <w:noProof/>
        </w:rPr>
      </w:pPr>
      <w:hyperlink w:anchor="_Toc373908956" w:history="1">
        <w:r w:rsidR="00D07BEB" w:rsidRPr="00683D4C">
          <w:rPr>
            <w:rStyle w:val="Hyperlink"/>
            <w:noProof/>
          </w:rPr>
          <w:t>Accessibilities</w:t>
        </w:r>
        <w:r w:rsidR="00D07BEB">
          <w:rPr>
            <w:noProof/>
            <w:webHidden/>
          </w:rPr>
          <w:tab/>
        </w:r>
        <w:r>
          <w:rPr>
            <w:noProof/>
            <w:webHidden/>
          </w:rPr>
          <w:fldChar w:fldCharType="begin"/>
        </w:r>
        <w:r w:rsidR="00D07BEB">
          <w:rPr>
            <w:noProof/>
            <w:webHidden/>
          </w:rPr>
          <w:instrText xml:space="preserve"> PAGEREF _Toc373908956 \h </w:instrText>
        </w:r>
        <w:r>
          <w:rPr>
            <w:noProof/>
            <w:webHidden/>
          </w:rPr>
        </w:r>
        <w:r>
          <w:rPr>
            <w:noProof/>
            <w:webHidden/>
          </w:rPr>
          <w:fldChar w:fldCharType="separate"/>
        </w:r>
        <w:r w:rsidR="009606F5">
          <w:rPr>
            <w:noProof/>
            <w:webHidden/>
          </w:rPr>
          <w:t>12</w:t>
        </w:r>
        <w:r>
          <w:rPr>
            <w:noProof/>
            <w:webHidden/>
          </w:rPr>
          <w:fldChar w:fldCharType="end"/>
        </w:r>
      </w:hyperlink>
    </w:p>
    <w:p w:rsidR="00D07BEB" w:rsidRDefault="00FF0BF6">
      <w:pPr>
        <w:pStyle w:val="TOC2"/>
        <w:tabs>
          <w:tab w:val="right" w:leader="dot" w:pos="9350"/>
        </w:tabs>
        <w:rPr>
          <w:rFonts w:eastAsiaTheme="minorEastAsia"/>
          <w:noProof/>
        </w:rPr>
      </w:pPr>
      <w:hyperlink w:anchor="_Toc373908957" w:history="1">
        <w:r w:rsidR="00D07BEB" w:rsidRPr="00683D4C">
          <w:rPr>
            <w:rStyle w:val="Hyperlink"/>
            <w:noProof/>
          </w:rPr>
          <w:t>Residential Location Choice</w:t>
        </w:r>
        <w:r w:rsidR="00D07BEB">
          <w:rPr>
            <w:noProof/>
            <w:webHidden/>
          </w:rPr>
          <w:tab/>
        </w:r>
        <w:r>
          <w:rPr>
            <w:noProof/>
            <w:webHidden/>
          </w:rPr>
          <w:fldChar w:fldCharType="begin"/>
        </w:r>
        <w:r w:rsidR="00D07BEB">
          <w:rPr>
            <w:noProof/>
            <w:webHidden/>
          </w:rPr>
          <w:instrText xml:space="preserve"> PAGEREF _Toc373908957 \h </w:instrText>
        </w:r>
        <w:r>
          <w:rPr>
            <w:noProof/>
            <w:webHidden/>
          </w:rPr>
        </w:r>
        <w:r>
          <w:rPr>
            <w:noProof/>
            <w:webHidden/>
          </w:rPr>
          <w:fldChar w:fldCharType="separate"/>
        </w:r>
        <w:r w:rsidR="009606F5">
          <w:rPr>
            <w:noProof/>
            <w:webHidden/>
          </w:rPr>
          <w:t>15</w:t>
        </w:r>
        <w:r>
          <w:rPr>
            <w:noProof/>
            <w:webHidden/>
          </w:rPr>
          <w:fldChar w:fldCharType="end"/>
        </w:r>
      </w:hyperlink>
    </w:p>
    <w:p w:rsidR="00D07BEB" w:rsidRDefault="00FF0BF6">
      <w:pPr>
        <w:pStyle w:val="TOC2"/>
        <w:tabs>
          <w:tab w:val="right" w:leader="dot" w:pos="9350"/>
        </w:tabs>
        <w:rPr>
          <w:rFonts w:eastAsiaTheme="minorEastAsia"/>
          <w:noProof/>
        </w:rPr>
      </w:pPr>
      <w:hyperlink w:anchor="_Toc373908964" w:history="1">
        <w:r w:rsidR="00D07BEB" w:rsidRPr="00683D4C">
          <w:rPr>
            <w:rStyle w:val="Hyperlink"/>
            <w:noProof/>
          </w:rPr>
          <w:t>Population Synthesis</w:t>
        </w:r>
        <w:r w:rsidR="00D07BEB">
          <w:rPr>
            <w:noProof/>
            <w:webHidden/>
          </w:rPr>
          <w:tab/>
        </w:r>
        <w:r>
          <w:rPr>
            <w:noProof/>
            <w:webHidden/>
          </w:rPr>
          <w:fldChar w:fldCharType="begin"/>
        </w:r>
        <w:r w:rsidR="00D07BEB">
          <w:rPr>
            <w:noProof/>
            <w:webHidden/>
          </w:rPr>
          <w:instrText xml:space="preserve"> PAGEREF _Toc373908964 \h </w:instrText>
        </w:r>
        <w:r>
          <w:rPr>
            <w:noProof/>
            <w:webHidden/>
          </w:rPr>
        </w:r>
        <w:r>
          <w:rPr>
            <w:noProof/>
            <w:webHidden/>
          </w:rPr>
          <w:fldChar w:fldCharType="separate"/>
        </w:r>
        <w:r w:rsidR="009606F5">
          <w:rPr>
            <w:noProof/>
            <w:webHidden/>
          </w:rPr>
          <w:t>21</w:t>
        </w:r>
        <w:r>
          <w:rPr>
            <w:noProof/>
            <w:webHidden/>
          </w:rPr>
          <w:fldChar w:fldCharType="end"/>
        </w:r>
      </w:hyperlink>
    </w:p>
    <w:p w:rsidR="00D07BEB" w:rsidRDefault="00FF0BF6">
      <w:pPr>
        <w:pStyle w:val="TOC2"/>
        <w:tabs>
          <w:tab w:val="right" w:leader="dot" w:pos="9350"/>
        </w:tabs>
        <w:rPr>
          <w:rFonts w:eastAsiaTheme="minorEastAsia"/>
          <w:noProof/>
        </w:rPr>
      </w:pPr>
      <w:hyperlink w:anchor="_Toc373908965" w:history="1">
        <w:r w:rsidR="00D07BEB" w:rsidRPr="00683D4C">
          <w:rPr>
            <w:rStyle w:val="Hyperlink"/>
            <w:noProof/>
          </w:rPr>
          <w:t>Car Ownership Model</w:t>
        </w:r>
        <w:r w:rsidR="00D07BEB">
          <w:rPr>
            <w:noProof/>
            <w:webHidden/>
          </w:rPr>
          <w:tab/>
        </w:r>
        <w:r>
          <w:rPr>
            <w:noProof/>
            <w:webHidden/>
          </w:rPr>
          <w:fldChar w:fldCharType="begin"/>
        </w:r>
        <w:r w:rsidR="00D07BEB">
          <w:rPr>
            <w:noProof/>
            <w:webHidden/>
          </w:rPr>
          <w:instrText xml:space="preserve"> PAGEREF _Toc373908965 \h </w:instrText>
        </w:r>
        <w:r>
          <w:rPr>
            <w:noProof/>
            <w:webHidden/>
          </w:rPr>
        </w:r>
        <w:r>
          <w:rPr>
            <w:noProof/>
            <w:webHidden/>
          </w:rPr>
          <w:fldChar w:fldCharType="separate"/>
        </w:r>
        <w:r w:rsidR="009606F5">
          <w:rPr>
            <w:noProof/>
            <w:webHidden/>
          </w:rPr>
          <w:t>23</w:t>
        </w:r>
        <w:r>
          <w:rPr>
            <w:noProof/>
            <w:webHidden/>
          </w:rPr>
          <w:fldChar w:fldCharType="end"/>
        </w:r>
      </w:hyperlink>
    </w:p>
    <w:p w:rsidR="00D07BEB" w:rsidRDefault="00FF0BF6">
      <w:pPr>
        <w:pStyle w:val="TOC2"/>
        <w:tabs>
          <w:tab w:val="right" w:leader="dot" w:pos="9350"/>
        </w:tabs>
        <w:rPr>
          <w:rFonts w:eastAsiaTheme="minorEastAsia"/>
          <w:noProof/>
        </w:rPr>
      </w:pPr>
      <w:hyperlink w:anchor="_Toc373908972" w:history="1">
        <w:r w:rsidR="00D07BEB" w:rsidRPr="00683D4C">
          <w:rPr>
            <w:rStyle w:val="Hyperlink"/>
            <w:noProof/>
          </w:rPr>
          <w:t>Mandatory Tour Destination Choice Models</w:t>
        </w:r>
        <w:r w:rsidR="00D07BEB">
          <w:rPr>
            <w:noProof/>
            <w:webHidden/>
          </w:rPr>
          <w:tab/>
        </w:r>
        <w:r>
          <w:rPr>
            <w:noProof/>
            <w:webHidden/>
          </w:rPr>
          <w:fldChar w:fldCharType="begin"/>
        </w:r>
        <w:r w:rsidR="00D07BEB">
          <w:rPr>
            <w:noProof/>
            <w:webHidden/>
          </w:rPr>
          <w:instrText xml:space="preserve"> PAGEREF _Toc373908972 \h </w:instrText>
        </w:r>
        <w:r>
          <w:rPr>
            <w:noProof/>
            <w:webHidden/>
          </w:rPr>
        </w:r>
        <w:r>
          <w:rPr>
            <w:noProof/>
            <w:webHidden/>
          </w:rPr>
          <w:fldChar w:fldCharType="separate"/>
        </w:r>
        <w:r w:rsidR="009606F5">
          <w:rPr>
            <w:noProof/>
            <w:webHidden/>
          </w:rPr>
          <w:t>26</w:t>
        </w:r>
        <w:r>
          <w:rPr>
            <w:noProof/>
            <w:webHidden/>
          </w:rPr>
          <w:fldChar w:fldCharType="end"/>
        </w:r>
      </w:hyperlink>
    </w:p>
    <w:p w:rsidR="00D07BEB" w:rsidRDefault="00FF0BF6">
      <w:pPr>
        <w:pStyle w:val="TOC3"/>
        <w:rPr>
          <w:rFonts w:eastAsiaTheme="minorEastAsia"/>
          <w:noProof/>
        </w:rPr>
      </w:pPr>
      <w:hyperlink w:anchor="_Toc373908973" w:history="1">
        <w:r w:rsidR="00D07BEB" w:rsidRPr="00683D4C">
          <w:rPr>
            <w:rStyle w:val="Hyperlink"/>
            <w:noProof/>
          </w:rPr>
          <w:t>Work Tour Destination Choice</w:t>
        </w:r>
        <w:r w:rsidR="00D07BEB">
          <w:rPr>
            <w:noProof/>
            <w:webHidden/>
          </w:rPr>
          <w:tab/>
        </w:r>
        <w:r>
          <w:rPr>
            <w:noProof/>
            <w:webHidden/>
          </w:rPr>
          <w:fldChar w:fldCharType="begin"/>
        </w:r>
        <w:r w:rsidR="00D07BEB">
          <w:rPr>
            <w:noProof/>
            <w:webHidden/>
          </w:rPr>
          <w:instrText xml:space="preserve"> PAGEREF _Toc373908973 \h </w:instrText>
        </w:r>
        <w:r>
          <w:rPr>
            <w:noProof/>
            <w:webHidden/>
          </w:rPr>
        </w:r>
        <w:r>
          <w:rPr>
            <w:noProof/>
            <w:webHidden/>
          </w:rPr>
          <w:fldChar w:fldCharType="separate"/>
        </w:r>
        <w:r w:rsidR="009606F5">
          <w:rPr>
            <w:noProof/>
            <w:webHidden/>
          </w:rPr>
          <w:t>27</w:t>
        </w:r>
        <w:r>
          <w:rPr>
            <w:noProof/>
            <w:webHidden/>
          </w:rPr>
          <w:fldChar w:fldCharType="end"/>
        </w:r>
      </w:hyperlink>
    </w:p>
    <w:p w:rsidR="00D07BEB" w:rsidRDefault="00FF0BF6">
      <w:pPr>
        <w:pStyle w:val="TOC1"/>
        <w:tabs>
          <w:tab w:val="right" w:leader="dot" w:pos="9350"/>
        </w:tabs>
        <w:rPr>
          <w:rFonts w:eastAsiaTheme="minorEastAsia"/>
          <w:noProof/>
        </w:rPr>
      </w:pPr>
      <w:hyperlink w:anchor="_Toc373908974" w:history="1">
        <w:r w:rsidR="00D07BEB" w:rsidRPr="00683D4C">
          <w:rPr>
            <w:rStyle w:val="Hyperlink"/>
            <w:noProof/>
          </w:rPr>
          <w:t>Estimation of Daily and Tour Level-Models</w:t>
        </w:r>
        <w:r w:rsidR="00D07BEB">
          <w:rPr>
            <w:noProof/>
            <w:webHidden/>
          </w:rPr>
          <w:tab/>
        </w:r>
        <w:r>
          <w:rPr>
            <w:noProof/>
            <w:webHidden/>
          </w:rPr>
          <w:fldChar w:fldCharType="begin"/>
        </w:r>
        <w:r w:rsidR="00D07BEB">
          <w:rPr>
            <w:noProof/>
            <w:webHidden/>
          </w:rPr>
          <w:instrText xml:space="preserve"> PAGEREF _Toc373908974 \h </w:instrText>
        </w:r>
        <w:r>
          <w:rPr>
            <w:noProof/>
            <w:webHidden/>
          </w:rPr>
        </w:r>
        <w:r>
          <w:rPr>
            <w:noProof/>
            <w:webHidden/>
          </w:rPr>
          <w:fldChar w:fldCharType="separate"/>
        </w:r>
        <w:r w:rsidR="009606F5">
          <w:rPr>
            <w:noProof/>
            <w:webHidden/>
          </w:rPr>
          <w:t>33</w:t>
        </w:r>
        <w:r>
          <w:rPr>
            <w:noProof/>
            <w:webHidden/>
          </w:rPr>
          <w:fldChar w:fldCharType="end"/>
        </w:r>
      </w:hyperlink>
    </w:p>
    <w:p w:rsidR="00D07BEB" w:rsidRDefault="00FF0BF6">
      <w:pPr>
        <w:pStyle w:val="TOC2"/>
        <w:tabs>
          <w:tab w:val="right" w:leader="dot" w:pos="9350"/>
        </w:tabs>
        <w:rPr>
          <w:rFonts w:eastAsiaTheme="minorEastAsia"/>
          <w:noProof/>
        </w:rPr>
      </w:pPr>
      <w:hyperlink w:anchor="_Toc373908975" w:history="1">
        <w:r w:rsidR="00D07BEB" w:rsidRPr="00683D4C">
          <w:rPr>
            <w:rStyle w:val="Hyperlink"/>
            <w:noProof/>
          </w:rPr>
          <w:t>Tour Frequency Models</w:t>
        </w:r>
        <w:r w:rsidR="00D07BEB">
          <w:rPr>
            <w:noProof/>
            <w:webHidden/>
          </w:rPr>
          <w:tab/>
        </w:r>
        <w:r>
          <w:rPr>
            <w:noProof/>
            <w:webHidden/>
          </w:rPr>
          <w:fldChar w:fldCharType="begin"/>
        </w:r>
        <w:r w:rsidR="00D07BEB">
          <w:rPr>
            <w:noProof/>
            <w:webHidden/>
          </w:rPr>
          <w:instrText xml:space="preserve"> PAGEREF _Toc373908975 \h </w:instrText>
        </w:r>
        <w:r>
          <w:rPr>
            <w:noProof/>
            <w:webHidden/>
          </w:rPr>
        </w:r>
        <w:r>
          <w:rPr>
            <w:noProof/>
            <w:webHidden/>
          </w:rPr>
          <w:fldChar w:fldCharType="separate"/>
        </w:r>
        <w:r w:rsidR="009606F5">
          <w:rPr>
            <w:noProof/>
            <w:webHidden/>
          </w:rPr>
          <w:t>33</w:t>
        </w:r>
        <w:r>
          <w:rPr>
            <w:noProof/>
            <w:webHidden/>
          </w:rPr>
          <w:fldChar w:fldCharType="end"/>
        </w:r>
      </w:hyperlink>
    </w:p>
    <w:p w:rsidR="00D07BEB" w:rsidRDefault="00FF0BF6">
      <w:pPr>
        <w:pStyle w:val="TOC2"/>
        <w:tabs>
          <w:tab w:val="right" w:leader="dot" w:pos="9350"/>
        </w:tabs>
        <w:rPr>
          <w:rFonts w:eastAsiaTheme="minorEastAsia"/>
          <w:noProof/>
        </w:rPr>
      </w:pPr>
      <w:hyperlink w:anchor="_Toc373908976" w:history="1">
        <w:r w:rsidR="00D07BEB" w:rsidRPr="00683D4C">
          <w:rPr>
            <w:rStyle w:val="Hyperlink"/>
            <w:noProof/>
          </w:rPr>
          <w:t>Non-Mandatory Tour Destination Choice Models</w:t>
        </w:r>
        <w:r w:rsidR="00D07BEB">
          <w:rPr>
            <w:noProof/>
            <w:webHidden/>
          </w:rPr>
          <w:tab/>
        </w:r>
        <w:r>
          <w:rPr>
            <w:noProof/>
            <w:webHidden/>
          </w:rPr>
          <w:fldChar w:fldCharType="begin"/>
        </w:r>
        <w:r w:rsidR="00D07BEB">
          <w:rPr>
            <w:noProof/>
            <w:webHidden/>
          </w:rPr>
          <w:instrText xml:space="preserve"> PAGEREF _Toc373908976 \h </w:instrText>
        </w:r>
        <w:r>
          <w:rPr>
            <w:noProof/>
            <w:webHidden/>
          </w:rPr>
        </w:r>
        <w:r>
          <w:rPr>
            <w:noProof/>
            <w:webHidden/>
          </w:rPr>
          <w:fldChar w:fldCharType="separate"/>
        </w:r>
        <w:r w:rsidR="009606F5">
          <w:rPr>
            <w:noProof/>
            <w:webHidden/>
          </w:rPr>
          <w:t>36</w:t>
        </w:r>
        <w:r>
          <w:rPr>
            <w:noProof/>
            <w:webHidden/>
          </w:rPr>
          <w:fldChar w:fldCharType="end"/>
        </w:r>
      </w:hyperlink>
    </w:p>
    <w:p w:rsidR="00D07BEB" w:rsidRDefault="00FF0BF6">
      <w:pPr>
        <w:pStyle w:val="TOC3"/>
        <w:rPr>
          <w:rFonts w:eastAsiaTheme="minorEastAsia"/>
          <w:noProof/>
        </w:rPr>
      </w:pPr>
      <w:hyperlink w:anchor="_Toc373908977" w:history="1">
        <w:r w:rsidR="00D07BEB" w:rsidRPr="00683D4C">
          <w:rPr>
            <w:rStyle w:val="Hyperlink"/>
            <w:noProof/>
          </w:rPr>
          <w:t>Maintenance Tour Destination Choice</w:t>
        </w:r>
        <w:r w:rsidR="00D07BEB">
          <w:rPr>
            <w:noProof/>
            <w:webHidden/>
          </w:rPr>
          <w:tab/>
        </w:r>
        <w:r>
          <w:rPr>
            <w:noProof/>
            <w:webHidden/>
          </w:rPr>
          <w:fldChar w:fldCharType="begin"/>
        </w:r>
        <w:r w:rsidR="00D07BEB">
          <w:rPr>
            <w:noProof/>
            <w:webHidden/>
          </w:rPr>
          <w:instrText xml:space="preserve"> PAGEREF _Toc373908977 \h </w:instrText>
        </w:r>
        <w:r>
          <w:rPr>
            <w:noProof/>
            <w:webHidden/>
          </w:rPr>
        </w:r>
        <w:r>
          <w:rPr>
            <w:noProof/>
            <w:webHidden/>
          </w:rPr>
          <w:fldChar w:fldCharType="separate"/>
        </w:r>
        <w:r w:rsidR="009606F5">
          <w:rPr>
            <w:noProof/>
            <w:webHidden/>
          </w:rPr>
          <w:t>36</w:t>
        </w:r>
        <w:r>
          <w:rPr>
            <w:noProof/>
            <w:webHidden/>
          </w:rPr>
          <w:fldChar w:fldCharType="end"/>
        </w:r>
      </w:hyperlink>
    </w:p>
    <w:p w:rsidR="00D07BEB" w:rsidRDefault="00FF0BF6">
      <w:pPr>
        <w:pStyle w:val="TOC3"/>
        <w:rPr>
          <w:rFonts w:eastAsiaTheme="minorEastAsia"/>
          <w:noProof/>
        </w:rPr>
      </w:pPr>
      <w:hyperlink w:anchor="_Toc373908978" w:history="1">
        <w:r w:rsidR="00D07BEB" w:rsidRPr="00683D4C">
          <w:rPr>
            <w:rStyle w:val="Hyperlink"/>
            <w:noProof/>
          </w:rPr>
          <w:t>Discretionary Tour Destination Choice</w:t>
        </w:r>
        <w:r w:rsidR="00D07BEB">
          <w:rPr>
            <w:noProof/>
            <w:webHidden/>
          </w:rPr>
          <w:tab/>
        </w:r>
        <w:r>
          <w:rPr>
            <w:noProof/>
            <w:webHidden/>
          </w:rPr>
          <w:fldChar w:fldCharType="begin"/>
        </w:r>
        <w:r w:rsidR="00D07BEB">
          <w:rPr>
            <w:noProof/>
            <w:webHidden/>
          </w:rPr>
          <w:instrText xml:space="preserve"> PAGEREF _Toc373908978 \h </w:instrText>
        </w:r>
        <w:r>
          <w:rPr>
            <w:noProof/>
            <w:webHidden/>
          </w:rPr>
        </w:r>
        <w:r>
          <w:rPr>
            <w:noProof/>
            <w:webHidden/>
          </w:rPr>
          <w:fldChar w:fldCharType="separate"/>
        </w:r>
        <w:r w:rsidR="009606F5">
          <w:rPr>
            <w:noProof/>
            <w:webHidden/>
          </w:rPr>
          <w:t>41</w:t>
        </w:r>
        <w:r>
          <w:rPr>
            <w:noProof/>
            <w:webHidden/>
          </w:rPr>
          <w:fldChar w:fldCharType="end"/>
        </w:r>
      </w:hyperlink>
    </w:p>
    <w:p w:rsidR="00D07BEB" w:rsidRDefault="00FF0BF6">
      <w:pPr>
        <w:pStyle w:val="TOC1"/>
        <w:tabs>
          <w:tab w:val="right" w:leader="dot" w:pos="9350"/>
        </w:tabs>
        <w:rPr>
          <w:rFonts w:eastAsiaTheme="minorEastAsia"/>
          <w:noProof/>
        </w:rPr>
      </w:pPr>
      <w:hyperlink w:anchor="_Toc373908979" w:history="1">
        <w:r w:rsidR="00D07BEB" w:rsidRPr="00683D4C">
          <w:rPr>
            <w:rStyle w:val="Hyperlink"/>
            <w:noProof/>
          </w:rPr>
          <w:t>Tour Time-of-Day Choice</w:t>
        </w:r>
        <w:r w:rsidR="00D07BEB">
          <w:rPr>
            <w:noProof/>
            <w:webHidden/>
          </w:rPr>
          <w:tab/>
        </w:r>
        <w:r>
          <w:rPr>
            <w:noProof/>
            <w:webHidden/>
          </w:rPr>
          <w:fldChar w:fldCharType="begin"/>
        </w:r>
        <w:r w:rsidR="00D07BEB">
          <w:rPr>
            <w:noProof/>
            <w:webHidden/>
          </w:rPr>
          <w:instrText xml:space="preserve"> PAGEREF _Toc373908979 \h </w:instrText>
        </w:r>
        <w:r>
          <w:rPr>
            <w:noProof/>
            <w:webHidden/>
          </w:rPr>
        </w:r>
        <w:r>
          <w:rPr>
            <w:noProof/>
            <w:webHidden/>
          </w:rPr>
          <w:fldChar w:fldCharType="separate"/>
        </w:r>
        <w:r w:rsidR="009606F5">
          <w:rPr>
            <w:noProof/>
            <w:webHidden/>
          </w:rPr>
          <w:t>46</w:t>
        </w:r>
        <w:r>
          <w:rPr>
            <w:noProof/>
            <w:webHidden/>
          </w:rPr>
          <w:fldChar w:fldCharType="end"/>
        </w:r>
      </w:hyperlink>
    </w:p>
    <w:p w:rsidR="00D07BEB" w:rsidRDefault="00FF0BF6">
      <w:pPr>
        <w:pStyle w:val="TOC1"/>
        <w:tabs>
          <w:tab w:val="right" w:leader="dot" w:pos="9350"/>
        </w:tabs>
        <w:rPr>
          <w:rFonts w:eastAsiaTheme="minorEastAsia"/>
          <w:noProof/>
        </w:rPr>
      </w:pPr>
      <w:hyperlink w:anchor="_Toc373908980" w:history="1">
        <w:r w:rsidR="00D07BEB" w:rsidRPr="00683D4C">
          <w:rPr>
            <w:rStyle w:val="Hyperlink"/>
            <w:noProof/>
          </w:rPr>
          <w:t>Tour Mode Choice Model</w:t>
        </w:r>
        <w:r w:rsidR="00D07BEB">
          <w:rPr>
            <w:noProof/>
            <w:webHidden/>
          </w:rPr>
          <w:tab/>
        </w:r>
        <w:r>
          <w:rPr>
            <w:noProof/>
            <w:webHidden/>
          </w:rPr>
          <w:fldChar w:fldCharType="begin"/>
        </w:r>
        <w:r w:rsidR="00D07BEB">
          <w:rPr>
            <w:noProof/>
            <w:webHidden/>
          </w:rPr>
          <w:instrText xml:space="preserve"> PAGEREF _Toc373908980 \h </w:instrText>
        </w:r>
        <w:r>
          <w:rPr>
            <w:noProof/>
            <w:webHidden/>
          </w:rPr>
        </w:r>
        <w:r>
          <w:rPr>
            <w:noProof/>
            <w:webHidden/>
          </w:rPr>
          <w:fldChar w:fldCharType="separate"/>
        </w:r>
        <w:r w:rsidR="009606F5">
          <w:rPr>
            <w:noProof/>
            <w:webHidden/>
          </w:rPr>
          <w:t>49</w:t>
        </w:r>
        <w:r>
          <w:rPr>
            <w:noProof/>
            <w:webHidden/>
          </w:rPr>
          <w:fldChar w:fldCharType="end"/>
        </w:r>
      </w:hyperlink>
    </w:p>
    <w:p w:rsidR="00D07BEB" w:rsidRDefault="00FF0BF6">
      <w:pPr>
        <w:pStyle w:val="TOC1"/>
        <w:tabs>
          <w:tab w:val="right" w:leader="dot" w:pos="9350"/>
        </w:tabs>
        <w:rPr>
          <w:rFonts w:eastAsiaTheme="minorEastAsia"/>
          <w:noProof/>
        </w:rPr>
      </w:pPr>
      <w:hyperlink w:anchor="_Toc373908987" w:history="1">
        <w:r w:rsidR="00D07BEB" w:rsidRPr="00683D4C">
          <w:rPr>
            <w:rStyle w:val="Hyperlink"/>
            <w:noProof/>
          </w:rPr>
          <w:t>Stop Level Models</w:t>
        </w:r>
        <w:r w:rsidR="00D07BEB">
          <w:rPr>
            <w:noProof/>
            <w:webHidden/>
          </w:rPr>
          <w:tab/>
        </w:r>
        <w:r>
          <w:rPr>
            <w:noProof/>
            <w:webHidden/>
          </w:rPr>
          <w:fldChar w:fldCharType="begin"/>
        </w:r>
        <w:r w:rsidR="00D07BEB">
          <w:rPr>
            <w:noProof/>
            <w:webHidden/>
          </w:rPr>
          <w:instrText xml:space="preserve"> PAGEREF _Toc373908987 \h </w:instrText>
        </w:r>
        <w:r>
          <w:rPr>
            <w:noProof/>
            <w:webHidden/>
          </w:rPr>
        </w:r>
        <w:r>
          <w:rPr>
            <w:noProof/>
            <w:webHidden/>
          </w:rPr>
          <w:fldChar w:fldCharType="separate"/>
        </w:r>
        <w:r w:rsidR="009606F5">
          <w:rPr>
            <w:noProof/>
            <w:webHidden/>
          </w:rPr>
          <w:t>54</w:t>
        </w:r>
        <w:r>
          <w:rPr>
            <w:noProof/>
            <w:webHidden/>
          </w:rPr>
          <w:fldChar w:fldCharType="end"/>
        </w:r>
      </w:hyperlink>
    </w:p>
    <w:p w:rsidR="00D07BEB" w:rsidRDefault="00FF0BF6">
      <w:pPr>
        <w:pStyle w:val="TOC2"/>
        <w:tabs>
          <w:tab w:val="right" w:leader="dot" w:pos="9350"/>
        </w:tabs>
        <w:rPr>
          <w:rFonts w:eastAsiaTheme="minorEastAsia"/>
          <w:noProof/>
        </w:rPr>
      </w:pPr>
      <w:hyperlink w:anchor="_Toc373908988" w:history="1">
        <w:r w:rsidR="00D07BEB" w:rsidRPr="00683D4C">
          <w:rPr>
            <w:rStyle w:val="Hyperlink"/>
            <w:noProof/>
          </w:rPr>
          <w:t>Intermediate Stop Frequency Model</w:t>
        </w:r>
        <w:r w:rsidR="00D07BEB">
          <w:rPr>
            <w:noProof/>
            <w:webHidden/>
          </w:rPr>
          <w:tab/>
        </w:r>
        <w:r>
          <w:rPr>
            <w:noProof/>
            <w:webHidden/>
          </w:rPr>
          <w:fldChar w:fldCharType="begin"/>
        </w:r>
        <w:r w:rsidR="00D07BEB">
          <w:rPr>
            <w:noProof/>
            <w:webHidden/>
          </w:rPr>
          <w:instrText xml:space="preserve"> PAGEREF _Toc373908988 \h </w:instrText>
        </w:r>
        <w:r>
          <w:rPr>
            <w:noProof/>
            <w:webHidden/>
          </w:rPr>
        </w:r>
        <w:r>
          <w:rPr>
            <w:noProof/>
            <w:webHidden/>
          </w:rPr>
          <w:fldChar w:fldCharType="separate"/>
        </w:r>
        <w:r w:rsidR="009606F5">
          <w:rPr>
            <w:noProof/>
            <w:webHidden/>
          </w:rPr>
          <w:t>55</w:t>
        </w:r>
        <w:r>
          <w:rPr>
            <w:noProof/>
            <w:webHidden/>
          </w:rPr>
          <w:fldChar w:fldCharType="end"/>
        </w:r>
      </w:hyperlink>
    </w:p>
    <w:p w:rsidR="00D07BEB" w:rsidRDefault="00FF0BF6">
      <w:pPr>
        <w:pStyle w:val="TOC2"/>
        <w:tabs>
          <w:tab w:val="right" w:leader="dot" w:pos="9350"/>
        </w:tabs>
        <w:rPr>
          <w:rFonts w:eastAsiaTheme="minorEastAsia"/>
          <w:noProof/>
        </w:rPr>
      </w:pPr>
      <w:hyperlink w:anchor="_Toc373908989" w:history="1">
        <w:r w:rsidR="00D07BEB" w:rsidRPr="00683D4C">
          <w:rPr>
            <w:rStyle w:val="Hyperlink"/>
            <w:noProof/>
          </w:rPr>
          <w:t>Intermediate Stop Purpose Model</w:t>
        </w:r>
        <w:r w:rsidR="00D07BEB">
          <w:rPr>
            <w:noProof/>
            <w:webHidden/>
          </w:rPr>
          <w:tab/>
        </w:r>
        <w:r>
          <w:rPr>
            <w:noProof/>
            <w:webHidden/>
          </w:rPr>
          <w:fldChar w:fldCharType="begin"/>
        </w:r>
        <w:r w:rsidR="00D07BEB">
          <w:rPr>
            <w:noProof/>
            <w:webHidden/>
          </w:rPr>
          <w:instrText xml:space="preserve"> PAGEREF _Toc373908989 \h </w:instrText>
        </w:r>
        <w:r>
          <w:rPr>
            <w:noProof/>
            <w:webHidden/>
          </w:rPr>
        </w:r>
        <w:r>
          <w:rPr>
            <w:noProof/>
            <w:webHidden/>
          </w:rPr>
          <w:fldChar w:fldCharType="separate"/>
        </w:r>
        <w:r w:rsidR="009606F5">
          <w:rPr>
            <w:noProof/>
            <w:webHidden/>
          </w:rPr>
          <w:t>56</w:t>
        </w:r>
        <w:r>
          <w:rPr>
            <w:noProof/>
            <w:webHidden/>
          </w:rPr>
          <w:fldChar w:fldCharType="end"/>
        </w:r>
      </w:hyperlink>
    </w:p>
    <w:p w:rsidR="00D07BEB" w:rsidRDefault="00FF0BF6">
      <w:pPr>
        <w:pStyle w:val="TOC2"/>
        <w:tabs>
          <w:tab w:val="right" w:leader="dot" w:pos="9350"/>
        </w:tabs>
        <w:rPr>
          <w:rFonts w:eastAsiaTheme="minorEastAsia"/>
          <w:noProof/>
        </w:rPr>
      </w:pPr>
      <w:hyperlink w:anchor="_Toc373908990" w:history="1">
        <w:r w:rsidR="00D07BEB" w:rsidRPr="00683D4C">
          <w:rPr>
            <w:rStyle w:val="Hyperlink"/>
            <w:noProof/>
          </w:rPr>
          <w:t>Intermediate Stop Location Choice Model</w:t>
        </w:r>
        <w:r w:rsidR="00D07BEB">
          <w:rPr>
            <w:noProof/>
            <w:webHidden/>
          </w:rPr>
          <w:tab/>
        </w:r>
        <w:r>
          <w:rPr>
            <w:noProof/>
            <w:webHidden/>
          </w:rPr>
          <w:fldChar w:fldCharType="begin"/>
        </w:r>
        <w:r w:rsidR="00D07BEB">
          <w:rPr>
            <w:noProof/>
            <w:webHidden/>
          </w:rPr>
          <w:instrText xml:space="preserve"> PAGEREF _Toc373908990 \h </w:instrText>
        </w:r>
        <w:r>
          <w:rPr>
            <w:noProof/>
            <w:webHidden/>
          </w:rPr>
        </w:r>
        <w:r>
          <w:rPr>
            <w:noProof/>
            <w:webHidden/>
          </w:rPr>
          <w:fldChar w:fldCharType="separate"/>
        </w:r>
        <w:r w:rsidR="009606F5">
          <w:rPr>
            <w:noProof/>
            <w:webHidden/>
          </w:rPr>
          <w:t>58</w:t>
        </w:r>
        <w:r>
          <w:rPr>
            <w:noProof/>
            <w:webHidden/>
          </w:rPr>
          <w:fldChar w:fldCharType="end"/>
        </w:r>
      </w:hyperlink>
    </w:p>
    <w:p w:rsidR="00D07BEB" w:rsidRDefault="00FF0BF6">
      <w:pPr>
        <w:pStyle w:val="TOC2"/>
        <w:tabs>
          <w:tab w:val="right" w:leader="dot" w:pos="9350"/>
        </w:tabs>
        <w:rPr>
          <w:rFonts w:eastAsiaTheme="minorEastAsia"/>
          <w:noProof/>
        </w:rPr>
      </w:pPr>
      <w:hyperlink w:anchor="_Toc373908999" w:history="1">
        <w:r w:rsidR="00D07BEB" w:rsidRPr="00683D4C">
          <w:rPr>
            <w:rStyle w:val="Hyperlink"/>
            <w:noProof/>
          </w:rPr>
          <w:t>Stop Departure Time Choice Model</w:t>
        </w:r>
        <w:r w:rsidR="00D07BEB">
          <w:rPr>
            <w:noProof/>
            <w:webHidden/>
          </w:rPr>
          <w:tab/>
        </w:r>
        <w:r>
          <w:rPr>
            <w:noProof/>
            <w:webHidden/>
          </w:rPr>
          <w:fldChar w:fldCharType="begin"/>
        </w:r>
        <w:r w:rsidR="00D07BEB">
          <w:rPr>
            <w:noProof/>
            <w:webHidden/>
          </w:rPr>
          <w:instrText xml:space="preserve"> PAGEREF _Toc373908999 \h </w:instrText>
        </w:r>
        <w:r>
          <w:rPr>
            <w:noProof/>
            <w:webHidden/>
          </w:rPr>
        </w:r>
        <w:r>
          <w:rPr>
            <w:noProof/>
            <w:webHidden/>
          </w:rPr>
          <w:fldChar w:fldCharType="separate"/>
        </w:r>
        <w:r w:rsidR="009606F5">
          <w:rPr>
            <w:noProof/>
            <w:webHidden/>
          </w:rPr>
          <w:t>68</w:t>
        </w:r>
        <w:r>
          <w:rPr>
            <w:noProof/>
            <w:webHidden/>
          </w:rPr>
          <w:fldChar w:fldCharType="end"/>
        </w:r>
      </w:hyperlink>
    </w:p>
    <w:p w:rsidR="00D07BEB" w:rsidRDefault="00FF0BF6">
      <w:pPr>
        <w:pStyle w:val="TOC2"/>
        <w:tabs>
          <w:tab w:val="right" w:leader="dot" w:pos="9350"/>
        </w:tabs>
        <w:rPr>
          <w:rFonts w:eastAsiaTheme="minorEastAsia"/>
          <w:noProof/>
        </w:rPr>
      </w:pPr>
      <w:hyperlink w:anchor="_Toc373909000" w:history="1">
        <w:r w:rsidR="00D07BEB" w:rsidRPr="00683D4C">
          <w:rPr>
            <w:rStyle w:val="Hyperlink"/>
            <w:noProof/>
          </w:rPr>
          <w:t>Trip Mode Choice Model</w:t>
        </w:r>
        <w:r w:rsidR="00D07BEB">
          <w:rPr>
            <w:noProof/>
            <w:webHidden/>
          </w:rPr>
          <w:tab/>
        </w:r>
        <w:r>
          <w:rPr>
            <w:noProof/>
            <w:webHidden/>
          </w:rPr>
          <w:fldChar w:fldCharType="begin"/>
        </w:r>
        <w:r w:rsidR="00D07BEB">
          <w:rPr>
            <w:noProof/>
            <w:webHidden/>
          </w:rPr>
          <w:instrText xml:space="preserve"> PAGEREF _Toc373909000 \h </w:instrText>
        </w:r>
        <w:r>
          <w:rPr>
            <w:noProof/>
            <w:webHidden/>
          </w:rPr>
        </w:r>
        <w:r>
          <w:rPr>
            <w:noProof/>
            <w:webHidden/>
          </w:rPr>
          <w:fldChar w:fldCharType="separate"/>
        </w:r>
        <w:r w:rsidR="009606F5">
          <w:rPr>
            <w:noProof/>
            <w:webHidden/>
          </w:rPr>
          <w:t>68</w:t>
        </w:r>
        <w:r>
          <w:rPr>
            <w:noProof/>
            <w:webHidden/>
          </w:rPr>
          <w:fldChar w:fldCharType="end"/>
        </w:r>
      </w:hyperlink>
    </w:p>
    <w:p w:rsidR="00D07BEB" w:rsidRDefault="00FF0BF6">
      <w:pPr>
        <w:pStyle w:val="TOC1"/>
        <w:tabs>
          <w:tab w:val="right" w:leader="dot" w:pos="9350"/>
        </w:tabs>
        <w:rPr>
          <w:rFonts w:eastAsiaTheme="minorEastAsia"/>
          <w:noProof/>
        </w:rPr>
      </w:pPr>
      <w:hyperlink w:anchor="_Toc373909003" w:history="1">
        <w:r w:rsidR="00D07BEB" w:rsidRPr="00683D4C">
          <w:rPr>
            <w:rStyle w:val="Hyperlink"/>
            <w:noProof/>
          </w:rPr>
          <w:t>University Model User’s Guide</w:t>
        </w:r>
        <w:r w:rsidR="00D07BEB">
          <w:rPr>
            <w:noProof/>
            <w:webHidden/>
          </w:rPr>
          <w:tab/>
        </w:r>
        <w:r>
          <w:rPr>
            <w:noProof/>
            <w:webHidden/>
          </w:rPr>
          <w:fldChar w:fldCharType="begin"/>
        </w:r>
        <w:r w:rsidR="00D07BEB">
          <w:rPr>
            <w:noProof/>
            <w:webHidden/>
          </w:rPr>
          <w:instrText xml:space="preserve"> PAGEREF _Toc373909003 \h </w:instrText>
        </w:r>
        <w:r>
          <w:rPr>
            <w:noProof/>
            <w:webHidden/>
          </w:rPr>
        </w:r>
        <w:r>
          <w:rPr>
            <w:noProof/>
            <w:webHidden/>
          </w:rPr>
          <w:fldChar w:fldCharType="separate"/>
        </w:r>
        <w:r w:rsidR="009606F5">
          <w:rPr>
            <w:noProof/>
            <w:webHidden/>
          </w:rPr>
          <w:t>73</w:t>
        </w:r>
        <w:r>
          <w:rPr>
            <w:noProof/>
            <w:webHidden/>
          </w:rPr>
          <w:fldChar w:fldCharType="end"/>
        </w:r>
      </w:hyperlink>
    </w:p>
    <w:p w:rsidR="00D07BEB" w:rsidRDefault="00FF0BF6">
      <w:pPr>
        <w:pStyle w:val="TOC2"/>
        <w:tabs>
          <w:tab w:val="right" w:leader="dot" w:pos="9350"/>
        </w:tabs>
        <w:rPr>
          <w:rFonts w:eastAsiaTheme="minorEastAsia"/>
          <w:noProof/>
        </w:rPr>
      </w:pPr>
      <w:hyperlink w:anchor="_Toc373909004" w:history="1">
        <w:r w:rsidR="00D07BEB" w:rsidRPr="00683D4C">
          <w:rPr>
            <w:rStyle w:val="Hyperlink"/>
            <w:noProof/>
          </w:rPr>
          <w:t>Input Files</w:t>
        </w:r>
        <w:r w:rsidR="00D07BEB">
          <w:rPr>
            <w:noProof/>
            <w:webHidden/>
          </w:rPr>
          <w:tab/>
        </w:r>
        <w:r>
          <w:rPr>
            <w:noProof/>
            <w:webHidden/>
          </w:rPr>
          <w:fldChar w:fldCharType="begin"/>
        </w:r>
        <w:r w:rsidR="00D07BEB">
          <w:rPr>
            <w:noProof/>
            <w:webHidden/>
          </w:rPr>
          <w:instrText xml:space="preserve"> PAGEREF _Toc373909004 \h </w:instrText>
        </w:r>
        <w:r>
          <w:rPr>
            <w:noProof/>
            <w:webHidden/>
          </w:rPr>
        </w:r>
        <w:r>
          <w:rPr>
            <w:noProof/>
            <w:webHidden/>
          </w:rPr>
          <w:fldChar w:fldCharType="separate"/>
        </w:r>
        <w:r w:rsidR="009606F5">
          <w:rPr>
            <w:noProof/>
            <w:webHidden/>
          </w:rPr>
          <w:t>73</w:t>
        </w:r>
        <w:r>
          <w:rPr>
            <w:noProof/>
            <w:webHidden/>
          </w:rPr>
          <w:fldChar w:fldCharType="end"/>
        </w:r>
      </w:hyperlink>
    </w:p>
    <w:p w:rsidR="00D07BEB" w:rsidRDefault="00FF0BF6">
      <w:pPr>
        <w:pStyle w:val="TOC2"/>
        <w:tabs>
          <w:tab w:val="right" w:leader="dot" w:pos="9350"/>
        </w:tabs>
        <w:rPr>
          <w:rFonts w:eastAsiaTheme="minorEastAsia"/>
          <w:noProof/>
        </w:rPr>
      </w:pPr>
      <w:hyperlink w:anchor="_Toc373909005" w:history="1">
        <w:r w:rsidR="00D07BEB" w:rsidRPr="00683D4C">
          <w:rPr>
            <w:rStyle w:val="Hyperlink"/>
            <w:noProof/>
          </w:rPr>
          <w:t>Output Files</w:t>
        </w:r>
        <w:r w:rsidR="00D07BEB">
          <w:rPr>
            <w:noProof/>
            <w:webHidden/>
          </w:rPr>
          <w:tab/>
        </w:r>
        <w:r>
          <w:rPr>
            <w:noProof/>
            <w:webHidden/>
          </w:rPr>
          <w:fldChar w:fldCharType="begin"/>
        </w:r>
        <w:r w:rsidR="00D07BEB">
          <w:rPr>
            <w:noProof/>
            <w:webHidden/>
          </w:rPr>
          <w:instrText xml:space="preserve"> PAGEREF _Toc373909005 \h </w:instrText>
        </w:r>
        <w:r>
          <w:rPr>
            <w:noProof/>
            <w:webHidden/>
          </w:rPr>
        </w:r>
        <w:r>
          <w:rPr>
            <w:noProof/>
            <w:webHidden/>
          </w:rPr>
          <w:fldChar w:fldCharType="separate"/>
        </w:r>
        <w:r w:rsidR="009606F5">
          <w:rPr>
            <w:noProof/>
            <w:webHidden/>
          </w:rPr>
          <w:t>80</w:t>
        </w:r>
        <w:r>
          <w:rPr>
            <w:noProof/>
            <w:webHidden/>
          </w:rPr>
          <w:fldChar w:fldCharType="end"/>
        </w:r>
      </w:hyperlink>
    </w:p>
    <w:p w:rsidR="00E80156" w:rsidRDefault="00FF0BF6" w:rsidP="00E80156">
      <w:r>
        <w:fldChar w:fldCharType="end"/>
      </w:r>
    </w:p>
    <w:p w:rsidR="00E80156" w:rsidRDefault="00E80156" w:rsidP="00E80156">
      <w:pPr>
        <w:spacing w:after="200" w:line="276" w:lineRule="auto"/>
        <w:rPr>
          <w:rFonts w:asciiTheme="majorHAnsi" w:eastAsiaTheme="majorEastAsia" w:hAnsiTheme="majorHAnsi" w:cstheme="majorBidi"/>
          <w:b/>
          <w:bCs/>
          <w:color w:val="365F91" w:themeColor="accent1" w:themeShade="BF"/>
          <w:sz w:val="28"/>
          <w:szCs w:val="28"/>
        </w:rPr>
      </w:pPr>
      <w:r>
        <w:br w:type="page"/>
      </w:r>
    </w:p>
    <w:p w:rsidR="00E80156" w:rsidRDefault="00E80156" w:rsidP="00E80156">
      <w:pPr>
        <w:pStyle w:val="TOCHeader"/>
      </w:pPr>
      <w:bookmarkStart w:id="0" w:name="_Toc357157950"/>
      <w:r>
        <w:lastRenderedPageBreak/>
        <w:t>Table of Tables</w:t>
      </w:r>
      <w:bookmarkEnd w:id="0"/>
    </w:p>
    <w:p w:rsidR="009606F5" w:rsidRDefault="00FF0BF6">
      <w:pPr>
        <w:pStyle w:val="TableofFigures"/>
        <w:tabs>
          <w:tab w:val="right" w:leader="dot" w:pos="9350"/>
        </w:tabs>
        <w:rPr>
          <w:rFonts w:eastAsiaTheme="minorEastAsia"/>
          <w:noProof/>
        </w:rPr>
      </w:pPr>
      <w:r w:rsidRPr="00FF0BF6">
        <w:fldChar w:fldCharType="begin"/>
      </w:r>
      <w:r w:rsidR="00E80156">
        <w:instrText xml:space="preserve"> TOC \h \z \c "Table" </w:instrText>
      </w:r>
      <w:r w:rsidRPr="00FF0BF6">
        <w:fldChar w:fldCharType="separate"/>
      </w:r>
      <w:hyperlink w:anchor="_Toc377565458" w:history="1">
        <w:r w:rsidR="009606F5" w:rsidRPr="001938BE">
          <w:rPr>
            <w:rStyle w:val="Hyperlink"/>
            <w:noProof/>
          </w:rPr>
          <w:t>Table 1:  Markets in University Accessibilities</w:t>
        </w:r>
        <w:r w:rsidR="009606F5">
          <w:rPr>
            <w:noProof/>
            <w:webHidden/>
          </w:rPr>
          <w:tab/>
        </w:r>
        <w:r w:rsidR="009606F5">
          <w:rPr>
            <w:noProof/>
            <w:webHidden/>
          </w:rPr>
          <w:fldChar w:fldCharType="begin"/>
        </w:r>
        <w:r w:rsidR="009606F5">
          <w:rPr>
            <w:noProof/>
            <w:webHidden/>
          </w:rPr>
          <w:instrText xml:space="preserve"> PAGEREF _Toc377565458 \h </w:instrText>
        </w:r>
        <w:r w:rsidR="009606F5">
          <w:rPr>
            <w:noProof/>
            <w:webHidden/>
          </w:rPr>
        </w:r>
        <w:r w:rsidR="009606F5">
          <w:rPr>
            <w:noProof/>
            <w:webHidden/>
          </w:rPr>
          <w:fldChar w:fldCharType="separate"/>
        </w:r>
        <w:r w:rsidR="009606F5">
          <w:rPr>
            <w:noProof/>
            <w:webHidden/>
          </w:rPr>
          <w:t>14</w:t>
        </w:r>
        <w:r w:rsidR="009606F5">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59" w:history="1">
        <w:r w:rsidRPr="001938BE">
          <w:rPr>
            <w:rStyle w:val="Hyperlink"/>
            <w:noProof/>
          </w:rPr>
          <w:t>Table 2:  Purposes University Accessibilities</w:t>
        </w:r>
        <w:r>
          <w:rPr>
            <w:noProof/>
            <w:webHidden/>
          </w:rPr>
          <w:tab/>
        </w:r>
        <w:r>
          <w:rPr>
            <w:noProof/>
            <w:webHidden/>
          </w:rPr>
          <w:fldChar w:fldCharType="begin"/>
        </w:r>
        <w:r>
          <w:rPr>
            <w:noProof/>
            <w:webHidden/>
          </w:rPr>
          <w:instrText xml:space="preserve"> PAGEREF _Toc377565459 \h </w:instrText>
        </w:r>
        <w:r>
          <w:rPr>
            <w:noProof/>
            <w:webHidden/>
          </w:rPr>
        </w:r>
        <w:r>
          <w:rPr>
            <w:noProof/>
            <w:webHidden/>
          </w:rPr>
          <w:fldChar w:fldCharType="separate"/>
        </w:r>
        <w:r>
          <w:rPr>
            <w:noProof/>
            <w:webHidden/>
          </w:rPr>
          <w:t>14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0" w:history="1">
        <w:r w:rsidRPr="001938BE">
          <w:rPr>
            <w:rStyle w:val="Hyperlink"/>
            <w:noProof/>
          </w:rPr>
          <w:t>Table 3</w:t>
        </w:r>
        <w:r w:rsidRPr="001938BE">
          <w:rPr>
            <w:rStyle w:val="Hyperlink"/>
            <w:rFonts w:cs="Arial"/>
            <w:noProof/>
          </w:rPr>
          <w:t>: Frequency Distribution of Distance from Home to University</w:t>
        </w:r>
        <w:r>
          <w:rPr>
            <w:noProof/>
            <w:webHidden/>
          </w:rPr>
          <w:tab/>
        </w:r>
        <w:r>
          <w:rPr>
            <w:noProof/>
            <w:webHidden/>
          </w:rPr>
          <w:fldChar w:fldCharType="begin"/>
        </w:r>
        <w:r>
          <w:rPr>
            <w:noProof/>
            <w:webHidden/>
          </w:rPr>
          <w:instrText xml:space="preserve"> PAGEREF _Toc377565460 \h </w:instrText>
        </w:r>
        <w:r>
          <w:rPr>
            <w:noProof/>
            <w:webHidden/>
          </w:rPr>
        </w:r>
        <w:r>
          <w:rPr>
            <w:noProof/>
            <w:webHidden/>
          </w:rPr>
          <w:fldChar w:fldCharType="separate"/>
        </w:r>
        <w:r>
          <w:rPr>
            <w:noProof/>
            <w:webHidden/>
          </w:rPr>
          <w:t>15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1" w:history="1">
        <w:r w:rsidRPr="001938BE">
          <w:rPr>
            <w:rStyle w:val="Hyperlink"/>
            <w:noProof/>
          </w:rPr>
          <w:t>Table 4</w:t>
        </w:r>
        <w:r w:rsidRPr="001938BE">
          <w:rPr>
            <w:rStyle w:val="Hyperlink"/>
            <w:rFonts w:cs="Arial"/>
            <w:noProof/>
          </w:rPr>
          <w:t>: University of Oregon Student Residential Location Choice Model Estimation Results</w:t>
        </w:r>
        <w:r>
          <w:rPr>
            <w:noProof/>
            <w:webHidden/>
          </w:rPr>
          <w:tab/>
        </w:r>
        <w:r>
          <w:rPr>
            <w:noProof/>
            <w:webHidden/>
          </w:rPr>
          <w:fldChar w:fldCharType="begin"/>
        </w:r>
        <w:r>
          <w:rPr>
            <w:noProof/>
            <w:webHidden/>
          </w:rPr>
          <w:instrText xml:space="preserve"> PAGEREF _Toc377565461 \h </w:instrText>
        </w:r>
        <w:r>
          <w:rPr>
            <w:noProof/>
            <w:webHidden/>
          </w:rPr>
        </w:r>
        <w:r>
          <w:rPr>
            <w:noProof/>
            <w:webHidden/>
          </w:rPr>
          <w:fldChar w:fldCharType="separate"/>
        </w:r>
        <w:r>
          <w:rPr>
            <w:noProof/>
            <w:webHidden/>
          </w:rPr>
          <w:t>16</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2" w:history="1">
        <w:r w:rsidRPr="001938BE">
          <w:rPr>
            <w:rStyle w:val="Hyperlink"/>
            <w:noProof/>
          </w:rPr>
          <w:t>Table 5: Residential Location Choice Calibration Constants</w:t>
        </w:r>
        <w:r>
          <w:rPr>
            <w:noProof/>
            <w:webHidden/>
          </w:rPr>
          <w:tab/>
        </w:r>
        <w:r>
          <w:rPr>
            <w:noProof/>
            <w:webHidden/>
          </w:rPr>
          <w:fldChar w:fldCharType="begin"/>
        </w:r>
        <w:r>
          <w:rPr>
            <w:noProof/>
            <w:webHidden/>
          </w:rPr>
          <w:instrText xml:space="preserve"> PAGEREF _Toc377565462 \h </w:instrText>
        </w:r>
        <w:r>
          <w:rPr>
            <w:noProof/>
            <w:webHidden/>
          </w:rPr>
        </w:r>
        <w:r>
          <w:rPr>
            <w:noProof/>
            <w:webHidden/>
          </w:rPr>
          <w:fldChar w:fldCharType="separate"/>
        </w:r>
        <w:r>
          <w:rPr>
            <w:noProof/>
            <w:webHidden/>
          </w:rPr>
          <w:t>20</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3" w:history="1">
        <w:r w:rsidRPr="001938BE">
          <w:rPr>
            <w:rStyle w:val="Hyperlink"/>
            <w:noProof/>
          </w:rPr>
          <w:t>Table 6: LCOG University Car Ownership Model Estimation Results</w:t>
        </w:r>
        <w:r>
          <w:rPr>
            <w:noProof/>
            <w:webHidden/>
          </w:rPr>
          <w:tab/>
        </w:r>
        <w:r>
          <w:rPr>
            <w:noProof/>
            <w:webHidden/>
          </w:rPr>
          <w:fldChar w:fldCharType="begin"/>
        </w:r>
        <w:r>
          <w:rPr>
            <w:noProof/>
            <w:webHidden/>
          </w:rPr>
          <w:instrText xml:space="preserve"> PAGEREF _Toc377565463 \h </w:instrText>
        </w:r>
        <w:r>
          <w:rPr>
            <w:noProof/>
            <w:webHidden/>
          </w:rPr>
        </w:r>
        <w:r>
          <w:rPr>
            <w:noProof/>
            <w:webHidden/>
          </w:rPr>
          <w:fldChar w:fldCharType="separate"/>
        </w:r>
        <w:r>
          <w:rPr>
            <w:noProof/>
            <w:webHidden/>
          </w:rPr>
          <w:t>24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4" w:history="1">
        <w:r w:rsidRPr="001938BE">
          <w:rPr>
            <w:rStyle w:val="Hyperlink"/>
            <w:noProof/>
          </w:rPr>
          <w:t>Table 7: Auto Ownership Calibration Targets</w:t>
        </w:r>
        <w:r>
          <w:rPr>
            <w:noProof/>
            <w:webHidden/>
          </w:rPr>
          <w:tab/>
        </w:r>
        <w:r>
          <w:rPr>
            <w:noProof/>
            <w:webHidden/>
          </w:rPr>
          <w:fldChar w:fldCharType="begin"/>
        </w:r>
        <w:r>
          <w:rPr>
            <w:noProof/>
            <w:webHidden/>
          </w:rPr>
          <w:instrText xml:space="preserve"> PAGEREF _Toc377565464 \h </w:instrText>
        </w:r>
        <w:r>
          <w:rPr>
            <w:noProof/>
            <w:webHidden/>
          </w:rPr>
        </w:r>
        <w:r>
          <w:rPr>
            <w:noProof/>
            <w:webHidden/>
          </w:rPr>
          <w:fldChar w:fldCharType="separate"/>
        </w:r>
        <w:r>
          <w:rPr>
            <w:noProof/>
            <w:webHidden/>
          </w:rPr>
          <w:t>25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5" w:history="1">
        <w:r w:rsidRPr="001938BE">
          <w:rPr>
            <w:rStyle w:val="Hyperlink"/>
            <w:noProof/>
          </w:rPr>
          <w:t>Table 8: Auto Ownership Calibration Constants</w:t>
        </w:r>
        <w:r>
          <w:rPr>
            <w:noProof/>
            <w:webHidden/>
          </w:rPr>
          <w:tab/>
        </w:r>
        <w:r>
          <w:rPr>
            <w:noProof/>
            <w:webHidden/>
          </w:rPr>
          <w:fldChar w:fldCharType="begin"/>
        </w:r>
        <w:r>
          <w:rPr>
            <w:noProof/>
            <w:webHidden/>
          </w:rPr>
          <w:instrText xml:space="preserve"> PAGEREF _Toc377565465 \h </w:instrText>
        </w:r>
        <w:r>
          <w:rPr>
            <w:noProof/>
            <w:webHidden/>
          </w:rPr>
        </w:r>
        <w:r>
          <w:rPr>
            <w:noProof/>
            <w:webHidden/>
          </w:rPr>
          <w:fldChar w:fldCharType="separate"/>
        </w:r>
        <w:r>
          <w:rPr>
            <w:noProof/>
            <w:webHidden/>
          </w:rPr>
          <w:t>25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6" w:history="1">
        <w:r w:rsidRPr="001938BE">
          <w:rPr>
            <w:rStyle w:val="Hyperlink"/>
            <w:noProof/>
          </w:rPr>
          <w:t>Table 9</w:t>
        </w:r>
        <w:r w:rsidRPr="001938BE">
          <w:rPr>
            <w:rStyle w:val="Hyperlink"/>
            <w:rFonts w:cs="Arial"/>
            <w:noProof/>
          </w:rPr>
          <w:t>: Frequencies on Students with Work Tours</w:t>
        </w:r>
        <w:r>
          <w:rPr>
            <w:noProof/>
            <w:webHidden/>
          </w:rPr>
          <w:tab/>
        </w:r>
        <w:r>
          <w:rPr>
            <w:noProof/>
            <w:webHidden/>
          </w:rPr>
          <w:fldChar w:fldCharType="begin"/>
        </w:r>
        <w:r>
          <w:rPr>
            <w:noProof/>
            <w:webHidden/>
          </w:rPr>
          <w:instrText xml:space="preserve"> PAGEREF _Toc377565466 \h </w:instrText>
        </w:r>
        <w:r>
          <w:rPr>
            <w:noProof/>
            <w:webHidden/>
          </w:rPr>
        </w:r>
        <w:r>
          <w:rPr>
            <w:noProof/>
            <w:webHidden/>
          </w:rPr>
          <w:fldChar w:fldCharType="separate"/>
        </w:r>
        <w:r>
          <w:rPr>
            <w:noProof/>
            <w:webHidden/>
          </w:rPr>
          <w:t>27</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7" w:history="1">
        <w:r w:rsidRPr="001938BE">
          <w:rPr>
            <w:rStyle w:val="Hyperlink"/>
            <w:noProof/>
          </w:rPr>
          <w:t>Table 10</w:t>
        </w:r>
        <w:r w:rsidRPr="001938BE">
          <w:rPr>
            <w:rStyle w:val="Hyperlink"/>
            <w:rFonts w:cs="Arial"/>
            <w:noProof/>
          </w:rPr>
          <w:t>: Work Tour Destination Choice Model Estimation Results</w:t>
        </w:r>
        <w:r>
          <w:rPr>
            <w:noProof/>
            <w:webHidden/>
          </w:rPr>
          <w:tab/>
        </w:r>
        <w:r>
          <w:rPr>
            <w:noProof/>
            <w:webHidden/>
          </w:rPr>
          <w:fldChar w:fldCharType="begin"/>
        </w:r>
        <w:r>
          <w:rPr>
            <w:noProof/>
            <w:webHidden/>
          </w:rPr>
          <w:instrText xml:space="preserve"> PAGEREF _Toc377565467 \h </w:instrText>
        </w:r>
        <w:r>
          <w:rPr>
            <w:noProof/>
            <w:webHidden/>
          </w:rPr>
        </w:r>
        <w:r>
          <w:rPr>
            <w:noProof/>
            <w:webHidden/>
          </w:rPr>
          <w:fldChar w:fldCharType="separate"/>
        </w:r>
        <w:r>
          <w:rPr>
            <w:noProof/>
            <w:webHidden/>
          </w:rPr>
          <w:t>28</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8" w:history="1">
        <w:r w:rsidRPr="001938BE">
          <w:rPr>
            <w:rStyle w:val="Hyperlink"/>
            <w:noProof/>
          </w:rPr>
          <w:t>Table 11: Work Location Choice Calibration Targets</w:t>
        </w:r>
        <w:r>
          <w:rPr>
            <w:noProof/>
            <w:webHidden/>
          </w:rPr>
          <w:tab/>
        </w:r>
        <w:r>
          <w:rPr>
            <w:noProof/>
            <w:webHidden/>
          </w:rPr>
          <w:fldChar w:fldCharType="begin"/>
        </w:r>
        <w:r>
          <w:rPr>
            <w:noProof/>
            <w:webHidden/>
          </w:rPr>
          <w:instrText xml:space="preserve"> PAGEREF _Toc377565468 \h </w:instrText>
        </w:r>
        <w:r>
          <w:rPr>
            <w:noProof/>
            <w:webHidden/>
          </w:rPr>
        </w:r>
        <w:r>
          <w:rPr>
            <w:noProof/>
            <w:webHidden/>
          </w:rPr>
          <w:fldChar w:fldCharType="separate"/>
        </w:r>
        <w:r>
          <w:rPr>
            <w:noProof/>
            <w:webHidden/>
          </w:rPr>
          <w:t>30</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69" w:history="1">
        <w:r w:rsidRPr="001938BE">
          <w:rPr>
            <w:rStyle w:val="Hyperlink"/>
            <w:noProof/>
          </w:rPr>
          <w:t>Table 12: Work Location Choice Calibration Constants</w:t>
        </w:r>
        <w:r>
          <w:rPr>
            <w:noProof/>
            <w:webHidden/>
          </w:rPr>
          <w:tab/>
        </w:r>
        <w:r>
          <w:rPr>
            <w:noProof/>
            <w:webHidden/>
          </w:rPr>
          <w:fldChar w:fldCharType="begin"/>
        </w:r>
        <w:r>
          <w:rPr>
            <w:noProof/>
            <w:webHidden/>
          </w:rPr>
          <w:instrText xml:space="preserve"> PAGEREF _Toc377565469 \h </w:instrText>
        </w:r>
        <w:r>
          <w:rPr>
            <w:noProof/>
            <w:webHidden/>
          </w:rPr>
        </w:r>
        <w:r>
          <w:rPr>
            <w:noProof/>
            <w:webHidden/>
          </w:rPr>
          <w:fldChar w:fldCharType="separate"/>
        </w:r>
        <w:r>
          <w:rPr>
            <w:noProof/>
            <w:webHidden/>
          </w:rPr>
          <w:t>31</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0" w:history="1">
        <w:r w:rsidRPr="001938BE">
          <w:rPr>
            <w:rStyle w:val="Hyperlink"/>
            <w:noProof/>
          </w:rPr>
          <w:t>Table 13: Tour Frequency Distribution for Group Quarters Households</w:t>
        </w:r>
        <w:r>
          <w:rPr>
            <w:noProof/>
            <w:webHidden/>
          </w:rPr>
          <w:tab/>
        </w:r>
        <w:r>
          <w:rPr>
            <w:noProof/>
            <w:webHidden/>
          </w:rPr>
          <w:fldChar w:fldCharType="begin"/>
        </w:r>
        <w:r>
          <w:rPr>
            <w:noProof/>
            <w:webHidden/>
          </w:rPr>
          <w:instrText xml:space="preserve"> PAGEREF _Toc377565470 \h </w:instrText>
        </w:r>
        <w:r>
          <w:rPr>
            <w:noProof/>
            <w:webHidden/>
          </w:rPr>
        </w:r>
        <w:r>
          <w:rPr>
            <w:noProof/>
            <w:webHidden/>
          </w:rPr>
          <w:fldChar w:fldCharType="separate"/>
        </w:r>
        <w:r>
          <w:rPr>
            <w:noProof/>
            <w:webHidden/>
          </w:rPr>
          <w:t>33</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1" w:history="1">
        <w:r w:rsidRPr="001938BE">
          <w:rPr>
            <w:rStyle w:val="Hyperlink"/>
            <w:noProof/>
          </w:rPr>
          <w:t>Table 14: Tour Frequency Distribution for Off-Campus Non-Family Households</w:t>
        </w:r>
        <w:r>
          <w:rPr>
            <w:noProof/>
            <w:webHidden/>
          </w:rPr>
          <w:tab/>
        </w:r>
        <w:r>
          <w:rPr>
            <w:noProof/>
            <w:webHidden/>
          </w:rPr>
          <w:fldChar w:fldCharType="begin"/>
        </w:r>
        <w:r>
          <w:rPr>
            <w:noProof/>
            <w:webHidden/>
          </w:rPr>
          <w:instrText xml:space="preserve"> PAGEREF _Toc377565471 \h </w:instrText>
        </w:r>
        <w:r>
          <w:rPr>
            <w:noProof/>
            <w:webHidden/>
          </w:rPr>
        </w:r>
        <w:r>
          <w:rPr>
            <w:noProof/>
            <w:webHidden/>
          </w:rPr>
          <w:fldChar w:fldCharType="separate"/>
        </w:r>
        <w:r>
          <w:rPr>
            <w:noProof/>
            <w:webHidden/>
          </w:rPr>
          <w:t>34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2" w:history="1">
        <w:r w:rsidRPr="001938BE">
          <w:rPr>
            <w:rStyle w:val="Hyperlink"/>
            <w:noProof/>
          </w:rPr>
          <w:t>Table 15: Tour Frequency Distribution for Off-Campus Family Households</w:t>
        </w:r>
        <w:r>
          <w:rPr>
            <w:noProof/>
            <w:webHidden/>
          </w:rPr>
          <w:tab/>
        </w:r>
        <w:r>
          <w:rPr>
            <w:noProof/>
            <w:webHidden/>
          </w:rPr>
          <w:fldChar w:fldCharType="begin"/>
        </w:r>
        <w:r>
          <w:rPr>
            <w:noProof/>
            <w:webHidden/>
          </w:rPr>
          <w:instrText xml:space="preserve"> PAGEREF _Toc377565472 \h </w:instrText>
        </w:r>
        <w:r>
          <w:rPr>
            <w:noProof/>
            <w:webHidden/>
          </w:rPr>
        </w:r>
        <w:r>
          <w:rPr>
            <w:noProof/>
            <w:webHidden/>
          </w:rPr>
          <w:fldChar w:fldCharType="separate"/>
        </w:r>
        <w:r>
          <w:rPr>
            <w:noProof/>
            <w:webHidden/>
          </w:rPr>
          <w:t>35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3" w:history="1">
        <w:r w:rsidRPr="001938BE">
          <w:rPr>
            <w:rStyle w:val="Hyperlink"/>
            <w:noProof/>
          </w:rPr>
          <w:t>Table 16</w:t>
        </w:r>
        <w:r w:rsidRPr="001938BE">
          <w:rPr>
            <w:rStyle w:val="Hyperlink"/>
            <w:rFonts w:cs="Arial"/>
            <w:noProof/>
          </w:rPr>
          <w:t>: Frequency of Distance to Chosen Maintenance Tour Destinations</w:t>
        </w:r>
        <w:r>
          <w:rPr>
            <w:noProof/>
            <w:webHidden/>
          </w:rPr>
          <w:tab/>
        </w:r>
        <w:r>
          <w:rPr>
            <w:noProof/>
            <w:webHidden/>
          </w:rPr>
          <w:fldChar w:fldCharType="begin"/>
        </w:r>
        <w:r>
          <w:rPr>
            <w:noProof/>
            <w:webHidden/>
          </w:rPr>
          <w:instrText xml:space="preserve"> PAGEREF _Toc377565473 \h </w:instrText>
        </w:r>
        <w:r>
          <w:rPr>
            <w:noProof/>
            <w:webHidden/>
          </w:rPr>
        </w:r>
        <w:r>
          <w:rPr>
            <w:noProof/>
            <w:webHidden/>
          </w:rPr>
          <w:fldChar w:fldCharType="separate"/>
        </w:r>
        <w:r>
          <w:rPr>
            <w:noProof/>
            <w:webHidden/>
          </w:rPr>
          <w:t>37</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4" w:history="1">
        <w:r w:rsidRPr="001938BE">
          <w:rPr>
            <w:rStyle w:val="Hyperlink"/>
            <w:noProof/>
          </w:rPr>
          <w:t>Table 17</w:t>
        </w:r>
        <w:r w:rsidRPr="001938BE">
          <w:rPr>
            <w:rStyle w:val="Hyperlink"/>
            <w:rFonts w:cs="Arial"/>
            <w:noProof/>
          </w:rPr>
          <w:t>: Maintenance Tour Destination Choice Model Estimation Results</w:t>
        </w:r>
        <w:r>
          <w:rPr>
            <w:noProof/>
            <w:webHidden/>
          </w:rPr>
          <w:tab/>
        </w:r>
        <w:r>
          <w:rPr>
            <w:noProof/>
            <w:webHidden/>
          </w:rPr>
          <w:fldChar w:fldCharType="begin"/>
        </w:r>
        <w:r>
          <w:rPr>
            <w:noProof/>
            <w:webHidden/>
          </w:rPr>
          <w:instrText xml:space="preserve"> PAGEREF _Toc377565474 \h </w:instrText>
        </w:r>
        <w:r>
          <w:rPr>
            <w:noProof/>
            <w:webHidden/>
          </w:rPr>
        </w:r>
        <w:r>
          <w:rPr>
            <w:noProof/>
            <w:webHidden/>
          </w:rPr>
          <w:fldChar w:fldCharType="separate"/>
        </w:r>
        <w:r>
          <w:rPr>
            <w:noProof/>
            <w:webHidden/>
          </w:rPr>
          <w:t>38</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5" w:history="1">
        <w:r w:rsidRPr="001938BE">
          <w:rPr>
            <w:rStyle w:val="Hyperlink"/>
            <w:noProof/>
          </w:rPr>
          <w:t>Table 18: Maintenance Tour Location Choice Calibration Targets</w:t>
        </w:r>
        <w:r>
          <w:rPr>
            <w:noProof/>
            <w:webHidden/>
          </w:rPr>
          <w:tab/>
        </w:r>
        <w:r>
          <w:rPr>
            <w:noProof/>
            <w:webHidden/>
          </w:rPr>
          <w:fldChar w:fldCharType="begin"/>
        </w:r>
        <w:r>
          <w:rPr>
            <w:noProof/>
            <w:webHidden/>
          </w:rPr>
          <w:instrText xml:space="preserve"> PAGEREF _Toc377565475 \h </w:instrText>
        </w:r>
        <w:r>
          <w:rPr>
            <w:noProof/>
            <w:webHidden/>
          </w:rPr>
        </w:r>
        <w:r>
          <w:rPr>
            <w:noProof/>
            <w:webHidden/>
          </w:rPr>
          <w:fldChar w:fldCharType="separate"/>
        </w:r>
        <w:r>
          <w:rPr>
            <w:noProof/>
            <w:webHidden/>
          </w:rPr>
          <w:t>39</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6" w:history="1">
        <w:r w:rsidRPr="001938BE">
          <w:rPr>
            <w:rStyle w:val="Hyperlink"/>
            <w:noProof/>
          </w:rPr>
          <w:t>Table 19: Maintenance Tour Location Choice Calibration Constants</w:t>
        </w:r>
        <w:r>
          <w:rPr>
            <w:noProof/>
            <w:webHidden/>
          </w:rPr>
          <w:tab/>
        </w:r>
        <w:r>
          <w:rPr>
            <w:noProof/>
            <w:webHidden/>
          </w:rPr>
          <w:fldChar w:fldCharType="begin"/>
        </w:r>
        <w:r>
          <w:rPr>
            <w:noProof/>
            <w:webHidden/>
          </w:rPr>
          <w:instrText xml:space="preserve"> PAGEREF _Toc377565476 \h </w:instrText>
        </w:r>
        <w:r>
          <w:rPr>
            <w:noProof/>
            <w:webHidden/>
          </w:rPr>
        </w:r>
        <w:r>
          <w:rPr>
            <w:noProof/>
            <w:webHidden/>
          </w:rPr>
          <w:fldChar w:fldCharType="separate"/>
        </w:r>
        <w:r>
          <w:rPr>
            <w:noProof/>
            <w:webHidden/>
          </w:rPr>
          <w:t>40</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7" w:history="1">
        <w:r w:rsidRPr="001938BE">
          <w:rPr>
            <w:rStyle w:val="Hyperlink"/>
            <w:noProof/>
          </w:rPr>
          <w:t xml:space="preserve">Table 20: </w:t>
        </w:r>
        <w:r w:rsidRPr="001938BE">
          <w:rPr>
            <w:rStyle w:val="Hyperlink"/>
            <w:rFonts w:cs="Arial"/>
            <w:noProof/>
          </w:rPr>
          <w:t>Frequency of Distance to Chosen Discretionary Tour Destinations</w:t>
        </w:r>
        <w:r>
          <w:rPr>
            <w:noProof/>
            <w:webHidden/>
          </w:rPr>
          <w:tab/>
        </w:r>
        <w:r>
          <w:rPr>
            <w:noProof/>
            <w:webHidden/>
          </w:rPr>
          <w:fldChar w:fldCharType="begin"/>
        </w:r>
        <w:r>
          <w:rPr>
            <w:noProof/>
            <w:webHidden/>
          </w:rPr>
          <w:instrText xml:space="preserve"> PAGEREF _Toc377565477 \h </w:instrText>
        </w:r>
        <w:r>
          <w:rPr>
            <w:noProof/>
            <w:webHidden/>
          </w:rPr>
        </w:r>
        <w:r>
          <w:rPr>
            <w:noProof/>
            <w:webHidden/>
          </w:rPr>
          <w:fldChar w:fldCharType="separate"/>
        </w:r>
        <w:r>
          <w:rPr>
            <w:noProof/>
            <w:webHidden/>
          </w:rPr>
          <w:t>42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8" w:history="1">
        <w:r w:rsidRPr="001938BE">
          <w:rPr>
            <w:rStyle w:val="Hyperlink"/>
            <w:noProof/>
          </w:rPr>
          <w:t>Table 21</w:t>
        </w:r>
        <w:r w:rsidRPr="001938BE">
          <w:rPr>
            <w:rStyle w:val="Hyperlink"/>
            <w:rFonts w:cs="Arial"/>
            <w:noProof/>
          </w:rPr>
          <w:t>: Discretionary Tour Destination Choice Model Estimation Results</w:t>
        </w:r>
        <w:r>
          <w:rPr>
            <w:noProof/>
            <w:webHidden/>
          </w:rPr>
          <w:tab/>
        </w:r>
        <w:r>
          <w:rPr>
            <w:noProof/>
            <w:webHidden/>
          </w:rPr>
          <w:fldChar w:fldCharType="begin"/>
        </w:r>
        <w:r>
          <w:rPr>
            <w:noProof/>
            <w:webHidden/>
          </w:rPr>
          <w:instrText xml:space="preserve"> PAGEREF _Toc377565478 \h </w:instrText>
        </w:r>
        <w:r>
          <w:rPr>
            <w:noProof/>
            <w:webHidden/>
          </w:rPr>
        </w:r>
        <w:r>
          <w:rPr>
            <w:noProof/>
            <w:webHidden/>
          </w:rPr>
          <w:fldChar w:fldCharType="separate"/>
        </w:r>
        <w:r>
          <w:rPr>
            <w:noProof/>
            <w:webHidden/>
          </w:rPr>
          <w:t>42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79" w:history="1">
        <w:r w:rsidRPr="001938BE">
          <w:rPr>
            <w:rStyle w:val="Hyperlink"/>
            <w:noProof/>
          </w:rPr>
          <w:t>Table 22: Discretionary Tour Location Choice Calibration Targets</w:t>
        </w:r>
        <w:r>
          <w:rPr>
            <w:noProof/>
            <w:webHidden/>
          </w:rPr>
          <w:tab/>
        </w:r>
        <w:r>
          <w:rPr>
            <w:noProof/>
            <w:webHidden/>
          </w:rPr>
          <w:fldChar w:fldCharType="begin"/>
        </w:r>
        <w:r>
          <w:rPr>
            <w:noProof/>
            <w:webHidden/>
          </w:rPr>
          <w:instrText xml:space="preserve"> PAGEREF _Toc377565479 \h </w:instrText>
        </w:r>
        <w:r>
          <w:rPr>
            <w:noProof/>
            <w:webHidden/>
          </w:rPr>
        </w:r>
        <w:r>
          <w:rPr>
            <w:noProof/>
            <w:webHidden/>
          </w:rPr>
          <w:fldChar w:fldCharType="separate"/>
        </w:r>
        <w:r>
          <w:rPr>
            <w:noProof/>
            <w:webHidden/>
          </w:rPr>
          <w:t>44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0" w:history="1">
        <w:r w:rsidRPr="001938BE">
          <w:rPr>
            <w:rStyle w:val="Hyperlink"/>
            <w:noProof/>
          </w:rPr>
          <w:t>Table 23: Discretionary Tour Location Choice Calibration Constants</w:t>
        </w:r>
        <w:r>
          <w:rPr>
            <w:noProof/>
            <w:webHidden/>
          </w:rPr>
          <w:tab/>
        </w:r>
        <w:r>
          <w:rPr>
            <w:noProof/>
            <w:webHidden/>
          </w:rPr>
          <w:fldChar w:fldCharType="begin"/>
        </w:r>
        <w:r>
          <w:rPr>
            <w:noProof/>
            <w:webHidden/>
          </w:rPr>
          <w:instrText xml:space="preserve"> PAGEREF _Toc377565480 \h </w:instrText>
        </w:r>
        <w:r>
          <w:rPr>
            <w:noProof/>
            <w:webHidden/>
          </w:rPr>
        </w:r>
        <w:r>
          <w:rPr>
            <w:noProof/>
            <w:webHidden/>
          </w:rPr>
          <w:fldChar w:fldCharType="separate"/>
        </w:r>
        <w:r>
          <w:rPr>
            <w:noProof/>
            <w:webHidden/>
          </w:rPr>
          <w:t>45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1" w:history="1">
        <w:r w:rsidRPr="001938BE">
          <w:rPr>
            <w:rStyle w:val="Hyperlink"/>
            <w:noProof/>
          </w:rPr>
          <w:t>Table 24: Tour Mode Choice Observations by Tour Purpose and Auto Ownership</w:t>
        </w:r>
        <w:r>
          <w:rPr>
            <w:noProof/>
            <w:webHidden/>
          </w:rPr>
          <w:tab/>
        </w:r>
        <w:r>
          <w:rPr>
            <w:noProof/>
            <w:webHidden/>
          </w:rPr>
          <w:fldChar w:fldCharType="begin"/>
        </w:r>
        <w:r>
          <w:rPr>
            <w:noProof/>
            <w:webHidden/>
          </w:rPr>
          <w:instrText xml:space="preserve"> PAGEREF _Toc377565481 \h </w:instrText>
        </w:r>
        <w:r>
          <w:rPr>
            <w:noProof/>
            <w:webHidden/>
          </w:rPr>
        </w:r>
        <w:r>
          <w:rPr>
            <w:noProof/>
            <w:webHidden/>
          </w:rPr>
          <w:fldChar w:fldCharType="separate"/>
        </w:r>
        <w:r>
          <w:rPr>
            <w:noProof/>
            <w:webHidden/>
          </w:rPr>
          <w:t>49</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2" w:history="1">
        <w:r w:rsidRPr="001938BE">
          <w:rPr>
            <w:rStyle w:val="Hyperlink"/>
            <w:noProof/>
          </w:rPr>
          <w:t>Table 25</w:t>
        </w:r>
        <w:r w:rsidRPr="001938BE">
          <w:rPr>
            <w:rStyle w:val="Hyperlink"/>
            <w:rFonts w:cs="Arial"/>
            <w:noProof/>
          </w:rPr>
          <w:t>: Tour Mode Choice Estimation Results</w:t>
        </w:r>
        <w:r>
          <w:rPr>
            <w:noProof/>
            <w:webHidden/>
          </w:rPr>
          <w:tab/>
        </w:r>
        <w:r>
          <w:rPr>
            <w:noProof/>
            <w:webHidden/>
          </w:rPr>
          <w:fldChar w:fldCharType="begin"/>
        </w:r>
        <w:r>
          <w:rPr>
            <w:noProof/>
            <w:webHidden/>
          </w:rPr>
          <w:instrText xml:space="preserve"> PAGEREF _Toc377565482 \h </w:instrText>
        </w:r>
        <w:r>
          <w:rPr>
            <w:noProof/>
            <w:webHidden/>
          </w:rPr>
        </w:r>
        <w:r>
          <w:rPr>
            <w:noProof/>
            <w:webHidden/>
          </w:rPr>
          <w:fldChar w:fldCharType="separate"/>
        </w:r>
        <w:r>
          <w:rPr>
            <w:noProof/>
            <w:webHidden/>
          </w:rPr>
          <w:t>51</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3" w:history="1">
        <w:r w:rsidRPr="001938BE">
          <w:rPr>
            <w:rStyle w:val="Hyperlink"/>
            <w:noProof/>
          </w:rPr>
          <w:t>Table 26: Tour Mode Choice Calibration Targets</w:t>
        </w:r>
        <w:r>
          <w:rPr>
            <w:noProof/>
            <w:webHidden/>
          </w:rPr>
          <w:tab/>
        </w:r>
        <w:r>
          <w:rPr>
            <w:noProof/>
            <w:webHidden/>
          </w:rPr>
          <w:fldChar w:fldCharType="begin"/>
        </w:r>
        <w:r>
          <w:rPr>
            <w:noProof/>
            <w:webHidden/>
          </w:rPr>
          <w:instrText xml:space="preserve"> PAGEREF _Toc377565483 \h </w:instrText>
        </w:r>
        <w:r>
          <w:rPr>
            <w:noProof/>
            <w:webHidden/>
          </w:rPr>
        </w:r>
        <w:r>
          <w:rPr>
            <w:noProof/>
            <w:webHidden/>
          </w:rPr>
          <w:fldChar w:fldCharType="separate"/>
        </w:r>
        <w:r>
          <w:rPr>
            <w:noProof/>
            <w:webHidden/>
          </w:rPr>
          <w:t>52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4" w:history="1">
        <w:r w:rsidRPr="001938BE">
          <w:rPr>
            <w:rStyle w:val="Hyperlink"/>
            <w:noProof/>
          </w:rPr>
          <w:t>Table 27: Tour Mode Choice Calibration Controls</w:t>
        </w:r>
        <w:r>
          <w:rPr>
            <w:noProof/>
            <w:webHidden/>
          </w:rPr>
          <w:tab/>
        </w:r>
        <w:r>
          <w:rPr>
            <w:noProof/>
            <w:webHidden/>
          </w:rPr>
          <w:fldChar w:fldCharType="begin"/>
        </w:r>
        <w:r>
          <w:rPr>
            <w:noProof/>
            <w:webHidden/>
          </w:rPr>
          <w:instrText xml:space="preserve"> PAGEREF _Toc377565484 \h </w:instrText>
        </w:r>
        <w:r>
          <w:rPr>
            <w:noProof/>
            <w:webHidden/>
          </w:rPr>
        </w:r>
        <w:r>
          <w:rPr>
            <w:noProof/>
            <w:webHidden/>
          </w:rPr>
          <w:fldChar w:fldCharType="separate"/>
        </w:r>
        <w:r>
          <w:rPr>
            <w:noProof/>
            <w:webHidden/>
          </w:rPr>
          <w:t>53</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5" w:history="1">
        <w:r w:rsidRPr="001938BE">
          <w:rPr>
            <w:rStyle w:val="Hyperlink"/>
            <w:noProof/>
          </w:rPr>
          <w:t>Table 28: Tour Mode Choice Calibration Constants</w:t>
        </w:r>
        <w:r>
          <w:rPr>
            <w:noProof/>
            <w:webHidden/>
          </w:rPr>
          <w:tab/>
        </w:r>
        <w:r>
          <w:rPr>
            <w:noProof/>
            <w:webHidden/>
          </w:rPr>
          <w:fldChar w:fldCharType="begin"/>
        </w:r>
        <w:r>
          <w:rPr>
            <w:noProof/>
            <w:webHidden/>
          </w:rPr>
          <w:instrText xml:space="preserve"> PAGEREF _Toc377565485 \h </w:instrText>
        </w:r>
        <w:r>
          <w:rPr>
            <w:noProof/>
            <w:webHidden/>
          </w:rPr>
        </w:r>
        <w:r>
          <w:rPr>
            <w:noProof/>
            <w:webHidden/>
          </w:rPr>
          <w:fldChar w:fldCharType="separate"/>
        </w:r>
        <w:r>
          <w:rPr>
            <w:noProof/>
            <w:webHidden/>
          </w:rPr>
          <w:t>53</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6" w:history="1">
        <w:r w:rsidRPr="001938BE">
          <w:rPr>
            <w:rStyle w:val="Hyperlink"/>
            <w:noProof/>
          </w:rPr>
          <w:t>Table 29: Tour Mode Choice Calibration Results – Absolute Difference in Student Totals</w:t>
        </w:r>
        <w:r>
          <w:rPr>
            <w:noProof/>
            <w:webHidden/>
          </w:rPr>
          <w:tab/>
        </w:r>
        <w:r>
          <w:rPr>
            <w:noProof/>
            <w:webHidden/>
          </w:rPr>
          <w:fldChar w:fldCharType="begin"/>
        </w:r>
        <w:r>
          <w:rPr>
            <w:noProof/>
            <w:webHidden/>
          </w:rPr>
          <w:instrText xml:space="preserve"> PAGEREF _Toc377565486 \h </w:instrText>
        </w:r>
        <w:r>
          <w:rPr>
            <w:noProof/>
            <w:webHidden/>
          </w:rPr>
        </w:r>
        <w:r>
          <w:rPr>
            <w:noProof/>
            <w:webHidden/>
          </w:rPr>
          <w:fldChar w:fldCharType="separate"/>
        </w:r>
        <w:r>
          <w:rPr>
            <w:noProof/>
            <w:webHidden/>
          </w:rPr>
          <w:t>54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7" w:history="1">
        <w:r w:rsidRPr="001938BE">
          <w:rPr>
            <w:rStyle w:val="Hyperlink"/>
            <w:noProof/>
          </w:rPr>
          <w:t>Table 30: Tour Mode Choice Calibration Results – Absolute Difference in Shares</w:t>
        </w:r>
        <w:r>
          <w:rPr>
            <w:noProof/>
            <w:webHidden/>
          </w:rPr>
          <w:tab/>
        </w:r>
        <w:r>
          <w:rPr>
            <w:noProof/>
            <w:webHidden/>
          </w:rPr>
          <w:fldChar w:fldCharType="begin"/>
        </w:r>
        <w:r>
          <w:rPr>
            <w:noProof/>
            <w:webHidden/>
          </w:rPr>
          <w:instrText xml:space="preserve"> PAGEREF _Toc377565487 \h </w:instrText>
        </w:r>
        <w:r>
          <w:rPr>
            <w:noProof/>
            <w:webHidden/>
          </w:rPr>
        </w:r>
        <w:r>
          <w:rPr>
            <w:noProof/>
            <w:webHidden/>
          </w:rPr>
          <w:fldChar w:fldCharType="separate"/>
        </w:r>
        <w:r>
          <w:rPr>
            <w:noProof/>
            <w:webHidden/>
          </w:rPr>
          <w:t>54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8" w:history="1">
        <w:r w:rsidRPr="001938BE">
          <w:rPr>
            <w:rStyle w:val="Hyperlink"/>
            <w:noProof/>
          </w:rPr>
          <w:t>Table 31: Stop Pattern Frequency by Tour Purpose</w:t>
        </w:r>
        <w:r>
          <w:rPr>
            <w:noProof/>
            <w:webHidden/>
          </w:rPr>
          <w:tab/>
        </w:r>
        <w:r>
          <w:rPr>
            <w:noProof/>
            <w:webHidden/>
          </w:rPr>
          <w:fldChar w:fldCharType="begin"/>
        </w:r>
        <w:r>
          <w:rPr>
            <w:noProof/>
            <w:webHidden/>
          </w:rPr>
          <w:instrText xml:space="preserve"> PAGEREF _Toc377565488 \h </w:instrText>
        </w:r>
        <w:r>
          <w:rPr>
            <w:noProof/>
            <w:webHidden/>
          </w:rPr>
        </w:r>
        <w:r>
          <w:rPr>
            <w:noProof/>
            <w:webHidden/>
          </w:rPr>
          <w:fldChar w:fldCharType="separate"/>
        </w:r>
        <w:r>
          <w:rPr>
            <w:noProof/>
            <w:webHidden/>
          </w:rPr>
          <w:t>55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89" w:history="1">
        <w:r w:rsidRPr="001938BE">
          <w:rPr>
            <w:rStyle w:val="Hyperlink"/>
            <w:noProof/>
          </w:rPr>
          <w:t>Table 32: Number of Stop Records by Stop Purpose</w:t>
        </w:r>
        <w:r>
          <w:rPr>
            <w:noProof/>
            <w:webHidden/>
          </w:rPr>
          <w:tab/>
        </w:r>
        <w:r>
          <w:rPr>
            <w:noProof/>
            <w:webHidden/>
          </w:rPr>
          <w:fldChar w:fldCharType="begin"/>
        </w:r>
        <w:r>
          <w:rPr>
            <w:noProof/>
            <w:webHidden/>
          </w:rPr>
          <w:instrText xml:space="preserve"> PAGEREF _Toc377565489 \h </w:instrText>
        </w:r>
        <w:r>
          <w:rPr>
            <w:noProof/>
            <w:webHidden/>
          </w:rPr>
        </w:r>
        <w:r>
          <w:rPr>
            <w:noProof/>
            <w:webHidden/>
          </w:rPr>
          <w:fldChar w:fldCharType="separate"/>
        </w:r>
        <w:r>
          <w:rPr>
            <w:noProof/>
            <w:webHidden/>
          </w:rPr>
          <w:t>59</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0" w:history="1">
        <w:r w:rsidRPr="001938BE">
          <w:rPr>
            <w:rStyle w:val="Hyperlink"/>
            <w:noProof/>
          </w:rPr>
          <w:t>Table 33: Intermediate Stop Destination Choice Model (Impedance Variables)</w:t>
        </w:r>
        <w:r>
          <w:rPr>
            <w:noProof/>
            <w:webHidden/>
          </w:rPr>
          <w:tab/>
        </w:r>
        <w:r>
          <w:rPr>
            <w:noProof/>
            <w:webHidden/>
          </w:rPr>
          <w:fldChar w:fldCharType="begin"/>
        </w:r>
        <w:r>
          <w:rPr>
            <w:noProof/>
            <w:webHidden/>
          </w:rPr>
          <w:instrText xml:space="preserve"> PAGEREF _Toc377565490 \h </w:instrText>
        </w:r>
        <w:r>
          <w:rPr>
            <w:noProof/>
            <w:webHidden/>
          </w:rPr>
        </w:r>
        <w:r>
          <w:rPr>
            <w:noProof/>
            <w:webHidden/>
          </w:rPr>
          <w:fldChar w:fldCharType="separate"/>
        </w:r>
        <w:r>
          <w:rPr>
            <w:noProof/>
            <w:webHidden/>
          </w:rPr>
          <w:t>62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1" w:history="1">
        <w:r w:rsidRPr="001938BE">
          <w:rPr>
            <w:rStyle w:val="Hyperlink"/>
            <w:noProof/>
          </w:rPr>
          <w:t>Table 34: Out of Direction Distance Trip Frequency by Tour Purpose</w:t>
        </w:r>
        <w:r>
          <w:rPr>
            <w:noProof/>
            <w:webHidden/>
          </w:rPr>
          <w:tab/>
        </w:r>
        <w:r>
          <w:rPr>
            <w:noProof/>
            <w:webHidden/>
          </w:rPr>
          <w:fldChar w:fldCharType="begin"/>
        </w:r>
        <w:r>
          <w:rPr>
            <w:noProof/>
            <w:webHidden/>
          </w:rPr>
          <w:instrText xml:space="preserve"> PAGEREF _Toc377565491 \h </w:instrText>
        </w:r>
        <w:r>
          <w:rPr>
            <w:noProof/>
            <w:webHidden/>
          </w:rPr>
        </w:r>
        <w:r>
          <w:rPr>
            <w:noProof/>
            <w:webHidden/>
          </w:rPr>
          <w:fldChar w:fldCharType="separate"/>
        </w:r>
        <w:r>
          <w:rPr>
            <w:noProof/>
            <w:webHidden/>
          </w:rPr>
          <w:t>63</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2" w:history="1">
        <w:r w:rsidRPr="001938BE">
          <w:rPr>
            <w:rStyle w:val="Hyperlink"/>
            <w:noProof/>
          </w:rPr>
          <w:t>Table 35: Work Stop Location Choice Calibration Constants</w:t>
        </w:r>
        <w:r>
          <w:rPr>
            <w:noProof/>
            <w:webHidden/>
          </w:rPr>
          <w:tab/>
        </w:r>
        <w:r>
          <w:rPr>
            <w:noProof/>
            <w:webHidden/>
          </w:rPr>
          <w:fldChar w:fldCharType="begin"/>
        </w:r>
        <w:r>
          <w:rPr>
            <w:noProof/>
            <w:webHidden/>
          </w:rPr>
          <w:instrText xml:space="preserve"> PAGEREF _Toc377565492 \h </w:instrText>
        </w:r>
        <w:r>
          <w:rPr>
            <w:noProof/>
            <w:webHidden/>
          </w:rPr>
        </w:r>
        <w:r>
          <w:rPr>
            <w:noProof/>
            <w:webHidden/>
          </w:rPr>
          <w:fldChar w:fldCharType="separate"/>
        </w:r>
        <w:r>
          <w:rPr>
            <w:noProof/>
            <w:webHidden/>
          </w:rPr>
          <w:t>65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3" w:history="1">
        <w:r w:rsidRPr="001938BE">
          <w:rPr>
            <w:rStyle w:val="Hyperlink"/>
            <w:noProof/>
          </w:rPr>
          <w:t>Table 36: University Stop Location Choice Calibration Constants</w:t>
        </w:r>
        <w:r>
          <w:rPr>
            <w:noProof/>
            <w:webHidden/>
          </w:rPr>
          <w:tab/>
        </w:r>
        <w:r>
          <w:rPr>
            <w:noProof/>
            <w:webHidden/>
          </w:rPr>
          <w:fldChar w:fldCharType="begin"/>
        </w:r>
        <w:r>
          <w:rPr>
            <w:noProof/>
            <w:webHidden/>
          </w:rPr>
          <w:instrText xml:space="preserve"> PAGEREF _Toc377565493 \h </w:instrText>
        </w:r>
        <w:r>
          <w:rPr>
            <w:noProof/>
            <w:webHidden/>
          </w:rPr>
        </w:r>
        <w:r>
          <w:rPr>
            <w:noProof/>
            <w:webHidden/>
          </w:rPr>
          <w:fldChar w:fldCharType="separate"/>
        </w:r>
        <w:r>
          <w:rPr>
            <w:noProof/>
            <w:webHidden/>
          </w:rPr>
          <w:t>65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4" w:history="1">
        <w:r w:rsidRPr="001938BE">
          <w:rPr>
            <w:rStyle w:val="Hyperlink"/>
            <w:noProof/>
          </w:rPr>
          <w:t>Table 37: Maintenance Stop Location Choice Calibration Constants</w:t>
        </w:r>
        <w:r>
          <w:rPr>
            <w:noProof/>
            <w:webHidden/>
          </w:rPr>
          <w:tab/>
        </w:r>
        <w:r>
          <w:rPr>
            <w:noProof/>
            <w:webHidden/>
          </w:rPr>
          <w:fldChar w:fldCharType="begin"/>
        </w:r>
        <w:r>
          <w:rPr>
            <w:noProof/>
            <w:webHidden/>
          </w:rPr>
          <w:instrText xml:space="preserve"> PAGEREF _Toc377565494 \h </w:instrText>
        </w:r>
        <w:r>
          <w:rPr>
            <w:noProof/>
            <w:webHidden/>
          </w:rPr>
        </w:r>
        <w:r>
          <w:rPr>
            <w:noProof/>
            <w:webHidden/>
          </w:rPr>
          <w:fldChar w:fldCharType="separate"/>
        </w:r>
        <w:r>
          <w:rPr>
            <w:noProof/>
            <w:webHidden/>
          </w:rPr>
          <w:t>66</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5" w:history="1">
        <w:r w:rsidRPr="001938BE">
          <w:rPr>
            <w:rStyle w:val="Hyperlink"/>
            <w:noProof/>
          </w:rPr>
          <w:t>Table 38: Discretionary Stop Location Choice Calibration Constants</w:t>
        </w:r>
        <w:r>
          <w:rPr>
            <w:noProof/>
            <w:webHidden/>
          </w:rPr>
          <w:tab/>
        </w:r>
        <w:r>
          <w:rPr>
            <w:noProof/>
            <w:webHidden/>
          </w:rPr>
          <w:fldChar w:fldCharType="begin"/>
        </w:r>
        <w:r>
          <w:rPr>
            <w:noProof/>
            <w:webHidden/>
          </w:rPr>
          <w:instrText xml:space="preserve"> PAGEREF _Toc377565495 \h </w:instrText>
        </w:r>
        <w:r>
          <w:rPr>
            <w:noProof/>
            <w:webHidden/>
          </w:rPr>
        </w:r>
        <w:r>
          <w:rPr>
            <w:noProof/>
            <w:webHidden/>
          </w:rPr>
          <w:fldChar w:fldCharType="separate"/>
        </w:r>
        <w:r>
          <w:rPr>
            <w:noProof/>
            <w:webHidden/>
          </w:rPr>
          <w:t>67</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6" w:history="1">
        <w:r w:rsidRPr="001938BE">
          <w:rPr>
            <w:rStyle w:val="Hyperlink"/>
            <w:noProof/>
          </w:rPr>
          <w:t>Table 39: Trip Mode Shares by Tour Mode for Non-University Tours</w:t>
        </w:r>
        <w:r>
          <w:rPr>
            <w:noProof/>
            <w:webHidden/>
          </w:rPr>
          <w:tab/>
        </w:r>
        <w:r>
          <w:rPr>
            <w:noProof/>
            <w:webHidden/>
          </w:rPr>
          <w:fldChar w:fldCharType="begin"/>
        </w:r>
        <w:r>
          <w:rPr>
            <w:noProof/>
            <w:webHidden/>
          </w:rPr>
          <w:instrText xml:space="preserve"> PAGEREF _Toc377565496 \h </w:instrText>
        </w:r>
        <w:r>
          <w:rPr>
            <w:noProof/>
            <w:webHidden/>
          </w:rPr>
        </w:r>
        <w:r>
          <w:rPr>
            <w:noProof/>
            <w:webHidden/>
          </w:rPr>
          <w:fldChar w:fldCharType="separate"/>
        </w:r>
        <w:r>
          <w:rPr>
            <w:noProof/>
            <w:webHidden/>
          </w:rPr>
          <w:t>69</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7" w:history="1">
        <w:r w:rsidRPr="001938BE">
          <w:rPr>
            <w:rStyle w:val="Hyperlink"/>
            <w:noProof/>
          </w:rPr>
          <w:t>Table 40: Trip Mode Shares by Tour Mode for University Tours</w:t>
        </w:r>
        <w:r>
          <w:rPr>
            <w:noProof/>
            <w:webHidden/>
          </w:rPr>
          <w:tab/>
        </w:r>
        <w:r>
          <w:rPr>
            <w:noProof/>
            <w:webHidden/>
          </w:rPr>
          <w:fldChar w:fldCharType="begin"/>
        </w:r>
        <w:r>
          <w:rPr>
            <w:noProof/>
            <w:webHidden/>
          </w:rPr>
          <w:instrText xml:space="preserve"> PAGEREF _Toc377565497 \h </w:instrText>
        </w:r>
        <w:r>
          <w:rPr>
            <w:noProof/>
            <w:webHidden/>
          </w:rPr>
        </w:r>
        <w:r>
          <w:rPr>
            <w:noProof/>
            <w:webHidden/>
          </w:rPr>
          <w:fldChar w:fldCharType="separate"/>
        </w:r>
        <w:r>
          <w:rPr>
            <w:noProof/>
            <w:webHidden/>
          </w:rPr>
          <w:t>69</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8" w:history="1">
        <w:r w:rsidRPr="001938BE">
          <w:rPr>
            <w:rStyle w:val="Hyperlink"/>
            <w:noProof/>
          </w:rPr>
          <w:t>Table 41: Trip Mode Choice Calibration Constants for Non-University Tours</w:t>
        </w:r>
        <w:r>
          <w:rPr>
            <w:noProof/>
            <w:webHidden/>
          </w:rPr>
          <w:tab/>
        </w:r>
        <w:r>
          <w:rPr>
            <w:noProof/>
            <w:webHidden/>
          </w:rPr>
          <w:fldChar w:fldCharType="begin"/>
        </w:r>
        <w:r>
          <w:rPr>
            <w:noProof/>
            <w:webHidden/>
          </w:rPr>
          <w:instrText xml:space="preserve"> PAGEREF _Toc377565498 \h </w:instrText>
        </w:r>
        <w:r>
          <w:rPr>
            <w:noProof/>
            <w:webHidden/>
          </w:rPr>
        </w:r>
        <w:r>
          <w:rPr>
            <w:noProof/>
            <w:webHidden/>
          </w:rPr>
          <w:fldChar w:fldCharType="separate"/>
        </w:r>
        <w:r>
          <w:rPr>
            <w:noProof/>
            <w:webHidden/>
          </w:rPr>
          <w:t>70</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499" w:history="1">
        <w:r w:rsidRPr="001938BE">
          <w:rPr>
            <w:rStyle w:val="Hyperlink"/>
            <w:noProof/>
          </w:rPr>
          <w:t>Table 42: Trip Mode Choice Calibration Constants for University Tours</w:t>
        </w:r>
        <w:r>
          <w:rPr>
            <w:noProof/>
            <w:webHidden/>
          </w:rPr>
          <w:tab/>
        </w:r>
        <w:r>
          <w:rPr>
            <w:noProof/>
            <w:webHidden/>
          </w:rPr>
          <w:fldChar w:fldCharType="begin"/>
        </w:r>
        <w:r>
          <w:rPr>
            <w:noProof/>
            <w:webHidden/>
          </w:rPr>
          <w:instrText xml:space="preserve"> PAGEREF _Toc377565499 \h </w:instrText>
        </w:r>
        <w:r>
          <w:rPr>
            <w:noProof/>
            <w:webHidden/>
          </w:rPr>
        </w:r>
        <w:r>
          <w:rPr>
            <w:noProof/>
            <w:webHidden/>
          </w:rPr>
          <w:fldChar w:fldCharType="separate"/>
        </w:r>
        <w:r>
          <w:rPr>
            <w:noProof/>
            <w:webHidden/>
          </w:rPr>
          <w:t>70</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0" w:history="1">
        <w:r w:rsidRPr="001938BE">
          <w:rPr>
            <w:rStyle w:val="Hyperlink"/>
            <w:noProof/>
          </w:rPr>
          <w:t>Table 43: Trip Mode Choice Absolute Difference (Model – Survey) for Non-University Tours</w:t>
        </w:r>
        <w:r>
          <w:rPr>
            <w:noProof/>
            <w:webHidden/>
          </w:rPr>
          <w:tab/>
        </w:r>
        <w:r>
          <w:rPr>
            <w:noProof/>
            <w:webHidden/>
          </w:rPr>
          <w:fldChar w:fldCharType="begin"/>
        </w:r>
        <w:r>
          <w:rPr>
            <w:noProof/>
            <w:webHidden/>
          </w:rPr>
          <w:instrText xml:space="preserve"> PAGEREF _Toc377565500 \h </w:instrText>
        </w:r>
        <w:r>
          <w:rPr>
            <w:noProof/>
            <w:webHidden/>
          </w:rPr>
        </w:r>
        <w:r>
          <w:rPr>
            <w:noProof/>
            <w:webHidden/>
          </w:rPr>
          <w:fldChar w:fldCharType="separate"/>
        </w:r>
        <w:r>
          <w:rPr>
            <w:noProof/>
            <w:webHidden/>
          </w:rPr>
          <w:t>71</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1" w:history="1">
        <w:r w:rsidRPr="001938BE">
          <w:rPr>
            <w:rStyle w:val="Hyperlink"/>
            <w:noProof/>
          </w:rPr>
          <w:t>Table 44: Trip Mode Choice Share Difference (Model – Survey) for Non-University Tours</w:t>
        </w:r>
        <w:r>
          <w:rPr>
            <w:noProof/>
            <w:webHidden/>
          </w:rPr>
          <w:tab/>
        </w:r>
        <w:r>
          <w:rPr>
            <w:noProof/>
            <w:webHidden/>
          </w:rPr>
          <w:fldChar w:fldCharType="begin"/>
        </w:r>
        <w:r>
          <w:rPr>
            <w:noProof/>
            <w:webHidden/>
          </w:rPr>
          <w:instrText xml:space="preserve"> PAGEREF _Toc377565501 \h </w:instrText>
        </w:r>
        <w:r>
          <w:rPr>
            <w:noProof/>
            <w:webHidden/>
          </w:rPr>
        </w:r>
        <w:r>
          <w:rPr>
            <w:noProof/>
            <w:webHidden/>
          </w:rPr>
          <w:fldChar w:fldCharType="separate"/>
        </w:r>
        <w:r>
          <w:rPr>
            <w:noProof/>
            <w:webHidden/>
          </w:rPr>
          <w:t>71</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2" w:history="1">
        <w:r w:rsidRPr="001938BE">
          <w:rPr>
            <w:rStyle w:val="Hyperlink"/>
            <w:noProof/>
          </w:rPr>
          <w:t>Table 45: Trip Mode Choice Absolute Difference (Model – Survey) for University Tours</w:t>
        </w:r>
        <w:r>
          <w:rPr>
            <w:noProof/>
            <w:webHidden/>
          </w:rPr>
          <w:tab/>
        </w:r>
        <w:r>
          <w:rPr>
            <w:noProof/>
            <w:webHidden/>
          </w:rPr>
          <w:fldChar w:fldCharType="begin"/>
        </w:r>
        <w:r>
          <w:rPr>
            <w:noProof/>
            <w:webHidden/>
          </w:rPr>
          <w:instrText xml:space="preserve"> PAGEREF _Toc377565502 \h </w:instrText>
        </w:r>
        <w:r>
          <w:rPr>
            <w:noProof/>
            <w:webHidden/>
          </w:rPr>
        </w:r>
        <w:r>
          <w:rPr>
            <w:noProof/>
            <w:webHidden/>
          </w:rPr>
          <w:fldChar w:fldCharType="separate"/>
        </w:r>
        <w:r>
          <w:rPr>
            <w:noProof/>
            <w:webHidden/>
          </w:rPr>
          <w:t>71</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3" w:history="1">
        <w:r w:rsidRPr="001938BE">
          <w:rPr>
            <w:rStyle w:val="Hyperlink"/>
            <w:noProof/>
          </w:rPr>
          <w:t>Table 46: Trip Mode Choice Share Difference (Model – Survey) for University Tours</w:t>
        </w:r>
        <w:r>
          <w:rPr>
            <w:noProof/>
            <w:webHidden/>
          </w:rPr>
          <w:tab/>
        </w:r>
        <w:r>
          <w:rPr>
            <w:noProof/>
            <w:webHidden/>
          </w:rPr>
          <w:fldChar w:fldCharType="begin"/>
        </w:r>
        <w:r>
          <w:rPr>
            <w:noProof/>
            <w:webHidden/>
          </w:rPr>
          <w:instrText xml:space="preserve"> PAGEREF _Toc377565503 \h </w:instrText>
        </w:r>
        <w:r>
          <w:rPr>
            <w:noProof/>
            <w:webHidden/>
          </w:rPr>
        </w:r>
        <w:r>
          <w:rPr>
            <w:noProof/>
            <w:webHidden/>
          </w:rPr>
          <w:fldChar w:fldCharType="separate"/>
        </w:r>
        <w:r>
          <w:rPr>
            <w:noProof/>
            <w:webHidden/>
          </w:rPr>
          <w:t>72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4" w:history="1">
        <w:r w:rsidRPr="001938BE">
          <w:rPr>
            <w:rStyle w:val="Hyperlink"/>
            <w:noProof/>
          </w:rPr>
          <w:t>Table 47: Transit Ridership Comparison Model vs. 2011 On Board Survey</w:t>
        </w:r>
        <w:r>
          <w:rPr>
            <w:noProof/>
            <w:webHidden/>
          </w:rPr>
          <w:tab/>
        </w:r>
        <w:r>
          <w:rPr>
            <w:noProof/>
            <w:webHidden/>
          </w:rPr>
          <w:fldChar w:fldCharType="begin"/>
        </w:r>
        <w:r>
          <w:rPr>
            <w:noProof/>
            <w:webHidden/>
          </w:rPr>
          <w:instrText xml:space="preserve"> PAGEREF _Toc377565504 \h </w:instrText>
        </w:r>
        <w:r>
          <w:rPr>
            <w:noProof/>
            <w:webHidden/>
          </w:rPr>
        </w:r>
        <w:r>
          <w:rPr>
            <w:noProof/>
            <w:webHidden/>
          </w:rPr>
          <w:fldChar w:fldCharType="separate"/>
        </w:r>
        <w:r>
          <w:rPr>
            <w:noProof/>
            <w:webHidden/>
          </w:rPr>
          <w:t>72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5" w:history="1">
        <w:r w:rsidRPr="001938BE">
          <w:rPr>
            <w:rStyle w:val="Hyperlink"/>
            <w:noProof/>
          </w:rPr>
          <w:t>Table 48:  Data Inputs</w:t>
        </w:r>
        <w:r>
          <w:rPr>
            <w:noProof/>
            <w:webHidden/>
          </w:rPr>
          <w:tab/>
        </w:r>
        <w:r>
          <w:rPr>
            <w:noProof/>
            <w:webHidden/>
          </w:rPr>
          <w:fldChar w:fldCharType="begin"/>
        </w:r>
        <w:r>
          <w:rPr>
            <w:noProof/>
            <w:webHidden/>
          </w:rPr>
          <w:instrText xml:space="preserve"> PAGEREF _Toc377565505 \h </w:instrText>
        </w:r>
        <w:r>
          <w:rPr>
            <w:noProof/>
            <w:webHidden/>
          </w:rPr>
        </w:r>
        <w:r>
          <w:rPr>
            <w:noProof/>
            <w:webHidden/>
          </w:rPr>
          <w:fldChar w:fldCharType="separate"/>
        </w:r>
        <w:r>
          <w:rPr>
            <w:noProof/>
            <w:webHidden/>
          </w:rPr>
          <w:t>74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6" w:history="1">
        <w:r w:rsidRPr="001938BE">
          <w:rPr>
            <w:rStyle w:val="Hyperlink"/>
            <w:noProof/>
          </w:rPr>
          <w:t>Table 49:  TAZ Data File Fields</w:t>
        </w:r>
        <w:r>
          <w:rPr>
            <w:noProof/>
            <w:webHidden/>
          </w:rPr>
          <w:tab/>
        </w:r>
        <w:r>
          <w:rPr>
            <w:noProof/>
            <w:webHidden/>
          </w:rPr>
          <w:fldChar w:fldCharType="begin"/>
        </w:r>
        <w:r>
          <w:rPr>
            <w:noProof/>
            <w:webHidden/>
          </w:rPr>
          <w:instrText xml:space="preserve"> PAGEREF _Toc377565506 \h </w:instrText>
        </w:r>
        <w:r>
          <w:rPr>
            <w:noProof/>
            <w:webHidden/>
          </w:rPr>
        </w:r>
        <w:r>
          <w:rPr>
            <w:noProof/>
            <w:webHidden/>
          </w:rPr>
          <w:fldChar w:fldCharType="separate"/>
        </w:r>
        <w:r>
          <w:rPr>
            <w:noProof/>
            <w:webHidden/>
          </w:rPr>
          <w:t>74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7" w:history="1">
        <w:r w:rsidRPr="001938BE">
          <w:rPr>
            <w:rStyle w:val="Hyperlink"/>
            <w:noProof/>
          </w:rPr>
          <w:t>Table 50:  Level-of-Service Skims</w:t>
        </w:r>
        <w:r>
          <w:rPr>
            <w:noProof/>
            <w:webHidden/>
          </w:rPr>
          <w:tab/>
        </w:r>
        <w:r>
          <w:rPr>
            <w:noProof/>
            <w:webHidden/>
          </w:rPr>
          <w:fldChar w:fldCharType="begin"/>
        </w:r>
        <w:r>
          <w:rPr>
            <w:noProof/>
            <w:webHidden/>
          </w:rPr>
          <w:instrText xml:space="preserve"> PAGEREF _Toc377565507 \h </w:instrText>
        </w:r>
        <w:r>
          <w:rPr>
            <w:noProof/>
            <w:webHidden/>
          </w:rPr>
        </w:r>
        <w:r>
          <w:rPr>
            <w:noProof/>
            <w:webHidden/>
          </w:rPr>
          <w:fldChar w:fldCharType="separate"/>
        </w:r>
        <w:r>
          <w:rPr>
            <w:noProof/>
            <w:webHidden/>
          </w:rPr>
          <w:t>75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8" w:history="1">
        <w:r w:rsidRPr="001938BE">
          <w:rPr>
            <w:rStyle w:val="Hyperlink"/>
            <w:noProof/>
          </w:rPr>
          <w:t>Table 51:  UECs and Observed Probability Distributions</w:t>
        </w:r>
        <w:r>
          <w:rPr>
            <w:noProof/>
            <w:webHidden/>
          </w:rPr>
          <w:tab/>
        </w:r>
        <w:r>
          <w:rPr>
            <w:noProof/>
            <w:webHidden/>
          </w:rPr>
          <w:fldChar w:fldCharType="begin"/>
        </w:r>
        <w:r>
          <w:rPr>
            <w:noProof/>
            <w:webHidden/>
          </w:rPr>
          <w:instrText xml:space="preserve"> PAGEREF _Toc377565508 \h </w:instrText>
        </w:r>
        <w:r>
          <w:rPr>
            <w:noProof/>
            <w:webHidden/>
          </w:rPr>
        </w:r>
        <w:r>
          <w:rPr>
            <w:noProof/>
            <w:webHidden/>
          </w:rPr>
          <w:fldChar w:fldCharType="separate"/>
        </w:r>
        <w:r>
          <w:rPr>
            <w:noProof/>
            <w:webHidden/>
          </w:rPr>
          <w:t>78</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09" w:history="1">
        <w:r w:rsidRPr="001938BE">
          <w:rPr>
            <w:rStyle w:val="Hyperlink"/>
            <w:noProof/>
          </w:rPr>
          <w:t>Table 52:  Program Files</w:t>
        </w:r>
        <w:r>
          <w:rPr>
            <w:noProof/>
            <w:webHidden/>
          </w:rPr>
          <w:tab/>
        </w:r>
        <w:r>
          <w:rPr>
            <w:noProof/>
            <w:webHidden/>
          </w:rPr>
          <w:fldChar w:fldCharType="begin"/>
        </w:r>
        <w:r>
          <w:rPr>
            <w:noProof/>
            <w:webHidden/>
          </w:rPr>
          <w:instrText xml:space="preserve"> PAGEREF _Toc377565509 \h </w:instrText>
        </w:r>
        <w:r>
          <w:rPr>
            <w:noProof/>
            <w:webHidden/>
          </w:rPr>
        </w:r>
        <w:r>
          <w:rPr>
            <w:noProof/>
            <w:webHidden/>
          </w:rPr>
          <w:fldChar w:fldCharType="separate"/>
        </w:r>
        <w:r>
          <w:rPr>
            <w:noProof/>
            <w:webHidden/>
          </w:rPr>
          <w:t>80</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0" w:history="1">
        <w:r w:rsidRPr="001938BE">
          <w:rPr>
            <w:rStyle w:val="Hyperlink"/>
            <w:noProof/>
          </w:rPr>
          <w:t>Table 53:  Accessibilities file fields</w:t>
        </w:r>
        <w:r>
          <w:rPr>
            <w:noProof/>
            <w:webHidden/>
          </w:rPr>
          <w:tab/>
        </w:r>
        <w:r>
          <w:rPr>
            <w:noProof/>
            <w:webHidden/>
          </w:rPr>
          <w:fldChar w:fldCharType="begin"/>
        </w:r>
        <w:r>
          <w:rPr>
            <w:noProof/>
            <w:webHidden/>
          </w:rPr>
          <w:instrText xml:space="preserve"> PAGEREF _Toc377565510 \h </w:instrText>
        </w:r>
        <w:r>
          <w:rPr>
            <w:noProof/>
            <w:webHidden/>
          </w:rPr>
        </w:r>
        <w:r>
          <w:rPr>
            <w:noProof/>
            <w:webHidden/>
          </w:rPr>
          <w:fldChar w:fldCharType="separate"/>
        </w:r>
        <w:r>
          <w:rPr>
            <w:noProof/>
            <w:webHidden/>
          </w:rPr>
          <w:t>81</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1" w:history="1">
        <w:r w:rsidRPr="001938BE">
          <w:rPr>
            <w:rStyle w:val="Hyperlink"/>
            <w:noProof/>
          </w:rPr>
          <w:t>Table 54:  Household file fields</w:t>
        </w:r>
        <w:r>
          <w:rPr>
            <w:noProof/>
            <w:webHidden/>
          </w:rPr>
          <w:tab/>
        </w:r>
        <w:r>
          <w:rPr>
            <w:noProof/>
            <w:webHidden/>
          </w:rPr>
          <w:fldChar w:fldCharType="begin"/>
        </w:r>
        <w:r>
          <w:rPr>
            <w:noProof/>
            <w:webHidden/>
          </w:rPr>
          <w:instrText xml:space="preserve"> PAGEREF _Toc377565511 \h </w:instrText>
        </w:r>
        <w:r>
          <w:rPr>
            <w:noProof/>
            <w:webHidden/>
          </w:rPr>
        </w:r>
        <w:r>
          <w:rPr>
            <w:noProof/>
            <w:webHidden/>
          </w:rPr>
          <w:fldChar w:fldCharType="separate"/>
        </w:r>
        <w:r>
          <w:rPr>
            <w:noProof/>
            <w:webHidden/>
          </w:rPr>
          <w:t>82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2" w:history="1">
        <w:r w:rsidRPr="001938BE">
          <w:rPr>
            <w:rStyle w:val="Hyperlink"/>
            <w:noProof/>
          </w:rPr>
          <w:t>Table 55:  Household building type</w:t>
        </w:r>
        <w:r>
          <w:rPr>
            <w:noProof/>
            <w:webHidden/>
          </w:rPr>
          <w:tab/>
        </w:r>
        <w:r>
          <w:rPr>
            <w:noProof/>
            <w:webHidden/>
          </w:rPr>
          <w:fldChar w:fldCharType="begin"/>
        </w:r>
        <w:r>
          <w:rPr>
            <w:noProof/>
            <w:webHidden/>
          </w:rPr>
          <w:instrText xml:space="preserve"> PAGEREF _Toc377565512 \h </w:instrText>
        </w:r>
        <w:r>
          <w:rPr>
            <w:noProof/>
            <w:webHidden/>
          </w:rPr>
        </w:r>
        <w:r>
          <w:rPr>
            <w:noProof/>
            <w:webHidden/>
          </w:rPr>
          <w:fldChar w:fldCharType="separate"/>
        </w:r>
        <w:r>
          <w:rPr>
            <w:noProof/>
            <w:webHidden/>
          </w:rPr>
          <w:t>82</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3" w:history="1">
        <w:r w:rsidRPr="001938BE">
          <w:rPr>
            <w:rStyle w:val="Hyperlink"/>
            <w:noProof/>
          </w:rPr>
          <w:t>Table 56:  Person file fields</w:t>
        </w:r>
        <w:r>
          <w:rPr>
            <w:noProof/>
            <w:webHidden/>
          </w:rPr>
          <w:tab/>
        </w:r>
        <w:r>
          <w:rPr>
            <w:noProof/>
            <w:webHidden/>
          </w:rPr>
          <w:fldChar w:fldCharType="begin"/>
        </w:r>
        <w:r>
          <w:rPr>
            <w:noProof/>
            <w:webHidden/>
          </w:rPr>
          <w:instrText xml:space="preserve"> PAGEREF _Toc377565513 \h </w:instrText>
        </w:r>
        <w:r>
          <w:rPr>
            <w:noProof/>
            <w:webHidden/>
          </w:rPr>
        </w:r>
        <w:r>
          <w:rPr>
            <w:noProof/>
            <w:webHidden/>
          </w:rPr>
          <w:fldChar w:fldCharType="separate"/>
        </w:r>
        <w:r>
          <w:rPr>
            <w:noProof/>
            <w:webHidden/>
          </w:rPr>
          <w:t>83</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4" w:history="1">
        <w:r w:rsidRPr="001938BE">
          <w:rPr>
            <w:rStyle w:val="Hyperlink"/>
            <w:noProof/>
          </w:rPr>
          <w:t>Table 57:  Tour file fields</w:t>
        </w:r>
        <w:r>
          <w:rPr>
            <w:noProof/>
            <w:webHidden/>
          </w:rPr>
          <w:tab/>
        </w:r>
        <w:r>
          <w:rPr>
            <w:noProof/>
            <w:webHidden/>
          </w:rPr>
          <w:fldChar w:fldCharType="begin"/>
        </w:r>
        <w:r>
          <w:rPr>
            <w:noProof/>
            <w:webHidden/>
          </w:rPr>
          <w:instrText xml:space="preserve"> PAGEREF _Toc377565514 \h </w:instrText>
        </w:r>
        <w:r>
          <w:rPr>
            <w:noProof/>
            <w:webHidden/>
          </w:rPr>
        </w:r>
        <w:r>
          <w:rPr>
            <w:noProof/>
            <w:webHidden/>
          </w:rPr>
          <w:fldChar w:fldCharType="separate"/>
        </w:r>
        <w:r>
          <w:rPr>
            <w:noProof/>
            <w:webHidden/>
          </w:rPr>
          <w:t>83</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5" w:history="1">
        <w:r w:rsidRPr="001938BE">
          <w:rPr>
            <w:rStyle w:val="Hyperlink"/>
            <w:noProof/>
          </w:rPr>
          <w:t>Table 58:  Trip file fields</w:t>
        </w:r>
        <w:r>
          <w:rPr>
            <w:noProof/>
            <w:webHidden/>
          </w:rPr>
          <w:tab/>
        </w:r>
        <w:r>
          <w:rPr>
            <w:noProof/>
            <w:webHidden/>
          </w:rPr>
          <w:fldChar w:fldCharType="begin"/>
        </w:r>
        <w:r>
          <w:rPr>
            <w:noProof/>
            <w:webHidden/>
          </w:rPr>
          <w:instrText xml:space="preserve"> PAGEREF _Toc377565515 \h </w:instrText>
        </w:r>
        <w:r>
          <w:rPr>
            <w:noProof/>
            <w:webHidden/>
          </w:rPr>
        </w:r>
        <w:r>
          <w:rPr>
            <w:noProof/>
            <w:webHidden/>
          </w:rPr>
          <w:fldChar w:fldCharType="separate"/>
        </w:r>
        <w:r>
          <w:rPr>
            <w:noProof/>
            <w:webHidden/>
          </w:rPr>
          <w:t>84</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6" w:history="1">
        <w:r w:rsidRPr="001938BE">
          <w:rPr>
            <w:rStyle w:val="Hyperlink"/>
            <w:noProof/>
          </w:rPr>
          <w:t>Table 59:  Occupation codes</w:t>
        </w:r>
        <w:r>
          <w:rPr>
            <w:noProof/>
            <w:webHidden/>
          </w:rPr>
          <w:tab/>
        </w:r>
        <w:r>
          <w:rPr>
            <w:noProof/>
            <w:webHidden/>
          </w:rPr>
          <w:fldChar w:fldCharType="begin"/>
        </w:r>
        <w:r>
          <w:rPr>
            <w:noProof/>
            <w:webHidden/>
          </w:rPr>
          <w:instrText xml:space="preserve"> PAGEREF _Toc377565516 \h </w:instrText>
        </w:r>
        <w:r>
          <w:rPr>
            <w:noProof/>
            <w:webHidden/>
          </w:rPr>
        </w:r>
        <w:r>
          <w:rPr>
            <w:noProof/>
            <w:webHidden/>
          </w:rPr>
          <w:fldChar w:fldCharType="separate"/>
        </w:r>
        <w:r>
          <w:rPr>
            <w:noProof/>
            <w:webHidden/>
          </w:rPr>
          <w:t>85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7" w:history="1">
        <w:r w:rsidRPr="001938BE">
          <w:rPr>
            <w:rStyle w:val="Hyperlink"/>
            <w:noProof/>
          </w:rPr>
          <w:t>Table 60:  Work status codes</w:t>
        </w:r>
        <w:r>
          <w:rPr>
            <w:noProof/>
            <w:webHidden/>
          </w:rPr>
          <w:tab/>
        </w:r>
        <w:r>
          <w:rPr>
            <w:noProof/>
            <w:webHidden/>
          </w:rPr>
          <w:fldChar w:fldCharType="begin"/>
        </w:r>
        <w:r>
          <w:rPr>
            <w:noProof/>
            <w:webHidden/>
          </w:rPr>
          <w:instrText xml:space="preserve"> PAGEREF _Toc377565517 \h </w:instrText>
        </w:r>
        <w:r>
          <w:rPr>
            <w:noProof/>
            <w:webHidden/>
          </w:rPr>
        </w:r>
        <w:r>
          <w:rPr>
            <w:noProof/>
            <w:webHidden/>
          </w:rPr>
          <w:fldChar w:fldCharType="separate"/>
        </w:r>
        <w:r>
          <w:rPr>
            <w:noProof/>
            <w:webHidden/>
          </w:rPr>
          <w:t>85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8" w:history="1">
        <w:r w:rsidRPr="001938BE">
          <w:rPr>
            <w:rStyle w:val="Hyperlink"/>
            <w:noProof/>
          </w:rPr>
          <w:t>Table 61:  Student status codes</w:t>
        </w:r>
        <w:r>
          <w:rPr>
            <w:noProof/>
            <w:webHidden/>
          </w:rPr>
          <w:tab/>
        </w:r>
        <w:r>
          <w:rPr>
            <w:noProof/>
            <w:webHidden/>
          </w:rPr>
          <w:fldChar w:fldCharType="begin"/>
        </w:r>
        <w:r>
          <w:rPr>
            <w:noProof/>
            <w:webHidden/>
          </w:rPr>
          <w:instrText xml:space="preserve"> PAGEREF _Toc377565518 \h </w:instrText>
        </w:r>
        <w:r>
          <w:rPr>
            <w:noProof/>
            <w:webHidden/>
          </w:rPr>
        </w:r>
        <w:r>
          <w:rPr>
            <w:noProof/>
            <w:webHidden/>
          </w:rPr>
          <w:fldChar w:fldCharType="separate"/>
        </w:r>
        <w:r>
          <w:rPr>
            <w:noProof/>
            <w:webHidden/>
          </w:rPr>
          <w:t>85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19" w:history="1">
        <w:r w:rsidRPr="001938BE">
          <w:rPr>
            <w:rStyle w:val="Hyperlink"/>
            <w:noProof/>
          </w:rPr>
          <w:t>Table 62:  Person type codes</w:t>
        </w:r>
        <w:r>
          <w:rPr>
            <w:noProof/>
            <w:webHidden/>
          </w:rPr>
          <w:tab/>
        </w:r>
        <w:r>
          <w:rPr>
            <w:noProof/>
            <w:webHidden/>
          </w:rPr>
          <w:fldChar w:fldCharType="begin"/>
        </w:r>
        <w:r>
          <w:rPr>
            <w:noProof/>
            <w:webHidden/>
          </w:rPr>
          <w:instrText xml:space="preserve"> PAGEREF _Toc377565519 \h </w:instrText>
        </w:r>
        <w:r>
          <w:rPr>
            <w:noProof/>
            <w:webHidden/>
          </w:rPr>
        </w:r>
        <w:r>
          <w:rPr>
            <w:noProof/>
            <w:webHidden/>
          </w:rPr>
          <w:fldChar w:fldCharType="separate"/>
        </w:r>
        <w:r>
          <w:rPr>
            <w:noProof/>
            <w:webHidden/>
          </w:rPr>
          <w:t>85</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20" w:history="1">
        <w:r w:rsidRPr="001938BE">
          <w:rPr>
            <w:rStyle w:val="Hyperlink"/>
            <w:noProof/>
          </w:rPr>
          <w:t>Table 63:  Purposes</w:t>
        </w:r>
        <w:r>
          <w:rPr>
            <w:noProof/>
            <w:webHidden/>
          </w:rPr>
          <w:tab/>
        </w:r>
        <w:r>
          <w:rPr>
            <w:noProof/>
            <w:webHidden/>
          </w:rPr>
          <w:fldChar w:fldCharType="begin"/>
        </w:r>
        <w:r>
          <w:rPr>
            <w:noProof/>
            <w:webHidden/>
          </w:rPr>
          <w:instrText xml:space="preserve"> PAGEREF _Toc377565520 \h </w:instrText>
        </w:r>
        <w:r>
          <w:rPr>
            <w:noProof/>
            <w:webHidden/>
          </w:rPr>
        </w:r>
        <w:r>
          <w:rPr>
            <w:noProof/>
            <w:webHidden/>
          </w:rPr>
          <w:fldChar w:fldCharType="separate"/>
        </w:r>
        <w:r>
          <w:rPr>
            <w:noProof/>
            <w:webHidden/>
          </w:rPr>
          <w:t>86</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21" w:history="1">
        <w:r w:rsidRPr="001938BE">
          <w:rPr>
            <w:rStyle w:val="Hyperlink"/>
            <w:noProof/>
          </w:rPr>
          <w:t>Table 64:  Time periods</w:t>
        </w:r>
        <w:r>
          <w:rPr>
            <w:noProof/>
            <w:webHidden/>
          </w:rPr>
          <w:tab/>
        </w:r>
        <w:r>
          <w:rPr>
            <w:noProof/>
            <w:webHidden/>
          </w:rPr>
          <w:fldChar w:fldCharType="begin"/>
        </w:r>
        <w:r>
          <w:rPr>
            <w:noProof/>
            <w:webHidden/>
          </w:rPr>
          <w:instrText xml:space="preserve"> PAGEREF _Toc377565521 \h </w:instrText>
        </w:r>
        <w:r>
          <w:rPr>
            <w:noProof/>
            <w:webHidden/>
          </w:rPr>
        </w:r>
        <w:r>
          <w:rPr>
            <w:noProof/>
            <w:webHidden/>
          </w:rPr>
          <w:fldChar w:fldCharType="separate"/>
        </w:r>
        <w:r>
          <w:rPr>
            <w:noProof/>
            <w:webHidden/>
          </w:rPr>
          <w:t>86</w:t>
        </w:r>
        <w:r>
          <w:rPr>
            <w:noProof/>
            <w:webHidden/>
          </w:rPr>
          <w:fldChar w:fldCharType="end"/>
        </w:r>
      </w:hyperlink>
    </w:p>
    <w:p w:rsidR="009606F5" w:rsidRDefault="009606F5">
      <w:pPr>
        <w:pStyle w:val="TableofFigures"/>
        <w:tabs>
          <w:tab w:val="right" w:leader="dot" w:pos="9350"/>
        </w:tabs>
        <w:rPr>
          <w:rFonts w:eastAsiaTheme="minorEastAsia"/>
          <w:noProof/>
        </w:rPr>
      </w:pPr>
      <w:hyperlink w:anchor="_Toc377565522" w:history="1">
        <w:r w:rsidRPr="001938BE">
          <w:rPr>
            <w:rStyle w:val="Hyperlink"/>
            <w:noProof/>
          </w:rPr>
          <w:t>Table 65:  Modes</w:t>
        </w:r>
        <w:r>
          <w:rPr>
            <w:noProof/>
            <w:webHidden/>
          </w:rPr>
          <w:tab/>
        </w:r>
        <w:r>
          <w:rPr>
            <w:noProof/>
            <w:webHidden/>
          </w:rPr>
          <w:fldChar w:fldCharType="begin"/>
        </w:r>
        <w:r>
          <w:rPr>
            <w:noProof/>
            <w:webHidden/>
          </w:rPr>
          <w:instrText xml:space="preserve"> PAGEREF _Toc377565522 \h </w:instrText>
        </w:r>
        <w:r>
          <w:rPr>
            <w:noProof/>
            <w:webHidden/>
          </w:rPr>
        </w:r>
        <w:r>
          <w:rPr>
            <w:noProof/>
            <w:webHidden/>
          </w:rPr>
          <w:fldChar w:fldCharType="separate"/>
        </w:r>
        <w:r>
          <w:rPr>
            <w:noProof/>
            <w:webHidden/>
          </w:rPr>
          <w:t>88</w:t>
        </w:r>
        <w:r>
          <w:rPr>
            <w:noProof/>
            <w:webHidden/>
          </w:rPr>
          <w:fldChar w:fldCharType="end"/>
        </w:r>
      </w:hyperlink>
    </w:p>
    <w:p w:rsidR="00E80156" w:rsidRDefault="00FF0BF6" w:rsidP="00E80156">
      <w:pPr>
        <w:pStyle w:val="TOCHeader"/>
        <w:spacing w:before="240"/>
        <w:ind w:right="720"/>
      </w:pPr>
      <w:r>
        <w:fldChar w:fldCharType="end"/>
      </w:r>
      <w:bookmarkStart w:id="1" w:name="_Toc357157951"/>
      <w:r w:rsidR="00E80156">
        <w:t>Table of Figures</w:t>
      </w:r>
      <w:bookmarkEnd w:id="1"/>
    </w:p>
    <w:p w:rsidR="005D6EF7" w:rsidRDefault="00FF0BF6">
      <w:pPr>
        <w:pStyle w:val="TableofFigures"/>
        <w:tabs>
          <w:tab w:val="right" w:leader="dot" w:pos="9350"/>
        </w:tabs>
        <w:rPr>
          <w:rFonts w:eastAsiaTheme="minorEastAsia"/>
          <w:noProof/>
        </w:rPr>
      </w:pPr>
      <w:r>
        <w:fldChar w:fldCharType="begin"/>
      </w:r>
      <w:r w:rsidR="00E80156">
        <w:instrText xml:space="preserve"> TOC \h \z \c "Figure" </w:instrText>
      </w:r>
      <w:r>
        <w:fldChar w:fldCharType="separate"/>
      </w:r>
      <w:hyperlink w:anchor="_Toc373909801" w:history="1">
        <w:r w:rsidR="005D6EF7" w:rsidRPr="00E21387">
          <w:rPr>
            <w:rStyle w:val="Hyperlink"/>
            <w:noProof/>
          </w:rPr>
          <w:t>Figure 1.  Major University Travel Model System</w:t>
        </w:r>
        <w:r w:rsidR="005D6EF7">
          <w:rPr>
            <w:noProof/>
            <w:webHidden/>
          </w:rPr>
          <w:tab/>
        </w:r>
        <w:r>
          <w:rPr>
            <w:noProof/>
            <w:webHidden/>
          </w:rPr>
          <w:fldChar w:fldCharType="begin"/>
        </w:r>
        <w:r w:rsidR="005D6EF7">
          <w:rPr>
            <w:noProof/>
            <w:webHidden/>
          </w:rPr>
          <w:instrText xml:space="preserve"> PAGEREF _Toc373909801 \h </w:instrText>
        </w:r>
        <w:r>
          <w:rPr>
            <w:noProof/>
            <w:webHidden/>
          </w:rPr>
        </w:r>
        <w:r>
          <w:rPr>
            <w:noProof/>
            <w:webHidden/>
          </w:rPr>
          <w:fldChar w:fldCharType="separate"/>
        </w:r>
        <w:r w:rsidR="009606F5">
          <w:rPr>
            <w:noProof/>
            <w:webHidden/>
          </w:rPr>
          <w:t>8</w:t>
        </w:r>
        <w:r>
          <w:rPr>
            <w:noProof/>
            <w:webHidden/>
          </w:rPr>
          <w:fldChar w:fldCharType="end"/>
        </w:r>
      </w:hyperlink>
    </w:p>
    <w:p w:rsidR="005D6EF7" w:rsidRDefault="00FF0BF6">
      <w:pPr>
        <w:pStyle w:val="TableofFigures"/>
        <w:tabs>
          <w:tab w:val="right" w:leader="dot" w:pos="9350"/>
        </w:tabs>
        <w:rPr>
          <w:rFonts w:eastAsiaTheme="minorEastAsia"/>
          <w:noProof/>
        </w:rPr>
      </w:pPr>
      <w:hyperlink w:anchor="_Toc373909802" w:history="1">
        <w:r w:rsidR="005D6EF7" w:rsidRPr="00E21387">
          <w:rPr>
            <w:rStyle w:val="Hyperlink"/>
            <w:noProof/>
          </w:rPr>
          <w:t>Figure 2: Residential Location Choice Probability by Distance from the University</w:t>
        </w:r>
        <w:r w:rsidR="005D6EF7">
          <w:rPr>
            <w:noProof/>
            <w:webHidden/>
          </w:rPr>
          <w:tab/>
        </w:r>
        <w:r>
          <w:rPr>
            <w:noProof/>
            <w:webHidden/>
          </w:rPr>
          <w:fldChar w:fldCharType="begin"/>
        </w:r>
        <w:r w:rsidR="005D6EF7">
          <w:rPr>
            <w:noProof/>
            <w:webHidden/>
          </w:rPr>
          <w:instrText xml:space="preserve"> PAGEREF _Toc373909802 \h </w:instrText>
        </w:r>
        <w:r>
          <w:rPr>
            <w:noProof/>
            <w:webHidden/>
          </w:rPr>
        </w:r>
        <w:r>
          <w:rPr>
            <w:noProof/>
            <w:webHidden/>
          </w:rPr>
          <w:fldChar w:fldCharType="separate"/>
        </w:r>
        <w:r w:rsidR="009606F5">
          <w:rPr>
            <w:noProof/>
            <w:webHidden/>
          </w:rPr>
          <w:t>18</w:t>
        </w:r>
        <w:r>
          <w:rPr>
            <w:noProof/>
            <w:webHidden/>
          </w:rPr>
          <w:fldChar w:fldCharType="end"/>
        </w:r>
      </w:hyperlink>
    </w:p>
    <w:p w:rsidR="005D6EF7" w:rsidRDefault="00FF0BF6">
      <w:pPr>
        <w:pStyle w:val="TableofFigures"/>
        <w:tabs>
          <w:tab w:val="right" w:leader="dot" w:pos="9350"/>
        </w:tabs>
        <w:rPr>
          <w:rFonts w:eastAsiaTheme="minorEastAsia"/>
          <w:noProof/>
        </w:rPr>
      </w:pPr>
      <w:hyperlink r:id="rId10" w:anchor="_Toc373909803" w:history="1">
        <w:r w:rsidR="005D6EF7" w:rsidRPr="00E21387">
          <w:rPr>
            <w:rStyle w:val="Hyperlink"/>
            <w:noProof/>
          </w:rPr>
          <w:t>Figure 3: Residential Location Choice Distance Length Frequency</w:t>
        </w:r>
        <w:r w:rsidR="005D6EF7">
          <w:rPr>
            <w:noProof/>
            <w:webHidden/>
          </w:rPr>
          <w:tab/>
        </w:r>
        <w:r>
          <w:rPr>
            <w:noProof/>
            <w:webHidden/>
          </w:rPr>
          <w:fldChar w:fldCharType="begin"/>
        </w:r>
        <w:r w:rsidR="005D6EF7">
          <w:rPr>
            <w:noProof/>
            <w:webHidden/>
          </w:rPr>
          <w:instrText xml:space="preserve"> PAGEREF _Toc373909803 \h </w:instrText>
        </w:r>
        <w:r>
          <w:rPr>
            <w:noProof/>
            <w:webHidden/>
          </w:rPr>
        </w:r>
        <w:r>
          <w:rPr>
            <w:noProof/>
            <w:webHidden/>
          </w:rPr>
          <w:fldChar w:fldCharType="separate"/>
        </w:r>
        <w:r w:rsidR="009606F5">
          <w:rPr>
            <w:noProof/>
            <w:webHidden/>
          </w:rPr>
          <w:t>19</w:t>
        </w:r>
        <w:r>
          <w:rPr>
            <w:noProof/>
            <w:webHidden/>
          </w:rPr>
          <w:fldChar w:fldCharType="end"/>
        </w:r>
      </w:hyperlink>
    </w:p>
    <w:p w:rsidR="005D6EF7" w:rsidRDefault="00FF0BF6">
      <w:pPr>
        <w:pStyle w:val="TableofFigures"/>
        <w:tabs>
          <w:tab w:val="right" w:leader="dot" w:pos="9350"/>
        </w:tabs>
        <w:rPr>
          <w:rFonts w:eastAsiaTheme="minorEastAsia"/>
          <w:noProof/>
        </w:rPr>
      </w:pPr>
      <w:hyperlink r:id="rId11" w:anchor="_Toc373909804" w:history="1">
        <w:r w:rsidR="005D6EF7" w:rsidRPr="00E21387">
          <w:rPr>
            <w:rStyle w:val="Hyperlink"/>
            <w:noProof/>
          </w:rPr>
          <w:t>Figure 4: Residential Location Choice Model Results</w:t>
        </w:r>
        <w:r w:rsidR="005D6EF7">
          <w:rPr>
            <w:noProof/>
            <w:webHidden/>
          </w:rPr>
          <w:tab/>
        </w:r>
        <w:r>
          <w:rPr>
            <w:noProof/>
            <w:webHidden/>
          </w:rPr>
          <w:fldChar w:fldCharType="begin"/>
        </w:r>
        <w:r w:rsidR="005D6EF7">
          <w:rPr>
            <w:noProof/>
            <w:webHidden/>
          </w:rPr>
          <w:instrText xml:space="preserve"> PAGEREF _Toc373909804 \h </w:instrText>
        </w:r>
        <w:r>
          <w:rPr>
            <w:noProof/>
            <w:webHidden/>
          </w:rPr>
        </w:r>
        <w:r>
          <w:rPr>
            <w:noProof/>
            <w:webHidden/>
          </w:rPr>
          <w:fldChar w:fldCharType="separate"/>
        </w:r>
        <w:r w:rsidR="009606F5">
          <w:rPr>
            <w:noProof/>
            <w:webHidden/>
          </w:rPr>
          <w:t>20</w:t>
        </w:r>
        <w:r>
          <w:rPr>
            <w:noProof/>
            <w:webHidden/>
          </w:rPr>
          <w:fldChar w:fldCharType="end"/>
        </w:r>
      </w:hyperlink>
    </w:p>
    <w:p w:rsidR="005D6EF7" w:rsidRDefault="00FF0BF6">
      <w:pPr>
        <w:pStyle w:val="TableofFigures"/>
        <w:tabs>
          <w:tab w:val="right" w:leader="dot" w:pos="9350"/>
        </w:tabs>
        <w:rPr>
          <w:rFonts w:eastAsiaTheme="minorEastAsia"/>
          <w:noProof/>
        </w:rPr>
      </w:pPr>
      <w:hyperlink r:id="rId12" w:anchor="_Toc373909805" w:history="1">
        <w:r w:rsidR="005D6EF7" w:rsidRPr="00E21387">
          <w:rPr>
            <w:rStyle w:val="Hyperlink"/>
            <w:noProof/>
          </w:rPr>
          <w:t>Figure 5: University Student Residential Choice and Population Synthesis Procedure</w:t>
        </w:r>
        <w:r w:rsidR="005D6EF7">
          <w:rPr>
            <w:noProof/>
            <w:webHidden/>
          </w:rPr>
          <w:tab/>
        </w:r>
        <w:r>
          <w:rPr>
            <w:noProof/>
            <w:webHidden/>
          </w:rPr>
          <w:fldChar w:fldCharType="begin"/>
        </w:r>
        <w:r w:rsidR="005D6EF7">
          <w:rPr>
            <w:noProof/>
            <w:webHidden/>
          </w:rPr>
          <w:instrText xml:space="preserve"> PAGEREF _Toc373909805 \h </w:instrText>
        </w:r>
        <w:r>
          <w:rPr>
            <w:noProof/>
            <w:webHidden/>
          </w:rPr>
        </w:r>
        <w:r>
          <w:rPr>
            <w:noProof/>
            <w:webHidden/>
          </w:rPr>
          <w:fldChar w:fldCharType="separate"/>
        </w:r>
        <w:r w:rsidR="009606F5">
          <w:rPr>
            <w:noProof/>
            <w:webHidden/>
          </w:rPr>
          <w:t>22</w:t>
        </w:r>
        <w:r>
          <w:rPr>
            <w:noProof/>
            <w:webHidden/>
          </w:rPr>
          <w:fldChar w:fldCharType="end"/>
        </w:r>
      </w:hyperlink>
    </w:p>
    <w:p w:rsidR="005D6EF7" w:rsidRDefault="00FF0BF6">
      <w:pPr>
        <w:pStyle w:val="TableofFigures"/>
        <w:tabs>
          <w:tab w:val="right" w:leader="dot" w:pos="9350"/>
        </w:tabs>
        <w:rPr>
          <w:rFonts w:eastAsiaTheme="minorEastAsia"/>
          <w:noProof/>
        </w:rPr>
      </w:pPr>
      <w:hyperlink r:id="rId13" w:anchor="_Toc373909806" w:history="1">
        <w:r w:rsidR="005D6EF7" w:rsidRPr="00E21387">
          <w:rPr>
            <w:rStyle w:val="Hyperlink"/>
            <w:noProof/>
          </w:rPr>
          <w:t>Figure 6: No Auto Calibration Results</w:t>
        </w:r>
        <w:r w:rsidR="005D6EF7">
          <w:rPr>
            <w:noProof/>
            <w:webHidden/>
          </w:rPr>
          <w:tab/>
        </w:r>
        <w:r>
          <w:rPr>
            <w:noProof/>
            <w:webHidden/>
          </w:rPr>
          <w:fldChar w:fldCharType="begin"/>
        </w:r>
        <w:r w:rsidR="005D6EF7">
          <w:rPr>
            <w:noProof/>
            <w:webHidden/>
          </w:rPr>
          <w:instrText xml:space="preserve"> PAGEREF _Toc373909806 \h </w:instrText>
        </w:r>
        <w:r>
          <w:rPr>
            <w:noProof/>
            <w:webHidden/>
          </w:rPr>
        </w:r>
        <w:r>
          <w:rPr>
            <w:noProof/>
            <w:webHidden/>
          </w:rPr>
          <w:fldChar w:fldCharType="separate"/>
        </w:r>
        <w:r w:rsidR="009606F5">
          <w:rPr>
            <w:noProof/>
            <w:webHidden/>
          </w:rPr>
          <w:t>26</w:t>
        </w:r>
        <w:r>
          <w:rPr>
            <w:noProof/>
            <w:webHidden/>
          </w:rPr>
          <w:fldChar w:fldCharType="end"/>
        </w:r>
      </w:hyperlink>
    </w:p>
    <w:p w:rsidR="005D6EF7" w:rsidRDefault="00FF0BF6">
      <w:pPr>
        <w:pStyle w:val="TableofFigures"/>
        <w:tabs>
          <w:tab w:val="right" w:leader="dot" w:pos="9350"/>
        </w:tabs>
        <w:rPr>
          <w:rFonts w:eastAsiaTheme="minorEastAsia"/>
          <w:noProof/>
        </w:rPr>
      </w:pPr>
      <w:hyperlink w:anchor="_Toc373909807" w:history="1">
        <w:r w:rsidR="005D6EF7" w:rsidRPr="00E21387">
          <w:rPr>
            <w:rStyle w:val="Hyperlink"/>
            <w:noProof/>
          </w:rPr>
          <w:t>Figure 7: Work Location Choice Probability Distance Decay Functions</w:t>
        </w:r>
        <w:r w:rsidR="005D6EF7">
          <w:rPr>
            <w:noProof/>
            <w:webHidden/>
          </w:rPr>
          <w:tab/>
        </w:r>
        <w:r>
          <w:rPr>
            <w:noProof/>
            <w:webHidden/>
          </w:rPr>
          <w:fldChar w:fldCharType="begin"/>
        </w:r>
        <w:r w:rsidR="005D6EF7">
          <w:rPr>
            <w:noProof/>
            <w:webHidden/>
          </w:rPr>
          <w:instrText xml:space="preserve"> PAGEREF _Toc373909807 \h </w:instrText>
        </w:r>
        <w:r>
          <w:rPr>
            <w:noProof/>
            <w:webHidden/>
          </w:rPr>
        </w:r>
        <w:r>
          <w:rPr>
            <w:noProof/>
            <w:webHidden/>
          </w:rPr>
          <w:fldChar w:fldCharType="separate"/>
        </w:r>
        <w:r w:rsidR="009606F5">
          <w:rPr>
            <w:noProof/>
            <w:webHidden/>
          </w:rPr>
          <w:t>30</w:t>
        </w:r>
        <w:r>
          <w:rPr>
            <w:noProof/>
            <w:webHidden/>
          </w:rPr>
          <w:fldChar w:fldCharType="end"/>
        </w:r>
      </w:hyperlink>
    </w:p>
    <w:p w:rsidR="005D6EF7" w:rsidRDefault="00FF0BF6">
      <w:pPr>
        <w:pStyle w:val="TableofFigures"/>
        <w:tabs>
          <w:tab w:val="right" w:leader="dot" w:pos="9350"/>
        </w:tabs>
        <w:rPr>
          <w:rFonts w:eastAsiaTheme="minorEastAsia"/>
          <w:noProof/>
        </w:rPr>
      </w:pPr>
      <w:hyperlink r:id="rId14" w:anchor="_Toc373909808" w:history="1">
        <w:r w:rsidR="005D6EF7" w:rsidRPr="00E21387">
          <w:rPr>
            <w:rStyle w:val="Hyperlink"/>
            <w:noProof/>
          </w:rPr>
          <w:t>Figure 8: Work Tour Destination Choice Model Calibration</w:t>
        </w:r>
        <w:r w:rsidR="005D6EF7">
          <w:rPr>
            <w:noProof/>
            <w:webHidden/>
          </w:rPr>
          <w:tab/>
        </w:r>
        <w:r>
          <w:rPr>
            <w:noProof/>
            <w:webHidden/>
          </w:rPr>
          <w:fldChar w:fldCharType="begin"/>
        </w:r>
        <w:r w:rsidR="005D6EF7">
          <w:rPr>
            <w:noProof/>
            <w:webHidden/>
          </w:rPr>
          <w:instrText xml:space="preserve"> PAGEREF _Toc373909808 \h </w:instrText>
        </w:r>
        <w:r>
          <w:rPr>
            <w:noProof/>
            <w:webHidden/>
          </w:rPr>
        </w:r>
        <w:r>
          <w:rPr>
            <w:noProof/>
            <w:webHidden/>
          </w:rPr>
          <w:fldChar w:fldCharType="separate"/>
        </w:r>
        <w:r w:rsidR="009606F5">
          <w:rPr>
            <w:noProof/>
            <w:webHidden/>
          </w:rPr>
          <w:t>32</w:t>
        </w:r>
        <w:r>
          <w:rPr>
            <w:noProof/>
            <w:webHidden/>
          </w:rPr>
          <w:fldChar w:fldCharType="end"/>
        </w:r>
      </w:hyperlink>
    </w:p>
    <w:p w:rsidR="005D6EF7" w:rsidRDefault="00FF0BF6">
      <w:pPr>
        <w:pStyle w:val="TableofFigures"/>
        <w:tabs>
          <w:tab w:val="right" w:leader="dot" w:pos="9350"/>
        </w:tabs>
        <w:rPr>
          <w:rFonts w:eastAsiaTheme="minorEastAsia"/>
          <w:noProof/>
        </w:rPr>
      </w:pPr>
      <w:hyperlink w:anchor="_Toc373909809" w:history="1">
        <w:r w:rsidR="005D6EF7" w:rsidRPr="00E21387">
          <w:rPr>
            <w:rStyle w:val="Hyperlink"/>
            <w:noProof/>
          </w:rPr>
          <w:t>Figure 9: Maintenance Tour Destination Choice Probability Distance Decay Functions</w:t>
        </w:r>
        <w:r w:rsidR="005D6EF7">
          <w:rPr>
            <w:noProof/>
            <w:webHidden/>
          </w:rPr>
          <w:tab/>
        </w:r>
        <w:r>
          <w:rPr>
            <w:noProof/>
            <w:webHidden/>
          </w:rPr>
          <w:fldChar w:fldCharType="begin"/>
        </w:r>
        <w:r w:rsidR="005D6EF7">
          <w:rPr>
            <w:noProof/>
            <w:webHidden/>
          </w:rPr>
          <w:instrText xml:space="preserve"> PAGEREF _Toc373909809 \h </w:instrText>
        </w:r>
        <w:r>
          <w:rPr>
            <w:noProof/>
            <w:webHidden/>
          </w:rPr>
        </w:r>
        <w:r>
          <w:rPr>
            <w:noProof/>
            <w:webHidden/>
          </w:rPr>
          <w:fldChar w:fldCharType="separate"/>
        </w:r>
        <w:r w:rsidR="009606F5">
          <w:rPr>
            <w:noProof/>
            <w:webHidden/>
          </w:rPr>
          <w:t>39</w:t>
        </w:r>
        <w:r>
          <w:rPr>
            <w:noProof/>
            <w:webHidden/>
          </w:rPr>
          <w:fldChar w:fldCharType="end"/>
        </w:r>
      </w:hyperlink>
    </w:p>
    <w:p w:rsidR="005D6EF7" w:rsidRDefault="00FF0BF6">
      <w:pPr>
        <w:pStyle w:val="TableofFigures"/>
        <w:tabs>
          <w:tab w:val="right" w:leader="dot" w:pos="9350"/>
        </w:tabs>
        <w:rPr>
          <w:rFonts w:eastAsiaTheme="minorEastAsia"/>
          <w:noProof/>
        </w:rPr>
      </w:pPr>
      <w:hyperlink r:id="rId15" w:anchor="_Toc373909810" w:history="1">
        <w:r w:rsidR="005D6EF7" w:rsidRPr="00E21387">
          <w:rPr>
            <w:rStyle w:val="Hyperlink"/>
            <w:noProof/>
          </w:rPr>
          <w:t>Figure 10: Maintenance Tour Destination Choice Model Calibration</w:t>
        </w:r>
        <w:r w:rsidR="005D6EF7">
          <w:rPr>
            <w:noProof/>
            <w:webHidden/>
          </w:rPr>
          <w:tab/>
        </w:r>
        <w:r>
          <w:rPr>
            <w:noProof/>
            <w:webHidden/>
          </w:rPr>
          <w:fldChar w:fldCharType="begin"/>
        </w:r>
        <w:r w:rsidR="005D6EF7">
          <w:rPr>
            <w:noProof/>
            <w:webHidden/>
          </w:rPr>
          <w:instrText xml:space="preserve"> PAGEREF _Toc373909810 \h </w:instrText>
        </w:r>
        <w:r>
          <w:rPr>
            <w:noProof/>
            <w:webHidden/>
          </w:rPr>
        </w:r>
        <w:r>
          <w:rPr>
            <w:noProof/>
            <w:webHidden/>
          </w:rPr>
          <w:fldChar w:fldCharType="separate"/>
        </w:r>
        <w:r w:rsidR="009606F5">
          <w:rPr>
            <w:noProof/>
            <w:webHidden/>
          </w:rPr>
          <w:t>41</w:t>
        </w:r>
        <w:r>
          <w:rPr>
            <w:noProof/>
            <w:webHidden/>
          </w:rPr>
          <w:fldChar w:fldCharType="end"/>
        </w:r>
      </w:hyperlink>
    </w:p>
    <w:p w:rsidR="005D6EF7" w:rsidRDefault="00FF0BF6">
      <w:pPr>
        <w:pStyle w:val="TableofFigures"/>
        <w:tabs>
          <w:tab w:val="right" w:leader="dot" w:pos="9350"/>
        </w:tabs>
        <w:rPr>
          <w:rFonts w:eastAsiaTheme="minorEastAsia"/>
          <w:noProof/>
        </w:rPr>
      </w:pPr>
      <w:hyperlink w:anchor="_Toc373909811" w:history="1">
        <w:r w:rsidR="005D6EF7" w:rsidRPr="00E21387">
          <w:rPr>
            <w:rStyle w:val="Hyperlink"/>
            <w:noProof/>
          </w:rPr>
          <w:t>Figure 11: Discretionary Tour Destination Choice Probability Distance Decay Functions</w:t>
        </w:r>
        <w:r w:rsidR="005D6EF7">
          <w:rPr>
            <w:noProof/>
            <w:webHidden/>
          </w:rPr>
          <w:tab/>
        </w:r>
        <w:r>
          <w:rPr>
            <w:noProof/>
            <w:webHidden/>
          </w:rPr>
          <w:fldChar w:fldCharType="begin"/>
        </w:r>
        <w:r w:rsidR="005D6EF7">
          <w:rPr>
            <w:noProof/>
            <w:webHidden/>
          </w:rPr>
          <w:instrText xml:space="preserve"> PAGEREF _Toc373909811 \h </w:instrText>
        </w:r>
        <w:r>
          <w:rPr>
            <w:noProof/>
            <w:webHidden/>
          </w:rPr>
        </w:r>
        <w:r>
          <w:rPr>
            <w:noProof/>
            <w:webHidden/>
          </w:rPr>
          <w:fldChar w:fldCharType="separate"/>
        </w:r>
        <w:r w:rsidR="009606F5">
          <w:rPr>
            <w:noProof/>
            <w:webHidden/>
          </w:rPr>
          <w:t>44</w:t>
        </w:r>
        <w:r>
          <w:rPr>
            <w:noProof/>
            <w:webHidden/>
          </w:rPr>
          <w:fldChar w:fldCharType="end"/>
        </w:r>
      </w:hyperlink>
    </w:p>
    <w:p w:rsidR="005D6EF7" w:rsidRDefault="00FF0BF6">
      <w:pPr>
        <w:pStyle w:val="TableofFigures"/>
        <w:tabs>
          <w:tab w:val="right" w:leader="dot" w:pos="9350"/>
        </w:tabs>
        <w:rPr>
          <w:rFonts w:eastAsiaTheme="minorEastAsia"/>
          <w:noProof/>
        </w:rPr>
      </w:pPr>
      <w:hyperlink r:id="rId16" w:anchor="_Toc373909812" w:history="1">
        <w:r w:rsidR="005D6EF7" w:rsidRPr="00E21387">
          <w:rPr>
            <w:rStyle w:val="Hyperlink"/>
            <w:noProof/>
          </w:rPr>
          <w:t>Figure 12: Discretionary Tour Destination Choice Model Calibration</w:t>
        </w:r>
        <w:r w:rsidR="005D6EF7">
          <w:rPr>
            <w:noProof/>
            <w:webHidden/>
          </w:rPr>
          <w:tab/>
        </w:r>
        <w:r>
          <w:rPr>
            <w:noProof/>
            <w:webHidden/>
          </w:rPr>
          <w:fldChar w:fldCharType="begin"/>
        </w:r>
        <w:r w:rsidR="005D6EF7">
          <w:rPr>
            <w:noProof/>
            <w:webHidden/>
          </w:rPr>
          <w:instrText xml:space="preserve"> PAGEREF _Toc373909812 \h </w:instrText>
        </w:r>
        <w:r>
          <w:rPr>
            <w:noProof/>
            <w:webHidden/>
          </w:rPr>
        </w:r>
        <w:r>
          <w:rPr>
            <w:noProof/>
            <w:webHidden/>
          </w:rPr>
          <w:fldChar w:fldCharType="separate"/>
        </w:r>
        <w:r w:rsidR="009606F5">
          <w:rPr>
            <w:noProof/>
            <w:webHidden/>
          </w:rPr>
          <w:t>46</w:t>
        </w:r>
        <w:r>
          <w:rPr>
            <w:noProof/>
            <w:webHidden/>
          </w:rPr>
          <w:fldChar w:fldCharType="end"/>
        </w:r>
      </w:hyperlink>
    </w:p>
    <w:p w:rsidR="005D6EF7" w:rsidRDefault="00FF0BF6">
      <w:pPr>
        <w:pStyle w:val="TableofFigures"/>
        <w:tabs>
          <w:tab w:val="right" w:leader="dot" w:pos="9350"/>
        </w:tabs>
        <w:rPr>
          <w:rFonts w:eastAsiaTheme="minorEastAsia"/>
          <w:noProof/>
        </w:rPr>
      </w:pPr>
      <w:hyperlink r:id="rId17" w:anchor="_Toc373909813" w:history="1">
        <w:r w:rsidR="005D6EF7" w:rsidRPr="00E21387">
          <w:rPr>
            <w:rStyle w:val="Hyperlink"/>
            <w:noProof/>
          </w:rPr>
          <w:t>Figure 13: Work Tour Departure, Arrival, and Duration Time Distribution</w:t>
        </w:r>
        <w:r w:rsidR="005D6EF7">
          <w:rPr>
            <w:noProof/>
            <w:webHidden/>
          </w:rPr>
          <w:tab/>
        </w:r>
        <w:r>
          <w:rPr>
            <w:noProof/>
            <w:webHidden/>
          </w:rPr>
          <w:fldChar w:fldCharType="begin"/>
        </w:r>
        <w:r w:rsidR="005D6EF7">
          <w:rPr>
            <w:noProof/>
            <w:webHidden/>
          </w:rPr>
          <w:instrText xml:space="preserve"> PAGEREF _Toc373909813 \h </w:instrText>
        </w:r>
        <w:r>
          <w:rPr>
            <w:noProof/>
            <w:webHidden/>
          </w:rPr>
        </w:r>
        <w:r>
          <w:rPr>
            <w:noProof/>
            <w:webHidden/>
          </w:rPr>
          <w:fldChar w:fldCharType="separate"/>
        </w:r>
        <w:r w:rsidR="009606F5">
          <w:rPr>
            <w:noProof/>
            <w:webHidden/>
          </w:rPr>
          <w:t>47</w:t>
        </w:r>
        <w:r>
          <w:rPr>
            <w:noProof/>
            <w:webHidden/>
          </w:rPr>
          <w:fldChar w:fldCharType="end"/>
        </w:r>
      </w:hyperlink>
    </w:p>
    <w:p w:rsidR="005D6EF7" w:rsidRDefault="00FF0BF6">
      <w:pPr>
        <w:pStyle w:val="TableofFigures"/>
        <w:tabs>
          <w:tab w:val="right" w:leader="dot" w:pos="9350"/>
        </w:tabs>
        <w:rPr>
          <w:rFonts w:eastAsiaTheme="minorEastAsia"/>
          <w:noProof/>
        </w:rPr>
      </w:pPr>
      <w:hyperlink r:id="rId18" w:anchor="_Toc373909814" w:history="1">
        <w:r w:rsidR="005D6EF7" w:rsidRPr="00E21387">
          <w:rPr>
            <w:rStyle w:val="Hyperlink"/>
            <w:noProof/>
          </w:rPr>
          <w:t>Figure 14: University Tour Departure, Arrival, and Duration Time Distribution</w:t>
        </w:r>
        <w:r w:rsidR="005D6EF7">
          <w:rPr>
            <w:noProof/>
            <w:webHidden/>
          </w:rPr>
          <w:tab/>
        </w:r>
        <w:r>
          <w:rPr>
            <w:noProof/>
            <w:webHidden/>
          </w:rPr>
          <w:fldChar w:fldCharType="begin"/>
        </w:r>
        <w:r w:rsidR="005D6EF7">
          <w:rPr>
            <w:noProof/>
            <w:webHidden/>
          </w:rPr>
          <w:instrText xml:space="preserve"> PAGEREF _Toc373909814 \h </w:instrText>
        </w:r>
        <w:r>
          <w:rPr>
            <w:noProof/>
            <w:webHidden/>
          </w:rPr>
        </w:r>
        <w:r>
          <w:rPr>
            <w:noProof/>
            <w:webHidden/>
          </w:rPr>
          <w:fldChar w:fldCharType="separate"/>
        </w:r>
        <w:r w:rsidR="009606F5">
          <w:rPr>
            <w:noProof/>
            <w:webHidden/>
          </w:rPr>
          <w:t>47</w:t>
        </w:r>
        <w:r>
          <w:rPr>
            <w:noProof/>
            <w:webHidden/>
          </w:rPr>
          <w:fldChar w:fldCharType="end"/>
        </w:r>
      </w:hyperlink>
    </w:p>
    <w:p w:rsidR="005D6EF7" w:rsidRDefault="00FF0BF6">
      <w:pPr>
        <w:pStyle w:val="TableofFigures"/>
        <w:tabs>
          <w:tab w:val="right" w:leader="dot" w:pos="9350"/>
        </w:tabs>
        <w:rPr>
          <w:rFonts w:eastAsiaTheme="minorEastAsia"/>
          <w:noProof/>
        </w:rPr>
      </w:pPr>
      <w:hyperlink r:id="rId19" w:anchor="_Toc373909815" w:history="1">
        <w:r w:rsidR="005D6EF7" w:rsidRPr="00E21387">
          <w:rPr>
            <w:rStyle w:val="Hyperlink"/>
            <w:noProof/>
          </w:rPr>
          <w:t>Figure 15: Maintenance Tour Departure, Arrival, and Duration Time Distribution</w:t>
        </w:r>
        <w:r w:rsidR="005D6EF7">
          <w:rPr>
            <w:noProof/>
            <w:webHidden/>
          </w:rPr>
          <w:tab/>
        </w:r>
        <w:r>
          <w:rPr>
            <w:noProof/>
            <w:webHidden/>
          </w:rPr>
          <w:fldChar w:fldCharType="begin"/>
        </w:r>
        <w:r w:rsidR="005D6EF7">
          <w:rPr>
            <w:noProof/>
            <w:webHidden/>
          </w:rPr>
          <w:instrText xml:space="preserve"> PAGEREF _Toc373909815 \h </w:instrText>
        </w:r>
        <w:r>
          <w:rPr>
            <w:noProof/>
            <w:webHidden/>
          </w:rPr>
        </w:r>
        <w:r>
          <w:rPr>
            <w:noProof/>
            <w:webHidden/>
          </w:rPr>
          <w:fldChar w:fldCharType="separate"/>
        </w:r>
        <w:r w:rsidR="009606F5">
          <w:rPr>
            <w:noProof/>
            <w:webHidden/>
          </w:rPr>
          <w:t>48</w:t>
        </w:r>
        <w:r>
          <w:rPr>
            <w:noProof/>
            <w:webHidden/>
          </w:rPr>
          <w:fldChar w:fldCharType="end"/>
        </w:r>
      </w:hyperlink>
    </w:p>
    <w:p w:rsidR="005D6EF7" w:rsidRDefault="00FF0BF6">
      <w:pPr>
        <w:pStyle w:val="TableofFigures"/>
        <w:tabs>
          <w:tab w:val="right" w:leader="dot" w:pos="9350"/>
        </w:tabs>
        <w:rPr>
          <w:rFonts w:eastAsiaTheme="minorEastAsia"/>
          <w:noProof/>
        </w:rPr>
      </w:pPr>
      <w:hyperlink r:id="rId20" w:anchor="_Toc373909816" w:history="1">
        <w:r w:rsidR="005D6EF7" w:rsidRPr="00E21387">
          <w:rPr>
            <w:rStyle w:val="Hyperlink"/>
            <w:noProof/>
          </w:rPr>
          <w:t>Figure 16: Discretionary Tour Departure, Arrival, and Duration Time Distribution</w:t>
        </w:r>
        <w:r w:rsidR="005D6EF7">
          <w:rPr>
            <w:noProof/>
            <w:webHidden/>
          </w:rPr>
          <w:tab/>
        </w:r>
        <w:r>
          <w:rPr>
            <w:noProof/>
            <w:webHidden/>
          </w:rPr>
          <w:fldChar w:fldCharType="begin"/>
        </w:r>
        <w:r w:rsidR="005D6EF7">
          <w:rPr>
            <w:noProof/>
            <w:webHidden/>
          </w:rPr>
          <w:instrText xml:space="preserve"> PAGEREF _Toc373909816 \h </w:instrText>
        </w:r>
        <w:r>
          <w:rPr>
            <w:noProof/>
            <w:webHidden/>
          </w:rPr>
        </w:r>
        <w:r>
          <w:rPr>
            <w:noProof/>
            <w:webHidden/>
          </w:rPr>
          <w:fldChar w:fldCharType="separate"/>
        </w:r>
        <w:r w:rsidR="009606F5">
          <w:rPr>
            <w:noProof/>
            <w:webHidden/>
          </w:rPr>
          <w:t>48</w:t>
        </w:r>
        <w:r>
          <w:rPr>
            <w:noProof/>
            <w:webHidden/>
          </w:rPr>
          <w:fldChar w:fldCharType="end"/>
        </w:r>
      </w:hyperlink>
    </w:p>
    <w:p w:rsidR="005D6EF7" w:rsidRDefault="00FF0BF6">
      <w:pPr>
        <w:pStyle w:val="TableofFigures"/>
        <w:tabs>
          <w:tab w:val="right" w:leader="dot" w:pos="9350"/>
        </w:tabs>
        <w:rPr>
          <w:rFonts w:eastAsiaTheme="minorEastAsia"/>
          <w:noProof/>
        </w:rPr>
      </w:pPr>
      <w:hyperlink r:id="rId21" w:anchor="_Toc373909817" w:history="1">
        <w:r w:rsidR="005D6EF7" w:rsidRPr="00E21387">
          <w:rPr>
            <w:rStyle w:val="Hyperlink"/>
            <w:noProof/>
          </w:rPr>
          <w:t>Figure 17: Tour Mode Choice Nesting Structure</w:t>
        </w:r>
        <w:r w:rsidR="005D6EF7">
          <w:rPr>
            <w:noProof/>
            <w:webHidden/>
          </w:rPr>
          <w:tab/>
        </w:r>
        <w:r>
          <w:rPr>
            <w:noProof/>
            <w:webHidden/>
          </w:rPr>
          <w:fldChar w:fldCharType="begin"/>
        </w:r>
        <w:r w:rsidR="005D6EF7">
          <w:rPr>
            <w:noProof/>
            <w:webHidden/>
          </w:rPr>
          <w:instrText xml:space="preserve"> PAGEREF _Toc373909817 \h </w:instrText>
        </w:r>
        <w:r>
          <w:rPr>
            <w:noProof/>
            <w:webHidden/>
          </w:rPr>
        </w:r>
        <w:r>
          <w:rPr>
            <w:noProof/>
            <w:webHidden/>
          </w:rPr>
          <w:fldChar w:fldCharType="separate"/>
        </w:r>
        <w:r w:rsidR="009606F5">
          <w:rPr>
            <w:noProof/>
            <w:webHidden/>
          </w:rPr>
          <w:t>50</w:t>
        </w:r>
        <w:r>
          <w:rPr>
            <w:noProof/>
            <w:webHidden/>
          </w:rPr>
          <w:fldChar w:fldCharType="end"/>
        </w:r>
      </w:hyperlink>
    </w:p>
    <w:p w:rsidR="005D6EF7" w:rsidRDefault="00FF0BF6">
      <w:pPr>
        <w:pStyle w:val="TableofFigures"/>
        <w:tabs>
          <w:tab w:val="right" w:leader="dot" w:pos="9350"/>
        </w:tabs>
        <w:rPr>
          <w:rFonts w:eastAsiaTheme="minorEastAsia"/>
          <w:noProof/>
        </w:rPr>
      </w:pPr>
      <w:hyperlink r:id="rId22" w:anchor="_Toc373909818" w:history="1">
        <w:r w:rsidR="005D6EF7" w:rsidRPr="00E21387">
          <w:rPr>
            <w:rStyle w:val="Hyperlink"/>
            <w:noProof/>
          </w:rPr>
          <w:t>Figure 18: Stop Frequency by Tour Purpose</w:t>
        </w:r>
        <w:r w:rsidR="005D6EF7">
          <w:rPr>
            <w:noProof/>
            <w:webHidden/>
          </w:rPr>
          <w:tab/>
        </w:r>
        <w:r>
          <w:rPr>
            <w:noProof/>
            <w:webHidden/>
          </w:rPr>
          <w:fldChar w:fldCharType="begin"/>
        </w:r>
        <w:r w:rsidR="005D6EF7">
          <w:rPr>
            <w:noProof/>
            <w:webHidden/>
          </w:rPr>
          <w:instrText xml:space="preserve"> PAGEREF _Toc373909818 \h </w:instrText>
        </w:r>
        <w:r>
          <w:rPr>
            <w:noProof/>
            <w:webHidden/>
          </w:rPr>
        </w:r>
        <w:r>
          <w:rPr>
            <w:noProof/>
            <w:webHidden/>
          </w:rPr>
          <w:fldChar w:fldCharType="separate"/>
        </w:r>
        <w:r w:rsidR="009606F5">
          <w:rPr>
            <w:noProof/>
            <w:webHidden/>
          </w:rPr>
          <w:t>56</w:t>
        </w:r>
        <w:r>
          <w:rPr>
            <w:noProof/>
            <w:webHidden/>
          </w:rPr>
          <w:fldChar w:fldCharType="end"/>
        </w:r>
      </w:hyperlink>
    </w:p>
    <w:p w:rsidR="005D6EF7" w:rsidRDefault="00FF0BF6">
      <w:pPr>
        <w:pStyle w:val="TableofFigures"/>
        <w:tabs>
          <w:tab w:val="right" w:leader="dot" w:pos="9350"/>
        </w:tabs>
        <w:rPr>
          <w:rFonts w:eastAsiaTheme="minorEastAsia"/>
          <w:noProof/>
        </w:rPr>
      </w:pPr>
      <w:hyperlink r:id="rId23" w:anchor="_Toc373909819" w:history="1">
        <w:r w:rsidR="005D6EF7" w:rsidRPr="00E21387">
          <w:rPr>
            <w:rStyle w:val="Hyperlink"/>
            <w:noProof/>
          </w:rPr>
          <w:t>Figure 19: Work Stop Frequency Distribution</w:t>
        </w:r>
        <w:r w:rsidR="005D6EF7">
          <w:rPr>
            <w:noProof/>
            <w:webHidden/>
          </w:rPr>
          <w:tab/>
        </w:r>
        <w:r>
          <w:rPr>
            <w:noProof/>
            <w:webHidden/>
          </w:rPr>
          <w:fldChar w:fldCharType="begin"/>
        </w:r>
        <w:r w:rsidR="005D6EF7">
          <w:rPr>
            <w:noProof/>
            <w:webHidden/>
          </w:rPr>
          <w:instrText xml:space="preserve"> PAGEREF _Toc373909819 \h </w:instrText>
        </w:r>
        <w:r>
          <w:rPr>
            <w:noProof/>
            <w:webHidden/>
          </w:rPr>
        </w:r>
        <w:r>
          <w:rPr>
            <w:noProof/>
            <w:webHidden/>
          </w:rPr>
          <w:fldChar w:fldCharType="separate"/>
        </w:r>
        <w:r w:rsidR="009606F5">
          <w:rPr>
            <w:noProof/>
            <w:webHidden/>
          </w:rPr>
          <w:t>57</w:t>
        </w:r>
        <w:r>
          <w:rPr>
            <w:noProof/>
            <w:webHidden/>
          </w:rPr>
          <w:fldChar w:fldCharType="end"/>
        </w:r>
      </w:hyperlink>
    </w:p>
    <w:p w:rsidR="005D6EF7" w:rsidRDefault="00FF0BF6">
      <w:pPr>
        <w:pStyle w:val="TableofFigures"/>
        <w:tabs>
          <w:tab w:val="right" w:leader="dot" w:pos="9350"/>
        </w:tabs>
        <w:rPr>
          <w:rFonts w:eastAsiaTheme="minorEastAsia"/>
          <w:noProof/>
        </w:rPr>
      </w:pPr>
      <w:hyperlink r:id="rId24" w:anchor="_Toc373909820" w:history="1">
        <w:r w:rsidR="005D6EF7" w:rsidRPr="00E21387">
          <w:rPr>
            <w:rStyle w:val="Hyperlink"/>
            <w:noProof/>
          </w:rPr>
          <w:t>Figure 20: University Stop Frequency Distribution</w:t>
        </w:r>
        <w:r w:rsidR="005D6EF7">
          <w:rPr>
            <w:noProof/>
            <w:webHidden/>
          </w:rPr>
          <w:tab/>
        </w:r>
        <w:r>
          <w:rPr>
            <w:noProof/>
            <w:webHidden/>
          </w:rPr>
          <w:fldChar w:fldCharType="begin"/>
        </w:r>
        <w:r w:rsidR="005D6EF7">
          <w:rPr>
            <w:noProof/>
            <w:webHidden/>
          </w:rPr>
          <w:instrText xml:space="preserve"> PAGEREF _Toc373909820 \h </w:instrText>
        </w:r>
        <w:r>
          <w:rPr>
            <w:noProof/>
            <w:webHidden/>
          </w:rPr>
        </w:r>
        <w:r>
          <w:rPr>
            <w:noProof/>
            <w:webHidden/>
          </w:rPr>
          <w:fldChar w:fldCharType="separate"/>
        </w:r>
        <w:r w:rsidR="009606F5">
          <w:rPr>
            <w:noProof/>
            <w:webHidden/>
          </w:rPr>
          <w:t>57</w:t>
        </w:r>
        <w:r>
          <w:rPr>
            <w:noProof/>
            <w:webHidden/>
          </w:rPr>
          <w:fldChar w:fldCharType="end"/>
        </w:r>
      </w:hyperlink>
    </w:p>
    <w:p w:rsidR="005D6EF7" w:rsidRDefault="00FF0BF6">
      <w:pPr>
        <w:pStyle w:val="TableofFigures"/>
        <w:tabs>
          <w:tab w:val="right" w:leader="dot" w:pos="9350"/>
        </w:tabs>
        <w:rPr>
          <w:rFonts w:eastAsiaTheme="minorEastAsia"/>
          <w:noProof/>
        </w:rPr>
      </w:pPr>
      <w:hyperlink r:id="rId25" w:anchor="_Toc373909821" w:history="1">
        <w:r w:rsidR="005D6EF7" w:rsidRPr="00E21387">
          <w:rPr>
            <w:rStyle w:val="Hyperlink"/>
            <w:noProof/>
          </w:rPr>
          <w:t>Figure 21: Maintenance Stop Frequency Distribution</w:t>
        </w:r>
        <w:r w:rsidR="005D6EF7">
          <w:rPr>
            <w:noProof/>
            <w:webHidden/>
          </w:rPr>
          <w:tab/>
        </w:r>
        <w:r>
          <w:rPr>
            <w:noProof/>
            <w:webHidden/>
          </w:rPr>
          <w:fldChar w:fldCharType="begin"/>
        </w:r>
        <w:r w:rsidR="005D6EF7">
          <w:rPr>
            <w:noProof/>
            <w:webHidden/>
          </w:rPr>
          <w:instrText xml:space="preserve"> PAGEREF _Toc373909821 \h </w:instrText>
        </w:r>
        <w:r>
          <w:rPr>
            <w:noProof/>
            <w:webHidden/>
          </w:rPr>
        </w:r>
        <w:r>
          <w:rPr>
            <w:noProof/>
            <w:webHidden/>
          </w:rPr>
          <w:fldChar w:fldCharType="separate"/>
        </w:r>
        <w:r w:rsidR="009606F5">
          <w:rPr>
            <w:noProof/>
            <w:webHidden/>
          </w:rPr>
          <w:t>58</w:t>
        </w:r>
        <w:r>
          <w:rPr>
            <w:noProof/>
            <w:webHidden/>
          </w:rPr>
          <w:fldChar w:fldCharType="end"/>
        </w:r>
      </w:hyperlink>
    </w:p>
    <w:p w:rsidR="005D6EF7" w:rsidRDefault="00FF0BF6">
      <w:pPr>
        <w:pStyle w:val="TableofFigures"/>
        <w:tabs>
          <w:tab w:val="right" w:leader="dot" w:pos="9350"/>
        </w:tabs>
        <w:rPr>
          <w:rFonts w:eastAsiaTheme="minorEastAsia"/>
          <w:noProof/>
        </w:rPr>
      </w:pPr>
      <w:hyperlink r:id="rId26" w:anchor="_Toc373909822" w:history="1">
        <w:r w:rsidR="005D6EF7" w:rsidRPr="00E21387">
          <w:rPr>
            <w:rStyle w:val="Hyperlink"/>
            <w:noProof/>
          </w:rPr>
          <w:t>Figure 22: Discretionary Stop Frequency Distribution</w:t>
        </w:r>
        <w:r w:rsidR="005D6EF7">
          <w:rPr>
            <w:noProof/>
            <w:webHidden/>
          </w:rPr>
          <w:tab/>
        </w:r>
        <w:r>
          <w:rPr>
            <w:noProof/>
            <w:webHidden/>
          </w:rPr>
          <w:fldChar w:fldCharType="begin"/>
        </w:r>
        <w:r w:rsidR="005D6EF7">
          <w:rPr>
            <w:noProof/>
            <w:webHidden/>
          </w:rPr>
          <w:instrText xml:space="preserve"> PAGEREF _Toc373909822 \h </w:instrText>
        </w:r>
        <w:r>
          <w:rPr>
            <w:noProof/>
            <w:webHidden/>
          </w:rPr>
        </w:r>
        <w:r>
          <w:rPr>
            <w:noProof/>
            <w:webHidden/>
          </w:rPr>
          <w:fldChar w:fldCharType="separate"/>
        </w:r>
        <w:r w:rsidR="009606F5">
          <w:rPr>
            <w:noProof/>
            <w:webHidden/>
          </w:rPr>
          <w:t>58</w:t>
        </w:r>
        <w:r>
          <w:rPr>
            <w:noProof/>
            <w:webHidden/>
          </w:rPr>
          <w:fldChar w:fldCharType="end"/>
        </w:r>
      </w:hyperlink>
    </w:p>
    <w:p w:rsidR="005D6EF7" w:rsidRDefault="00FF0BF6">
      <w:pPr>
        <w:pStyle w:val="TableofFigures"/>
        <w:tabs>
          <w:tab w:val="right" w:leader="dot" w:pos="9350"/>
        </w:tabs>
        <w:rPr>
          <w:rFonts w:eastAsiaTheme="minorEastAsia"/>
          <w:noProof/>
        </w:rPr>
      </w:pPr>
      <w:hyperlink w:anchor="_Toc373909823" w:history="1">
        <w:r w:rsidR="005D6EF7" w:rsidRPr="00E21387">
          <w:rPr>
            <w:rStyle w:val="Hyperlink"/>
            <w:noProof/>
          </w:rPr>
          <w:t>Figure 23: Stop Location Choice Deviation Distance Decay Function</w:t>
        </w:r>
        <w:r w:rsidR="005D6EF7">
          <w:rPr>
            <w:noProof/>
            <w:webHidden/>
          </w:rPr>
          <w:tab/>
        </w:r>
        <w:r>
          <w:rPr>
            <w:noProof/>
            <w:webHidden/>
          </w:rPr>
          <w:fldChar w:fldCharType="begin"/>
        </w:r>
        <w:r w:rsidR="005D6EF7">
          <w:rPr>
            <w:noProof/>
            <w:webHidden/>
          </w:rPr>
          <w:instrText xml:space="preserve"> PAGEREF _Toc373909823 \h </w:instrText>
        </w:r>
        <w:r>
          <w:rPr>
            <w:noProof/>
            <w:webHidden/>
          </w:rPr>
        </w:r>
        <w:r>
          <w:rPr>
            <w:noProof/>
            <w:webHidden/>
          </w:rPr>
          <w:fldChar w:fldCharType="separate"/>
        </w:r>
        <w:r w:rsidR="009606F5">
          <w:rPr>
            <w:noProof/>
            <w:webHidden/>
          </w:rPr>
          <w:t>63</w:t>
        </w:r>
        <w:r>
          <w:rPr>
            <w:noProof/>
            <w:webHidden/>
          </w:rPr>
          <w:fldChar w:fldCharType="end"/>
        </w:r>
      </w:hyperlink>
    </w:p>
    <w:p w:rsidR="005D6EF7" w:rsidRDefault="00FF0BF6">
      <w:pPr>
        <w:pStyle w:val="TableofFigures"/>
        <w:tabs>
          <w:tab w:val="right" w:leader="dot" w:pos="9350"/>
        </w:tabs>
        <w:rPr>
          <w:rFonts w:eastAsiaTheme="minorEastAsia"/>
          <w:noProof/>
        </w:rPr>
      </w:pPr>
      <w:hyperlink r:id="rId27" w:anchor="_Toc373909824" w:history="1">
        <w:r w:rsidR="005D6EF7" w:rsidRPr="00E21387">
          <w:rPr>
            <w:rStyle w:val="Hyperlink"/>
            <w:noProof/>
          </w:rPr>
          <w:t>Figure 24: Work Stop Location Choice Calibration</w:t>
        </w:r>
        <w:r w:rsidR="005D6EF7">
          <w:rPr>
            <w:noProof/>
            <w:webHidden/>
          </w:rPr>
          <w:tab/>
        </w:r>
        <w:r>
          <w:rPr>
            <w:noProof/>
            <w:webHidden/>
          </w:rPr>
          <w:fldChar w:fldCharType="begin"/>
        </w:r>
        <w:r w:rsidR="005D6EF7">
          <w:rPr>
            <w:noProof/>
            <w:webHidden/>
          </w:rPr>
          <w:instrText xml:space="preserve"> PAGEREF _Toc373909824 \h </w:instrText>
        </w:r>
        <w:r>
          <w:rPr>
            <w:noProof/>
            <w:webHidden/>
          </w:rPr>
        </w:r>
        <w:r>
          <w:rPr>
            <w:noProof/>
            <w:webHidden/>
          </w:rPr>
          <w:fldChar w:fldCharType="separate"/>
        </w:r>
        <w:r w:rsidR="009606F5">
          <w:rPr>
            <w:noProof/>
            <w:webHidden/>
          </w:rPr>
          <w:t>65</w:t>
        </w:r>
        <w:r>
          <w:rPr>
            <w:noProof/>
            <w:webHidden/>
          </w:rPr>
          <w:fldChar w:fldCharType="end"/>
        </w:r>
      </w:hyperlink>
    </w:p>
    <w:p w:rsidR="005D6EF7" w:rsidRDefault="00FF0BF6">
      <w:pPr>
        <w:pStyle w:val="TableofFigures"/>
        <w:tabs>
          <w:tab w:val="right" w:leader="dot" w:pos="9350"/>
        </w:tabs>
        <w:rPr>
          <w:rFonts w:eastAsiaTheme="minorEastAsia"/>
          <w:noProof/>
        </w:rPr>
      </w:pPr>
      <w:hyperlink r:id="rId28" w:anchor="_Toc373909825" w:history="1">
        <w:r w:rsidR="005D6EF7" w:rsidRPr="00E21387">
          <w:rPr>
            <w:rStyle w:val="Hyperlink"/>
            <w:noProof/>
          </w:rPr>
          <w:t>Figure 25: University Stop Location Choice Calibration</w:t>
        </w:r>
        <w:r w:rsidR="005D6EF7">
          <w:rPr>
            <w:noProof/>
            <w:webHidden/>
          </w:rPr>
          <w:tab/>
        </w:r>
        <w:r>
          <w:rPr>
            <w:noProof/>
            <w:webHidden/>
          </w:rPr>
          <w:fldChar w:fldCharType="begin"/>
        </w:r>
        <w:r w:rsidR="005D6EF7">
          <w:rPr>
            <w:noProof/>
            <w:webHidden/>
          </w:rPr>
          <w:instrText xml:space="preserve"> PAGEREF _Toc373909825 \h </w:instrText>
        </w:r>
        <w:r>
          <w:rPr>
            <w:noProof/>
            <w:webHidden/>
          </w:rPr>
        </w:r>
        <w:r>
          <w:rPr>
            <w:noProof/>
            <w:webHidden/>
          </w:rPr>
          <w:fldChar w:fldCharType="separate"/>
        </w:r>
        <w:r w:rsidR="009606F5">
          <w:rPr>
            <w:noProof/>
            <w:webHidden/>
          </w:rPr>
          <w:t>66</w:t>
        </w:r>
        <w:r>
          <w:rPr>
            <w:noProof/>
            <w:webHidden/>
          </w:rPr>
          <w:fldChar w:fldCharType="end"/>
        </w:r>
      </w:hyperlink>
    </w:p>
    <w:p w:rsidR="005D6EF7" w:rsidRDefault="00FF0BF6">
      <w:pPr>
        <w:pStyle w:val="TableofFigures"/>
        <w:tabs>
          <w:tab w:val="right" w:leader="dot" w:pos="9350"/>
        </w:tabs>
        <w:rPr>
          <w:rFonts w:eastAsiaTheme="minorEastAsia"/>
          <w:noProof/>
        </w:rPr>
      </w:pPr>
      <w:hyperlink r:id="rId29" w:anchor="_Toc373909826" w:history="1">
        <w:r w:rsidR="005D6EF7" w:rsidRPr="00E21387">
          <w:rPr>
            <w:rStyle w:val="Hyperlink"/>
            <w:noProof/>
          </w:rPr>
          <w:t>Figure 26: Maintenance Stop Location Choice Calibration</w:t>
        </w:r>
        <w:r w:rsidR="005D6EF7">
          <w:rPr>
            <w:noProof/>
            <w:webHidden/>
          </w:rPr>
          <w:tab/>
        </w:r>
        <w:r>
          <w:rPr>
            <w:noProof/>
            <w:webHidden/>
          </w:rPr>
          <w:fldChar w:fldCharType="begin"/>
        </w:r>
        <w:r w:rsidR="005D6EF7">
          <w:rPr>
            <w:noProof/>
            <w:webHidden/>
          </w:rPr>
          <w:instrText xml:space="preserve"> PAGEREF _Toc373909826 \h </w:instrText>
        </w:r>
        <w:r>
          <w:rPr>
            <w:noProof/>
            <w:webHidden/>
          </w:rPr>
        </w:r>
        <w:r>
          <w:rPr>
            <w:noProof/>
            <w:webHidden/>
          </w:rPr>
          <w:fldChar w:fldCharType="separate"/>
        </w:r>
        <w:r w:rsidR="009606F5">
          <w:rPr>
            <w:noProof/>
            <w:webHidden/>
          </w:rPr>
          <w:t>67</w:t>
        </w:r>
        <w:r>
          <w:rPr>
            <w:noProof/>
            <w:webHidden/>
          </w:rPr>
          <w:fldChar w:fldCharType="end"/>
        </w:r>
      </w:hyperlink>
    </w:p>
    <w:p w:rsidR="005D6EF7" w:rsidRDefault="00FF0BF6">
      <w:pPr>
        <w:pStyle w:val="TableofFigures"/>
        <w:tabs>
          <w:tab w:val="right" w:leader="dot" w:pos="9350"/>
        </w:tabs>
        <w:rPr>
          <w:rFonts w:eastAsiaTheme="minorEastAsia"/>
          <w:noProof/>
        </w:rPr>
      </w:pPr>
      <w:hyperlink r:id="rId30" w:anchor="_Toc373909827" w:history="1">
        <w:r w:rsidR="005D6EF7" w:rsidRPr="00E21387">
          <w:rPr>
            <w:rStyle w:val="Hyperlink"/>
            <w:noProof/>
          </w:rPr>
          <w:t>Figure 27: Discretionary Stop Location Choice Calibration</w:t>
        </w:r>
        <w:r w:rsidR="005D6EF7">
          <w:rPr>
            <w:noProof/>
            <w:webHidden/>
          </w:rPr>
          <w:tab/>
        </w:r>
        <w:r>
          <w:rPr>
            <w:noProof/>
            <w:webHidden/>
          </w:rPr>
          <w:fldChar w:fldCharType="begin"/>
        </w:r>
        <w:r w:rsidR="005D6EF7">
          <w:rPr>
            <w:noProof/>
            <w:webHidden/>
          </w:rPr>
          <w:instrText xml:space="preserve"> PAGEREF _Toc373909827 \h </w:instrText>
        </w:r>
        <w:r>
          <w:rPr>
            <w:noProof/>
            <w:webHidden/>
          </w:rPr>
        </w:r>
        <w:r>
          <w:rPr>
            <w:noProof/>
            <w:webHidden/>
          </w:rPr>
          <w:fldChar w:fldCharType="separate"/>
        </w:r>
        <w:r w:rsidR="009606F5">
          <w:rPr>
            <w:noProof/>
            <w:webHidden/>
          </w:rPr>
          <w:t>68</w:t>
        </w:r>
        <w:r>
          <w:rPr>
            <w:noProof/>
            <w:webHidden/>
          </w:rPr>
          <w:fldChar w:fldCharType="end"/>
        </w:r>
      </w:hyperlink>
    </w:p>
    <w:p w:rsidR="00E80156" w:rsidRDefault="00FF0BF6" w:rsidP="00E80156">
      <w:r>
        <w:fldChar w:fldCharType="end"/>
      </w:r>
    </w:p>
    <w:p w:rsidR="00E80156" w:rsidRDefault="00E80156" w:rsidP="00E80156"/>
    <w:p w:rsidR="00E80156" w:rsidRDefault="00E80156" w:rsidP="00E80156">
      <w:pPr>
        <w:sectPr w:rsidR="00E80156" w:rsidSect="00E80156">
          <w:footerReference w:type="default" r:id="rId31"/>
          <w:pgSz w:w="12240" w:h="15840"/>
          <w:pgMar w:top="1440" w:right="1440" w:bottom="1440" w:left="1440" w:header="720" w:footer="720" w:gutter="0"/>
          <w:pgNumType w:fmt="lowerRoman" w:start="1"/>
          <w:cols w:space="720"/>
          <w:docGrid w:linePitch="360"/>
        </w:sectPr>
      </w:pPr>
    </w:p>
    <w:p w:rsidR="00E80156" w:rsidRDefault="00E80156" w:rsidP="00E80156">
      <w:pPr>
        <w:pStyle w:val="Heading1"/>
        <w:spacing w:before="0"/>
      </w:pPr>
      <w:bookmarkStart w:id="2" w:name="_Toc357157761"/>
      <w:bookmarkStart w:id="3" w:name="_Toc373908945"/>
      <w:r w:rsidRPr="003814F5">
        <w:t>Introduction</w:t>
      </w:r>
      <w:bookmarkEnd w:id="2"/>
      <w:bookmarkEnd w:id="3"/>
    </w:p>
    <w:p w:rsidR="00814392" w:rsidRDefault="00E80156" w:rsidP="00814392">
      <w:r>
        <w:t>This document describes the</w:t>
      </w:r>
      <w:r w:rsidR="00AA74E4">
        <w:t xml:space="preserve"> estimation of </w:t>
      </w:r>
      <w:r w:rsidR="00332FDC">
        <w:t xml:space="preserve">a </w:t>
      </w:r>
      <w:r>
        <w:t xml:space="preserve">Tour-Based </w:t>
      </w:r>
      <w:r w:rsidR="00FF7C20">
        <w:t>Model (T</w:t>
      </w:r>
      <w:r w:rsidRPr="003814F5">
        <w:t xml:space="preserve">BM) </w:t>
      </w:r>
      <w:r w:rsidR="00AA74E4">
        <w:t>system</w:t>
      </w:r>
      <w:r w:rsidR="00814392">
        <w:t xml:space="preserve"> for University Student Travel</w:t>
      </w:r>
      <w:r w:rsidRPr="003814F5">
        <w:t xml:space="preserve">. This </w:t>
      </w:r>
      <w:r w:rsidR="00114FE0">
        <w:t>model</w:t>
      </w:r>
      <w:r w:rsidRPr="003814F5">
        <w:t xml:space="preserve"> </w:t>
      </w:r>
      <w:r w:rsidR="00332FDC">
        <w:t xml:space="preserve">describes the residential location choice and travel patterns of students of major universities, typically with enrollment levels over 5,000 full-time students with a significant portion of students who relocated to the region specifically to attend school.  The model is not expected to be used for students of community colleges or vocational schools whose attendees are primarily drawn from existing residents. </w:t>
      </w:r>
      <w:r w:rsidR="00814392">
        <w:t xml:space="preserve"> </w:t>
      </w:r>
      <w:r w:rsidR="00332FDC">
        <w:t>The majority of university st</w:t>
      </w:r>
      <w:r w:rsidR="00814392">
        <w:t>udents</w:t>
      </w:r>
      <w:r w:rsidR="00332FDC">
        <w:t xml:space="preserve"> represented in the University Model live</w:t>
      </w:r>
      <w:r w:rsidR="00814392">
        <w:t xml:space="preserve"> in group quarters and non-family households</w:t>
      </w:r>
      <w:r w:rsidR="00332FDC">
        <w:t>, and</w:t>
      </w:r>
      <w:r w:rsidR="00814392">
        <w:t xml:space="preserve"> have travel patterns that are largely independent of other household members and/or roommates.  Students of major universities typically have lower auto ownership rates than other households, and therefore greater shares of transit and non-motorized mode usage.  Their residential patterns are often unique, with residential clustering around the university campus.  For these reasons, a special university travel market model is being designed and developed for use in urban areas with major universities, such as the University of Oregon in Eugene and Oregon State University in Corvallis.  </w:t>
      </w:r>
      <w:r w:rsidR="00332FDC">
        <w:t>A</w:t>
      </w:r>
      <w:r w:rsidR="00814392">
        <w:t>n online travel survey of 1,240 University of Oregon students designed by Portland State University and administered by Lane Council of Governments</w:t>
      </w:r>
      <w:r w:rsidR="00332FDC">
        <w:t xml:space="preserve"> was used for model development</w:t>
      </w:r>
      <w:r w:rsidR="00814392">
        <w:t>.  The survey also contains information on University of Oregon faculty and staff but it is expected that the usual residential travel models will adequately address those markets.</w:t>
      </w:r>
    </w:p>
    <w:p w:rsidR="00E80156" w:rsidRDefault="00E80156" w:rsidP="00E80156"/>
    <w:p w:rsidR="00814392" w:rsidRDefault="00814392" w:rsidP="00814392">
      <w:r>
        <w:t>The Major University travel models are designed as simple tour-based models, which are characterized by the following considerations:</w:t>
      </w:r>
    </w:p>
    <w:p w:rsidR="00814392" w:rsidRDefault="00814392" w:rsidP="00814392">
      <w:pPr>
        <w:pStyle w:val="ListParagraph"/>
        <w:numPr>
          <w:ilvl w:val="0"/>
          <w:numId w:val="29"/>
        </w:numPr>
        <w:spacing w:after="200" w:line="276" w:lineRule="auto"/>
        <w:contextualSpacing/>
      </w:pPr>
      <w:r>
        <w:t>A micro-simulation of travel using a fully-disaggregate student population and a Monte Carlo discrete choice application paradigm wherein a database of students are explicitly represented, and travel choices are modeled explicitly for each student.</w:t>
      </w:r>
    </w:p>
    <w:p w:rsidR="00814392" w:rsidRDefault="00814392" w:rsidP="00814392">
      <w:pPr>
        <w:pStyle w:val="ListParagraph"/>
        <w:numPr>
          <w:ilvl w:val="0"/>
          <w:numId w:val="29"/>
        </w:numPr>
        <w:spacing w:after="200" w:line="276" w:lineRule="auto"/>
        <w:contextualSpacing/>
      </w:pPr>
      <w:r>
        <w:t>Tours are used as fundamental unit of travel.  A tour is a series of trips starting and ending at home.  Tours have an anchor location (home), a primary destination (work, school, or some other dominant out-of-home activity) and zero or more intermediate stop locations.  The use of a tour as the unit of travel allows the model system to predict activity locations, modes, and times of trips on tours consistently.</w:t>
      </w:r>
    </w:p>
    <w:p w:rsidR="00814392" w:rsidRDefault="00814392" w:rsidP="00814392">
      <w:pPr>
        <w:pStyle w:val="ListParagraph"/>
        <w:numPr>
          <w:ilvl w:val="0"/>
          <w:numId w:val="29"/>
        </w:numPr>
        <w:spacing w:after="200" w:line="276" w:lineRule="auto"/>
        <w:contextualSpacing/>
      </w:pPr>
      <w:r>
        <w:t xml:space="preserve">The tour-based modeling approach is simple, in that tours are modeled independently of each other.  They are not scheduled into a daily activity pattern at a person level, nor are there interactions among household members.  This is a key differentiating characteristics between a tour-based model and an activity-based model.  In an activity-based model, tours or activities are scheduled such that no person can be in more than one place at the same time, and typically the number and schedule of higher-priority activities influence the number and schedule of lower-priority activities.  Activity-based models also seek to coordinate travel across household members. </w:t>
      </w:r>
    </w:p>
    <w:p w:rsidR="00FF7C20" w:rsidRPr="00114FE0" w:rsidRDefault="00FF7C20" w:rsidP="00FF7C20">
      <w:r w:rsidRPr="00114FE0">
        <w:t xml:space="preserve">The tour-based models micro-simulate the travel patterns of </w:t>
      </w:r>
      <w:r w:rsidR="00212B48">
        <w:t>University of Oregon students</w:t>
      </w:r>
      <w:r w:rsidRPr="00114FE0">
        <w:t xml:space="preserve">.  The tour-based framework retains many of the advantages of an </w:t>
      </w:r>
      <w:r w:rsidR="00AA74E4">
        <w:t>a</w:t>
      </w:r>
      <w:r w:rsidR="00AA74E4" w:rsidRPr="00114FE0">
        <w:t>ctivity</w:t>
      </w:r>
      <w:r w:rsidRPr="00114FE0">
        <w:t>-</w:t>
      </w:r>
      <w:r w:rsidR="00AA74E4">
        <w:t>b</w:t>
      </w:r>
      <w:r w:rsidR="00AA74E4" w:rsidRPr="00114FE0">
        <w:t xml:space="preserve">ased </w:t>
      </w:r>
      <w:r w:rsidR="00AA74E4">
        <w:t>m</w:t>
      </w:r>
      <w:r w:rsidR="00AA74E4" w:rsidRPr="00114FE0">
        <w:t xml:space="preserve">odel </w:t>
      </w:r>
      <w:r w:rsidR="00AA74E4">
        <w:t xml:space="preserve">(ABM) </w:t>
      </w:r>
      <w:r w:rsidRPr="00114FE0">
        <w:t>while greatly simplifying the model system</w:t>
      </w:r>
      <w:r w:rsidR="00114FE0">
        <w:t xml:space="preserve"> (</w:t>
      </w:r>
      <w:r w:rsidR="00E21352">
        <w:t xml:space="preserve">see </w:t>
      </w:r>
      <w:r w:rsidR="00FF0BF6">
        <w:fldChar w:fldCharType="begin"/>
      </w:r>
      <w:r w:rsidR="00E21352">
        <w:instrText xml:space="preserve"> REF _Ref357156411 \h </w:instrText>
      </w:r>
      <w:r w:rsidR="00FF0BF6">
        <w:fldChar w:fldCharType="separate"/>
      </w:r>
      <w:r w:rsidR="008810B1">
        <w:t xml:space="preserve">Figure </w:t>
      </w:r>
      <w:r w:rsidR="008810B1">
        <w:rPr>
          <w:noProof/>
        </w:rPr>
        <w:t>1</w:t>
      </w:r>
      <w:r w:rsidR="00FF0BF6">
        <w:fldChar w:fldCharType="end"/>
      </w:r>
      <w:r w:rsidR="00114FE0">
        <w:t>)</w:t>
      </w:r>
      <w:r w:rsidRPr="00114FE0">
        <w:t>.  In this model</w:t>
      </w:r>
      <w:r w:rsidR="00AA74E4">
        <w:t xml:space="preserve"> system</w:t>
      </w:r>
      <w:r w:rsidRPr="00114FE0">
        <w:t xml:space="preserve">, </w:t>
      </w:r>
      <w:r w:rsidR="00212B48">
        <w:t>students</w:t>
      </w:r>
      <w:r w:rsidRPr="00114FE0">
        <w:t xml:space="preserve"> generate tours and then tours are modeled independently without fitting them into an over-a</w:t>
      </w:r>
      <w:r w:rsidR="00114FE0">
        <w:t>rching daily activity schedule.</w:t>
      </w:r>
      <w:r w:rsidRPr="00114FE0">
        <w:t xml:space="preserve"> </w:t>
      </w:r>
      <w:r w:rsidR="00114FE0">
        <w:t xml:space="preserve"> </w:t>
      </w:r>
      <w:r w:rsidRPr="00114FE0">
        <w:t>Many model components are statistically estimated based upon the data collected</w:t>
      </w:r>
      <w:r w:rsidR="00E21352">
        <w:t xml:space="preserve"> (green shaded boxes)</w:t>
      </w:r>
      <w:r w:rsidRPr="00114FE0">
        <w:t xml:space="preserve">, while other model components utilize observed frequency distributions from the </w:t>
      </w:r>
      <w:r w:rsidR="001F4750">
        <w:t xml:space="preserve">survey </w:t>
      </w:r>
      <w:r w:rsidRPr="00114FE0">
        <w:t>data in order to reduce devel</w:t>
      </w:r>
      <w:r w:rsidR="00114FE0">
        <w:t>opment cost and time required</w:t>
      </w:r>
      <w:r w:rsidR="00E21352">
        <w:t xml:space="preserve"> (blue shaded boxes)</w:t>
      </w:r>
      <w:r w:rsidR="00114FE0">
        <w:t xml:space="preserve">.  </w:t>
      </w:r>
      <w:r w:rsidR="00AA74E4">
        <w:t xml:space="preserve">Finally, </w:t>
      </w:r>
      <w:r w:rsidR="00E21352">
        <w:t>some models are asserted</w:t>
      </w:r>
      <w:r w:rsidR="00AA74E4">
        <w:t xml:space="preserve"> </w:t>
      </w:r>
      <w:r w:rsidR="00E21352">
        <w:t xml:space="preserve">and calibrated </w:t>
      </w:r>
      <w:r w:rsidR="00AA74E4">
        <w:t xml:space="preserve">to match the travel patterns revealed in the </w:t>
      </w:r>
      <w:r w:rsidR="00212B48">
        <w:t>University of Oregon student travel survey</w:t>
      </w:r>
      <w:r w:rsidR="001F4750">
        <w:t xml:space="preserve"> </w:t>
      </w:r>
      <w:r w:rsidR="00E21352">
        <w:t xml:space="preserve">(orange shaded boxes).  </w:t>
      </w:r>
      <w:r w:rsidR="00AA74E4" w:rsidRPr="00114FE0">
        <w:t>Th</w:t>
      </w:r>
      <w:r w:rsidR="00AA74E4">
        <w:t>is approach offers the following</w:t>
      </w:r>
      <w:r w:rsidR="00AA74E4" w:rsidRPr="00114FE0">
        <w:t xml:space="preserve"> </w:t>
      </w:r>
      <w:r w:rsidRPr="00114FE0">
        <w:t xml:space="preserve">advantages </w:t>
      </w:r>
      <w:r w:rsidR="00AA74E4">
        <w:t>as compared to a traditional trip-based model</w:t>
      </w:r>
      <w:r w:rsidRPr="00114FE0">
        <w:t>:</w:t>
      </w:r>
    </w:p>
    <w:p w:rsidR="00FF7C20" w:rsidRPr="00114FE0" w:rsidRDefault="00332FDC" w:rsidP="006C6189">
      <w:pPr>
        <w:pStyle w:val="ListParagraph"/>
        <w:numPr>
          <w:ilvl w:val="1"/>
          <w:numId w:val="14"/>
        </w:numPr>
        <w:spacing w:after="0" w:line="240" w:lineRule="auto"/>
      </w:pPr>
      <w:r>
        <w:t>More accurate residential location: A residential location choice model predicts student location based upon distance from university and housing stock, with specific group quarters populations based upon university estimates and forecasts.</w:t>
      </w:r>
    </w:p>
    <w:p w:rsidR="00FF7C20" w:rsidRPr="00114FE0" w:rsidRDefault="00FF7C20" w:rsidP="006C6189">
      <w:pPr>
        <w:pStyle w:val="ListParagraph"/>
        <w:numPr>
          <w:ilvl w:val="1"/>
          <w:numId w:val="14"/>
        </w:numPr>
        <w:spacing w:after="0" w:line="240" w:lineRule="auto"/>
      </w:pPr>
      <w:r w:rsidRPr="00114FE0">
        <w:t>Consistency of activity locations and modes used on tours</w:t>
      </w:r>
      <w:r w:rsidR="00AA74E4">
        <w:t>:  The models incorporate constraints such that the locations of intermediate stops on tours are consistent with the chosen tour mode.</w:t>
      </w:r>
    </w:p>
    <w:p w:rsidR="00FF7C20" w:rsidRDefault="00FF7C20" w:rsidP="006C6189">
      <w:pPr>
        <w:pStyle w:val="ListParagraph"/>
        <w:numPr>
          <w:ilvl w:val="1"/>
          <w:numId w:val="14"/>
        </w:numPr>
        <w:spacing w:after="0" w:line="240" w:lineRule="auto"/>
      </w:pPr>
      <w:r w:rsidRPr="00114FE0">
        <w:t>Consistency between home and out-of-home locations on tours</w:t>
      </w:r>
      <w:r w:rsidR="00AA74E4">
        <w:t>:  The intermediate stop locations are selected based on out-of-direction cost based upon the home and primary activity location.</w:t>
      </w:r>
    </w:p>
    <w:p w:rsidR="00FF7C20" w:rsidRPr="00114FE0" w:rsidRDefault="00FF7C20" w:rsidP="006C6189">
      <w:pPr>
        <w:pStyle w:val="ListParagraph"/>
        <w:numPr>
          <w:ilvl w:val="1"/>
          <w:numId w:val="14"/>
        </w:numPr>
        <w:spacing w:after="0" w:line="240" w:lineRule="auto"/>
      </w:pPr>
      <w:r w:rsidRPr="00114FE0">
        <w:t>The model system incorporates and responds to many socio-economic and level-of-service variables due to the use of micro-simulation of tours as opposed to an aggregate four-step model framework</w:t>
      </w:r>
    </w:p>
    <w:p w:rsidR="00332FDC" w:rsidRDefault="00332FDC" w:rsidP="00332FDC">
      <w:pPr>
        <w:pStyle w:val="ListParagraph"/>
        <w:numPr>
          <w:ilvl w:val="0"/>
          <w:numId w:val="0"/>
        </w:numPr>
        <w:spacing w:after="0" w:line="240" w:lineRule="auto"/>
        <w:ind w:left="1440"/>
        <w:contextualSpacing/>
      </w:pPr>
    </w:p>
    <w:p w:rsidR="00FF7C20" w:rsidRDefault="00332FDC" w:rsidP="00332FDC">
      <w:pPr>
        <w:pStyle w:val="ListParagraph"/>
        <w:numPr>
          <w:ilvl w:val="0"/>
          <w:numId w:val="0"/>
        </w:numPr>
        <w:spacing w:after="0" w:line="240" w:lineRule="auto"/>
        <w:contextualSpacing/>
      </w:pPr>
      <w:r>
        <w:t xml:space="preserve">The tour-based model system contains a number of components (residential location choice, tour and stop destination choice, tour mode choice) that can be easily integrated with an activity-based model such as the Coordinated Travel – Regional Activity-Based Model Platform (CT-RAMP).  </w:t>
      </w:r>
      <w:r w:rsidR="00FF7C20" w:rsidRPr="00114FE0">
        <w:t xml:space="preserve">The model is implemented in Java using Parsons Brinckerhoff’s Common Modeling Framework, a library of Java classes written specifically to implement travel demand models.  </w:t>
      </w:r>
    </w:p>
    <w:p w:rsidR="00895865" w:rsidRDefault="00895865" w:rsidP="00895865">
      <w:pPr>
        <w:pStyle w:val="Heading2"/>
      </w:pPr>
      <w:bookmarkStart w:id="4" w:name="_Toc373908946"/>
      <w:r w:rsidRPr="008B647E">
        <w:t xml:space="preserve">Model </w:t>
      </w:r>
      <w:r>
        <w:t>Components</w:t>
      </w:r>
      <w:bookmarkEnd w:id="4"/>
    </w:p>
    <w:p w:rsidR="00895865" w:rsidRDefault="00895865" w:rsidP="00895865">
      <w:r>
        <w:t xml:space="preserve">The general description of each model component follows the flow chart in </w:t>
      </w:r>
      <w:r w:rsidR="00FF0BF6">
        <w:fldChar w:fldCharType="begin"/>
      </w:r>
      <w:r>
        <w:instrText xml:space="preserve"> REF _Ref357156411 \h </w:instrText>
      </w:r>
      <w:r w:rsidR="00FF0BF6">
        <w:fldChar w:fldCharType="separate"/>
      </w:r>
      <w:r w:rsidR="008810B1">
        <w:t xml:space="preserve">Figure </w:t>
      </w:r>
      <w:r w:rsidR="008810B1">
        <w:rPr>
          <w:noProof/>
        </w:rPr>
        <w:t>1</w:t>
      </w:r>
      <w:r w:rsidR="00FF0BF6">
        <w:fldChar w:fldCharType="end"/>
      </w:r>
    </w:p>
    <w:p w:rsidR="00895865" w:rsidRDefault="00895865" w:rsidP="00895865">
      <w:pPr>
        <w:pStyle w:val="ListParagraph"/>
        <w:numPr>
          <w:ilvl w:val="0"/>
          <w:numId w:val="28"/>
        </w:numPr>
        <w:spacing w:after="200" w:line="276" w:lineRule="auto"/>
        <w:contextualSpacing/>
      </w:pPr>
      <w:r>
        <w:t xml:space="preserve">Input creation:  A synthetic student population is created for the region.  </w:t>
      </w:r>
    </w:p>
    <w:p w:rsidR="00895865" w:rsidRDefault="00895865" w:rsidP="00895865">
      <w:pPr>
        <w:pStyle w:val="ListParagraph"/>
        <w:numPr>
          <w:ilvl w:val="1"/>
          <w:numId w:val="28"/>
        </w:numPr>
        <w:spacing w:after="200" w:line="276" w:lineRule="auto"/>
        <w:contextualSpacing/>
      </w:pPr>
      <w:r>
        <w:t xml:space="preserve">Residential location choice: A probability is generated for off-campus students to choose to live in each TAZ.  </w:t>
      </w:r>
    </w:p>
    <w:p w:rsidR="00895865" w:rsidRDefault="00895865" w:rsidP="00895865">
      <w:pPr>
        <w:pStyle w:val="ListParagraph"/>
        <w:numPr>
          <w:ilvl w:val="1"/>
          <w:numId w:val="28"/>
        </w:numPr>
        <w:spacing w:after="200" w:line="276" w:lineRule="auto"/>
        <w:contextualSpacing/>
      </w:pPr>
      <w:r>
        <w:t>Population synthesis:  A synthetic student population is generated by UrbanSim for the model scenario (some specific land-use\year combination) using the residential location choice model probabilities.</w:t>
      </w:r>
    </w:p>
    <w:p w:rsidR="00895865" w:rsidRDefault="00895865" w:rsidP="00895865">
      <w:pPr>
        <w:pStyle w:val="ListParagraph"/>
        <w:numPr>
          <w:ilvl w:val="1"/>
          <w:numId w:val="28"/>
        </w:numPr>
        <w:spacing w:after="200" w:line="276" w:lineRule="auto"/>
        <w:contextualSpacing/>
      </w:pPr>
      <w:r>
        <w:t>Accessibilities:  A set of origin-based accessibilities are calculated for each TAZ and segment to be used in tour generation models.  These accessibilities take the form of destination-choice logsums, but can be segmented by specific modes (walk or transit-only for example) as well as market segment (0 auto versus auto insufficient versus auto sufficient) and tour purpose (maintenance versus discretionary).</w:t>
      </w:r>
    </w:p>
    <w:p w:rsidR="00895865" w:rsidRDefault="00895865" w:rsidP="00895865">
      <w:pPr>
        <w:pStyle w:val="ListParagraph"/>
        <w:numPr>
          <w:ilvl w:val="0"/>
          <w:numId w:val="28"/>
        </w:numPr>
        <w:spacing w:after="200" w:line="276" w:lineRule="auto"/>
        <w:contextualSpacing/>
      </w:pPr>
      <w:r>
        <w:t>Long Term Models</w:t>
      </w:r>
    </w:p>
    <w:p w:rsidR="00895865" w:rsidRDefault="00895865" w:rsidP="00895865">
      <w:pPr>
        <w:pStyle w:val="ListParagraph"/>
        <w:numPr>
          <w:ilvl w:val="1"/>
          <w:numId w:val="28"/>
        </w:numPr>
        <w:spacing w:after="200" w:line="276" w:lineRule="auto"/>
        <w:contextualSpacing/>
      </w:pPr>
      <w:r>
        <w:t>Car ownership:  The number of autos is determined for each household.</w:t>
      </w:r>
    </w:p>
    <w:p w:rsidR="00895865" w:rsidRDefault="00895865" w:rsidP="008F1F27">
      <w:pPr>
        <w:pStyle w:val="ListParagraph"/>
        <w:numPr>
          <w:ilvl w:val="1"/>
          <w:numId w:val="28"/>
        </w:numPr>
        <w:spacing w:after="200" w:line="276" w:lineRule="auto"/>
        <w:contextualSpacing/>
      </w:pPr>
      <w:r>
        <w:t xml:space="preserve">Work\School location choice:  The work TAZ for each worker and the school TAZ for each student is predicted. </w:t>
      </w:r>
    </w:p>
    <w:p w:rsidR="00895865" w:rsidRDefault="00895865" w:rsidP="00895865">
      <w:pPr>
        <w:pStyle w:val="ListParagraph"/>
        <w:numPr>
          <w:ilvl w:val="0"/>
          <w:numId w:val="28"/>
        </w:numPr>
        <w:spacing w:after="200" w:line="276" w:lineRule="auto"/>
        <w:contextualSpacing/>
      </w:pPr>
      <w:r>
        <w:t>Daily and Tour Level Models:  These models predict tour frequency, primary destination, outbound/return time period, and general or preferred tour mode. They are segmented into mandatory and non-mandatory models.</w:t>
      </w:r>
    </w:p>
    <w:p w:rsidR="008F1F27" w:rsidRDefault="008F1F27" w:rsidP="00895865">
      <w:pPr>
        <w:pStyle w:val="ListParagraph"/>
        <w:numPr>
          <w:ilvl w:val="1"/>
          <w:numId w:val="28"/>
        </w:numPr>
        <w:spacing w:after="200" w:line="276" w:lineRule="auto"/>
        <w:contextualSpacing/>
      </w:pPr>
      <w:r>
        <w:t xml:space="preserve">Tour Frequency:  The exact number of work, university, maintenance, and discretionary tours is predicted by simulating from observed probability distributions for each segment (group quarters, students in non-family households, students in family households) and worker status (worker versus non-worker). </w:t>
      </w:r>
    </w:p>
    <w:p w:rsidR="00895865" w:rsidRDefault="00895865" w:rsidP="008F1F27">
      <w:pPr>
        <w:pStyle w:val="ListParagraph"/>
        <w:numPr>
          <w:ilvl w:val="1"/>
          <w:numId w:val="28"/>
        </w:numPr>
        <w:spacing w:after="200" w:line="276" w:lineRule="auto"/>
        <w:contextualSpacing/>
      </w:pPr>
      <w:r>
        <w:t>Mandatory tour models:  Mandatory purposes are tours made for work or school.</w:t>
      </w:r>
    </w:p>
    <w:p w:rsidR="00895865" w:rsidRDefault="00895865" w:rsidP="00895865">
      <w:pPr>
        <w:pStyle w:val="ListParagraph"/>
        <w:numPr>
          <w:ilvl w:val="2"/>
          <w:numId w:val="28"/>
        </w:numPr>
        <w:spacing w:after="200" w:line="276" w:lineRule="auto"/>
        <w:contextualSpacing/>
      </w:pPr>
      <w:r>
        <w:t xml:space="preserve"> Tour Destination choice: Each tour is assigned a primary destination, based on the coefficients estimated through a multinomial logit model. </w:t>
      </w:r>
    </w:p>
    <w:p w:rsidR="00895865" w:rsidRDefault="00895865" w:rsidP="00895865">
      <w:pPr>
        <w:pStyle w:val="ListParagraph"/>
        <w:numPr>
          <w:ilvl w:val="2"/>
          <w:numId w:val="28"/>
        </w:numPr>
        <w:spacing w:after="200" w:line="276" w:lineRule="auto"/>
        <w:contextualSpacing/>
      </w:pPr>
      <w:r>
        <w:t xml:space="preserve">Tour Time of Day: Each tour is assigned a departure and arrival half-hour period, based on probability distribution that varies by tour purpose. </w:t>
      </w:r>
    </w:p>
    <w:p w:rsidR="00895865" w:rsidRDefault="00895865" w:rsidP="00895865">
      <w:pPr>
        <w:pStyle w:val="ListParagraph"/>
        <w:numPr>
          <w:ilvl w:val="2"/>
          <w:numId w:val="28"/>
        </w:numPr>
        <w:spacing w:after="200" w:line="276" w:lineRule="auto"/>
        <w:contextualSpacing/>
      </w:pPr>
      <w:r>
        <w:t xml:space="preserve">Tour Mode Choice: Each tour selects a preferred primary tour mode, based on the coefficients in an asserted nested logit model.  </w:t>
      </w:r>
    </w:p>
    <w:p w:rsidR="00895865" w:rsidRDefault="00895865" w:rsidP="00895865">
      <w:pPr>
        <w:pStyle w:val="ListParagraph"/>
        <w:numPr>
          <w:ilvl w:val="1"/>
          <w:numId w:val="28"/>
        </w:numPr>
        <w:spacing w:after="200" w:line="276" w:lineRule="auto"/>
        <w:contextualSpacing/>
      </w:pPr>
      <w:r>
        <w:t xml:space="preserve">Non-Mandatory tour models:  Non-mandatory purposes are tours made for purposes other than work or school, such as escort, shopping, recreational, or eating-out.  </w:t>
      </w:r>
    </w:p>
    <w:p w:rsidR="00895865" w:rsidRDefault="00895865" w:rsidP="00895865">
      <w:pPr>
        <w:pStyle w:val="ListParagraph"/>
        <w:numPr>
          <w:ilvl w:val="2"/>
          <w:numId w:val="28"/>
        </w:numPr>
        <w:spacing w:after="200" w:line="276" w:lineRule="auto"/>
        <w:contextualSpacing/>
      </w:pPr>
      <w:r>
        <w:t xml:space="preserve">Tour Destination choice: Each tour is assigned a primary destination TAZ, based on the coefficients estimated through a multinomial logit model. </w:t>
      </w:r>
    </w:p>
    <w:p w:rsidR="00895865" w:rsidRDefault="00895865" w:rsidP="00895865">
      <w:pPr>
        <w:pStyle w:val="ListParagraph"/>
        <w:numPr>
          <w:ilvl w:val="2"/>
          <w:numId w:val="28"/>
        </w:numPr>
        <w:spacing w:after="200" w:line="276" w:lineRule="auto"/>
        <w:contextualSpacing/>
      </w:pPr>
      <w:r>
        <w:t xml:space="preserve">Tour Time of Day: Each tour is assigned a departure and arrival half-hour period, based on probability distribution that varies by tour purpose. </w:t>
      </w:r>
    </w:p>
    <w:p w:rsidR="00895865" w:rsidRDefault="00895865" w:rsidP="00895865">
      <w:pPr>
        <w:pStyle w:val="ListParagraph"/>
        <w:numPr>
          <w:ilvl w:val="2"/>
          <w:numId w:val="28"/>
        </w:numPr>
        <w:spacing w:after="200" w:line="276" w:lineRule="auto"/>
        <w:contextualSpacing/>
      </w:pPr>
      <w:r>
        <w:t xml:space="preserve">Tour Mode Choice: Each tour selects a preferred primary tour mode, based on the coefficients in an asserted nested logit model.  </w:t>
      </w:r>
    </w:p>
    <w:p w:rsidR="00895865" w:rsidRDefault="00895865" w:rsidP="00895865">
      <w:pPr>
        <w:pStyle w:val="ListParagraph"/>
        <w:numPr>
          <w:ilvl w:val="0"/>
          <w:numId w:val="28"/>
        </w:numPr>
        <w:spacing w:after="200" w:line="276" w:lineRule="auto"/>
        <w:contextualSpacing/>
      </w:pPr>
      <w:r>
        <w:t>Stop Models</w:t>
      </w:r>
    </w:p>
    <w:p w:rsidR="00895865" w:rsidRDefault="00895865" w:rsidP="00895865">
      <w:pPr>
        <w:pStyle w:val="ListParagraph"/>
        <w:numPr>
          <w:ilvl w:val="1"/>
          <w:numId w:val="28"/>
        </w:numPr>
        <w:spacing w:after="200" w:line="276" w:lineRule="auto"/>
        <w:contextualSpacing/>
      </w:pPr>
      <w:r>
        <w:t>Stop Frequency Choice:  Each tour is attributed with a number of stops in the outbound direction and in the inbound direction, based upon sampling from a distribution.</w:t>
      </w:r>
    </w:p>
    <w:p w:rsidR="00895865" w:rsidRDefault="00895865" w:rsidP="00895865">
      <w:pPr>
        <w:pStyle w:val="ListParagraph"/>
        <w:numPr>
          <w:ilvl w:val="1"/>
          <w:numId w:val="28"/>
        </w:numPr>
        <w:spacing w:after="200" w:line="276" w:lineRule="auto"/>
        <w:contextualSpacing/>
      </w:pPr>
      <w:r>
        <w:t>Stop Purpose:  Each stop is attributed with a purpose, based upon sampling from a distribution.</w:t>
      </w:r>
    </w:p>
    <w:p w:rsidR="00895865" w:rsidRDefault="00895865" w:rsidP="00895865">
      <w:pPr>
        <w:pStyle w:val="ListParagraph"/>
        <w:numPr>
          <w:ilvl w:val="1"/>
          <w:numId w:val="28"/>
        </w:numPr>
        <w:spacing w:after="200" w:line="276" w:lineRule="auto"/>
        <w:contextualSpacing/>
      </w:pPr>
      <w:r>
        <w:t xml:space="preserve">Stop Location Choice:  Each stop is assigned a location based upon an estimated multinomial logit model </w:t>
      </w:r>
    </w:p>
    <w:p w:rsidR="00895865" w:rsidRDefault="00895865" w:rsidP="00895865">
      <w:pPr>
        <w:pStyle w:val="ListParagraph"/>
        <w:numPr>
          <w:ilvl w:val="1"/>
          <w:numId w:val="28"/>
        </w:numPr>
        <w:spacing w:after="200" w:line="276" w:lineRule="auto"/>
        <w:contextualSpacing/>
      </w:pPr>
      <w:r>
        <w:t>Stop Departure Choice:  Each stop is assigned a departure time-period (half-hourly) based upon sampling from a distribution.</w:t>
      </w:r>
    </w:p>
    <w:p w:rsidR="00895865" w:rsidRDefault="00895865" w:rsidP="00895865">
      <w:pPr>
        <w:pStyle w:val="ListParagraph"/>
        <w:numPr>
          <w:ilvl w:val="0"/>
          <w:numId w:val="28"/>
        </w:numPr>
        <w:spacing w:after="200" w:line="276" w:lineRule="auto"/>
        <w:contextualSpacing/>
      </w:pPr>
      <w:r>
        <w:t>Trip Level Models</w:t>
      </w:r>
    </w:p>
    <w:p w:rsidR="00895865" w:rsidRDefault="00895865" w:rsidP="00895865">
      <w:pPr>
        <w:pStyle w:val="ListParagraph"/>
        <w:numPr>
          <w:ilvl w:val="1"/>
          <w:numId w:val="28"/>
        </w:numPr>
        <w:spacing w:after="200" w:line="276" w:lineRule="auto"/>
        <w:contextualSpacing/>
      </w:pPr>
      <w:r>
        <w:t xml:space="preserve">Trip Mode Choice: Each trip within the tours selects a preferred trip mode, based on an asserted nested logit model.   </w:t>
      </w:r>
    </w:p>
    <w:p w:rsidR="00895865" w:rsidRDefault="00895865" w:rsidP="00895865">
      <w:pPr>
        <w:pStyle w:val="ListParagraph"/>
        <w:numPr>
          <w:ilvl w:val="1"/>
          <w:numId w:val="28"/>
        </w:numPr>
        <w:spacing w:after="200" w:line="276" w:lineRule="auto"/>
        <w:contextualSpacing/>
      </w:pPr>
      <w:r>
        <w:t xml:space="preserve">Trip Assignment: Each trip is assigned to the appropriate time-of-day specific network. </w:t>
      </w:r>
    </w:p>
    <w:p w:rsidR="00895865" w:rsidRPr="00114FE0" w:rsidRDefault="00895865" w:rsidP="00332FDC">
      <w:pPr>
        <w:pStyle w:val="ListParagraph"/>
        <w:numPr>
          <w:ilvl w:val="0"/>
          <w:numId w:val="0"/>
        </w:numPr>
        <w:spacing w:after="0" w:line="240" w:lineRule="auto"/>
        <w:contextualSpacing/>
      </w:pPr>
    </w:p>
    <w:p w:rsidR="00375455" w:rsidRDefault="00375455" w:rsidP="00375455">
      <w:pPr>
        <w:pStyle w:val="Caption"/>
      </w:pPr>
      <w:bookmarkStart w:id="5" w:name="_Ref357156411"/>
      <w:bookmarkStart w:id="6" w:name="_Toc373909801"/>
      <w:r>
        <w:t xml:space="preserve">Figure </w:t>
      </w:r>
      <w:r w:rsidR="00FF0BF6">
        <w:fldChar w:fldCharType="begin"/>
      </w:r>
      <w:r w:rsidR="00902EF3">
        <w:instrText xml:space="preserve"> SEQ Figure \* ARABIC </w:instrText>
      </w:r>
      <w:r w:rsidR="00FF0BF6">
        <w:fldChar w:fldCharType="separate"/>
      </w:r>
      <w:r w:rsidR="000D2016">
        <w:rPr>
          <w:noProof/>
        </w:rPr>
        <w:t>1</w:t>
      </w:r>
      <w:r w:rsidR="00FF0BF6">
        <w:rPr>
          <w:noProof/>
        </w:rPr>
        <w:fldChar w:fldCharType="end"/>
      </w:r>
      <w:bookmarkEnd w:id="5"/>
      <w:r>
        <w:t xml:space="preserve">.  </w:t>
      </w:r>
      <w:r w:rsidR="003846AA">
        <w:t>Major University Travel Model System</w:t>
      </w:r>
      <w:bookmarkEnd w:id="6"/>
    </w:p>
    <w:p w:rsidR="00DA2651" w:rsidRDefault="003F7EC8" w:rsidP="00114FE0">
      <w:pPr>
        <w:pStyle w:val="normalinside"/>
        <w:keepNext/>
      </w:pPr>
      <w:r>
        <w:object w:dxaOrig="10752" w:dyaOrig="12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40.75pt" o:ole="">
            <v:imagedata r:id="rId32" o:title=""/>
          </v:shape>
          <o:OLEObject Type="Embed" ProgID="Visio.Drawing.11" ShapeID="_x0000_i1025" DrawAspect="Content" ObjectID="_1451307520" r:id="rId33"/>
        </w:object>
      </w:r>
    </w:p>
    <w:p w:rsidR="00DA2651" w:rsidRDefault="00DA2651">
      <w:pPr>
        <w:spacing w:after="200" w:line="276" w:lineRule="auto"/>
        <w:rPr>
          <w:rFonts w:ascii="Arial" w:hAnsi="Arial" w:cs="Arial"/>
          <w:iCs/>
          <w:sz w:val="18"/>
          <w:szCs w:val="18"/>
        </w:rPr>
      </w:pPr>
      <w:r>
        <w:br w:type="page"/>
      </w:r>
    </w:p>
    <w:p w:rsidR="00B34978" w:rsidRDefault="00B34978" w:rsidP="00B34978">
      <w:pPr>
        <w:pStyle w:val="Heading1"/>
      </w:pPr>
      <w:bookmarkStart w:id="7" w:name="_Toc373908947"/>
      <w:bookmarkStart w:id="8" w:name="_Toc343258687"/>
      <w:bookmarkStart w:id="9" w:name="_Toc357157762"/>
      <w:r>
        <w:t>Survey Data Processing</w:t>
      </w:r>
      <w:bookmarkEnd w:id="7"/>
    </w:p>
    <w:p w:rsidR="00B34978" w:rsidRPr="00B34978" w:rsidRDefault="00B34978" w:rsidP="00B34978">
      <w:r>
        <w:t xml:space="preserve">The University of Oregon student travel survey data was collected through an online system and processed by staff at </w:t>
      </w:r>
      <w:r w:rsidR="00CE509C">
        <w:t>LCOG</w:t>
      </w:r>
      <w:r>
        <w:rPr>
          <w:color w:val="FF0000"/>
        </w:rPr>
        <w:t xml:space="preserve"> </w:t>
      </w:r>
      <w:r>
        <w:t>to combine data from the two different survey phases.  Once the data from each phase was combined, however, there was still additional processing required.  There were three stages to that processing:  1) eliminating records not useable in the model, 2) identifying missing data that could be fixed quickly, and 3) identifying missing data that required additional work to fill in.  Once the data was cleaned and missing records were filled in, Microsoft SQL codes were used to process the survey records into tour and trip files used in the model estimation process.</w:t>
      </w:r>
    </w:p>
    <w:p w:rsidR="00B34978" w:rsidRDefault="00B34978" w:rsidP="00B34978">
      <w:pPr>
        <w:pStyle w:val="Heading2"/>
      </w:pPr>
      <w:bookmarkStart w:id="10" w:name="_Toc373908948"/>
      <w:r>
        <w:t>Data Cleaning</w:t>
      </w:r>
      <w:bookmarkEnd w:id="10"/>
    </w:p>
    <w:p w:rsidR="00B34978" w:rsidRDefault="00C35A1E" w:rsidP="00B34978">
      <w:pPr>
        <w:rPr>
          <w:rFonts w:cs="Arial"/>
        </w:rPr>
      </w:pPr>
      <w:r>
        <w:rPr>
          <w:rFonts w:cs="Arial"/>
        </w:rPr>
        <w:t xml:space="preserve">Before the model estimation process could begin, the University of Oregon student travel survey data had to be processed to ensure that only student weekday records were used and to ensure that each student in the survey reporting a trip completed a full tour to and from the home location.  This required multiple stages of data cleaning and an additional step to estimate activity duration for some trips with missing time data.  </w:t>
      </w:r>
    </w:p>
    <w:p w:rsidR="00B34978" w:rsidRPr="00DC0FF3" w:rsidRDefault="00B34978" w:rsidP="00B34978">
      <w:pPr>
        <w:pStyle w:val="Heading3"/>
      </w:pPr>
      <w:bookmarkStart w:id="11" w:name="_Toc370134657"/>
      <w:bookmarkStart w:id="12" w:name="_Toc372528272"/>
      <w:bookmarkStart w:id="13" w:name="_Toc373908949"/>
      <w:r>
        <w:t>Unusable Records</w:t>
      </w:r>
      <w:bookmarkEnd w:id="11"/>
      <w:bookmarkEnd w:id="12"/>
      <w:bookmarkEnd w:id="13"/>
    </w:p>
    <w:p w:rsidR="00B34978" w:rsidRDefault="00EA2F76" w:rsidP="00B34978">
      <w:pPr>
        <w:rPr>
          <w:rFonts w:cs="Arial"/>
        </w:rPr>
      </w:pPr>
      <w:r>
        <w:rPr>
          <w:rFonts w:cs="Arial"/>
        </w:rPr>
        <w:t>The first two stages of processing the data were to remove non-student records and weekend records.  The travel patterns for faculty and staff at the university are appropriately handled by the other models.  This model is specifically focused on university student travel, so including faculty and staff would create error in the models.  Additionally, weekend travel patterns are very different from weekday travel.  During the weekdays students travel primarily for classes and work, but on the weekends there are no classes, significantly altering the</w:t>
      </w:r>
      <w:r w:rsidR="00317C22">
        <w:rPr>
          <w:rFonts w:cs="Arial"/>
        </w:rPr>
        <w:t xml:space="preserve"> set of</w:t>
      </w:r>
      <w:r>
        <w:rPr>
          <w:rFonts w:cs="Arial"/>
        </w:rPr>
        <w:t xml:space="preserve"> tours that students </w:t>
      </w:r>
      <w:r w:rsidR="00317C22">
        <w:rPr>
          <w:rFonts w:cs="Arial"/>
        </w:rPr>
        <w:t>make</w:t>
      </w:r>
      <w:r>
        <w:rPr>
          <w:rFonts w:cs="Arial"/>
        </w:rPr>
        <w:t xml:space="preserve">.  </w:t>
      </w:r>
    </w:p>
    <w:p w:rsidR="00EA2F76" w:rsidRDefault="00EA2F76" w:rsidP="00B34978">
      <w:pPr>
        <w:rPr>
          <w:rFonts w:cs="Arial"/>
        </w:rPr>
      </w:pPr>
      <w:r>
        <w:rPr>
          <w:rFonts w:cs="Arial"/>
        </w:rPr>
        <w:t xml:space="preserve">Once the faculty and staff and weekend records were removed there were two additional categories of trips and people that had to be removed from the input file.  First, students whose home location was outside the LCOG region were removed.  </w:t>
      </w:r>
      <w:r w:rsidR="00AF3108">
        <w:rPr>
          <w:rFonts w:cs="Arial"/>
        </w:rPr>
        <w:t xml:space="preserve">The </w:t>
      </w:r>
      <w:r w:rsidR="00A06B05">
        <w:rPr>
          <w:rFonts w:cs="Arial"/>
        </w:rPr>
        <w:t>purpose</w:t>
      </w:r>
      <w:r w:rsidR="00AF3108">
        <w:rPr>
          <w:rFonts w:cs="Arial"/>
        </w:rPr>
        <w:t xml:space="preserve"> of this work is to generate student trips that can be added to the regional model</w:t>
      </w:r>
      <w:r>
        <w:rPr>
          <w:rFonts w:cs="Arial"/>
        </w:rPr>
        <w:t xml:space="preserve">, so </w:t>
      </w:r>
      <w:r w:rsidR="00AF3108">
        <w:rPr>
          <w:rFonts w:cs="Arial"/>
        </w:rPr>
        <w:t>students not living in the region</w:t>
      </w:r>
      <w:r>
        <w:rPr>
          <w:rFonts w:cs="Arial"/>
        </w:rPr>
        <w:t xml:space="preserve"> should not be included in the model estimation </w:t>
      </w:r>
      <w:r w:rsidR="00AF3108">
        <w:rPr>
          <w:rFonts w:cs="Arial"/>
        </w:rPr>
        <w:t>or application</w:t>
      </w:r>
      <w:r>
        <w:rPr>
          <w:rFonts w:cs="Arial"/>
        </w:rPr>
        <w:t xml:space="preserve">.  Second, student that made no trips during the day were removed from the travel dataset, but they were kept in the person dataset.  After processing they </w:t>
      </w:r>
      <w:r w:rsidR="00887AEE">
        <w:rPr>
          <w:rFonts w:cs="Arial"/>
        </w:rPr>
        <w:t>were</w:t>
      </w:r>
      <w:r>
        <w:rPr>
          <w:rFonts w:cs="Arial"/>
        </w:rPr>
        <w:t xml:space="preserve"> reported as students who made no tours during the day.</w:t>
      </w:r>
    </w:p>
    <w:p w:rsidR="00B34978" w:rsidRPr="00DC0FF3" w:rsidRDefault="00B34978" w:rsidP="00B34978">
      <w:pPr>
        <w:pStyle w:val="Heading3"/>
      </w:pPr>
      <w:bookmarkStart w:id="14" w:name="_Toc370134658"/>
      <w:bookmarkStart w:id="15" w:name="_Toc372528273"/>
      <w:bookmarkStart w:id="16" w:name="_Toc373908950"/>
      <w:r>
        <w:t>Simple Missing Data</w:t>
      </w:r>
      <w:bookmarkEnd w:id="14"/>
      <w:bookmarkEnd w:id="15"/>
      <w:bookmarkEnd w:id="16"/>
    </w:p>
    <w:p w:rsidR="00B34978" w:rsidRPr="00DC0FF3" w:rsidRDefault="006F26CA" w:rsidP="00B34978">
      <w:pPr>
        <w:rPr>
          <w:rFonts w:cs="Arial"/>
          <w:bCs/>
        </w:rPr>
      </w:pPr>
      <w:r>
        <w:rPr>
          <w:rFonts w:cs="Arial"/>
        </w:rPr>
        <w:t xml:space="preserve">While many of the changes made as a result of missing data were more complex, the change was simple for students missing the start or end time for an activity who have enough other activity start and end times.  If the start time of an activity was missing, the mode used to reach that activity location and the </w:t>
      </w:r>
      <w:r w:rsidR="008266F3">
        <w:rPr>
          <w:rFonts w:cs="Arial"/>
        </w:rPr>
        <w:t xml:space="preserve">location of that activity and the previous one were used to find the estimated travel time based on skims from the regional model.  That travel time was then added to the previous activity’s end time to calculate the expected arrival/start time that </w:t>
      </w:r>
      <w:r w:rsidR="005E4CB0">
        <w:rPr>
          <w:rFonts w:cs="Arial"/>
        </w:rPr>
        <w:t>was missing for that activity.  If the end time of an activity was missing, the location of that and the next activity as well as the mode used to arrive at the next activity were used to find the appropriate skims and estimate the travel time.  The travel time was then subtracted from the start time of the next activity to estimate the missing end time.</w:t>
      </w:r>
    </w:p>
    <w:p w:rsidR="00B34978" w:rsidRDefault="00B34978" w:rsidP="00B34978">
      <w:pPr>
        <w:pStyle w:val="Heading3"/>
      </w:pPr>
      <w:bookmarkStart w:id="17" w:name="_Toc370134659"/>
      <w:bookmarkStart w:id="18" w:name="_Toc372528274"/>
      <w:bookmarkStart w:id="19" w:name="_Toc373908951"/>
      <w:r>
        <w:t>Complex Missing Data</w:t>
      </w:r>
      <w:bookmarkEnd w:id="17"/>
      <w:bookmarkEnd w:id="18"/>
      <w:bookmarkEnd w:id="19"/>
    </w:p>
    <w:p w:rsidR="009D12DE" w:rsidRDefault="009D12DE" w:rsidP="009D12DE">
      <w:r>
        <w:t xml:space="preserve">There were two categories of missing data for which the activity duration had to be estimated:  students that did not report a home location at the start or end of the travel day, and students with time data missing that could not be estimated using only skims.  </w:t>
      </w:r>
      <w:r w:rsidR="00D72253">
        <w:t>The records for students with a missing home activity at the start or end of the day were modified to add the home location.  Unfortunately, the start time was not reported for the first activity of the day</w:t>
      </w:r>
      <w:r w:rsidR="007A3FAE">
        <w:t xml:space="preserve"> in the survey</w:t>
      </w:r>
      <w:r w:rsidR="00D72253">
        <w:t xml:space="preserve">, and the end time was not reported for the last activity.  Therefore, in order to estimate the start or end time of the </w:t>
      </w:r>
      <w:r w:rsidR="002920CE">
        <w:t xml:space="preserve">missing </w:t>
      </w:r>
      <w:r w:rsidR="00D72253">
        <w:t>home activity</w:t>
      </w:r>
      <w:r w:rsidR="002F67F4">
        <w:t>,</w:t>
      </w:r>
      <w:r w:rsidR="00D72253">
        <w:t xml:space="preserve"> the duration of the original start or end activity had to be estimated.  Once the missing activity duration was estimated skims </w:t>
      </w:r>
      <w:r w:rsidR="002F67F4">
        <w:t>were</w:t>
      </w:r>
      <w:r w:rsidR="00D72253">
        <w:t xml:space="preserve"> used to find the expected travel time to or from the home location.  There were also records missing too many travel times to estimate the missing times using only skims.  </w:t>
      </w:r>
      <w:r w:rsidR="00BF384A">
        <w:t xml:space="preserve">The same procedure was used for all of these to estimate the activity durations that could provide the missing activity start </w:t>
      </w:r>
      <w:r w:rsidR="00E365A4">
        <w:t>and/</w:t>
      </w:r>
      <w:r w:rsidR="00BF384A">
        <w:t xml:space="preserve">or end times.  </w:t>
      </w:r>
    </w:p>
    <w:p w:rsidR="00BF384A" w:rsidRPr="009D12DE" w:rsidRDefault="00300382" w:rsidP="009D12DE">
      <w:r>
        <w:t>The missing activity durations were estimated based</w:t>
      </w:r>
      <w:r w:rsidR="001931E9">
        <w:t xml:space="preserve"> on a probability distribution of</w:t>
      </w:r>
      <w:r>
        <w:t xml:space="preserve"> activity durations </w:t>
      </w:r>
      <w:r w:rsidR="001931E9">
        <w:t>from the processed survey data</w:t>
      </w:r>
      <w:r>
        <w:t xml:space="preserve">.  </w:t>
      </w:r>
      <w:r w:rsidR="00D5464F">
        <w:t>These probability distributions were calculated</w:t>
      </w:r>
      <w:r w:rsidR="001931E9">
        <w:t xml:space="preserve"> by time of day (of the start and</w:t>
      </w:r>
      <w:r w:rsidR="00D5464F">
        <w:t xml:space="preserve"> end time that was there in the model), whether </w:t>
      </w:r>
      <w:r w:rsidR="00946471">
        <w:t>the</w:t>
      </w:r>
      <w:r w:rsidR="00D5464F">
        <w:t xml:space="preserve"> start or end time </w:t>
      </w:r>
      <w:r w:rsidR="00946471">
        <w:t xml:space="preserve">was </w:t>
      </w:r>
      <w:r w:rsidR="00D5464F">
        <w:t>missing, and</w:t>
      </w:r>
      <w:r w:rsidR="00E856FD">
        <w:t xml:space="preserve"> activity</w:t>
      </w:r>
      <w:r w:rsidR="00D5464F">
        <w:t xml:space="preserve"> purpose.  Expected act</w:t>
      </w:r>
      <w:r w:rsidR="00972280">
        <w:t>ivity</w:t>
      </w:r>
      <w:r w:rsidR="00D5464F">
        <w:t xml:space="preserve"> duration times were sampled from the probability distribution for 30-minute increments.  Since 30 minutes is the time increment used in the time-of-day choice model, finer temporal resolution for the act</w:t>
      </w:r>
      <w:r w:rsidR="00D479C9">
        <w:t>ivity</w:t>
      </w:r>
      <w:r w:rsidR="00D5464F">
        <w:t xml:space="preserve"> duration</w:t>
      </w:r>
      <w:r w:rsidR="005F2491">
        <w:t xml:space="preserve"> sampling</w:t>
      </w:r>
      <w:r w:rsidR="00D5464F">
        <w:t xml:space="preserve"> was unnecessary.  Once the act</w:t>
      </w:r>
      <w:r w:rsidR="00B513B1">
        <w:t>ivity</w:t>
      </w:r>
      <w:r w:rsidR="00D5464F">
        <w:t xml:space="preserve"> duration was sampled for each of the activities with missing times, the resulting start or end time was calculated, and the records were modified accordingly.  Once this was done, the student activity records were ready to be processed into trip and tour records.  </w:t>
      </w:r>
    </w:p>
    <w:p w:rsidR="005526EB" w:rsidRDefault="005526EB" w:rsidP="005526EB">
      <w:pPr>
        <w:pStyle w:val="Heading2"/>
      </w:pPr>
      <w:bookmarkStart w:id="20" w:name="_Toc373908952"/>
      <w:r>
        <w:t>Tour and Trip File Generation</w:t>
      </w:r>
      <w:bookmarkEnd w:id="20"/>
    </w:p>
    <w:p w:rsidR="005526EB" w:rsidRDefault="00A424EB" w:rsidP="005526EB">
      <w:pPr>
        <w:rPr>
          <w:rFonts w:cs="Arial"/>
        </w:rPr>
      </w:pPr>
      <w:r>
        <w:rPr>
          <w:rFonts w:cs="Arial"/>
        </w:rPr>
        <w:t xml:space="preserve">In order to obtain the tour and person data used in model estimation, the travel activity data had to be processed into trips and tours.  First, the change mode activities had to be combined into one activity from the start location to the end location with a combined trip mode (walk changing to local bus would </w:t>
      </w:r>
      <w:r w:rsidR="001B27B6">
        <w:rPr>
          <w:rFonts w:cs="Arial"/>
        </w:rPr>
        <w:t xml:space="preserve">become </w:t>
      </w:r>
      <w:r>
        <w:rPr>
          <w:rFonts w:cs="Arial"/>
        </w:rPr>
        <w:t>walk to local bus).  Then, the trips were processed into tours with home as the anchor location and the primary destination chosen based on a combined weighting of distance from home and activity purpose.  The processes of assigning tour and trip modes and assigning the primary destination and tour purpose are described below.</w:t>
      </w:r>
    </w:p>
    <w:p w:rsidR="005526EB" w:rsidRDefault="005526EB" w:rsidP="005526EB">
      <w:pPr>
        <w:pStyle w:val="Heading3"/>
      </w:pPr>
      <w:bookmarkStart w:id="21" w:name="_Toc370134661"/>
      <w:bookmarkStart w:id="22" w:name="_Toc372528276"/>
      <w:bookmarkStart w:id="23" w:name="_Ref373845492"/>
      <w:bookmarkStart w:id="24" w:name="_Ref373845501"/>
      <w:bookmarkStart w:id="25" w:name="_Ref373845528"/>
      <w:bookmarkStart w:id="26" w:name="_Toc373908953"/>
      <w:r>
        <w:t>Tour and Trip Mode</w:t>
      </w:r>
      <w:bookmarkEnd w:id="21"/>
      <w:bookmarkEnd w:id="22"/>
      <w:bookmarkEnd w:id="23"/>
      <w:bookmarkEnd w:id="24"/>
      <w:bookmarkEnd w:id="25"/>
      <w:bookmarkEnd w:id="26"/>
    </w:p>
    <w:p w:rsidR="00CC2E86" w:rsidRDefault="00CC2E86" w:rsidP="00CC2E86">
      <w:r>
        <w:t xml:space="preserve">In the first stage of the trip mode linking, the change mode activities were removed, and the descriptions of the mode for each activity were combined.  (i.e. A change mode activity with mode walk followed by a school activity with mode BRT would become a school activity with mode walk-BRT.)  This trip linking was the first stage, but additional processing was required to interpret the series of mode names as one of the standard modes: Drive Alone, HOV2, HOV3+, Walk, Bike, Walk to Local Bus, Walk to BRT, Bike to Local Bus, Bike to BRT, PNR Local Bus, PNR BRT, KNR Local Bus, KNR BRT, and School Bus.  </w:t>
      </w:r>
      <w:r w:rsidR="002B505A">
        <w:t xml:space="preserve">The trip mode processing checked for the presence of BRT and Local Bus, assigning a BRT mode if it was present at any point </w:t>
      </w:r>
      <w:r w:rsidR="00480C65">
        <w:t>in a transit trip</w:t>
      </w:r>
      <w:r w:rsidR="002B505A">
        <w:t xml:space="preserve">.  The code then checked for the access to the transit if a transit mode was present, using “Driver” and “Passenger” to indicate whether a drive to transit mode was PNR or KNR.  For those trips without an access mode for transit, the default access mode was Walk.  If transit was not found in the trip mode but HOV3+ was found, the mode was set to HOV3+, and if transit and HOV3+ were not found in the mode but HOV2 was found, the mode was set to HOV2.  </w:t>
      </w:r>
    </w:p>
    <w:p w:rsidR="002B505A" w:rsidRDefault="002B505A" w:rsidP="00CC2E86">
      <w:r>
        <w:t>The hierarchy for choosing the tour mode based on the mode of each trip included in the tour is shown below:</w:t>
      </w:r>
    </w:p>
    <w:tbl>
      <w:tblPr>
        <w:tblW w:w="5000" w:type="pct"/>
        <w:tblCellMar>
          <w:left w:w="0" w:type="dxa"/>
          <w:right w:w="0" w:type="dxa"/>
        </w:tblCellMar>
        <w:tblLook w:val="04A0"/>
      </w:tblPr>
      <w:tblGrid>
        <w:gridCol w:w="9310"/>
        <w:gridCol w:w="266"/>
      </w:tblGrid>
      <w:tr w:rsidR="008F6729" w:rsidTr="003438DF">
        <w:trPr>
          <w:trHeight w:val="20"/>
        </w:trPr>
        <w:tc>
          <w:tcPr>
            <w:tcW w:w="5000" w:type="pct"/>
            <w:gridSpan w:val="2"/>
            <w:tcBorders>
              <w:top w:val="double" w:sz="6" w:space="0" w:color="auto"/>
              <w:left w:val="double" w:sz="6" w:space="0" w:color="auto"/>
              <w:bottom w:val="single" w:sz="8" w:space="0" w:color="auto"/>
              <w:right w:val="double" w:sz="6" w:space="0" w:color="000000"/>
            </w:tcBorders>
            <w:shd w:val="clear" w:color="auto" w:fill="BFBFBF"/>
            <w:noWrap/>
            <w:tcMar>
              <w:top w:w="0" w:type="dxa"/>
              <w:left w:w="108" w:type="dxa"/>
              <w:bottom w:w="0" w:type="dxa"/>
              <w:right w:w="108" w:type="dxa"/>
            </w:tcMar>
            <w:vAlign w:val="center"/>
            <w:hideMark/>
          </w:tcPr>
          <w:p w:rsidR="008F6729" w:rsidRDefault="008F6729" w:rsidP="008F6729">
            <w:pPr>
              <w:spacing w:after="0"/>
              <w:jc w:val="center"/>
              <w:rPr>
                <w:rFonts w:ascii="Calibri" w:hAnsi="Calibri" w:cs="Calibri"/>
                <w:b/>
                <w:bCs/>
                <w:color w:val="000000"/>
              </w:rPr>
            </w:pPr>
            <w:r>
              <w:rPr>
                <w:b/>
                <w:bCs/>
                <w:color w:val="000000"/>
              </w:rPr>
              <w:t>Rules for coding tour mode:</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If any trip on tour is PNR, tour mode is PNR</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Bike-transit, tour mode is BNR</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KNR, tour mode is KNR</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Walk-Transit, tour mode is Walk-Transit</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school bus, tour mode is school bus</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bike/moped, tour mode is bike/moped</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taxi, tour mode is taxi</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shared-3+, tour mode is shared-3+</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shared-2, tour mode is shared-2</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SOV, tour mode is SOV</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is walk, tour mode is walk</w:t>
            </w:r>
          </w:p>
        </w:tc>
      </w:tr>
      <w:tr w:rsidR="008F6729" w:rsidTr="003438DF">
        <w:trPr>
          <w:trHeight w:val="20"/>
        </w:trPr>
        <w:tc>
          <w:tcPr>
            <w:tcW w:w="4879" w:type="pct"/>
            <w:tcBorders>
              <w:top w:val="nil"/>
              <w:left w:val="double" w:sz="6" w:space="0" w:color="auto"/>
              <w:bottom w:val="single" w:sz="8" w:space="0" w:color="auto"/>
              <w:right w:val="nil"/>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tour mode is other</w:t>
            </w:r>
          </w:p>
        </w:tc>
        <w:tc>
          <w:tcPr>
            <w:tcW w:w="121" w:type="pct"/>
            <w:tcBorders>
              <w:top w:val="nil"/>
              <w:left w:val="nil"/>
              <w:bottom w:val="single" w:sz="8" w:space="0" w:color="auto"/>
              <w:right w:val="double" w:sz="6" w:space="0" w:color="auto"/>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 </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b/>
                <w:bCs/>
                <w:color w:val="000000"/>
              </w:rPr>
            </w:pPr>
            <w:r>
              <w:rPr>
                <w:b/>
                <w:bCs/>
                <w:color w:val="000000"/>
              </w:rPr>
              <w:t>Then, for transit modes (walk-transit, PNR-transit, KNR-transit):</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If any trip on tour was made by rail, tour mode is rail within access mode</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if any trip on tour was made by BRT bus, tour mode is BRT bus access mode</w:t>
            </w:r>
          </w:p>
        </w:tc>
      </w:tr>
      <w:tr w:rsidR="008F6729" w:rsidTr="003438DF">
        <w:trPr>
          <w:trHeight w:val="20"/>
        </w:trPr>
        <w:tc>
          <w:tcPr>
            <w:tcW w:w="4879" w:type="pct"/>
            <w:tcBorders>
              <w:top w:val="nil"/>
              <w:left w:val="double" w:sz="6" w:space="0" w:color="auto"/>
              <w:bottom w:val="single" w:sz="8" w:space="0" w:color="auto"/>
              <w:right w:val="nil"/>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tour mode is local access mode</w:t>
            </w:r>
          </w:p>
        </w:tc>
        <w:tc>
          <w:tcPr>
            <w:tcW w:w="121" w:type="pct"/>
            <w:tcBorders>
              <w:top w:val="nil"/>
              <w:left w:val="nil"/>
              <w:bottom w:val="single" w:sz="8" w:space="0" w:color="auto"/>
              <w:right w:val="double" w:sz="6" w:space="0" w:color="auto"/>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 </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b/>
                <w:bCs/>
                <w:color w:val="000000"/>
              </w:rPr>
            </w:pPr>
            <w:r>
              <w:rPr>
                <w:b/>
                <w:bCs/>
                <w:color w:val="000000"/>
              </w:rPr>
              <w:t>Then, for auto modes (SOV, Shared-2, Shared 3+)</w:t>
            </w:r>
          </w:p>
        </w:tc>
      </w:tr>
      <w:tr w:rsidR="008F6729" w:rsidTr="003438DF">
        <w:trPr>
          <w:trHeight w:val="20"/>
        </w:trPr>
        <w:tc>
          <w:tcPr>
            <w:tcW w:w="5000" w:type="pct"/>
            <w:gridSpan w:val="2"/>
            <w:tcBorders>
              <w:top w:val="nil"/>
              <w:left w:val="double" w:sz="6" w:space="0" w:color="auto"/>
              <w:bottom w:val="nil"/>
              <w:right w:val="double" w:sz="6" w:space="0" w:color="000000"/>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If any trip on tour was made by toll, tour mode is pay within occupancy</w:t>
            </w:r>
          </w:p>
        </w:tc>
      </w:tr>
      <w:tr w:rsidR="008F6729" w:rsidTr="003438DF">
        <w:trPr>
          <w:trHeight w:val="20"/>
        </w:trPr>
        <w:tc>
          <w:tcPr>
            <w:tcW w:w="4879" w:type="pct"/>
            <w:tcBorders>
              <w:top w:val="nil"/>
              <w:left w:val="double" w:sz="6" w:space="0" w:color="auto"/>
              <w:bottom w:val="double" w:sz="6" w:space="0" w:color="auto"/>
              <w:right w:val="nil"/>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else tour mode is free within occupancy</w:t>
            </w:r>
          </w:p>
        </w:tc>
        <w:tc>
          <w:tcPr>
            <w:tcW w:w="121" w:type="pct"/>
            <w:tcBorders>
              <w:top w:val="nil"/>
              <w:left w:val="nil"/>
              <w:bottom w:val="double" w:sz="6" w:space="0" w:color="auto"/>
              <w:right w:val="double" w:sz="6" w:space="0" w:color="auto"/>
            </w:tcBorders>
            <w:noWrap/>
            <w:tcMar>
              <w:top w:w="0" w:type="dxa"/>
              <w:left w:w="108" w:type="dxa"/>
              <w:bottom w:w="0" w:type="dxa"/>
              <w:right w:w="108" w:type="dxa"/>
            </w:tcMar>
            <w:vAlign w:val="bottom"/>
            <w:hideMark/>
          </w:tcPr>
          <w:p w:rsidR="008F6729" w:rsidRDefault="008F6729" w:rsidP="008F6729">
            <w:pPr>
              <w:spacing w:after="0"/>
              <w:rPr>
                <w:rFonts w:ascii="Calibri" w:hAnsi="Calibri" w:cs="Calibri"/>
                <w:color w:val="000000"/>
              </w:rPr>
            </w:pPr>
            <w:r>
              <w:rPr>
                <w:color w:val="000000"/>
              </w:rPr>
              <w:t> </w:t>
            </w:r>
          </w:p>
        </w:tc>
      </w:tr>
    </w:tbl>
    <w:p w:rsidR="008F6729" w:rsidRPr="00CC2E86" w:rsidRDefault="008F6729" w:rsidP="00CC2E86">
      <w:r>
        <w:t xml:space="preserve">Using these rules, the tour modes were coded based on the trip modes for all trips in the tour.  </w:t>
      </w:r>
    </w:p>
    <w:p w:rsidR="005526EB" w:rsidRDefault="005526EB" w:rsidP="005526EB">
      <w:pPr>
        <w:pStyle w:val="Heading3"/>
      </w:pPr>
      <w:bookmarkStart w:id="27" w:name="_Toc370134662"/>
      <w:bookmarkStart w:id="28" w:name="_Toc372528277"/>
      <w:bookmarkStart w:id="29" w:name="_Toc373908954"/>
      <w:r>
        <w:t>Tour Purpose</w:t>
      </w:r>
      <w:bookmarkEnd w:id="27"/>
      <w:bookmarkEnd w:id="28"/>
      <w:bookmarkEnd w:id="29"/>
    </w:p>
    <w:p w:rsidR="008F6729" w:rsidRDefault="008615DC" w:rsidP="008F6729">
      <w:r>
        <w:t xml:space="preserve">The primary destination and tour purpose were selected based on the trip purposes and the distance of each trip from the home location.  A matrix was used to score each trip based on the purpose and distance, with work and university trips having the highest priority as well as trips further from home having higher priority, with the assumption that </w:t>
      </w:r>
      <w:r w:rsidR="00A8481F">
        <w:t>the furthest destination would be the primary destination and all other locations would be stops between home and the primary destination</w:t>
      </w:r>
      <w:r>
        <w:t xml:space="preserve">.  </w:t>
      </w:r>
      <w:r w:rsidR="00C42282">
        <w:t xml:space="preserve">Once the primary </w:t>
      </w:r>
      <w:r w:rsidR="001E4E59">
        <w:t>destination wa</w:t>
      </w:r>
      <w:r w:rsidR="00C42282">
        <w:t>s sele</w:t>
      </w:r>
      <w:r w:rsidR="005676CB">
        <w:t>cted, the purpose of the</w:t>
      </w:r>
      <w:r w:rsidR="001E4E59">
        <w:t xml:space="preserve"> trip</w:t>
      </w:r>
      <w:r w:rsidR="005676CB">
        <w:t xml:space="preserve"> to that location</w:t>
      </w:r>
      <w:r w:rsidR="001E4E59">
        <w:t xml:space="preserve"> wa</w:t>
      </w:r>
      <w:r w:rsidR="00C42282">
        <w:t xml:space="preserve">s used as the tour purpose.  Additionally, any trips between home </w:t>
      </w:r>
      <w:r w:rsidR="001E4E59">
        <w:t>and that primary destination were</w:t>
      </w:r>
      <w:r w:rsidR="00C42282">
        <w:t xml:space="preserve"> re-coded as inbound or outbound stops depending on whether they happened after the student reached the primary destination or before.  </w:t>
      </w:r>
    </w:p>
    <w:p w:rsidR="003F7EC8" w:rsidRDefault="003F7EC8" w:rsidP="003F7EC8">
      <w:pPr>
        <w:pStyle w:val="Heading1"/>
      </w:pPr>
      <w:bookmarkStart w:id="30" w:name="_Toc373908955"/>
      <w:r>
        <w:t>Inputs and Long Term-Models</w:t>
      </w:r>
      <w:bookmarkEnd w:id="30"/>
    </w:p>
    <w:p w:rsidR="003F7EC8" w:rsidRDefault="003F7EC8" w:rsidP="003F7EC8">
      <w:r>
        <w:t xml:space="preserve">This section describes the estimation of each long term model component including the estimation dataset, the coefficients and t-statistics of the main explanatory variables used, the utility structure if applicable, and a summary of the findings of the estimation results. </w:t>
      </w:r>
    </w:p>
    <w:p w:rsidR="003F7EC8" w:rsidRDefault="003F7EC8" w:rsidP="008F6729"/>
    <w:p w:rsidR="003F7EC8" w:rsidRDefault="003F7EC8" w:rsidP="003F7EC8">
      <w:pPr>
        <w:pStyle w:val="Heading2"/>
      </w:pPr>
      <w:bookmarkStart w:id="31" w:name="_Toc373908956"/>
      <w:r>
        <w:t>Accessibilities</w:t>
      </w:r>
      <w:bookmarkEnd w:id="31"/>
    </w:p>
    <w:p w:rsidR="003F7EC8" w:rsidRPr="003F7EC8" w:rsidRDefault="003F7EC8" w:rsidP="003F7EC8">
      <w:r w:rsidRPr="003F7EC8">
        <w:t xml:space="preserve">Accessibility measures are primarily needed to ensure that the upper-level models in the </w:t>
      </w:r>
      <w:r>
        <w:t>model</w:t>
      </w:r>
      <w:r w:rsidRPr="003F7EC8">
        <w:t xml:space="preserve"> hierarchy</w:t>
      </w:r>
      <w:r>
        <w:t>,</w:t>
      </w:r>
      <w:r w:rsidRPr="003F7EC8">
        <w:t xml:space="preserve"> such as car ownership</w:t>
      </w:r>
      <w:r>
        <w:t>, are</w:t>
      </w:r>
      <w:r w:rsidRPr="003F7EC8">
        <w:t xml:space="preserve"> sensitive to improvements of transportation Level-of-Service (LOS) as well as changes in </w:t>
      </w:r>
      <w:r>
        <w:t>land use.</w:t>
      </w:r>
      <w:r w:rsidRPr="003F7EC8">
        <w:t xml:space="preserve">   Accessibility measures are needed since it is infeasible to link all </w:t>
      </w:r>
      <w:r>
        <w:t xml:space="preserve">model </w:t>
      </w:r>
      <w:r w:rsidRPr="003F7EC8">
        <w:t xml:space="preserve">choices by full logsums.   Accessibility measures play the role of simplified logsums used in upper-level models instead of full logsums (which is computationally infeasible to calculate over all modes, outbound/return time-of-day period combination, and destinations for each possible tour).   Accessibility measures ensure “upward integrity” of the </w:t>
      </w:r>
      <w:r>
        <w:t>model</w:t>
      </w:r>
      <w:r w:rsidRPr="003F7EC8">
        <w:t xml:space="preserve"> structure. </w:t>
      </w:r>
    </w:p>
    <w:p w:rsidR="003F7EC8" w:rsidRPr="003F7EC8" w:rsidRDefault="003F7EC8" w:rsidP="003F7EC8">
      <w:r w:rsidRPr="003F7EC8">
        <w:t xml:space="preserve">Accessibility measures should be created in order to reflect the opportunities to implement a travel tour for a certain purpose from a certain origin (residential or workplace).  They are used as explanatory variables in the upper level models and the corresponding coefficients are estimated along with the coefficients for person and household variables.   Since they only represent a proxy for full logsums there is no guarantee that the entire </w:t>
      </w:r>
      <w:r>
        <w:t>model</w:t>
      </w:r>
      <w:r w:rsidRPr="003F7EC8">
        <w:t xml:space="preserve"> would exhibit a completely consistent sensitivity to any transportation LOS improvements.  For example, one may reasonably expect that if transit is improved in a certain area (assuming the highway and non-motorized modes stay the same) it would generate more tours and trips in general but the extra travel would be implemented by entirely by transit (in addition, some portion of the previously implemented trips would shift to transit as the result of mode shift).  This is not always the case with simplified accessibility measures</w:t>
      </w:r>
      <w:r>
        <w:t>.</w:t>
      </w:r>
    </w:p>
    <w:p w:rsidR="003F7EC8" w:rsidRPr="003F7EC8" w:rsidRDefault="003F7EC8" w:rsidP="003F7EC8">
      <w:r w:rsidRPr="003F7EC8">
        <w:t>Each accessibility measure is stored as a vector of valu</w:t>
      </w:r>
      <w:r>
        <w:t xml:space="preserve">es (one value per zone). In </w:t>
      </w:r>
      <w:r w:rsidRPr="003F7EC8">
        <w:t xml:space="preserve">application, accessibility measures are recalculated at each global iteration as part of the overall equilibration process.  </w:t>
      </w:r>
    </w:p>
    <w:p w:rsidR="003F7EC8" w:rsidRPr="003F7EC8" w:rsidRDefault="003F7EC8" w:rsidP="003F7EC8"/>
    <w:p w:rsidR="003F7EC8" w:rsidRPr="003F7EC8" w:rsidRDefault="003F7EC8" w:rsidP="003F7EC8">
      <w:pPr>
        <w:rPr>
          <w:rFonts w:ascii="Arial Black" w:hAnsi="Arial Black"/>
          <w:spacing w:val="-10"/>
          <w:kern w:val="28"/>
        </w:rPr>
      </w:pPr>
      <w:r w:rsidRPr="003F7EC8">
        <w:rPr>
          <w:rFonts w:ascii="Arial Black" w:hAnsi="Arial Black"/>
          <w:spacing w:val="-10"/>
          <w:kern w:val="28"/>
        </w:rPr>
        <w:t>General Form of Accessibility Measures</w:t>
      </w:r>
    </w:p>
    <w:p w:rsidR="003F7EC8" w:rsidRPr="003F7EC8" w:rsidRDefault="003F7EC8" w:rsidP="003F7EC8"/>
    <w:p w:rsidR="003F7EC8" w:rsidRPr="003F7EC8" w:rsidRDefault="003F7EC8" w:rsidP="003F7EC8">
      <w:r w:rsidRPr="003F7EC8">
        <w:t>Accessibility measures have the following general form:</w:t>
      </w:r>
    </w:p>
    <w:p w:rsidR="003F7EC8" w:rsidRPr="003F7EC8" w:rsidRDefault="003F7EC8" w:rsidP="003F7EC8"/>
    <w:bookmarkStart w:id="32" w:name="_Ref230256981"/>
    <w:p w:rsidR="00B21E85" w:rsidRDefault="003F7EC8" w:rsidP="003F7EC8">
      <w:pPr>
        <w:rPr>
          <w:rFonts w:ascii="Calibri" w:eastAsia="Calibri" w:hAnsi="Calibri"/>
          <w:b/>
          <w:bCs/>
        </w:rPr>
      </w:pPr>
      <w:r w:rsidRPr="003F7EC8">
        <w:rPr>
          <w:rFonts w:ascii="Calibri" w:eastAsia="Calibri" w:hAnsi="Calibri"/>
          <w:b/>
          <w:bCs/>
          <w:position w:val="-32"/>
        </w:rPr>
        <w:object w:dxaOrig="2640" w:dyaOrig="760">
          <v:shape id="_x0000_i1026" type="#_x0000_t75" style="width:132pt;height:37.5pt" o:ole="">
            <v:imagedata r:id="rId34" o:title=""/>
          </v:shape>
          <o:OLEObject Type="Embed" ProgID="Equation.3" ShapeID="_x0000_i1026" DrawAspect="Content" ObjectID="_1451307521" r:id="rId35"/>
        </w:object>
      </w:r>
      <w:r w:rsidRPr="003F7EC8">
        <w:rPr>
          <w:rFonts w:ascii="Calibri" w:eastAsia="Calibri" w:hAnsi="Calibri"/>
          <w:b/>
          <w:bCs/>
        </w:rPr>
        <w:t>,</w:t>
      </w:r>
      <w:r w:rsidRPr="003F7EC8">
        <w:rPr>
          <w:rFonts w:ascii="Calibri" w:eastAsia="Calibri" w:hAnsi="Calibri"/>
          <w:b/>
          <w:bCs/>
        </w:rPr>
        <w:tab/>
      </w:r>
      <w:r w:rsidRPr="003F7EC8">
        <w:rPr>
          <w:rFonts w:ascii="Calibri" w:eastAsia="Calibri" w:hAnsi="Calibri"/>
          <w:b/>
          <w:bCs/>
        </w:rPr>
        <w:tab/>
      </w:r>
      <w:r w:rsidRPr="003F7EC8">
        <w:rPr>
          <w:rFonts w:ascii="Calibri" w:eastAsia="Calibri" w:hAnsi="Calibri"/>
          <w:b/>
          <w:bCs/>
        </w:rPr>
        <w:tab/>
      </w:r>
      <w:r w:rsidRPr="003F7EC8">
        <w:rPr>
          <w:rFonts w:ascii="Calibri" w:eastAsia="Calibri" w:hAnsi="Calibri"/>
          <w:b/>
          <w:bCs/>
        </w:rPr>
        <w:tab/>
      </w:r>
      <w:r w:rsidRPr="003F7EC8">
        <w:rPr>
          <w:rFonts w:ascii="Calibri" w:eastAsia="Calibri" w:hAnsi="Calibri"/>
          <w:b/>
          <w:bCs/>
        </w:rPr>
        <w:tab/>
      </w:r>
      <w:r w:rsidRPr="003F7EC8">
        <w:rPr>
          <w:rFonts w:ascii="Calibri" w:eastAsia="Calibri" w:hAnsi="Calibri"/>
          <w:b/>
          <w:bCs/>
        </w:rPr>
        <w:tab/>
      </w:r>
      <w:r w:rsidRPr="003F7EC8">
        <w:rPr>
          <w:rFonts w:ascii="Calibri" w:eastAsia="Calibri" w:hAnsi="Calibri"/>
          <w:b/>
          <w:bCs/>
        </w:rPr>
        <w:tab/>
      </w:r>
      <w:bookmarkEnd w:id="32"/>
    </w:p>
    <w:p w:rsidR="00B21E85" w:rsidRDefault="00B21E85" w:rsidP="00B21E85">
      <w:pPr>
        <w:pStyle w:val="Caption"/>
        <w:rPr>
          <w:rFonts w:ascii="Calibri" w:eastAsia="Calibri" w:hAnsi="Calibri"/>
          <w:b w:val="0"/>
          <w:bCs w:val="0"/>
        </w:rPr>
      </w:pPr>
      <w:bookmarkStart w:id="33" w:name="_Ref373240026"/>
      <w:r>
        <w:t xml:space="preserve">Equation </w:t>
      </w:r>
      <w:r w:rsidR="00FF0BF6">
        <w:fldChar w:fldCharType="begin"/>
      </w:r>
      <w:r w:rsidR="00EE31F0">
        <w:instrText xml:space="preserve"> SEQ Equation \* ARABIC </w:instrText>
      </w:r>
      <w:r w:rsidR="00FF0BF6">
        <w:fldChar w:fldCharType="separate"/>
      </w:r>
      <w:r>
        <w:rPr>
          <w:noProof/>
        </w:rPr>
        <w:t>1</w:t>
      </w:r>
      <w:r w:rsidR="00FF0BF6">
        <w:rPr>
          <w:noProof/>
        </w:rPr>
        <w:fldChar w:fldCharType="end"/>
      </w:r>
      <w:bookmarkEnd w:id="33"/>
    </w:p>
    <w:p w:rsidR="00B21E85" w:rsidRDefault="00B21E85" w:rsidP="003F7EC8"/>
    <w:p w:rsidR="003F7EC8" w:rsidRPr="003F7EC8" w:rsidRDefault="003F7EC8" w:rsidP="003F7EC8">
      <w:r w:rsidRPr="003F7EC8">
        <w:t>Where:</w:t>
      </w:r>
    </w:p>
    <w:p w:rsidR="003F7EC8" w:rsidRPr="003F7EC8" w:rsidRDefault="003F7EC8" w:rsidP="003F7EC8">
      <w:r w:rsidRPr="003F7EC8">
        <w:rPr>
          <w:position w:val="-10"/>
        </w:rPr>
        <w:object w:dxaOrig="700" w:dyaOrig="320">
          <v:shape id="_x0000_i1027" type="#_x0000_t75" style="width:34.5pt;height:16.5pt" o:ole="">
            <v:imagedata r:id="rId36" o:title=""/>
          </v:shape>
          <o:OLEObject Type="Embed" ProgID="Equation.3" ShapeID="_x0000_i1027" DrawAspect="Content" ObjectID="_1451307522" r:id="rId37"/>
        </w:object>
      </w:r>
      <w:r>
        <w:rPr>
          <w:position w:val="-10"/>
        </w:rPr>
        <w:tab/>
      </w:r>
      <w:r w:rsidRPr="003F7EC8">
        <w:tab/>
        <w:t>=</w:t>
      </w:r>
      <w:r w:rsidRPr="003F7EC8">
        <w:tab/>
        <w:t>origin and destination zones,</w:t>
      </w:r>
      <w:r w:rsidRPr="003F7EC8">
        <w:tab/>
      </w:r>
    </w:p>
    <w:p w:rsidR="003F7EC8" w:rsidRPr="003F7EC8" w:rsidRDefault="003F7EC8" w:rsidP="003F7EC8">
      <w:r w:rsidRPr="003F7EC8">
        <w:rPr>
          <w:position w:val="-12"/>
        </w:rPr>
        <w:object w:dxaOrig="260" w:dyaOrig="360">
          <v:shape id="_x0000_i1028" type="#_x0000_t75" style="width:13.5pt;height:18pt" o:ole="">
            <v:imagedata r:id="rId38" o:title=""/>
          </v:shape>
          <o:OLEObject Type="Embed" ProgID="Equation.3" ShapeID="_x0000_i1028" DrawAspect="Content" ObjectID="_1451307523" r:id="rId39"/>
        </w:object>
      </w:r>
      <w:r w:rsidRPr="003F7EC8">
        <w:tab/>
      </w:r>
      <w:r w:rsidRPr="003F7EC8">
        <w:tab/>
        <w:t>=</w:t>
      </w:r>
      <w:r w:rsidRPr="003F7EC8">
        <w:tab/>
        <w:t>accessibility measure calculated for each origin zone,</w:t>
      </w:r>
    </w:p>
    <w:p w:rsidR="003F7EC8" w:rsidRPr="003F7EC8" w:rsidRDefault="003F7EC8" w:rsidP="003F7EC8">
      <w:r w:rsidRPr="003F7EC8">
        <w:rPr>
          <w:position w:val="-14"/>
        </w:rPr>
        <w:object w:dxaOrig="279" w:dyaOrig="380">
          <v:shape id="_x0000_i1029" type="#_x0000_t75" style="width:13.5pt;height:19.5pt" o:ole="">
            <v:imagedata r:id="rId40" o:title=""/>
          </v:shape>
          <o:OLEObject Type="Embed" ProgID="Equation.3" ShapeID="_x0000_i1029" DrawAspect="Content" ObjectID="_1451307524" r:id="rId41"/>
        </w:object>
      </w:r>
      <w:r w:rsidRPr="003F7EC8">
        <w:tab/>
      </w:r>
      <w:r w:rsidRPr="003F7EC8">
        <w:tab/>
        <w:t>=</w:t>
      </w:r>
      <w:r w:rsidRPr="003F7EC8">
        <w:tab/>
        <w:t>attraction size variable for each potential destination,</w:t>
      </w:r>
    </w:p>
    <w:p w:rsidR="003F7EC8" w:rsidRPr="003F7EC8" w:rsidRDefault="003F7EC8" w:rsidP="003F7EC8">
      <w:r w:rsidRPr="003F7EC8">
        <w:rPr>
          <w:position w:val="-14"/>
        </w:rPr>
        <w:object w:dxaOrig="260" w:dyaOrig="380">
          <v:shape id="_x0000_i1030" type="#_x0000_t75" style="width:13.5pt;height:19.5pt" o:ole="">
            <v:imagedata r:id="rId42" o:title=""/>
          </v:shape>
          <o:OLEObject Type="Embed" ProgID="Equation.3" ShapeID="_x0000_i1030" DrawAspect="Content" ObjectID="_1451307525" r:id="rId43"/>
        </w:object>
      </w:r>
      <w:r w:rsidRPr="003F7EC8">
        <w:tab/>
      </w:r>
      <w:r w:rsidRPr="003F7EC8">
        <w:tab/>
        <w:t>=</w:t>
      </w:r>
      <w:r w:rsidRPr="003F7EC8">
        <w:tab/>
        <w:t>cost of travel between origins and destinations,</w:t>
      </w:r>
    </w:p>
    <w:p w:rsidR="003F7EC8" w:rsidRPr="003F7EC8" w:rsidRDefault="003F7EC8" w:rsidP="003F7EC8">
      <w:r w:rsidRPr="003F7EC8">
        <w:rPr>
          <w:position w:val="-10"/>
        </w:rPr>
        <w:object w:dxaOrig="200" w:dyaOrig="260">
          <v:shape id="_x0000_i1031" type="#_x0000_t75" style="width:10.5pt;height:13.5pt" o:ole="">
            <v:imagedata r:id="rId44" o:title=""/>
          </v:shape>
          <o:OLEObject Type="Embed" ProgID="Equation.3" ShapeID="_x0000_i1031" DrawAspect="Content" ObjectID="_1451307526" r:id="rId45"/>
        </w:object>
      </w:r>
      <w:r w:rsidRPr="003F7EC8">
        <w:tab/>
      </w:r>
      <w:r w:rsidRPr="003F7EC8">
        <w:tab/>
        <w:t>=</w:t>
      </w:r>
      <w:r w:rsidRPr="003F7EC8">
        <w:tab/>
        <w:t xml:space="preserve">dispersion coefficient. </w:t>
      </w:r>
    </w:p>
    <w:p w:rsidR="003F7EC8" w:rsidRPr="003F7EC8" w:rsidRDefault="003F7EC8" w:rsidP="003F7EC8"/>
    <w:p w:rsidR="003F7EC8" w:rsidRPr="003F7EC8" w:rsidRDefault="003F7EC8" w:rsidP="003F7EC8">
      <w:r w:rsidRPr="003F7EC8">
        <w:t xml:space="preserve">In this form, an accessibility measure is essentially a sum of all attractions in the region discounted by the travel impedance.  It can be equivalently viewed as a destination choice logsum.  The dispersion coefficient expresses a sensitivity of the given type of activity to travel cost, i.e. travelers’ tolerance to longer travel times in order to participate in the given activity.  Larger dispersion coefficients reflect a greater sensitivity to travel times and costs, reflecting more localized activity types.  </w:t>
      </w:r>
    </w:p>
    <w:p w:rsidR="003F7EC8" w:rsidRDefault="003F7EC8" w:rsidP="003F7EC8">
      <w:r>
        <w:t>In the form of equation 1 (i.e. destination choice) logsum, an accessibility measure can be linearly included in a utility function of an upper-level model.  To preserve consistency with the random-utility choice theory, the coefficient for any accessibility measure should be between 0 and 1; though it is not as restrictive as in a case of a proper nested logit model.</w:t>
      </w:r>
    </w:p>
    <w:p w:rsidR="003F7EC8" w:rsidRDefault="003F7EC8" w:rsidP="003F7EC8">
      <w:r>
        <w:t xml:space="preserve">Accessibility measures are operationalized in four </w:t>
      </w:r>
      <w:r w:rsidR="00A40DF0">
        <w:t>dimensions</w:t>
      </w:r>
      <w:r>
        <w:t>:</w:t>
      </w:r>
    </w:p>
    <w:p w:rsidR="003F7EC8" w:rsidRDefault="003F7EC8" w:rsidP="003F7EC8"/>
    <w:p w:rsidR="003F7EC8" w:rsidRDefault="003F7EC8" w:rsidP="003F7EC8">
      <w:pPr>
        <w:numPr>
          <w:ilvl w:val="0"/>
          <w:numId w:val="31"/>
        </w:numPr>
        <w:spacing w:after="200" w:line="276" w:lineRule="auto"/>
        <w:ind w:left="1152"/>
      </w:pPr>
      <w:r>
        <w:t xml:space="preserve">Specification of </w:t>
      </w:r>
      <w:r w:rsidRPr="003F7EC8">
        <w:rPr>
          <w:b/>
        </w:rPr>
        <w:t>market</w:t>
      </w:r>
      <w:r>
        <w:t xml:space="preserve"> </w:t>
      </w:r>
      <w:r w:rsidRPr="003027CF">
        <w:rPr>
          <w:b/>
        </w:rPr>
        <w:t>segmentation</w:t>
      </w:r>
      <w:r>
        <w:t xml:space="preserve"> (i.e. the number of different measures for different activity types that are going to be used in the model).  In the university model, we build accessibilities for </w:t>
      </w:r>
      <w:r w:rsidR="00483E75">
        <w:t>two</w:t>
      </w:r>
      <w:r w:rsidR="00A40DF0">
        <w:t xml:space="preserve"> auto </w:t>
      </w:r>
      <w:r w:rsidR="00483E75">
        <w:t>sufficiency categories : auto unavailable and auto available</w:t>
      </w:r>
      <w:r w:rsidR="00A40DF0">
        <w:t>.  Plus, we build one set of accessibilities with no auto sufficiency segmentation.</w:t>
      </w:r>
    </w:p>
    <w:p w:rsidR="003F7EC8" w:rsidRDefault="003F7EC8" w:rsidP="003F7EC8">
      <w:pPr>
        <w:numPr>
          <w:ilvl w:val="0"/>
          <w:numId w:val="31"/>
        </w:numPr>
        <w:spacing w:after="200" w:line="276" w:lineRule="auto"/>
        <w:ind w:left="1152"/>
      </w:pPr>
      <w:r>
        <w:t xml:space="preserve">Specification of </w:t>
      </w:r>
      <w:r w:rsidRPr="000E3C58">
        <w:rPr>
          <w:b/>
        </w:rPr>
        <w:t>size variables</w:t>
      </w:r>
      <w:r>
        <w:rPr>
          <w:b/>
        </w:rPr>
        <w:t>,</w:t>
      </w:r>
      <w:r>
        <w:t xml:space="preserve"> i.e. zone attractors for the given segment that are normally modeled as a combination of certain LU variables (like for tour and trip destination choice).</w:t>
      </w:r>
      <w:r w:rsidR="00A40DF0">
        <w:t xml:space="preserve">  Accessibilities are built for each of four tour purposes in the university model: Work, University, Maintenance, and Discretionary, using the size terms that were estimated in tour destination choice for each model.  In addition, we build one accessibility term for households and one term for all employment.</w:t>
      </w:r>
    </w:p>
    <w:p w:rsidR="00A40DF0" w:rsidRDefault="003F7EC8" w:rsidP="003F7EC8">
      <w:pPr>
        <w:numPr>
          <w:ilvl w:val="0"/>
          <w:numId w:val="31"/>
        </w:numPr>
        <w:spacing w:after="200" w:line="276" w:lineRule="auto"/>
        <w:ind w:left="1152"/>
      </w:pPr>
      <w:r>
        <w:t xml:space="preserve">Specification of </w:t>
      </w:r>
      <w:r w:rsidRPr="00A40DF0">
        <w:rPr>
          <w:b/>
        </w:rPr>
        <w:t>transportation cost</w:t>
      </w:r>
      <w:r>
        <w:t xml:space="preserve">.  Two major approaches can be taken for calculation of transportation cost: 1) mode-specific, where an accessibility measure is calculated separately for each main mode; 2) </w:t>
      </w:r>
      <w:r w:rsidR="00A40DF0">
        <w:t>mode-averaged,</w:t>
      </w:r>
      <w:r>
        <w:t xml:space="preserve"> where all modes are converted into a single measure.  </w:t>
      </w:r>
      <w:r w:rsidR="00A40DF0">
        <w:t xml:space="preserve">Accessibilities for the university model are calculated for each of the following specific modes: single-occupant vehicle (SOV), high-occupant vehicle (HOV), walk-transit, and walk. Accessibilities are also calculated for averaged modes according to a logsum with market-specific modal constants for each market as listed above.   </w:t>
      </w:r>
    </w:p>
    <w:p w:rsidR="003F7EC8" w:rsidRDefault="003F7EC8" w:rsidP="003F7EC8">
      <w:pPr>
        <w:numPr>
          <w:ilvl w:val="0"/>
          <w:numId w:val="31"/>
        </w:numPr>
        <w:spacing w:after="200" w:line="276" w:lineRule="auto"/>
        <w:ind w:left="1152"/>
      </w:pPr>
      <w:r>
        <w:t xml:space="preserve">Specification of </w:t>
      </w:r>
      <w:r w:rsidRPr="00A40DF0">
        <w:rPr>
          <w:b/>
        </w:rPr>
        <w:t>time-of-day (TOD)</w:t>
      </w:r>
      <w:r>
        <w:t xml:space="preserve"> period for each measure.  Transportation cost is also dependent on time-of-day (TOD) period.  To avoid the complexity associated with calculating logsums over TOD periods, normally a certain representative TOD period is assumed for each accessibility measure.  Alternatively, several accessibility measures for each TOD period can be statistically tested in the model estimation where the best one is chosen.  However, it is normally difficult to include several accessibility measures of the same type calculated for different TOD periods in the same model because of c</w:t>
      </w:r>
      <w:r w:rsidR="00A40DF0">
        <w:t>orrelation between them.    In the University model, accessibilities are calculated for the midday period in the outbound direction and the PM peak period in the return direction.</w:t>
      </w:r>
    </w:p>
    <w:p w:rsidR="00A40DF0" w:rsidRDefault="003F7EC8" w:rsidP="003F7EC8">
      <w:r>
        <w:t xml:space="preserve">The dispersion coefficient, as well as other parameters embedded in the size variable and transportation cost function, can be either estimated (which means an estimation of a simplified mode choice model and/or destination choice model) or asserted based on the normative values of the parameters known from the previously estimated mode and destination choice models.    </w:t>
      </w:r>
      <w:r w:rsidR="00A40DF0">
        <w:t>In the university model, the dispersion coefficient is asserted at 1.0.</w:t>
      </w:r>
    </w:p>
    <w:p w:rsidR="00A40DF0" w:rsidRDefault="00A40DF0" w:rsidP="003F7EC8"/>
    <w:p w:rsidR="00A40DF0" w:rsidRDefault="00A40DF0" w:rsidP="003F7EC8">
      <w:r>
        <w:t xml:space="preserve">The combination of the dimensions listed above results in </w:t>
      </w:r>
      <w:r w:rsidR="00B21E85">
        <w:t>28</w:t>
      </w:r>
      <w:r>
        <w:t xml:space="preserve"> accessibilities; seven </w:t>
      </w:r>
      <w:r w:rsidR="00B21E85">
        <w:t xml:space="preserve">combinations of market and mode as shown in </w:t>
      </w:r>
      <w:r w:rsidR="00FF0BF6">
        <w:fldChar w:fldCharType="begin"/>
      </w:r>
      <w:r w:rsidR="00B21E85">
        <w:instrText xml:space="preserve"> REF _Ref373239725 \h </w:instrText>
      </w:r>
      <w:r w:rsidR="00FF0BF6">
        <w:fldChar w:fldCharType="separate"/>
      </w:r>
      <w:r w:rsidR="00D07BEB">
        <w:t xml:space="preserve">Table </w:t>
      </w:r>
      <w:r w:rsidR="00D07BEB">
        <w:rPr>
          <w:noProof/>
        </w:rPr>
        <w:t>1</w:t>
      </w:r>
      <w:r w:rsidR="00FF0BF6">
        <w:fldChar w:fldCharType="end"/>
      </w:r>
      <w:r w:rsidR="00B21E85">
        <w:t xml:space="preserve">, by four purposes as shown in </w:t>
      </w:r>
      <w:r w:rsidR="00FF0BF6">
        <w:fldChar w:fldCharType="begin"/>
      </w:r>
      <w:r w:rsidR="00B21E85">
        <w:instrText xml:space="preserve"> REF _Ref373239780 \h </w:instrText>
      </w:r>
      <w:r w:rsidR="00FF0BF6">
        <w:fldChar w:fldCharType="separate"/>
      </w:r>
      <w:r w:rsidR="00B21E85">
        <w:t xml:space="preserve">Table </w:t>
      </w:r>
      <w:r w:rsidR="00B21E85">
        <w:rPr>
          <w:noProof/>
        </w:rPr>
        <w:t>2</w:t>
      </w:r>
      <w:r w:rsidR="00FF0BF6">
        <w:fldChar w:fldCharType="end"/>
      </w:r>
      <w:r w:rsidR="00B21E85">
        <w:t>.  Various combinations of these accessibilities were tested in model estimation for upper-level model components such as student residential choice and auto ownership.  The significant accessibilities are retained in the final model, but the software creates all accessibilities in case some other variables are found to be significant in later model implementations.</w:t>
      </w:r>
    </w:p>
    <w:p w:rsidR="00B21E85" w:rsidRDefault="00B21E85" w:rsidP="003F7EC8"/>
    <w:p w:rsidR="00B21E85" w:rsidRDefault="00B21E85" w:rsidP="00B21E85">
      <w:pPr>
        <w:pStyle w:val="Caption"/>
      </w:pPr>
      <w:bookmarkStart w:id="34" w:name="_Ref373239725"/>
      <w:bookmarkStart w:id="35" w:name="_Toc377565458"/>
      <w:r>
        <w:t xml:space="preserve">Table </w:t>
      </w:r>
      <w:r w:rsidR="00FF0BF6">
        <w:fldChar w:fldCharType="begin"/>
      </w:r>
      <w:r w:rsidR="00EE31F0">
        <w:instrText xml:space="preserve"> SEQ Table \* ARABIC </w:instrText>
      </w:r>
      <w:r w:rsidR="00FF0BF6">
        <w:fldChar w:fldCharType="separate"/>
      </w:r>
      <w:r w:rsidR="002F0085">
        <w:rPr>
          <w:noProof/>
        </w:rPr>
        <w:t>1</w:t>
      </w:r>
      <w:r w:rsidR="00FF0BF6">
        <w:rPr>
          <w:noProof/>
        </w:rPr>
        <w:fldChar w:fldCharType="end"/>
      </w:r>
      <w:bookmarkEnd w:id="34"/>
      <w:r>
        <w:t>:  Markets in University Accessibilities</w:t>
      </w:r>
      <w:bookmarkEnd w:id="35"/>
    </w:p>
    <w:tbl>
      <w:tblPr>
        <w:tblStyle w:val="TableGrid"/>
        <w:tblW w:w="0" w:type="auto"/>
        <w:tblLook w:val="04A0"/>
      </w:tblPr>
      <w:tblGrid>
        <w:gridCol w:w="1368"/>
        <w:gridCol w:w="6300"/>
      </w:tblGrid>
      <w:tr w:rsidR="00B21E85" w:rsidTr="00B21E85">
        <w:tc>
          <w:tcPr>
            <w:tcW w:w="1368" w:type="dxa"/>
          </w:tcPr>
          <w:p w:rsidR="00B21E85" w:rsidRPr="00B21E85" w:rsidRDefault="00B21E85" w:rsidP="00B21E85">
            <w:pPr>
              <w:rPr>
                <w:b/>
              </w:rPr>
            </w:pPr>
            <w:r w:rsidRPr="00B21E85">
              <w:rPr>
                <w:b/>
              </w:rPr>
              <w:t>Market</w:t>
            </w:r>
          </w:p>
        </w:tc>
        <w:tc>
          <w:tcPr>
            <w:tcW w:w="6300" w:type="dxa"/>
          </w:tcPr>
          <w:p w:rsidR="00B21E85" w:rsidRPr="00B21E85" w:rsidRDefault="00B21E85" w:rsidP="00B21E85">
            <w:pPr>
              <w:rPr>
                <w:b/>
              </w:rPr>
            </w:pPr>
            <w:r w:rsidRPr="00B21E85">
              <w:rPr>
                <w:b/>
              </w:rPr>
              <w:t>Description</w:t>
            </w:r>
          </w:p>
        </w:tc>
      </w:tr>
      <w:tr w:rsidR="00B21E85" w:rsidTr="00B21E85">
        <w:tc>
          <w:tcPr>
            <w:tcW w:w="1368" w:type="dxa"/>
          </w:tcPr>
          <w:p w:rsidR="00B21E85" w:rsidRDefault="00B21E85" w:rsidP="00B21E85">
            <w:r>
              <w:t>1</w:t>
            </w:r>
          </w:p>
        </w:tc>
        <w:tc>
          <w:tcPr>
            <w:tcW w:w="6300" w:type="dxa"/>
          </w:tcPr>
          <w:p w:rsidR="00B21E85" w:rsidRDefault="00B21E85" w:rsidP="00B21E85">
            <w:r>
              <w:t>SOV</w:t>
            </w:r>
          </w:p>
        </w:tc>
      </w:tr>
      <w:tr w:rsidR="00B21E85" w:rsidTr="00B21E85">
        <w:tc>
          <w:tcPr>
            <w:tcW w:w="1368" w:type="dxa"/>
          </w:tcPr>
          <w:p w:rsidR="00B21E85" w:rsidRDefault="00B21E85" w:rsidP="00B21E85">
            <w:r>
              <w:t>2</w:t>
            </w:r>
          </w:p>
        </w:tc>
        <w:tc>
          <w:tcPr>
            <w:tcW w:w="6300" w:type="dxa"/>
          </w:tcPr>
          <w:p w:rsidR="00B21E85" w:rsidRDefault="00B21E85" w:rsidP="00B21E85">
            <w:r>
              <w:t>HOV</w:t>
            </w:r>
          </w:p>
        </w:tc>
      </w:tr>
      <w:tr w:rsidR="00B21E85" w:rsidTr="00B21E85">
        <w:tc>
          <w:tcPr>
            <w:tcW w:w="1368" w:type="dxa"/>
          </w:tcPr>
          <w:p w:rsidR="00B21E85" w:rsidRDefault="00B21E85" w:rsidP="00B21E85">
            <w:r>
              <w:t>3</w:t>
            </w:r>
          </w:p>
        </w:tc>
        <w:tc>
          <w:tcPr>
            <w:tcW w:w="6300" w:type="dxa"/>
          </w:tcPr>
          <w:p w:rsidR="00B21E85" w:rsidRDefault="00B21E85" w:rsidP="00B21E85">
            <w:r>
              <w:t>Walk-Transit</w:t>
            </w:r>
          </w:p>
        </w:tc>
      </w:tr>
      <w:tr w:rsidR="00B21E85" w:rsidTr="00B21E85">
        <w:tc>
          <w:tcPr>
            <w:tcW w:w="1368" w:type="dxa"/>
          </w:tcPr>
          <w:p w:rsidR="00B21E85" w:rsidRDefault="00B21E85" w:rsidP="00B21E85">
            <w:r>
              <w:t>4</w:t>
            </w:r>
          </w:p>
        </w:tc>
        <w:tc>
          <w:tcPr>
            <w:tcW w:w="6300" w:type="dxa"/>
          </w:tcPr>
          <w:p w:rsidR="00B21E85" w:rsidRDefault="00B21E85" w:rsidP="00B21E85">
            <w:r>
              <w:t>Walk</w:t>
            </w:r>
          </w:p>
        </w:tc>
      </w:tr>
      <w:tr w:rsidR="00B21E85" w:rsidTr="00B21E85">
        <w:tc>
          <w:tcPr>
            <w:tcW w:w="1368" w:type="dxa"/>
          </w:tcPr>
          <w:p w:rsidR="00B21E85" w:rsidRDefault="00B21E85" w:rsidP="00B21E85">
            <w:r>
              <w:t>5</w:t>
            </w:r>
          </w:p>
        </w:tc>
        <w:tc>
          <w:tcPr>
            <w:tcW w:w="6300" w:type="dxa"/>
          </w:tcPr>
          <w:p w:rsidR="00B21E85" w:rsidRDefault="00B21E85" w:rsidP="00B21E85">
            <w:r>
              <w:t>0 Autos</w:t>
            </w:r>
          </w:p>
        </w:tc>
      </w:tr>
      <w:tr w:rsidR="00B21E85" w:rsidTr="00B21E85">
        <w:tc>
          <w:tcPr>
            <w:tcW w:w="1368" w:type="dxa"/>
          </w:tcPr>
          <w:p w:rsidR="00B21E85" w:rsidRDefault="00B21E85" w:rsidP="00B21E85">
            <w:r>
              <w:t>6</w:t>
            </w:r>
          </w:p>
        </w:tc>
        <w:tc>
          <w:tcPr>
            <w:tcW w:w="6300" w:type="dxa"/>
          </w:tcPr>
          <w:p w:rsidR="00B21E85" w:rsidRDefault="00B21E85" w:rsidP="00B21E85">
            <w:r>
              <w:t>Autos &gt; 0, Autos &lt; Adults</w:t>
            </w:r>
          </w:p>
        </w:tc>
      </w:tr>
      <w:tr w:rsidR="00B21E85" w:rsidTr="00B21E85">
        <w:tc>
          <w:tcPr>
            <w:tcW w:w="1368" w:type="dxa"/>
          </w:tcPr>
          <w:p w:rsidR="00B21E85" w:rsidRDefault="00B21E85" w:rsidP="00B21E85">
            <w:r>
              <w:t>7</w:t>
            </w:r>
          </w:p>
        </w:tc>
        <w:tc>
          <w:tcPr>
            <w:tcW w:w="6300" w:type="dxa"/>
          </w:tcPr>
          <w:p w:rsidR="00B21E85" w:rsidRDefault="00B21E85" w:rsidP="00B21E85">
            <w:r>
              <w:t>Autos &gt; 0, Autos &gt;= Adults</w:t>
            </w:r>
          </w:p>
        </w:tc>
      </w:tr>
    </w:tbl>
    <w:p w:rsidR="00B21E85" w:rsidRPr="00B21E85" w:rsidRDefault="00B21E85" w:rsidP="00B21E85"/>
    <w:p w:rsidR="003F7EC8" w:rsidRPr="00410935" w:rsidRDefault="003F7EC8" w:rsidP="003F7EC8">
      <w:r>
        <w:t xml:space="preserve">    </w:t>
      </w:r>
    </w:p>
    <w:p w:rsidR="00B21E85" w:rsidRDefault="00B21E85" w:rsidP="00B21E85">
      <w:pPr>
        <w:pStyle w:val="Caption"/>
      </w:pPr>
      <w:bookmarkStart w:id="36" w:name="_Ref373239780"/>
      <w:bookmarkStart w:id="37" w:name="_Toc377565459"/>
      <w:r>
        <w:t xml:space="preserve">Table </w:t>
      </w:r>
      <w:r w:rsidR="00FF0BF6">
        <w:fldChar w:fldCharType="begin"/>
      </w:r>
      <w:r w:rsidR="00EE31F0">
        <w:instrText xml:space="preserve"> SEQ Table \* ARABIC </w:instrText>
      </w:r>
      <w:r w:rsidR="00FF0BF6">
        <w:fldChar w:fldCharType="separate"/>
      </w:r>
      <w:r w:rsidR="002F0085">
        <w:rPr>
          <w:noProof/>
        </w:rPr>
        <w:t>2</w:t>
      </w:r>
      <w:r w:rsidR="00FF0BF6">
        <w:rPr>
          <w:noProof/>
        </w:rPr>
        <w:fldChar w:fldCharType="end"/>
      </w:r>
      <w:bookmarkEnd w:id="36"/>
      <w:r>
        <w:t>:  Purposes University Accessibilities</w:t>
      </w:r>
      <w:bookmarkEnd w:id="37"/>
    </w:p>
    <w:tbl>
      <w:tblPr>
        <w:tblStyle w:val="TableGrid"/>
        <w:tblW w:w="0" w:type="auto"/>
        <w:tblLook w:val="04A0"/>
      </w:tblPr>
      <w:tblGrid>
        <w:gridCol w:w="1368"/>
        <w:gridCol w:w="6300"/>
      </w:tblGrid>
      <w:tr w:rsidR="00B21E85" w:rsidTr="00EF3103">
        <w:tc>
          <w:tcPr>
            <w:tcW w:w="1368" w:type="dxa"/>
          </w:tcPr>
          <w:p w:rsidR="00B21E85" w:rsidRPr="00B21E85" w:rsidRDefault="00B21E85" w:rsidP="00EF3103">
            <w:pPr>
              <w:rPr>
                <w:b/>
              </w:rPr>
            </w:pPr>
            <w:r w:rsidRPr="00B21E85">
              <w:rPr>
                <w:b/>
              </w:rPr>
              <w:t>Market</w:t>
            </w:r>
          </w:p>
        </w:tc>
        <w:tc>
          <w:tcPr>
            <w:tcW w:w="6300" w:type="dxa"/>
          </w:tcPr>
          <w:p w:rsidR="00B21E85" w:rsidRPr="00B21E85" w:rsidRDefault="00B21E85" w:rsidP="00EF3103">
            <w:pPr>
              <w:rPr>
                <w:b/>
              </w:rPr>
            </w:pPr>
            <w:r w:rsidRPr="00B21E85">
              <w:rPr>
                <w:b/>
              </w:rPr>
              <w:t>Description</w:t>
            </w:r>
          </w:p>
        </w:tc>
      </w:tr>
      <w:tr w:rsidR="00B21E85" w:rsidTr="00EF3103">
        <w:tc>
          <w:tcPr>
            <w:tcW w:w="1368" w:type="dxa"/>
          </w:tcPr>
          <w:p w:rsidR="00B21E85" w:rsidRDefault="00B21E85" w:rsidP="00EF3103">
            <w:r>
              <w:t>1</w:t>
            </w:r>
          </w:p>
        </w:tc>
        <w:tc>
          <w:tcPr>
            <w:tcW w:w="6300" w:type="dxa"/>
          </w:tcPr>
          <w:p w:rsidR="00B21E85" w:rsidRDefault="00B21E85" w:rsidP="00EF3103">
            <w:r>
              <w:t>Maintenance</w:t>
            </w:r>
          </w:p>
        </w:tc>
      </w:tr>
      <w:tr w:rsidR="00B21E85" w:rsidTr="00EF3103">
        <w:tc>
          <w:tcPr>
            <w:tcW w:w="1368" w:type="dxa"/>
          </w:tcPr>
          <w:p w:rsidR="00B21E85" w:rsidRDefault="00B21E85" w:rsidP="00EF3103">
            <w:r>
              <w:t>2</w:t>
            </w:r>
          </w:p>
        </w:tc>
        <w:tc>
          <w:tcPr>
            <w:tcW w:w="6300" w:type="dxa"/>
          </w:tcPr>
          <w:p w:rsidR="00B21E85" w:rsidRDefault="00B21E85" w:rsidP="00EF3103">
            <w:r>
              <w:t>Discretionary</w:t>
            </w:r>
          </w:p>
        </w:tc>
      </w:tr>
      <w:tr w:rsidR="00B21E85" w:rsidTr="00EF3103">
        <w:tc>
          <w:tcPr>
            <w:tcW w:w="1368" w:type="dxa"/>
          </w:tcPr>
          <w:p w:rsidR="00B21E85" w:rsidRDefault="00B21E85" w:rsidP="00EF3103">
            <w:r>
              <w:t>3</w:t>
            </w:r>
          </w:p>
        </w:tc>
        <w:tc>
          <w:tcPr>
            <w:tcW w:w="6300" w:type="dxa"/>
          </w:tcPr>
          <w:p w:rsidR="00B21E85" w:rsidRDefault="00B21E85" w:rsidP="00EF3103">
            <w:r>
              <w:t>All households</w:t>
            </w:r>
          </w:p>
        </w:tc>
      </w:tr>
      <w:tr w:rsidR="00B21E85" w:rsidTr="00EF3103">
        <w:tc>
          <w:tcPr>
            <w:tcW w:w="1368" w:type="dxa"/>
          </w:tcPr>
          <w:p w:rsidR="00B21E85" w:rsidRDefault="00B21E85" w:rsidP="00EF3103">
            <w:r>
              <w:t>4</w:t>
            </w:r>
          </w:p>
        </w:tc>
        <w:tc>
          <w:tcPr>
            <w:tcW w:w="6300" w:type="dxa"/>
          </w:tcPr>
          <w:p w:rsidR="00B21E85" w:rsidRDefault="00B21E85" w:rsidP="00EF3103">
            <w:r>
              <w:t>All employment</w:t>
            </w:r>
          </w:p>
        </w:tc>
      </w:tr>
    </w:tbl>
    <w:p w:rsidR="003F7EC8" w:rsidRDefault="003F7EC8" w:rsidP="003F7EC8">
      <w:pPr>
        <w:pStyle w:val="Heading2"/>
      </w:pPr>
    </w:p>
    <w:p w:rsidR="003F7EC8" w:rsidRPr="00DF0E2E" w:rsidRDefault="003F7EC8" w:rsidP="003F7EC8">
      <w:pPr>
        <w:rPr>
          <w:rFonts w:ascii="Calibri" w:hAnsi="Calibri"/>
          <w:color w:val="FF0000"/>
        </w:rPr>
      </w:pPr>
    </w:p>
    <w:p w:rsidR="003F7EC8" w:rsidRDefault="003F7EC8" w:rsidP="003F7EC8">
      <w:pPr>
        <w:rPr>
          <w:rFonts w:ascii="Calibri" w:hAnsi="Calibri"/>
          <w:b/>
          <w:color w:val="FF0000"/>
        </w:rPr>
      </w:pPr>
    </w:p>
    <w:p w:rsidR="003F7EC8" w:rsidRDefault="003F7EC8" w:rsidP="003F7EC8">
      <w:pPr>
        <w:rPr>
          <w:rFonts w:ascii="Calibri" w:hAnsi="Calibri"/>
          <w:b/>
          <w:color w:val="FF0000"/>
        </w:rPr>
      </w:pPr>
    </w:p>
    <w:p w:rsidR="003F7EC8" w:rsidRPr="008F6729" w:rsidRDefault="003F7EC8" w:rsidP="008F6729"/>
    <w:p w:rsidR="005C6774" w:rsidRDefault="005C6774" w:rsidP="005C6774">
      <w:pPr>
        <w:pStyle w:val="Heading2"/>
      </w:pPr>
      <w:bookmarkStart w:id="38" w:name="_Toc373908957"/>
      <w:bookmarkEnd w:id="8"/>
      <w:bookmarkEnd w:id="9"/>
      <w:r>
        <w:t>Residential Location Choice</w:t>
      </w:r>
      <w:bookmarkEnd w:id="38"/>
    </w:p>
    <w:p w:rsidR="005C6774" w:rsidRDefault="005E0372" w:rsidP="005C6774">
      <w:pPr>
        <w:rPr>
          <w:rFonts w:cs="Arial"/>
        </w:rPr>
      </w:pPr>
      <w:r>
        <w:rPr>
          <w:rFonts w:cs="Arial"/>
        </w:rPr>
        <w:t>The residential location</w:t>
      </w:r>
      <w:r w:rsidR="005C6774" w:rsidRPr="00DC0FF3">
        <w:rPr>
          <w:rFonts w:cs="Arial"/>
        </w:rPr>
        <w:t xml:space="preserve"> choice model predicts the </w:t>
      </w:r>
      <w:r>
        <w:rPr>
          <w:rFonts w:cs="Arial"/>
        </w:rPr>
        <w:t>home</w:t>
      </w:r>
      <w:r w:rsidR="005C6774" w:rsidRPr="00DC0FF3">
        <w:rPr>
          <w:rFonts w:cs="Arial"/>
        </w:rPr>
        <w:t xml:space="preserve"> location for </w:t>
      </w:r>
      <w:r>
        <w:rPr>
          <w:rFonts w:cs="Arial"/>
        </w:rPr>
        <w:t>the students based on the survey data</w:t>
      </w:r>
      <w:r w:rsidR="00BE2551">
        <w:rPr>
          <w:rFonts w:cs="Arial"/>
        </w:rPr>
        <w:t>.  This model i</w:t>
      </w:r>
      <w:r w:rsidR="005C6774" w:rsidRPr="00DC0FF3">
        <w:rPr>
          <w:rFonts w:cs="Arial"/>
        </w:rPr>
        <w:t xml:space="preserve">s </w:t>
      </w:r>
      <w:r>
        <w:rPr>
          <w:rFonts w:cs="Arial"/>
        </w:rPr>
        <w:t>applied before the population synthesis and provides the probability of students of each type choosing to live in each TAZ</w:t>
      </w:r>
      <w:r w:rsidR="005C6774" w:rsidRPr="00DC0FF3">
        <w:rPr>
          <w:rFonts w:cs="Arial"/>
        </w:rPr>
        <w:t>.</w:t>
      </w:r>
    </w:p>
    <w:p w:rsidR="00F62F58" w:rsidRPr="00DC0FF3" w:rsidRDefault="00F62F58" w:rsidP="00F62F58">
      <w:pPr>
        <w:rPr>
          <w:rFonts w:cs="Arial"/>
          <w:b/>
        </w:rPr>
      </w:pPr>
      <w:r w:rsidRPr="00DC0FF3">
        <w:rPr>
          <w:rFonts w:cs="Arial"/>
          <w:b/>
          <w:bCs/>
        </w:rPr>
        <w:t>Utility Structure</w:t>
      </w:r>
    </w:p>
    <w:p w:rsidR="00F62F58" w:rsidRPr="00DC0FF3" w:rsidRDefault="00F62F58" w:rsidP="00F62F58">
      <w:pPr>
        <w:rPr>
          <w:rFonts w:cs="Arial"/>
        </w:rPr>
      </w:pPr>
      <w:r w:rsidRPr="00DC0FF3">
        <w:rPr>
          <w:rFonts w:cs="Arial"/>
        </w:rPr>
        <w:t>The utility (</w:t>
      </w:r>
      <w:r w:rsidRPr="00DC0FF3">
        <w:rPr>
          <w:rFonts w:cs="Arial"/>
          <w:position w:val="-14"/>
        </w:rPr>
        <w:object w:dxaOrig="400" w:dyaOrig="380">
          <v:shape id="_x0000_i1032" type="#_x0000_t75" style="width:20.25pt;height:18.75pt" o:ole="">
            <v:imagedata r:id="rId46" o:title=""/>
          </v:shape>
          <o:OLEObject Type="Embed" ProgID="Equation.3" ShapeID="_x0000_i1032" DrawAspect="Content" ObjectID="_1451307527" r:id="rId47"/>
        </w:object>
      </w:r>
      <w:r>
        <w:rPr>
          <w:rFonts w:cs="Arial"/>
        </w:rPr>
        <w:t>) of choosing a home location</w:t>
      </w:r>
      <w:r w:rsidRPr="00DC0FF3">
        <w:rPr>
          <w:rFonts w:cs="Arial"/>
        </w:rPr>
        <w:t xml:space="preserve"> (j) for an individual (n) in zone (i) is given by </w:t>
      </w:r>
    </w:p>
    <w:p w:rsidR="00F62F58" w:rsidRPr="00534FE9" w:rsidRDefault="00F62F58" w:rsidP="00534FE9">
      <w:pPr>
        <w:pStyle w:val="Caption"/>
        <w:rPr>
          <w:rFonts w:cs="Arial"/>
        </w:rPr>
      </w:pPr>
      <w:r w:rsidRPr="00DC0FF3">
        <w:rPr>
          <w:rFonts w:cs="Arial"/>
          <w:b w:val="0"/>
          <w:position w:val="-14"/>
        </w:rPr>
        <w:object w:dxaOrig="3860" w:dyaOrig="400">
          <v:shape id="_x0000_i1033" type="#_x0000_t75" style="width:193.5pt;height:20.25pt" o:ole="">
            <v:imagedata r:id="rId48" o:title=""/>
          </v:shape>
          <o:OLEObject Type="Embed" ProgID="Equation.3" ShapeID="_x0000_i1033" DrawAspect="Content" ObjectID="_1451307528" r:id="rId49"/>
        </w:object>
      </w:r>
      <w:r w:rsidR="00534FE9">
        <w:rPr>
          <w:rFonts w:cs="Arial"/>
          <w:b w:val="0"/>
          <w:position w:val="-14"/>
        </w:rPr>
        <w:tab/>
      </w:r>
      <w:r w:rsidR="00534FE9">
        <w:rPr>
          <w:rFonts w:cs="Arial"/>
          <w:b w:val="0"/>
          <w:position w:val="-14"/>
        </w:rPr>
        <w:tab/>
      </w:r>
      <w:r w:rsidR="00534FE9">
        <w:rPr>
          <w:rFonts w:cs="Arial"/>
          <w:b w:val="0"/>
          <w:position w:val="-14"/>
        </w:rPr>
        <w:tab/>
      </w:r>
      <w:r w:rsidR="00534FE9">
        <w:rPr>
          <w:rFonts w:cs="Arial"/>
          <w:b w:val="0"/>
          <w:position w:val="-14"/>
        </w:rPr>
        <w:tab/>
      </w:r>
      <w:r w:rsidR="00534FE9">
        <w:rPr>
          <w:rFonts w:cs="Arial"/>
          <w:b w:val="0"/>
          <w:position w:val="-14"/>
        </w:rPr>
        <w:tab/>
      </w:r>
      <w:r w:rsidR="00534FE9">
        <w:rPr>
          <w:rFonts w:cs="Arial"/>
          <w:position w:val="-14"/>
        </w:rPr>
        <w:tab/>
      </w:r>
      <w:r w:rsidR="00534FE9">
        <w:t xml:space="preserve">Equation </w:t>
      </w:r>
      <w:r w:rsidR="00FF0BF6">
        <w:fldChar w:fldCharType="begin"/>
      </w:r>
      <w:r w:rsidR="00EE31F0">
        <w:instrText xml:space="preserve"> SEQ Equation \* ARABIC </w:instrText>
      </w:r>
      <w:r w:rsidR="00FF0BF6">
        <w:fldChar w:fldCharType="separate"/>
      </w:r>
      <w:r w:rsidR="00B21E85">
        <w:rPr>
          <w:noProof/>
        </w:rPr>
        <w:t>2</w:t>
      </w:r>
      <w:r w:rsidR="00FF0BF6">
        <w:rPr>
          <w:noProof/>
        </w:rPr>
        <w:fldChar w:fldCharType="end"/>
      </w:r>
    </w:p>
    <w:p w:rsidR="00F62F58" w:rsidRPr="00DC0FF3" w:rsidRDefault="00F62F58" w:rsidP="00F62F58">
      <w:pPr>
        <w:rPr>
          <w:rFonts w:cs="Arial"/>
          <w:b/>
        </w:rPr>
      </w:pPr>
      <w:r w:rsidRPr="00DC0FF3">
        <w:rPr>
          <w:rFonts w:cs="Arial"/>
        </w:rPr>
        <w:t xml:space="preserve">Where, </w:t>
      </w:r>
      <w:r w:rsidRPr="00DC0FF3">
        <w:rPr>
          <w:rFonts w:cs="Arial"/>
          <w:position w:val="-14"/>
        </w:rPr>
        <w:object w:dxaOrig="279" w:dyaOrig="380">
          <v:shape id="_x0000_i1034" type="#_x0000_t75" style="width:13.5pt;height:18.75pt" o:ole="">
            <v:imagedata r:id="rId50" o:title=""/>
          </v:shape>
          <o:OLEObject Type="Embed" ProgID="Equation.3" ShapeID="_x0000_i1034" DrawAspect="Content" ObjectID="_1451307529" r:id="rId51"/>
        </w:object>
      </w:r>
      <w:r w:rsidRPr="00DC0FF3">
        <w:rPr>
          <w:rFonts w:cs="Arial"/>
        </w:rPr>
        <w:t xml:space="preserve">is the size variable for </w:t>
      </w:r>
      <w:r>
        <w:rPr>
          <w:rFonts w:cs="Arial"/>
        </w:rPr>
        <w:t>home</w:t>
      </w:r>
      <w:r w:rsidRPr="00DC0FF3">
        <w:rPr>
          <w:rFonts w:cs="Arial"/>
        </w:rPr>
        <w:t xml:space="preserve"> zone </w:t>
      </w:r>
      <w:r w:rsidRPr="00DC0FF3">
        <w:rPr>
          <w:rFonts w:cs="Arial"/>
          <w:i/>
        </w:rPr>
        <w:t>j</w:t>
      </w:r>
      <w:r w:rsidRPr="00DC0FF3">
        <w:rPr>
          <w:rFonts w:cs="Arial"/>
        </w:rPr>
        <w:t xml:space="preserve">, </w:t>
      </w:r>
      <w:r w:rsidRPr="00DC0FF3">
        <w:rPr>
          <w:rFonts w:cs="Arial"/>
          <w:position w:val="-14"/>
        </w:rPr>
        <w:object w:dxaOrig="360" w:dyaOrig="400">
          <v:shape id="_x0000_i1035" type="#_x0000_t75" style="width:18pt;height:20.25pt" o:ole="">
            <v:imagedata r:id="rId52" o:title=""/>
          </v:shape>
          <o:OLEObject Type="Embed" ProgID="Equation.3" ShapeID="_x0000_i1035" DrawAspect="Content" ObjectID="_1451307530" r:id="rId53"/>
        </w:object>
      </w:r>
      <w:r w:rsidRPr="00DC0FF3">
        <w:rPr>
          <w:rFonts w:cs="Arial"/>
        </w:rPr>
        <w:t xml:space="preserve"> represents the various distance terms (linear, log, </w:t>
      </w:r>
      <w:r>
        <w:rPr>
          <w:rFonts w:cs="Arial"/>
        </w:rPr>
        <w:t xml:space="preserve">and </w:t>
      </w:r>
      <w:r w:rsidRPr="00DC0FF3">
        <w:rPr>
          <w:rFonts w:cs="Arial"/>
        </w:rPr>
        <w:t>squa</w:t>
      </w:r>
      <w:r>
        <w:rPr>
          <w:rFonts w:cs="Arial"/>
        </w:rPr>
        <w:t>red</w:t>
      </w:r>
      <w:r w:rsidRPr="00DC0FF3">
        <w:rPr>
          <w:rFonts w:cs="Arial"/>
        </w:rPr>
        <w:t xml:space="preserve">), </w:t>
      </w:r>
      <w:r>
        <w:rPr>
          <w:rFonts w:cs="Arial"/>
        </w:rPr>
        <w:t xml:space="preserve">and </w:t>
      </w:r>
      <w:r w:rsidRPr="00DC0FF3">
        <w:rPr>
          <w:rFonts w:cs="Arial"/>
          <w:position w:val="-12"/>
        </w:rPr>
        <w:object w:dxaOrig="360" w:dyaOrig="380">
          <v:shape id="_x0000_i1036" type="#_x0000_t75" style="width:18pt;height:18.75pt" o:ole="">
            <v:imagedata r:id="rId54" o:title=""/>
          </v:shape>
          <o:OLEObject Type="Embed" ProgID="Equation.3" ShapeID="_x0000_i1036" DrawAspect="Content" ObjectID="_1451307531" r:id="rId55"/>
        </w:object>
      </w:r>
      <w:r w:rsidRPr="00DC0FF3">
        <w:rPr>
          <w:rFonts w:cs="Arial"/>
        </w:rPr>
        <w:t xml:space="preserve"> represent person or household characteristics for individual n and is used for creating interaction variable with distance terms</w:t>
      </w:r>
      <w:r>
        <w:rPr>
          <w:rFonts w:cs="Arial"/>
        </w:rPr>
        <w:t xml:space="preserve">.  </w:t>
      </w:r>
    </w:p>
    <w:p w:rsidR="005C6774" w:rsidRPr="00DC0FF3" w:rsidRDefault="005C6774" w:rsidP="005C6774">
      <w:pPr>
        <w:pStyle w:val="Heading3"/>
      </w:pPr>
      <w:bookmarkStart w:id="39" w:name="_Toc369701370"/>
      <w:bookmarkStart w:id="40" w:name="_Toc370134665"/>
      <w:bookmarkStart w:id="41" w:name="_Toc372528280"/>
      <w:bookmarkStart w:id="42" w:name="_Toc373908958"/>
      <w:r w:rsidRPr="00DC0FF3">
        <w:t>Estimation Dataset</w:t>
      </w:r>
      <w:bookmarkEnd w:id="39"/>
      <w:bookmarkEnd w:id="40"/>
      <w:bookmarkEnd w:id="41"/>
      <w:bookmarkEnd w:id="42"/>
    </w:p>
    <w:p w:rsidR="005C6774" w:rsidRPr="00DC0FF3" w:rsidRDefault="005C6774" w:rsidP="005C6774">
      <w:pPr>
        <w:rPr>
          <w:rFonts w:cs="Arial"/>
          <w:bCs/>
        </w:rPr>
      </w:pPr>
      <w:r w:rsidRPr="000A2FCE">
        <w:rPr>
          <w:rFonts w:cs="Arial"/>
        </w:rPr>
        <w:t xml:space="preserve">In the </w:t>
      </w:r>
      <w:r>
        <w:rPr>
          <w:rFonts w:cs="Arial"/>
        </w:rPr>
        <w:t xml:space="preserve">University of Oregon Student Travel Survey </w:t>
      </w:r>
      <w:r w:rsidR="00BE2551">
        <w:rPr>
          <w:rFonts w:cs="Arial"/>
        </w:rPr>
        <w:t>there we</w:t>
      </w:r>
      <w:r w:rsidRPr="000A2FCE">
        <w:rPr>
          <w:rFonts w:cs="Arial"/>
        </w:rPr>
        <w:t xml:space="preserve">re </w:t>
      </w:r>
      <w:r w:rsidR="005E0372">
        <w:rPr>
          <w:rFonts w:cs="Arial"/>
        </w:rPr>
        <w:t>646</w:t>
      </w:r>
      <w:r w:rsidRPr="000A2FCE">
        <w:rPr>
          <w:rFonts w:cs="Arial"/>
        </w:rPr>
        <w:t xml:space="preserve"> observed </w:t>
      </w:r>
      <w:r w:rsidR="005E0372">
        <w:rPr>
          <w:rFonts w:cs="Arial"/>
        </w:rPr>
        <w:t>university</w:t>
      </w:r>
      <w:r>
        <w:rPr>
          <w:rFonts w:cs="Arial"/>
        </w:rPr>
        <w:t xml:space="preserve"> tour records</w:t>
      </w:r>
      <w:r w:rsidRPr="000A2FCE">
        <w:rPr>
          <w:rFonts w:cs="Arial"/>
        </w:rPr>
        <w:t xml:space="preserve">.  </w:t>
      </w:r>
      <w:r w:rsidR="005E0372">
        <w:rPr>
          <w:rFonts w:cs="Arial"/>
        </w:rPr>
        <w:t>S</w:t>
      </w:r>
      <w:r w:rsidR="00BE2551">
        <w:rPr>
          <w:rFonts w:cs="Arial"/>
        </w:rPr>
        <w:t>ince the residential location is</w:t>
      </w:r>
      <w:r w:rsidR="005E0372">
        <w:rPr>
          <w:rFonts w:cs="Arial"/>
        </w:rPr>
        <w:t xml:space="preserve"> based primarily on the location relative to the university for students, only university tours were included in the model estimation.  </w:t>
      </w:r>
      <w:r w:rsidR="00FF0BF6">
        <w:rPr>
          <w:rFonts w:cs="Arial"/>
        </w:rPr>
        <w:fldChar w:fldCharType="begin"/>
      </w:r>
      <w:r w:rsidR="009A7E5E">
        <w:rPr>
          <w:rFonts w:cs="Arial"/>
        </w:rPr>
        <w:instrText xml:space="preserve"> REF _Ref367171020 \h </w:instrText>
      </w:r>
      <w:r w:rsidR="00FF0BF6">
        <w:rPr>
          <w:rFonts w:cs="Arial"/>
        </w:rPr>
      </w:r>
      <w:r w:rsidR="00FF0BF6">
        <w:rPr>
          <w:rFonts w:cs="Arial"/>
        </w:rPr>
        <w:fldChar w:fldCharType="separate"/>
      </w:r>
      <w:r w:rsidR="0003632F">
        <w:t xml:space="preserve">Table </w:t>
      </w:r>
      <w:r w:rsidR="0003632F">
        <w:rPr>
          <w:noProof/>
        </w:rPr>
        <w:t>3</w:t>
      </w:r>
      <w:r w:rsidR="00FF0BF6">
        <w:rPr>
          <w:rFonts w:cs="Arial"/>
        </w:rPr>
        <w:fldChar w:fldCharType="end"/>
      </w:r>
      <w:r w:rsidR="009A7E5E">
        <w:rPr>
          <w:rFonts w:cs="Arial"/>
        </w:rPr>
        <w:t xml:space="preserve"> </w:t>
      </w:r>
      <w:r w:rsidRPr="000A2FCE">
        <w:rPr>
          <w:rFonts w:cs="Arial"/>
          <w:bCs/>
        </w:rPr>
        <w:t xml:space="preserve">below shows </w:t>
      </w:r>
      <w:r w:rsidR="005E0372">
        <w:rPr>
          <w:rFonts w:cs="Arial"/>
          <w:bCs/>
        </w:rPr>
        <w:t xml:space="preserve">the frequency </w:t>
      </w:r>
      <w:r w:rsidR="00BE2551">
        <w:rPr>
          <w:rFonts w:cs="Arial"/>
          <w:bCs/>
        </w:rPr>
        <w:t>distribution of the</w:t>
      </w:r>
      <w:r w:rsidR="005E0372">
        <w:rPr>
          <w:rFonts w:cs="Arial"/>
          <w:bCs/>
        </w:rPr>
        <w:t xml:space="preserve"> distance between home and</w:t>
      </w:r>
      <w:r w:rsidR="00694A23">
        <w:rPr>
          <w:rFonts w:cs="Arial"/>
          <w:bCs/>
        </w:rPr>
        <w:t xml:space="preserve"> university for the</w:t>
      </w:r>
      <w:r w:rsidR="005E0372">
        <w:rPr>
          <w:rFonts w:cs="Arial"/>
          <w:bCs/>
        </w:rPr>
        <w:t xml:space="preserve"> </w:t>
      </w:r>
      <w:r w:rsidR="00694A23">
        <w:rPr>
          <w:rFonts w:cs="Arial"/>
          <w:bCs/>
        </w:rPr>
        <w:t xml:space="preserve">weighted student survey </w:t>
      </w:r>
      <w:r w:rsidR="005E0372">
        <w:rPr>
          <w:rFonts w:cs="Arial"/>
          <w:bCs/>
        </w:rPr>
        <w:t>dataset</w:t>
      </w:r>
      <w:r w:rsidRPr="000A2FCE">
        <w:rPr>
          <w:rFonts w:cs="Arial"/>
          <w:bCs/>
        </w:rPr>
        <w:t>.</w:t>
      </w:r>
      <w:r w:rsidR="005E0372">
        <w:rPr>
          <w:rFonts w:cs="Arial"/>
          <w:bCs/>
        </w:rPr>
        <w:t xml:space="preserve">  Most students </w:t>
      </w:r>
      <w:r w:rsidR="00BE2551">
        <w:rPr>
          <w:rFonts w:cs="Arial"/>
          <w:bCs/>
        </w:rPr>
        <w:t xml:space="preserve">in the survey </w:t>
      </w:r>
      <w:r w:rsidR="005E0372">
        <w:rPr>
          <w:rFonts w:cs="Arial"/>
          <w:bCs/>
        </w:rPr>
        <w:t>live within 6 miles of the Univers</w:t>
      </w:r>
      <w:r w:rsidR="00BE2551">
        <w:rPr>
          <w:rFonts w:cs="Arial"/>
          <w:bCs/>
        </w:rPr>
        <w:t xml:space="preserve">ity of Oregon campus, which </w:t>
      </w:r>
      <w:r w:rsidR="005E0372">
        <w:rPr>
          <w:rFonts w:cs="Arial"/>
          <w:bCs/>
        </w:rPr>
        <w:t>impact</w:t>
      </w:r>
      <w:r w:rsidR="00BE2551">
        <w:rPr>
          <w:rFonts w:cs="Arial"/>
          <w:bCs/>
        </w:rPr>
        <w:t>ed</w:t>
      </w:r>
      <w:r w:rsidR="005E0372">
        <w:rPr>
          <w:rFonts w:cs="Arial"/>
          <w:bCs/>
        </w:rPr>
        <w:t xml:space="preserve"> the coefficients estimated on distance terms in this model.</w:t>
      </w:r>
      <w:r w:rsidRPr="00DC0FF3">
        <w:rPr>
          <w:rFonts w:cs="Arial"/>
          <w:bCs/>
        </w:rPr>
        <w:t xml:space="preserve">  </w:t>
      </w:r>
    </w:p>
    <w:p w:rsidR="005C6774" w:rsidRPr="00DC0FF3" w:rsidRDefault="005C6774" w:rsidP="00003CA9">
      <w:pPr>
        <w:pStyle w:val="Caption"/>
        <w:rPr>
          <w:rFonts w:cs="Arial"/>
          <w:b w:val="0"/>
        </w:rPr>
      </w:pPr>
      <w:bookmarkStart w:id="43" w:name="_Ref367171020"/>
      <w:bookmarkStart w:id="44" w:name="_Toc377565460"/>
      <w:r>
        <w:t xml:space="preserve">Table </w:t>
      </w:r>
      <w:r w:rsidR="00FF0BF6">
        <w:fldChar w:fldCharType="begin"/>
      </w:r>
      <w:r w:rsidR="00EE31F0">
        <w:instrText xml:space="preserve"> SEQ Table \* ARABIC </w:instrText>
      </w:r>
      <w:r w:rsidR="00FF0BF6">
        <w:fldChar w:fldCharType="separate"/>
      </w:r>
      <w:r w:rsidR="002F0085">
        <w:rPr>
          <w:noProof/>
        </w:rPr>
        <w:t>3</w:t>
      </w:r>
      <w:r w:rsidR="00FF0BF6">
        <w:rPr>
          <w:noProof/>
        </w:rPr>
        <w:fldChar w:fldCharType="end"/>
      </w:r>
      <w:bookmarkEnd w:id="43"/>
      <w:r w:rsidRPr="00DC0FF3">
        <w:rPr>
          <w:rFonts w:cs="Arial"/>
          <w:b w:val="0"/>
        </w:rPr>
        <w:t xml:space="preserve">: </w:t>
      </w:r>
      <w:r w:rsidR="00BE2551">
        <w:rPr>
          <w:rFonts w:cs="Arial"/>
          <w:b w:val="0"/>
        </w:rPr>
        <w:t xml:space="preserve">Frequency Distribution of </w:t>
      </w:r>
      <w:r w:rsidR="0082349F">
        <w:rPr>
          <w:rFonts w:cs="Arial"/>
          <w:b w:val="0"/>
        </w:rPr>
        <w:t>Distance from Home to University</w:t>
      </w:r>
      <w:bookmarkEnd w:id="44"/>
    </w:p>
    <w:tbl>
      <w:tblPr>
        <w:tblStyle w:val="TableElegant"/>
        <w:tblW w:w="8838" w:type="dxa"/>
        <w:tblLayout w:type="fixed"/>
        <w:tblLook w:val="0080"/>
      </w:tblPr>
      <w:tblGrid>
        <w:gridCol w:w="2209"/>
        <w:gridCol w:w="2210"/>
        <w:gridCol w:w="2209"/>
        <w:gridCol w:w="2210"/>
      </w:tblGrid>
      <w:tr w:rsidR="00C65032" w:rsidRPr="005677AC" w:rsidTr="003438DF">
        <w:trPr>
          <w:trHeight w:val="329"/>
        </w:trPr>
        <w:tc>
          <w:tcPr>
            <w:tcW w:w="2209" w:type="dxa"/>
            <w:noWrap/>
            <w:vAlign w:val="center"/>
          </w:tcPr>
          <w:p w:rsidR="00C65032" w:rsidRPr="005526EB" w:rsidRDefault="00C65032" w:rsidP="00C65032">
            <w:pPr>
              <w:spacing w:after="0" w:line="240" w:lineRule="auto"/>
              <w:jc w:val="center"/>
              <w:rPr>
                <w:rFonts w:cs="Arial"/>
                <w:b/>
                <w:color w:val="000000"/>
              </w:rPr>
            </w:pPr>
            <w:r w:rsidRPr="005526EB">
              <w:rPr>
                <w:rFonts w:cs="Arial"/>
                <w:b/>
                <w:color w:val="000000"/>
              </w:rPr>
              <w:t>Distance (miles)</w:t>
            </w:r>
          </w:p>
        </w:tc>
        <w:tc>
          <w:tcPr>
            <w:tcW w:w="2210" w:type="dxa"/>
            <w:noWrap/>
            <w:vAlign w:val="center"/>
          </w:tcPr>
          <w:p w:rsidR="00C65032" w:rsidRPr="005526EB" w:rsidRDefault="00C65032" w:rsidP="00C65032">
            <w:pPr>
              <w:spacing w:after="0" w:line="240" w:lineRule="auto"/>
              <w:jc w:val="center"/>
              <w:rPr>
                <w:rFonts w:cs="Arial"/>
                <w:b/>
                <w:color w:val="000000"/>
              </w:rPr>
            </w:pPr>
            <w:r w:rsidRPr="005526EB">
              <w:rPr>
                <w:rFonts w:cs="Arial"/>
                <w:b/>
                <w:color w:val="000000"/>
              </w:rPr>
              <w:t>Count</w:t>
            </w:r>
          </w:p>
        </w:tc>
        <w:tc>
          <w:tcPr>
            <w:tcW w:w="2209" w:type="dxa"/>
            <w:noWrap/>
            <w:vAlign w:val="center"/>
          </w:tcPr>
          <w:p w:rsidR="00C65032" w:rsidRPr="005526EB" w:rsidRDefault="00C65032" w:rsidP="00C65032">
            <w:pPr>
              <w:spacing w:after="0" w:line="240" w:lineRule="auto"/>
              <w:jc w:val="center"/>
              <w:rPr>
                <w:rFonts w:cs="Arial"/>
                <w:b/>
                <w:color w:val="000000"/>
              </w:rPr>
            </w:pPr>
            <w:r w:rsidRPr="005526EB">
              <w:rPr>
                <w:rFonts w:cs="Arial"/>
                <w:b/>
                <w:color w:val="000000"/>
              </w:rPr>
              <w:t>Percentage</w:t>
            </w:r>
          </w:p>
        </w:tc>
        <w:tc>
          <w:tcPr>
            <w:tcW w:w="2210" w:type="dxa"/>
            <w:vAlign w:val="center"/>
          </w:tcPr>
          <w:p w:rsidR="00C65032" w:rsidRPr="005526EB" w:rsidRDefault="00C65032" w:rsidP="00C65032">
            <w:pPr>
              <w:spacing w:after="0" w:line="240" w:lineRule="auto"/>
              <w:jc w:val="center"/>
              <w:rPr>
                <w:rFonts w:cs="Arial"/>
                <w:b/>
                <w:color w:val="000000"/>
              </w:rPr>
            </w:pPr>
            <w:r>
              <w:rPr>
                <w:rFonts w:cs="Arial"/>
                <w:b/>
                <w:color w:val="000000"/>
              </w:rPr>
              <w:t>Cumulative Percentage</w:t>
            </w:r>
          </w:p>
        </w:tc>
      </w:tr>
      <w:tr w:rsidR="00AD65D6" w:rsidRPr="005677AC" w:rsidTr="00332FDC">
        <w:trPr>
          <w:trHeight w:val="314"/>
        </w:trPr>
        <w:tc>
          <w:tcPr>
            <w:tcW w:w="2209" w:type="dxa"/>
            <w:noWrap/>
            <w:vAlign w:val="center"/>
          </w:tcPr>
          <w:p w:rsidR="00AD65D6" w:rsidRPr="005526EB" w:rsidRDefault="00AD65D6" w:rsidP="00C65032">
            <w:pPr>
              <w:spacing w:after="0" w:line="240" w:lineRule="auto"/>
              <w:rPr>
                <w:rFonts w:cs="Arial"/>
                <w:color w:val="000000"/>
              </w:rPr>
            </w:pPr>
            <w:r>
              <w:rPr>
                <w:rFonts w:cs="Arial"/>
                <w:color w:val="000000"/>
              </w:rPr>
              <w:t>0</w:t>
            </w:r>
          </w:p>
        </w:tc>
        <w:tc>
          <w:tcPr>
            <w:tcW w:w="2210" w:type="dxa"/>
            <w:noWrap/>
            <w:vAlign w:val="bottom"/>
          </w:tcPr>
          <w:p w:rsidR="00AD65D6" w:rsidRPr="00AD65D6" w:rsidRDefault="00AD65D6" w:rsidP="00AD65D6">
            <w:pPr>
              <w:spacing w:after="0"/>
              <w:jc w:val="right"/>
              <w:rPr>
                <w:color w:val="000000"/>
              </w:rPr>
            </w:pPr>
            <w:r w:rsidRPr="00AD65D6">
              <w:rPr>
                <w:color w:val="000000"/>
              </w:rPr>
              <w:t>8,044</w:t>
            </w:r>
          </w:p>
        </w:tc>
        <w:tc>
          <w:tcPr>
            <w:tcW w:w="2209" w:type="dxa"/>
            <w:noWrap/>
            <w:vAlign w:val="center"/>
          </w:tcPr>
          <w:p w:rsidR="00AD65D6" w:rsidRPr="009A7E5E" w:rsidRDefault="00AD65D6" w:rsidP="00C65032">
            <w:pPr>
              <w:spacing w:after="0" w:line="240" w:lineRule="auto"/>
              <w:jc w:val="right"/>
              <w:rPr>
                <w:color w:val="000000"/>
              </w:rPr>
            </w:pPr>
            <w:r>
              <w:rPr>
                <w:color w:val="000000"/>
              </w:rPr>
              <w:t>41</w:t>
            </w:r>
            <w:r w:rsidRPr="009A7E5E">
              <w:rPr>
                <w:color w:val="000000"/>
              </w:rPr>
              <w:t>%</w:t>
            </w:r>
          </w:p>
        </w:tc>
        <w:tc>
          <w:tcPr>
            <w:tcW w:w="2210" w:type="dxa"/>
            <w:vAlign w:val="center"/>
          </w:tcPr>
          <w:p w:rsidR="00AD65D6" w:rsidRPr="00C65032" w:rsidRDefault="00AD65D6" w:rsidP="00C65032">
            <w:pPr>
              <w:spacing w:after="0"/>
              <w:jc w:val="right"/>
              <w:rPr>
                <w:color w:val="000000"/>
              </w:rPr>
            </w:pPr>
            <w:r>
              <w:rPr>
                <w:color w:val="000000"/>
              </w:rPr>
              <w:t>41</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1</w:t>
            </w:r>
          </w:p>
        </w:tc>
        <w:tc>
          <w:tcPr>
            <w:tcW w:w="2210" w:type="dxa"/>
            <w:noWrap/>
            <w:vAlign w:val="bottom"/>
          </w:tcPr>
          <w:p w:rsidR="00AD65D6" w:rsidRPr="00AD65D6" w:rsidRDefault="00AD65D6" w:rsidP="00AD65D6">
            <w:pPr>
              <w:spacing w:after="0"/>
              <w:jc w:val="right"/>
              <w:rPr>
                <w:color w:val="000000"/>
              </w:rPr>
            </w:pPr>
            <w:r w:rsidRPr="00AD65D6">
              <w:rPr>
                <w:color w:val="000000"/>
              </w:rPr>
              <w:t>5,310</w:t>
            </w:r>
          </w:p>
        </w:tc>
        <w:tc>
          <w:tcPr>
            <w:tcW w:w="2209" w:type="dxa"/>
            <w:noWrap/>
            <w:vAlign w:val="center"/>
          </w:tcPr>
          <w:p w:rsidR="00AD65D6" w:rsidRPr="009A7E5E" w:rsidRDefault="00AD65D6" w:rsidP="00C65032">
            <w:pPr>
              <w:spacing w:after="0" w:line="240" w:lineRule="auto"/>
              <w:jc w:val="right"/>
              <w:rPr>
                <w:color w:val="000000"/>
              </w:rPr>
            </w:pPr>
            <w:r>
              <w:rPr>
                <w:color w:val="000000"/>
              </w:rPr>
              <w:t>27</w:t>
            </w:r>
            <w:r w:rsidRPr="009A7E5E">
              <w:rPr>
                <w:color w:val="000000"/>
              </w:rPr>
              <w:t>%</w:t>
            </w:r>
          </w:p>
        </w:tc>
        <w:tc>
          <w:tcPr>
            <w:tcW w:w="2210" w:type="dxa"/>
            <w:vAlign w:val="center"/>
          </w:tcPr>
          <w:p w:rsidR="00AD65D6" w:rsidRPr="00C65032" w:rsidRDefault="00AD65D6" w:rsidP="00C65032">
            <w:pPr>
              <w:spacing w:after="0"/>
              <w:jc w:val="right"/>
              <w:rPr>
                <w:color w:val="000000"/>
              </w:rPr>
            </w:pPr>
            <w:r>
              <w:rPr>
                <w:color w:val="000000"/>
              </w:rPr>
              <w:t>67</w:t>
            </w:r>
            <w:r w:rsidRPr="00C65032">
              <w:rPr>
                <w:color w:val="000000"/>
              </w:rPr>
              <w:t>%</w:t>
            </w:r>
          </w:p>
        </w:tc>
      </w:tr>
      <w:tr w:rsidR="00AD65D6" w:rsidRPr="005677AC" w:rsidTr="00332FDC">
        <w:trPr>
          <w:trHeight w:val="314"/>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2</w:t>
            </w:r>
          </w:p>
        </w:tc>
        <w:tc>
          <w:tcPr>
            <w:tcW w:w="2210" w:type="dxa"/>
            <w:noWrap/>
            <w:vAlign w:val="bottom"/>
          </w:tcPr>
          <w:p w:rsidR="00AD65D6" w:rsidRPr="00AD65D6" w:rsidRDefault="00AD65D6" w:rsidP="00AD65D6">
            <w:pPr>
              <w:spacing w:after="0"/>
              <w:jc w:val="right"/>
              <w:rPr>
                <w:color w:val="000000"/>
              </w:rPr>
            </w:pPr>
            <w:r w:rsidRPr="00AD65D6">
              <w:rPr>
                <w:color w:val="000000"/>
              </w:rPr>
              <w:t>2,031</w:t>
            </w:r>
          </w:p>
        </w:tc>
        <w:tc>
          <w:tcPr>
            <w:tcW w:w="2209" w:type="dxa"/>
            <w:noWrap/>
            <w:vAlign w:val="center"/>
          </w:tcPr>
          <w:p w:rsidR="00AD65D6" w:rsidRPr="009A7E5E" w:rsidRDefault="00AD65D6" w:rsidP="00C65032">
            <w:pPr>
              <w:spacing w:after="0" w:line="240" w:lineRule="auto"/>
              <w:jc w:val="right"/>
              <w:rPr>
                <w:color w:val="000000"/>
              </w:rPr>
            </w:pPr>
            <w:r>
              <w:rPr>
                <w:color w:val="000000"/>
              </w:rPr>
              <w:t>10</w:t>
            </w:r>
            <w:r w:rsidRPr="009A7E5E">
              <w:rPr>
                <w:color w:val="000000"/>
              </w:rPr>
              <w:t>%</w:t>
            </w:r>
          </w:p>
        </w:tc>
        <w:tc>
          <w:tcPr>
            <w:tcW w:w="2210" w:type="dxa"/>
            <w:vAlign w:val="center"/>
          </w:tcPr>
          <w:p w:rsidR="00AD65D6" w:rsidRPr="00C65032" w:rsidRDefault="00AD65D6" w:rsidP="00C65032">
            <w:pPr>
              <w:spacing w:after="0"/>
              <w:jc w:val="right"/>
              <w:rPr>
                <w:color w:val="000000"/>
              </w:rPr>
            </w:pPr>
            <w:r>
              <w:rPr>
                <w:color w:val="000000"/>
              </w:rPr>
              <w:t>78</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3</w:t>
            </w:r>
          </w:p>
        </w:tc>
        <w:tc>
          <w:tcPr>
            <w:tcW w:w="2210" w:type="dxa"/>
            <w:noWrap/>
            <w:vAlign w:val="bottom"/>
          </w:tcPr>
          <w:p w:rsidR="00AD65D6" w:rsidRPr="00AD65D6" w:rsidRDefault="00AD65D6" w:rsidP="00AD65D6">
            <w:pPr>
              <w:spacing w:after="0"/>
              <w:jc w:val="right"/>
              <w:rPr>
                <w:color w:val="000000"/>
              </w:rPr>
            </w:pPr>
            <w:r w:rsidRPr="00AD65D6">
              <w:rPr>
                <w:color w:val="000000"/>
              </w:rPr>
              <w:t>1,976</w:t>
            </w:r>
          </w:p>
        </w:tc>
        <w:tc>
          <w:tcPr>
            <w:tcW w:w="2209" w:type="dxa"/>
            <w:noWrap/>
            <w:vAlign w:val="center"/>
          </w:tcPr>
          <w:p w:rsidR="00AD65D6" w:rsidRPr="009A7E5E" w:rsidRDefault="00AD65D6" w:rsidP="00C65032">
            <w:pPr>
              <w:spacing w:after="0" w:line="240" w:lineRule="auto"/>
              <w:jc w:val="right"/>
              <w:rPr>
                <w:color w:val="000000"/>
              </w:rPr>
            </w:pPr>
            <w:r>
              <w:rPr>
                <w:color w:val="000000"/>
              </w:rPr>
              <w:t>10</w:t>
            </w:r>
            <w:r w:rsidRPr="009A7E5E">
              <w:rPr>
                <w:color w:val="000000"/>
              </w:rPr>
              <w:t>%</w:t>
            </w:r>
          </w:p>
        </w:tc>
        <w:tc>
          <w:tcPr>
            <w:tcW w:w="2210" w:type="dxa"/>
            <w:vAlign w:val="center"/>
          </w:tcPr>
          <w:p w:rsidR="00AD65D6" w:rsidRPr="00C65032" w:rsidRDefault="00AD65D6" w:rsidP="00C65032">
            <w:pPr>
              <w:spacing w:after="0"/>
              <w:jc w:val="right"/>
              <w:rPr>
                <w:color w:val="000000"/>
              </w:rPr>
            </w:pPr>
            <w:r>
              <w:rPr>
                <w:color w:val="000000"/>
              </w:rPr>
              <w:t>88</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4</w:t>
            </w:r>
          </w:p>
        </w:tc>
        <w:tc>
          <w:tcPr>
            <w:tcW w:w="2210" w:type="dxa"/>
            <w:noWrap/>
            <w:vAlign w:val="bottom"/>
          </w:tcPr>
          <w:p w:rsidR="00AD65D6" w:rsidRPr="00AD65D6" w:rsidRDefault="00AD65D6" w:rsidP="00AD65D6">
            <w:pPr>
              <w:spacing w:after="0"/>
              <w:jc w:val="right"/>
              <w:rPr>
                <w:color w:val="000000"/>
              </w:rPr>
            </w:pPr>
            <w:r w:rsidRPr="00AD65D6">
              <w:rPr>
                <w:color w:val="000000"/>
              </w:rPr>
              <w:t>1,148</w:t>
            </w:r>
          </w:p>
        </w:tc>
        <w:tc>
          <w:tcPr>
            <w:tcW w:w="2209" w:type="dxa"/>
            <w:noWrap/>
            <w:vAlign w:val="center"/>
          </w:tcPr>
          <w:p w:rsidR="00AD65D6" w:rsidRPr="009A7E5E" w:rsidRDefault="00AD65D6" w:rsidP="00C65032">
            <w:pPr>
              <w:spacing w:after="0" w:line="240" w:lineRule="auto"/>
              <w:jc w:val="right"/>
              <w:rPr>
                <w:color w:val="000000"/>
              </w:rPr>
            </w:pPr>
            <w:r>
              <w:rPr>
                <w:color w:val="000000"/>
              </w:rPr>
              <w:t>6</w:t>
            </w:r>
            <w:r w:rsidRPr="009A7E5E">
              <w:rPr>
                <w:color w:val="000000"/>
              </w:rPr>
              <w:t>%</w:t>
            </w:r>
          </w:p>
        </w:tc>
        <w:tc>
          <w:tcPr>
            <w:tcW w:w="2210" w:type="dxa"/>
            <w:vAlign w:val="center"/>
          </w:tcPr>
          <w:p w:rsidR="00AD65D6" w:rsidRPr="00C65032" w:rsidRDefault="00AD65D6" w:rsidP="00C65032">
            <w:pPr>
              <w:spacing w:after="0"/>
              <w:jc w:val="right"/>
              <w:rPr>
                <w:color w:val="000000"/>
              </w:rPr>
            </w:pPr>
            <w:r>
              <w:rPr>
                <w:color w:val="000000"/>
              </w:rPr>
              <w:t>93</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5</w:t>
            </w:r>
          </w:p>
        </w:tc>
        <w:tc>
          <w:tcPr>
            <w:tcW w:w="2210" w:type="dxa"/>
            <w:noWrap/>
            <w:vAlign w:val="bottom"/>
          </w:tcPr>
          <w:p w:rsidR="00AD65D6" w:rsidRPr="00AD65D6" w:rsidRDefault="00AD65D6" w:rsidP="00AD65D6">
            <w:pPr>
              <w:spacing w:after="0"/>
              <w:jc w:val="right"/>
              <w:rPr>
                <w:color w:val="000000"/>
              </w:rPr>
            </w:pPr>
            <w:r w:rsidRPr="00AD65D6">
              <w:rPr>
                <w:color w:val="000000"/>
              </w:rPr>
              <w:t>348</w:t>
            </w:r>
          </w:p>
        </w:tc>
        <w:tc>
          <w:tcPr>
            <w:tcW w:w="2209" w:type="dxa"/>
            <w:noWrap/>
            <w:vAlign w:val="center"/>
          </w:tcPr>
          <w:p w:rsidR="00AD65D6" w:rsidRPr="009A7E5E" w:rsidRDefault="00AD65D6" w:rsidP="00C65032">
            <w:pPr>
              <w:spacing w:after="0" w:line="240" w:lineRule="auto"/>
              <w:jc w:val="right"/>
              <w:rPr>
                <w:color w:val="000000"/>
              </w:rPr>
            </w:pPr>
            <w:r>
              <w:rPr>
                <w:color w:val="000000"/>
              </w:rPr>
              <w:t>2</w:t>
            </w:r>
            <w:r w:rsidRPr="009A7E5E">
              <w:rPr>
                <w:color w:val="000000"/>
              </w:rPr>
              <w:t>%</w:t>
            </w:r>
          </w:p>
        </w:tc>
        <w:tc>
          <w:tcPr>
            <w:tcW w:w="2210" w:type="dxa"/>
            <w:vAlign w:val="center"/>
          </w:tcPr>
          <w:p w:rsidR="00AD65D6" w:rsidRPr="00C65032" w:rsidRDefault="00AD65D6" w:rsidP="00C65032">
            <w:pPr>
              <w:spacing w:after="0"/>
              <w:jc w:val="right"/>
              <w:rPr>
                <w:color w:val="000000"/>
              </w:rPr>
            </w:pPr>
            <w:r w:rsidRPr="00C65032">
              <w:rPr>
                <w:color w:val="000000"/>
              </w:rPr>
              <w:t>95%</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6</w:t>
            </w:r>
          </w:p>
        </w:tc>
        <w:tc>
          <w:tcPr>
            <w:tcW w:w="2210" w:type="dxa"/>
            <w:noWrap/>
            <w:vAlign w:val="bottom"/>
          </w:tcPr>
          <w:p w:rsidR="00AD65D6" w:rsidRPr="00AD65D6" w:rsidRDefault="00AD65D6" w:rsidP="00AD65D6">
            <w:pPr>
              <w:spacing w:after="0"/>
              <w:jc w:val="right"/>
              <w:rPr>
                <w:color w:val="000000"/>
              </w:rPr>
            </w:pPr>
            <w:r w:rsidRPr="00AD65D6">
              <w:rPr>
                <w:color w:val="000000"/>
              </w:rPr>
              <w:t>379</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2%</w:t>
            </w:r>
          </w:p>
        </w:tc>
        <w:tc>
          <w:tcPr>
            <w:tcW w:w="2210" w:type="dxa"/>
            <w:vAlign w:val="center"/>
          </w:tcPr>
          <w:p w:rsidR="00AD65D6" w:rsidRPr="00C65032" w:rsidRDefault="00AD65D6" w:rsidP="00C65032">
            <w:pPr>
              <w:spacing w:after="0"/>
              <w:jc w:val="right"/>
              <w:rPr>
                <w:color w:val="000000"/>
              </w:rPr>
            </w:pPr>
            <w:r w:rsidRPr="00C65032">
              <w:rPr>
                <w:color w:val="000000"/>
              </w:rPr>
              <w:t>97%</w:t>
            </w:r>
          </w:p>
        </w:tc>
      </w:tr>
      <w:tr w:rsidR="00AD65D6" w:rsidRPr="005677AC" w:rsidTr="00332FDC">
        <w:trPr>
          <w:trHeight w:val="314"/>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7</w:t>
            </w:r>
          </w:p>
        </w:tc>
        <w:tc>
          <w:tcPr>
            <w:tcW w:w="2210" w:type="dxa"/>
            <w:noWrap/>
            <w:vAlign w:val="bottom"/>
          </w:tcPr>
          <w:p w:rsidR="00AD65D6" w:rsidRPr="00AD65D6" w:rsidRDefault="00AD65D6" w:rsidP="00AD65D6">
            <w:pPr>
              <w:spacing w:after="0"/>
              <w:jc w:val="right"/>
              <w:rPr>
                <w:color w:val="000000"/>
              </w:rPr>
            </w:pPr>
            <w:r w:rsidRPr="00AD65D6">
              <w:rPr>
                <w:color w:val="000000"/>
              </w:rPr>
              <w:t>344</w:t>
            </w:r>
          </w:p>
        </w:tc>
        <w:tc>
          <w:tcPr>
            <w:tcW w:w="2209" w:type="dxa"/>
            <w:noWrap/>
            <w:vAlign w:val="center"/>
          </w:tcPr>
          <w:p w:rsidR="00AD65D6" w:rsidRPr="009A7E5E" w:rsidRDefault="00AD65D6" w:rsidP="00C65032">
            <w:pPr>
              <w:spacing w:after="0" w:line="240" w:lineRule="auto"/>
              <w:jc w:val="right"/>
              <w:rPr>
                <w:color w:val="000000"/>
              </w:rPr>
            </w:pPr>
            <w:r>
              <w:rPr>
                <w:color w:val="000000"/>
              </w:rPr>
              <w:t>2</w:t>
            </w:r>
            <w:r w:rsidRPr="009A7E5E">
              <w:rPr>
                <w:color w:val="000000"/>
              </w:rPr>
              <w:t>%</w:t>
            </w:r>
          </w:p>
        </w:tc>
        <w:tc>
          <w:tcPr>
            <w:tcW w:w="2210" w:type="dxa"/>
            <w:vAlign w:val="center"/>
          </w:tcPr>
          <w:p w:rsidR="00AD65D6" w:rsidRPr="00C65032" w:rsidRDefault="00AD65D6" w:rsidP="00C65032">
            <w:pPr>
              <w:spacing w:after="0"/>
              <w:jc w:val="right"/>
              <w:rPr>
                <w:color w:val="000000"/>
              </w:rPr>
            </w:pPr>
            <w:r>
              <w:rPr>
                <w:color w:val="000000"/>
              </w:rPr>
              <w:t>99</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8</w:t>
            </w:r>
          </w:p>
        </w:tc>
        <w:tc>
          <w:tcPr>
            <w:tcW w:w="2210" w:type="dxa"/>
            <w:noWrap/>
            <w:vAlign w:val="bottom"/>
          </w:tcPr>
          <w:p w:rsidR="00AD65D6" w:rsidRPr="00AD65D6" w:rsidRDefault="00AD65D6" w:rsidP="00AD65D6">
            <w:pPr>
              <w:spacing w:after="0"/>
              <w:jc w:val="right"/>
              <w:rPr>
                <w:color w:val="000000"/>
              </w:rPr>
            </w:pPr>
            <w:r w:rsidRPr="00AD65D6">
              <w:rPr>
                <w:color w:val="000000"/>
              </w:rPr>
              <w:t>171</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1%</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9</w:t>
            </w:r>
          </w:p>
        </w:tc>
        <w:tc>
          <w:tcPr>
            <w:tcW w:w="2210" w:type="dxa"/>
            <w:noWrap/>
            <w:vAlign w:val="bottom"/>
          </w:tcPr>
          <w:p w:rsidR="00AD65D6" w:rsidRPr="00AD65D6" w:rsidRDefault="00AD65D6" w:rsidP="00AD65D6">
            <w:pPr>
              <w:spacing w:after="0"/>
              <w:jc w:val="right"/>
              <w:rPr>
                <w:color w:val="000000"/>
              </w:rPr>
            </w:pPr>
            <w:r w:rsidRPr="00AD65D6">
              <w:rPr>
                <w:color w:val="000000"/>
              </w:rPr>
              <w:t>18</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10</w:t>
            </w:r>
          </w:p>
        </w:tc>
        <w:tc>
          <w:tcPr>
            <w:tcW w:w="2210" w:type="dxa"/>
            <w:noWrap/>
            <w:vAlign w:val="bottom"/>
          </w:tcPr>
          <w:p w:rsidR="00AD65D6" w:rsidRPr="00AD65D6" w:rsidRDefault="00AD65D6" w:rsidP="00AD65D6">
            <w:pPr>
              <w:spacing w:after="0"/>
              <w:jc w:val="right"/>
              <w:rPr>
                <w:color w:val="000000"/>
              </w:rPr>
            </w:pPr>
            <w:r w:rsidRPr="00AD65D6">
              <w:rPr>
                <w:color w:val="000000"/>
              </w:rPr>
              <w:t>0</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11</w:t>
            </w:r>
          </w:p>
        </w:tc>
        <w:tc>
          <w:tcPr>
            <w:tcW w:w="2210" w:type="dxa"/>
            <w:noWrap/>
            <w:vAlign w:val="bottom"/>
          </w:tcPr>
          <w:p w:rsidR="00AD65D6" w:rsidRPr="00AD65D6" w:rsidRDefault="00AD65D6" w:rsidP="00AD65D6">
            <w:pPr>
              <w:spacing w:after="0"/>
              <w:jc w:val="right"/>
              <w:rPr>
                <w:color w:val="000000"/>
              </w:rPr>
            </w:pPr>
            <w:r w:rsidRPr="00AD65D6">
              <w:rPr>
                <w:color w:val="000000"/>
              </w:rPr>
              <w:t>31</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299"/>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12</w:t>
            </w:r>
          </w:p>
        </w:tc>
        <w:tc>
          <w:tcPr>
            <w:tcW w:w="2210" w:type="dxa"/>
            <w:noWrap/>
            <w:vAlign w:val="bottom"/>
          </w:tcPr>
          <w:p w:rsidR="00AD65D6" w:rsidRPr="00AD65D6" w:rsidRDefault="00AD65D6" w:rsidP="00AD65D6">
            <w:pPr>
              <w:spacing w:after="0"/>
              <w:jc w:val="right"/>
              <w:rPr>
                <w:color w:val="000000"/>
              </w:rPr>
            </w:pPr>
            <w:r w:rsidRPr="00AD65D6">
              <w:rPr>
                <w:color w:val="000000"/>
              </w:rPr>
              <w:t>0</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314"/>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13</w:t>
            </w:r>
          </w:p>
        </w:tc>
        <w:tc>
          <w:tcPr>
            <w:tcW w:w="2210" w:type="dxa"/>
            <w:noWrap/>
            <w:vAlign w:val="bottom"/>
          </w:tcPr>
          <w:p w:rsidR="00AD65D6" w:rsidRPr="00AD65D6" w:rsidRDefault="00AD65D6" w:rsidP="00AD65D6">
            <w:pPr>
              <w:spacing w:after="0"/>
              <w:jc w:val="right"/>
              <w:rPr>
                <w:color w:val="000000"/>
              </w:rPr>
            </w:pPr>
            <w:r w:rsidRPr="00AD65D6">
              <w:rPr>
                <w:color w:val="000000"/>
              </w:rPr>
              <w:t>0</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314"/>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14</w:t>
            </w:r>
          </w:p>
        </w:tc>
        <w:tc>
          <w:tcPr>
            <w:tcW w:w="2210" w:type="dxa"/>
            <w:noWrap/>
            <w:vAlign w:val="bottom"/>
          </w:tcPr>
          <w:p w:rsidR="00AD65D6" w:rsidRPr="00AD65D6" w:rsidRDefault="00AD65D6" w:rsidP="00AD65D6">
            <w:pPr>
              <w:spacing w:after="0"/>
              <w:jc w:val="right"/>
              <w:rPr>
                <w:color w:val="000000"/>
              </w:rPr>
            </w:pPr>
            <w:r w:rsidRPr="00AD65D6">
              <w:rPr>
                <w:color w:val="000000"/>
              </w:rPr>
              <w:t>0</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314"/>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15</w:t>
            </w:r>
          </w:p>
        </w:tc>
        <w:tc>
          <w:tcPr>
            <w:tcW w:w="2210" w:type="dxa"/>
            <w:noWrap/>
            <w:vAlign w:val="bottom"/>
          </w:tcPr>
          <w:p w:rsidR="00AD65D6" w:rsidRPr="00AD65D6" w:rsidRDefault="00AD65D6" w:rsidP="00AD65D6">
            <w:pPr>
              <w:spacing w:after="0"/>
              <w:jc w:val="right"/>
              <w:rPr>
                <w:color w:val="000000"/>
              </w:rPr>
            </w:pPr>
            <w:r w:rsidRPr="00AD65D6">
              <w:rPr>
                <w:color w:val="000000"/>
              </w:rPr>
              <w:t>0</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r w:rsidR="00AD65D6" w:rsidRPr="005677AC" w:rsidTr="00332FDC">
        <w:trPr>
          <w:trHeight w:val="314"/>
        </w:trPr>
        <w:tc>
          <w:tcPr>
            <w:tcW w:w="2209" w:type="dxa"/>
            <w:noWrap/>
            <w:vAlign w:val="center"/>
          </w:tcPr>
          <w:p w:rsidR="00AD65D6" w:rsidRPr="005526EB" w:rsidRDefault="00AD65D6" w:rsidP="00C65032">
            <w:pPr>
              <w:spacing w:after="0" w:line="240" w:lineRule="auto"/>
              <w:rPr>
                <w:rFonts w:cs="Arial"/>
                <w:color w:val="000000"/>
              </w:rPr>
            </w:pPr>
            <w:r w:rsidRPr="005526EB">
              <w:rPr>
                <w:rFonts w:cs="Arial"/>
                <w:color w:val="000000"/>
              </w:rPr>
              <w:t>Total</w:t>
            </w:r>
          </w:p>
        </w:tc>
        <w:tc>
          <w:tcPr>
            <w:tcW w:w="2210" w:type="dxa"/>
            <w:noWrap/>
            <w:vAlign w:val="bottom"/>
          </w:tcPr>
          <w:p w:rsidR="00AD65D6" w:rsidRPr="00AD65D6" w:rsidRDefault="00AD65D6" w:rsidP="00AD65D6">
            <w:pPr>
              <w:spacing w:after="0"/>
              <w:jc w:val="right"/>
              <w:rPr>
                <w:color w:val="000000"/>
              </w:rPr>
            </w:pPr>
            <w:r w:rsidRPr="00AD65D6">
              <w:rPr>
                <w:color w:val="000000"/>
              </w:rPr>
              <w:t>19,798</w:t>
            </w:r>
          </w:p>
        </w:tc>
        <w:tc>
          <w:tcPr>
            <w:tcW w:w="2209" w:type="dxa"/>
            <w:noWrap/>
            <w:vAlign w:val="center"/>
          </w:tcPr>
          <w:p w:rsidR="00AD65D6" w:rsidRPr="009A7E5E" w:rsidRDefault="00AD65D6" w:rsidP="00C65032">
            <w:pPr>
              <w:spacing w:after="0" w:line="240" w:lineRule="auto"/>
              <w:jc w:val="right"/>
              <w:rPr>
                <w:color w:val="000000"/>
              </w:rPr>
            </w:pPr>
            <w:r w:rsidRPr="009A7E5E">
              <w:rPr>
                <w:color w:val="000000"/>
              </w:rPr>
              <w:t>100%</w:t>
            </w:r>
          </w:p>
        </w:tc>
        <w:tc>
          <w:tcPr>
            <w:tcW w:w="2210" w:type="dxa"/>
            <w:vAlign w:val="center"/>
          </w:tcPr>
          <w:p w:rsidR="00AD65D6" w:rsidRPr="00C65032" w:rsidRDefault="00AD65D6" w:rsidP="00C65032">
            <w:pPr>
              <w:spacing w:after="0"/>
              <w:jc w:val="right"/>
              <w:rPr>
                <w:color w:val="000000"/>
              </w:rPr>
            </w:pPr>
            <w:r>
              <w:rPr>
                <w:color w:val="000000"/>
              </w:rPr>
              <w:t>100</w:t>
            </w:r>
            <w:r w:rsidRPr="00C65032">
              <w:rPr>
                <w:color w:val="000000"/>
              </w:rPr>
              <w:t>%</w:t>
            </w:r>
          </w:p>
        </w:tc>
      </w:tr>
    </w:tbl>
    <w:p w:rsidR="005C6774" w:rsidRPr="00DC0FF3" w:rsidRDefault="005C6774" w:rsidP="005C6774">
      <w:pPr>
        <w:pStyle w:val="Heading3"/>
      </w:pPr>
      <w:bookmarkStart w:id="45" w:name="_Toc369701371"/>
      <w:bookmarkStart w:id="46" w:name="_Toc370134666"/>
      <w:bookmarkStart w:id="47" w:name="_Toc372528281"/>
      <w:bookmarkStart w:id="48" w:name="_Toc373908959"/>
      <w:r w:rsidRPr="00DC0FF3">
        <w:t>Main Explanatory Variables</w:t>
      </w:r>
      <w:bookmarkEnd w:id="45"/>
      <w:bookmarkEnd w:id="46"/>
      <w:bookmarkEnd w:id="47"/>
      <w:bookmarkEnd w:id="48"/>
      <w:r w:rsidRPr="00DC0FF3">
        <w:t xml:space="preserve"> </w:t>
      </w:r>
    </w:p>
    <w:p w:rsidR="005C6774" w:rsidRPr="00DC0FF3" w:rsidRDefault="005C6774" w:rsidP="005C6774">
      <w:pPr>
        <w:rPr>
          <w:rFonts w:cs="Arial"/>
          <w:bCs/>
        </w:rPr>
      </w:pPr>
      <w:r w:rsidRPr="00DC0FF3">
        <w:rPr>
          <w:rFonts w:cs="Arial"/>
          <w:bCs/>
        </w:rPr>
        <w:t xml:space="preserve">The following variables </w:t>
      </w:r>
      <w:r w:rsidR="00361EB0">
        <w:rPr>
          <w:rFonts w:cs="Arial"/>
          <w:bCs/>
        </w:rPr>
        <w:t>were</w:t>
      </w:r>
      <w:r w:rsidRPr="00DC0FF3">
        <w:rPr>
          <w:rFonts w:cs="Arial"/>
          <w:bCs/>
        </w:rPr>
        <w:t xml:space="preserve"> examined and proved to be significant in the utility functions:</w:t>
      </w:r>
    </w:p>
    <w:p w:rsidR="004C20FF" w:rsidRDefault="004C20FF" w:rsidP="005C6774">
      <w:pPr>
        <w:numPr>
          <w:ilvl w:val="0"/>
          <w:numId w:val="15"/>
        </w:numPr>
        <w:tabs>
          <w:tab w:val="clear" w:pos="720"/>
          <w:tab w:val="num" w:pos="360"/>
        </w:tabs>
        <w:spacing w:after="0" w:line="240" w:lineRule="auto"/>
        <w:ind w:left="360" w:right="835"/>
        <w:rPr>
          <w:rFonts w:cs="Arial"/>
        </w:rPr>
      </w:pPr>
      <w:r>
        <w:rPr>
          <w:rFonts w:cs="Arial"/>
        </w:rPr>
        <w:t>Walk to Transit Logsum for Discretionary Tours</w:t>
      </w:r>
      <w:r w:rsidR="002920CE">
        <w:rPr>
          <w:rFonts w:cs="Arial"/>
        </w:rPr>
        <w:t>:  The walk-tra</w:t>
      </w:r>
      <w:r w:rsidR="0070602A">
        <w:rPr>
          <w:rFonts w:cs="Arial"/>
        </w:rPr>
        <w:t xml:space="preserve">nsit logsum is an origin-based </w:t>
      </w:r>
      <w:r w:rsidR="002920CE">
        <w:rPr>
          <w:rFonts w:cs="Arial"/>
        </w:rPr>
        <w:t xml:space="preserve">or destination-choice type of logsum that measures the accessibility of </w:t>
      </w:r>
      <w:r w:rsidR="0070602A">
        <w:rPr>
          <w:rFonts w:cs="Arial"/>
        </w:rPr>
        <w:t>all d</w:t>
      </w:r>
      <w:r w:rsidR="002920CE">
        <w:rPr>
          <w:rFonts w:cs="Arial"/>
        </w:rPr>
        <w:t>iscretionary activities by walk-transit mode</w:t>
      </w:r>
      <w:r w:rsidR="0070602A">
        <w:rPr>
          <w:rFonts w:cs="Arial"/>
        </w:rPr>
        <w:t xml:space="preserve"> of travel</w:t>
      </w:r>
      <w:r w:rsidR="00B21E85">
        <w:rPr>
          <w:rFonts w:cs="Arial"/>
        </w:rPr>
        <w:t xml:space="preserve"> (see </w:t>
      </w:r>
      <w:r w:rsidR="00FF0BF6">
        <w:rPr>
          <w:rFonts w:cs="Arial"/>
        </w:rPr>
        <w:fldChar w:fldCharType="begin"/>
      </w:r>
      <w:r w:rsidR="00B21E85">
        <w:rPr>
          <w:rFonts w:cs="Arial"/>
        </w:rPr>
        <w:instrText xml:space="preserve"> REF _Ref373240026 \h </w:instrText>
      </w:r>
      <w:r w:rsidR="00FF0BF6">
        <w:rPr>
          <w:rFonts w:cs="Arial"/>
        </w:rPr>
      </w:r>
      <w:r w:rsidR="00FF0BF6">
        <w:rPr>
          <w:rFonts w:cs="Arial"/>
        </w:rPr>
        <w:fldChar w:fldCharType="separate"/>
      </w:r>
      <w:r w:rsidR="00B21E85">
        <w:t xml:space="preserve">Equation </w:t>
      </w:r>
      <w:r w:rsidR="00B21E85">
        <w:rPr>
          <w:noProof/>
        </w:rPr>
        <w:t>1</w:t>
      </w:r>
      <w:r w:rsidR="00FF0BF6">
        <w:rPr>
          <w:rFonts w:cs="Arial"/>
        </w:rPr>
        <w:fldChar w:fldCharType="end"/>
      </w:r>
      <w:r w:rsidR="00B21E85">
        <w:rPr>
          <w:rFonts w:cs="Arial"/>
        </w:rPr>
        <w:t>).</w:t>
      </w:r>
    </w:p>
    <w:p w:rsidR="005C6774" w:rsidRDefault="0082349F" w:rsidP="005C6774">
      <w:pPr>
        <w:numPr>
          <w:ilvl w:val="0"/>
          <w:numId w:val="15"/>
        </w:numPr>
        <w:tabs>
          <w:tab w:val="clear" w:pos="720"/>
          <w:tab w:val="num" w:pos="360"/>
        </w:tabs>
        <w:spacing w:after="0" w:line="240" w:lineRule="auto"/>
        <w:ind w:left="360" w:right="835"/>
        <w:rPr>
          <w:rFonts w:cs="Arial"/>
        </w:rPr>
      </w:pPr>
      <w:r>
        <w:rPr>
          <w:rFonts w:cs="Arial"/>
        </w:rPr>
        <w:t>Impedance between potential home locations and the University (represented by zone 398)</w:t>
      </w:r>
    </w:p>
    <w:p w:rsidR="002405D7" w:rsidRDefault="002405D7" w:rsidP="002405D7">
      <w:pPr>
        <w:numPr>
          <w:ilvl w:val="1"/>
          <w:numId w:val="15"/>
        </w:numPr>
        <w:spacing w:after="0" w:line="240" w:lineRule="auto"/>
        <w:ind w:right="835"/>
        <w:rPr>
          <w:rFonts w:cs="Arial"/>
        </w:rPr>
      </w:pPr>
      <w:r>
        <w:rPr>
          <w:rFonts w:cs="Arial"/>
        </w:rPr>
        <w:t>Linear distance</w:t>
      </w:r>
      <w:r w:rsidR="00B2487B">
        <w:rPr>
          <w:rFonts w:cs="Arial"/>
        </w:rPr>
        <w:t xml:space="preserve"> (capped at a maximum distance of 12 miles)</w:t>
      </w:r>
    </w:p>
    <w:p w:rsidR="002405D7" w:rsidRPr="00DC0FF3" w:rsidRDefault="00BB46B7" w:rsidP="002405D7">
      <w:pPr>
        <w:numPr>
          <w:ilvl w:val="1"/>
          <w:numId w:val="15"/>
        </w:numPr>
        <w:spacing w:after="0" w:line="240" w:lineRule="auto"/>
        <w:ind w:right="835"/>
        <w:rPr>
          <w:rFonts w:cs="Arial"/>
        </w:rPr>
      </w:pPr>
      <w:r>
        <w:rPr>
          <w:rFonts w:cs="Arial"/>
        </w:rPr>
        <w:t xml:space="preserve">Natural </w:t>
      </w:r>
      <w:r w:rsidR="002405D7">
        <w:rPr>
          <w:rFonts w:cs="Arial"/>
        </w:rPr>
        <w:t>Log of distance (c</w:t>
      </w:r>
      <w:r w:rsidR="00B2487B">
        <w:rPr>
          <w:rFonts w:cs="Arial"/>
        </w:rPr>
        <w:t>apped at a maximum distance of 12</w:t>
      </w:r>
      <w:r w:rsidR="002405D7">
        <w:rPr>
          <w:rFonts w:cs="Arial"/>
        </w:rPr>
        <w:t xml:space="preserve"> miles)</w:t>
      </w:r>
    </w:p>
    <w:p w:rsidR="005C6774" w:rsidRDefault="005C6774" w:rsidP="005C6774">
      <w:pPr>
        <w:numPr>
          <w:ilvl w:val="0"/>
          <w:numId w:val="15"/>
        </w:numPr>
        <w:tabs>
          <w:tab w:val="clear" w:pos="720"/>
          <w:tab w:val="num" w:pos="360"/>
        </w:tabs>
        <w:spacing w:after="0" w:line="240" w:lineRule="auto"/>
        <w:ind w:left="360" w:right="835"/>
        <w:rPr>
          <w:rFonts w:cs="Arial"/>
          <w:bCs/>
        </w:rPr>
      </w:pPr>
      <w:r>
        <w:rPr>
          <w:rFonts w:cs="Arial"/>
          <w:bCs/>
        </w:rPr>
        <w:t xml:space="preserve">Size Terms:  </w:t>
      </w:r>
      <w:r w:rsidR="00BF5BCF">
        <w:rPr>
          <w:rFonts w:cs="Arial"/>
          <w:bCs/>
        </w:rPr>
        <w:t>There are 3 main types of housing used to estimate size terms in this model:</w:t>
      </w:r>
    </w:p>
    <w:p w:rsidR="005C6774" w:rsidRDefault="00BF5BCF" w:rsidP="005C6774">
      <w:pPr>
        <w:numPr>
          <w:ilvl w:val="1"/>
          <w:numId w:val="15"/>
        </w:numPr>
        <w:tabs>
          <w:tab w:val="clear" w:pos="1440"/>
          <w:tab w:val="num" w:pos="1080"/>
        </w:tabs>
        <w:spacing w:after="0" w:line="240" w:lineRule="auto"/>
        <w:ind w:left="1080" w:right="835"/>
        <w:rPr>
          <w:rFonts w:cs="Arial"/>
          <w:bCs/>
        </w:rPr>
      </w:pPr>
      <w:r>
        <w:rPr>
          <w:rFonts w:cs="Arial"/>
          <w:bCs/>
        </w:rPr>
        <w:t>Multi-Family Households</w:t>
      </w:r>
    </w:p>
    <w:p w:rsidR="005C6774" w:rsidRDefault="00BF5BCF" w:rsidP="005C6774">
      <w:pPr>
        <w:numPr>
          <w:ilvl w:val="1"/>
          <w:numId w:val="15"/>
        </w:numPr>
        <w:tabs>
          <w:tab w:val="clear" w:pos="1440"/>
          <w:tab w:val="num" w:pos="1080"/>
        </w:tabs>
        <w:spacing w:after="0" w:line="240" w:lineRule="auto"/>
        <w:ind w:left="1080" w:right="835"/>
        <w:rPr>
          <w:rFonts w:cs="Arial"/>
          <w:bCs/>
        </w:rPr>
      </w:pPr>
      <w:r>
        <w:rPr>
          <w:rFonts w:cs="Arial"/>
          <w:bCs/>
        </w:rPr>
        <w:t>Single-Family Households</w:t>
      </w:r>
    </w:p>
    <w:p w:rsidR="00BF5BCF" w:rsidRDefault="00BF5BCF" w:rsidP="00BF5BCF">
      <w:pPr>
        <w:numPr>
          <w:ilvl w:val="2"/>
          <w:numId w:val="15"/>
        </w:numPr>
        <w:spacing w:after="0" w:line="240" w:lineRule="auto"/>
        <w:ind w:right="835"/>
        <w:rPr>
          <w:rFonts w:cs="Arial"/>
          <w:bCs/>
        </w:rPr>
      </w:pPr>
      <w:r>
        <w:rPr>
          <w:rFonts w:cs="Arial"/>
          <w:bCs/>
        </w:rPr>
        <w:t>Single-Family Households interacted with family person type</w:t>
      </w:r>
    </w:p>
    <w:p w:rsidR="005C6774" w:rsidRDefault="00BF5BCF" w:rsidP="005C6774">
      <w:pPr>
        <w:numPr>
          <w:ilvl w:val="1"/>
          <w:numId w:val="15"/>
        </w:numPr>
        <w:tabs>
          <w:tab w:val="clear" w:pos="1440"/>
          <w:tab w:val="num" w:pos="1080"/>
        </w:tabs>
        <w:spacing w:after="0" w:line="240" w:lineRule="auto"/>
        <w:ind w:left="1080" w:right="835"/>
        <w:rPr>
          <w:rFonts w:cs="Arial"/>
          <w:bCs/>
        </w:rPr>
      </w:pPr>
      <w:r>
        <w:rPr>
          <w:rFonts w:cs="Arial"/>
          <w:bCs/>
        </w:rPr>
        <w:t>Duplexes</w:t>
      </w:r>
    </w:p>
    <w:p w:rsidR="005C6774" w:rsidRPr="00DC0FF3" w:rsidRDefault="005C6774" w:rsidP="005C6774">
      <w:pPr>
        <w:spacing w:after="0" w:line="240" w:lineRule="auto"/>
        <w:ind w:left="2160" w:right="835"/>
        <w:rPr>
          <w:rFonts w:cs="Arial"/>
          <w:bCs/>
        </w:rPr>
      </w:pPr>
    </w:p>
    <w:p w:rsidR="005C6774" w:rsidRPr="00DC0FF3" w:rsidRDefault="009A7E5E" w:rsidP="005C6774">
      <w:pPr>
        <w:rPr>
          <w:rFonts w:cs="Arial"/>
          <w:b/>
        </w:rPr>
      </w:pPr>
      <w:r>
        <w:rPr>
          <w:rFonts w:cs="Arial"/>
        </w:rPr>
        <w:t xml:space="preserve">The number of variables that could be tested in this model was limited by </w:t>
      </w:r>
      <w:r w:rsidR="00F62E72">
        <w:rPr>
          <w:rFonts w:cs="Arial"/>
        </w:rPr>
        <w:t>the fact that it must be applied before the population synthesis</w:t>
      </w:r>
      <w:r>
        <w:rPr>
          <w:rFonts w:cs="Arial"/>
        </w:rPr>
        <w:t>.  Since this model is applied befor</w:t>
      </w:r>
      <w:r w:rsidR="004C20FF">
        <w:rPr>
          <w:rFonts w:cs="Arial"/>
        </w:rPr>
        <w:t xml:space="preserve">e the population synthesis, </w:t>
      </w:r>
      <w:r>
        <w:rPr>
          <w:rFonts w:cs="Arial"/>
        </w:rPr>
        <w:t xml:space="preserve">socioeconomic person characteristics </w:t>
      </w:r>
      <w:r w:rsidR="00F62E72">
        <w:rPr>
          <w:rFonts w:cs="Arial"/>
        </w:rPr>
        <w:t>are not</w:t>
      </w:r>
      <w:r>
        <w:rPr>
          <w:rFonts w:cs="Arial"/>
        </w:rPr>
        <w:t xml:space="preserve"> available during the application.  Therefore, this model is limited to include only distance from the university, </w:t>
      </w:r>
      <w:r w:rsidR="00F62E72">
        <w:rPr>
          <w:rFonts w:cs="Arial"/>
        </w:rPr>
        <w:t>household</w:t>
      </w:r>
      <w:r>
        <w:rPr>
          <w:rFonts w:cs="Arial"/>
        </w:rPr>
        <w:t xml:space="preserve">-type category (family or non-family), and TAZ characteristics. </w:t>
      </w:r>
      <w:r w:rsidR="002405D7">
        <w:rPr>
          <w:rFonts w:cs="Arial"/>
        </w:rPr>
        <w:t xml:space="preserve">  </w:t>
      </w:r>
      <w:r w:rsidR="004C20FF">
        <w:rPr>
          <w:rFonts w:cs="Arial"/>
        </w:rPr>
        <w:t xml:space="preserve">Additionally, the walk-to-transit logsums from the discretionary choice model used </w:t>
      </w:r>
      <w:r w:rsidR="00B6155D">
        <w:rPr>
          <w:rFonts w:cs="Arial"/>
        </w:rPr>
        <w:t>wer</w:t>
      </w:r>
      <w:r w:rsidR="004C20FF">
        <w:rPr>
          <w:rFonts w:cs="Arial"/>
        </w:rPr>
        <w:t>e based on a simpli</w:t>
      </w:r>
      <w:r w:rsidR="00B6155D">
        <w:rPr>
          <w:rFonts w:cs="Arial"/>
        </w:rPr>
        <w:t>fied mode choice model that used</w:t>
      </w:r>
      <w:r w:rsidR="004C20FF">
        <w:rPr>
          <w:rFonts w:cs="Arial"/>
        </w:rPr>
        <w:t xml:space="preserve"> only data available before the population synthesis procedure.  All distances were also capped at 12 miles.  There were no observations beyond 12</w:t>
      </w:r>
      <w:r w:rsidR="002405D7">
        <w:rPr>
          <w:rFonts w:cs="Arial"/>
        </w:rPr>
        <w:t xml:space="preserve"> mil</w:t>
      </w:r>
      <w:r w:rsidR="00C80DE9">
        <w:rPr>
          <w:rFonts w:cs="Arial"/>
        </w:rPr>
        <w:t>es from campus in the survey, and</w:t>
      </w:r>
      <w:r w:rsidR="002405D7">
        <w:rPr>
          <w:rFonts w:cs="Arial"/>
        </w:rPr>
        <w:t xml:space="preserve"> the coefficients estimated on the distance terms displayed unrealistic effects when not capped.</w:t>
      </w:r>
    </w:p>
    <w:p w:rsidR="005C6774" w:rsidRPr="00DC0FF3" w:rsidRDefault="002D2B31" w:rsidP="005C6774">
      <w:pPr>
        <w:pStyle w:val="Heading3"/>
      </w:pPr>
      <w:bookmarkStart w:id="49" w:name="_Toc369701372"/>
      <w:bookmarkStart w:id="50" w:name="_Toc370134667"/>
      <w:bookmarkStart w:id="51" w:name="_Toc372528282"/>
      <w:bookmarkStart w:id="52" w:name="_Toc373908960"/>
      <w:r>
        <w:t xml:space="preserve">Model Estimation </w:t>
      </w:r>
      <w:r w:rsidR="005C6774" w:rsidRPr="00DC0FF3">
        <w:t>Results</w:t>
      </w:r>
      <w:bookmarkEnd w:id="49"/>
      <w:bookmarkEnd w:id="50"/>
      <w:bookmarkEnd w:id="51"/>
      <w:bookmarkEnd w:id="52"/>
    </w:p>
    <w:p w:rsidR="005C6774" w:rsidRPr="00DC0FF3" w:rsidRDefault="005C6774" w:rsidP="005C6774">
      <w:pPr>
        <w:rPr>
          <w:rFonts w:cs="Arial"/>
        </w:rPr>
      </w:pPr>
      <w:r w:rsidRPr="00DC0FF3">
        <w:rPr>
          <w:rFonts w:cs="Arial"/>
        </w:rPr>
        <w:t xml:space="preserve">The </w:t>
      </w:r>
      <w:r w:rsidR="009A7E5E">
        <w:rPr>
          <w:rFonts w:cs="Arial"/>
        </w:rPr>
        <w:t>residential location</w:t>
      </w:r>
      <w:r w:rsidRPr="00DC0FF3">
        <w:rPr>
          <w:rFonts w:cs="Arial"/>
        </w:rPr>
        <w:t xml:space="preserve"> choice </w:t>
      </w:r>
      <w:r w:rsidR="009A7E5E">
        <w:rPr>
          <w:rFonts w:cs="Arial"/>
        </w:rPr>
        <w:t xml:space="preserve">model estimation </w:t>
      </w:r>
      <w:r w:rsidRPr="00DC0FF3">
        <w:rPr>
          <w:rFonts w:cs="Arial"/>
        </w:rPr>
        <w:t>results are summarized in</w:t>
      </w:r>
      <w:r w:rsidR="009A7E5E">
        <w:rPr>
          <w:rFonts w:cs="Arial"/>
        </w:rPr>
        <w:t xml:space="preserve"> </w:t>
      </w:r>
      <w:r w:rsidR="00FF0BF6">
        <w:rPr>
          <w:rFonts w:cs="Arial"/>
        </w:rPr>
        <w:fldChar w:fldCharType="begin"/>
      </w:r>
      <w:r w:rsidR="009A7E5E">
        <w:rPr>
          <w:rFonts w:cs="Arial"/>
        </w:rPr>
        <w:instrText xml:space="preserve"> REF _Ref367171048 \h </w:instrText>
      </w:r>
      <w:r w:rsidR="00FF0BF6">
        <w:rPr>
          <w:rFonts w:cs="Arial"/>
        </w:rPr>
      </w:r>
      <w:r w:rsidR="00FF0BF6">
        <w:rPr>
          <w:rFonts w:cs="Arial"/>
        </w:rPr>
        <w:fldChar w:fldCharType="separate"/>
      </w:r>
      <w:r w:rsidR="0003632F">
        <w:t xml:space="preserve">Table </w:t>
      </w:r>
      <w:r w:rsidR="0003632F">
        <w:rPr>
          <w:noProof/>
        </w:rPr>
        <w:t>4</w:t>
      </w:r>
      <w:r w:rsidR="00FF0BF6">
        <w:rPr>
          <w:rFonts w:cs="Arial"/>
        </w:rPr>
        <w:fldChar w:fldCharType="end"/>
      </w:r>
      <w:r w:rsidRPr="00DC0FF3">
        <w:rPr>
          <w:rFonts w:cs="Arial"/>
        </w:rPr>
        <w:t>.</w:t>
      </w:r>
    </w:p>
    <w:p w:rsidR="005C6774" w:rsidRDefault="005C6774" w:rsidP="005C6774">
      <w:pPr>
        <w:pStyle w:val="Caption"/>
        <w:rPr>
          <w:rFonts w:cs="Arial"/>
          <w:b w:val="0"/>
        </w:rPr>
      </w:pPr>
      <w:bookmarkStart w:id="53" w:name="_Ref367171048"/>
      <w:bookmarkStart w:id="54" w:name="_Toc377565461"/>
      <w:r>
        <w:t xml:space="preserve">Table </w:t>
      </w:r>
      <w:r w:rsidR="00FF0BF6">
        <w:fldChar w:fldCharType="begin"/>
      </w:r>
      <w:r w:rsidR="00EE31F0">
        <w:instrText xml:space="preserve"> SEQ Table \* ARABIC </w:instrText>
      </w:r>
      <w:r w:rsidR="00FF0BF6">
        <w:fldChar w:fldCharType="separate"/>
      </w:r>
      <w:r w:rsidR="002F0085">
        <w:rPr>
          <w:noProof/>
        </w:rPr>
        <w:t>4</w:t>
      </w:r>
      <w:r w:rsidR="00FF0BF6">
        <w:rPr>
          <w:noProof/>
        </w:rPr>
        <w:fldChar w:fldCharType="end"/>
      </w:r>
      <w:bookmarkEnd w:id="53"/>
      <w:r>
        <w:rPr>
          <w:rFonts w:cs="Arial"/>
          <w:b w:val="0"/>
        </w:rPr>
        <w:t>:</w:t>
      </w:r>
      <w:r w:rsidRPr="00DC0FF3">
        <w:rPr>
          <w:rFonts w:cs="Arial"/>
          <w:b w:val="0"/>
        </w:rPr>
        <w:t xml:space="preserve"> </w:t>
      </w:r>
      <w:r>
        <w:rPr>
          <w:rFonts w:cs="Arial"/>
          <w:b w:val="0"/>
        </w:rPr>
        <w:t>University of Oregon Student</w:t>
      </w:r>
      <w:r w:rsidRPr="00DC0FF3">
        <w:rPr>
          <w:rFonts w:cs="Arial"/>
          <w:b w:val="0"/>
        </w:rPr>
        <w:t xml:space="preserve"> </w:t>
      </w:r>
      <w:r w:rsidR="00AE1EFD">
        <w:rPr>
          <w:rFonts w:cs="Arial"/>
          <w:b w:val="0"/>
        </w:rPr>
        <w:t>Residential</w:t>
      </w:r>
      <w:r w:rsidRPr="00DC0FF3">
        <w:rPr>
          <w:rFonts w:cs="Arial"/>
          <w:b w:val="0"/>
        </w:rPr>
        <w:t xml:space="preserve"> Location Choice Model Estimation Results</w:t>
      </w:r>
      <w:bookmarkEnd w:id="54"/>
    </w:p>
    <w:p w:rsidR="005C6774" w:rsidRPr="00A97254" w:rsidRDefault="005C6774" w:rsidP="005C6774">
      <w:pPr>
        <w:spacing w:after="0"/>
        <w:rPr>
          <w:rFonts w:cs="Arial"/>
        </w:rPr>
      </w:pPr>
      <w:r w:rsidRPr="00A97254">
        <w:rPr>
          <w:rFonts w:cs="Arial"/>
          <w:b/>
        </w:rPr>
        <w:t xml:space="preserve">Observations:   </w:t>
      </w:r>
      <w:r w:rsidRPr="00A97254">
        <w:rPr>
          <w:rFonts w:cs="Arial"/>
          <w:b/>
        </w:rPr>
        <w:tab/>
      </w:r>
      <w:r w:rsidRPr="00A97254">
        <w:rPr>
          <w:rFonts w:cs="Arial"/>
          <w:b/>
        </w:rPr>
        <w:tab/>
      </w:r>
      <w:r w:rsidR="009A7E5E">
        <w:rPr>
          <w:rFonts w:cs="Arial"/>
        </w:rPr>
        <w:t>646</w:t>
      </w:r>
    </w:p>
    <w:p w:rsidR="005C6774" w:rsidRPr="00A97254" w:rsidRDefault="005C6774" w:rsidP="005C6774">
      <w:pPr>
        <w:spacing w:after="0"/>
        <w:rPr>
          <w:rFonts w:cs="Arial"/>
        </w:rPr>
      </w:pPr>
      <w:r w:rsidRPr="00A97254">
        <w:rPr>
          <w:rFonts w:cs="Arial"/>
          <w:b/>
        </w:rPr>
        <w:t>Final log likelihood:</w:t>
      </w:r>
      <w:r w:rsidRPr="00A97254">
        <w:rPr>
          <w:rFonts w:cs="Arial"/>
          <w:b/>
        </w:rPr>
        <w:tab/>
      </w:r>
      <w:r w:rsidR="00CA5939">
        <w:rPr>
          <w:rFonts w:cs="Arial"/>
        </w:rPr>
        <w:t>-3148</w:t>
      </w:r>
    </w:p>
    <w:p w:rsidR="005C6774" w:rsidRPr="00A97254" w:rsidRDefault="005C6774" w:rsidP="005C6774">
      <w:pPr>
        <w:spacing w:after="0"/>
        <w:rPr>
          <w:rFonts w:cs="Arial"/>
        </w:rPr>
      </w:pPr>
      <w:r w:rsidRPr="00A97254">
        <w:rPr>
          <w:rFonts w:cs="Arial"/>
          <w:b/>
        </w:rPr>
        <w:t>Rho-Squared (0):</w:t>
      </w:r>
      <w:r w:rsidRPr="00A97254">
        <w:rPr>
          <w:rFonts w:cs="Arial"/>
          <w:b/>
        </w:rPr>
        <w:tab/>
      </w:r>
      <w:r w:rsidRPr="00A97254">
        <w:rPr>
          <w:rFonts w:cs="Arial"/>
          <w:b/>
        </w:rPr>
        <w:tab/>
      </w:r>
      <w:r w:rsidR="00CA5939">
        <w:rPr>
          <w:rFonts w:cs="Arial"/>
        </w:rPr>
        <w:t>0.2503</w:t>
      </w:r>
    </w:p>
    <w:tbl>
      <w:tblPr>
        <w:tblStyle w:val="TableElegant"/>
        <w:tblW w:w="8049" w:type="dxa"/>
        <w:tblInd w:w="-162" w:type="dxa"/>
        <w:tblLook w:val="0080"/>
      </w:tblPr>
      <w:tblGrid>
        <w:gridCol w:w="3757"/>
        <w:gridCol w:w="2132"/>
        <w:gridCol w:w="2160"/>
      </w:tblGrid>
      <w:tr w:rsidR="005C6774" w:rsidRPr="00DC0FF3" w:rsidTr="00C65032">
        <w:trPr>
          <w:trHeight w:val="325"/>
        </w:trPr>
        <w:tc>
          <w:tcPr>
            <w:tcW w:w="3757" w:type="dxa"/>
            <w:noWrap/>
            <w:vAlign w:val="center"/>
          </w:tcPr>
          <w:p w:rsidR="005C6774" w:rsidRPr="00DC0FF3" w:rsidRDefault="005C6774" w:rsidP="00C65032">
            <w:pPr>
              <w:spacing w:after="0"/>
              <w:rPr>
                <w:rFonts w:cs="Arial"/>
                <w:b/>
                <w:bCs/>
              </w:rPr>
            </w:pPr>
            <w:r w:rsidRPr="00DC0FF3">
              <w:rPr>
                <w:rFonts w:cs="Arial"/>
                <w:b/>
                <w:bCs/>
              </w:rPr>
              <w:t>Utility Function Variables</w:t>
            </w:r>
          </w:p>
        </w:tc>
        <w:tc>
          <w:tcPr>
            <w:tcW w:w="2132" w:type="dxa"/>
            <w:noWrap/>
            <w:vAlign w:val="center"/>
          </w:tcPr>
          <w:p w:rsidR="005C6774" w:rsidRPr="00DC0FF3" w:rsidRDefault="005C6774" w:rsidP="00C65032">
            <w:pPr>
              <w:spacing w:after="0"/>
              <w:jc w:val="center"/>
              <w:rPr>
                <w:rFonts w:cs="Arial"/>
                <w:b/>
                <w:bCs/>
              </w:rPr>
            </w:pPr>
            <w:r w:rsidRPr="00DC0FF3">
              <w:rPr>
                <w:rFonts w:cs="Arial"/>
                <w:b/>
                <w:bCs/>
              </w:rPr>
              <w:t>Coeff</w:t>
            </w:r>
          </w:p>
        </w:tc>
        <w:tc>
          <w:tcPr>
            <w:tcW w:w="2160" w:type="dxa"/>
            <w:noWrap/>
            <w:vAlign w:val="center"/>
          </w:tcPr>
          <w:p w:rsidR="005C6774" w:rsidRPr="00DC0FF3" w:rsidRDefault="005C6774" w:rsidP="00C65032">
            <w:pPr>
              <w:spacing w:after="0"/>
              <w:jc w:val="center"/>
              <w:rPr>
                <w:rFonts w:cs="Arial"/>
                <w:b/>
                <w:bCs/>
              </w:rPr>
            </w:pPr>
            <w:r w:rsidRPr="00DC0FF3">
              <w:rPr>
                <w:rFonts w:cs="Arial"/>
                <w:b/>
                <w:bCs/>
              </w:rPr>
              <w:t>T-Stat</w:t>
            </w:r>
          </w:p>
        </w:tc>
      </w:tr>
      <w:tr w:rsidR="005C6774" w:rsidRPr="00DC0FF3" w:rsidTr="009E52F1">
        <w:trPr>
          <w:trHeight w:val="222"/>
        </w:trPr>
        <w:tc>
          <w:tcPr>
            <w:tcW w:w="3757" w:type="dxa"/>
            <w:noWrap/>
          </w:tcPr>
          <w:p w:rsidR="005C6774" w:rsidRPr="00DC0FF3" w:rsidRDefault="004C20FF" w:rsidP="009A7E5E">
            <w:pPr>
              <w:spacing w:after="0"/>
              <w:rPr>
                <w:rFonts w:cs="Arial"/>
              </w:rPr>
            </w:pPr>
            <w:r>
              <w:rPr>
                <w:rFonts w:cs="Arial"/>
              </w:rPr>
              <w:t>Discretionary Walk to Transit Logsum</w:t>
            </w:r>
            <w:r w:rsidR="005C6774">
              <w:rPr>
                <w:rFonts w:cs="Arial"/>
              </w:rPr>
              <w:t xml:space="preserve"> </w:t>
            </w:r>
          </w:p>
        </w:tc>
        <w:tc>
          <w:tcPr>
            <w:tcW w:w="2132" w:type="dxa"/>
            <w:noWrap/>
            <w:vAlign w:val="center"/>
          </w:tcPr>
          <w:p w:rsidR="009A7E5E" w:rsidRPr="009A7E5E" w:rsidRDefault="004C20FF" w:rsidP="009E52F1">
            <w:pPr>
              <w:spacing w:after="0"/>
              <w:jc w:val="right"/>
            </w:pPr>
            <w:r>
              <w:t>0.087</w:t>
            </w:r>
          </w:p>
        </w:tc>
        <w:tc>
          <w:tcPr>
            <w:tcW w:w="2160" w:type="dxa"/>
            <w:noWrap/>
            <w:vAlign w:val="center"/>
          </w:tcPr>
          <w:p w:rsidR="005C6774" w:rsidRPr="009A7E5E" w:rsidRDefault="004C20FF" w:rsidP="009E52F1">
            <w:pPr>
              <w:spacing w:after="0"/>
              <w:jc w:val="right"/>
            </w:pPr>
            <w:r>
              <w:t>3.05</w:t>
            </w:r>
          </w:p>
        </w:tc>
      </w:tr>
      <w:tr w:rsidR="009A7E5E" w:rsidRPr="00DC0FF3" w:rsidTr="009E52F1">
        <w:trPr>
          <w:trHeight w:val="222"/>
        </w:trPr>
        <w:tc>
          <w:tcPr>
            <w:tcW w:w="3757" w:type="dxa"/>
            <w:noWrap/>
          </w:tcPr>
          <w:p w:rsidR="009A7E5E" w:rsidRPr="009A7E5E" w:rsidRDefault="004C20FF" w:rsidP="00B34978">
            <w:pPr>
              <w:spacing w:after="0"/>
              <w:rPr>
                <w:rFonts w:cs="Arial"/>
                <w:bCs/>
              </w:rPr>
            </w:pPr>
            <w:r>
              <w:rPr>
                <w:rFonts w:cs="Arial"/>
                <w:bCs/>
              </w:rPr>
              <w:t>Distance</w:t>
            </w:r>
          </w:p>
        </w:tc>
        <w:tc>
          <w:tcPr>
            <w:tcW w:w="2132" w:type="dxa"/>
            <w:noWrap/>
            <w:vAlign w:val="center"/>
          </w:tcPr>
          <w:p w:rsidR="009A7E5E" w:rsidRPr="009A7E5E" w:rsidRDefault="004C20FF" w:rsidP="009E52F1">
            <w:pPr>
              <w:spacing w:after="0"/>
              <w:jc w:val="right"/>
            </w:pPr>
            <w:r>
              <w:t>-0.685</w:t>
            </w:r>
          </w:p>
        </w:tc>
        <w:tc>
          <w:tcPr>
            <w:tcW w:w="2160" w:type="dxa"/>
            <w:noWrap/>
            <w:vAlign w:val="center"/>
          </w:tcPr>
          <w:p w:rsidR="009A7E5E" w:rsidRPr="009A7E5E" w:rsidRDefault="004C20FF" w:rsidP="009E52F1">
            <w:pPr>
              <w:spacing w:after="0"/>
              <w:jc w:val="right"/>
            </w:pPr>
            <w:r>
              <w:t>-5.98</w:t>
            </w:r>
          </w:p>
        </w:tc>
      </w:tr>
      <w:tr w:rsidR="009A7E5E" w:rsidRPr="00DC0FF3" w:rsidTr="009E52F1">
        <w:trPr>
          <w:trHeight w:val="222"/>
        </w:trPr>
        <w:tc>
          <w:tcPr>
            <w:tcW w:w="3757" w:type="dxa"/>
            <w:noWrap/>
          </w:tcPr>
          <w:p w:rsidR="009A7E5E" w:rsidRPr="009A7E5E" w:rsidRDefault="009A7E5E" w:rsidP="00B34978">
            <w:pPr>
              <w:spacing w:after="0"/>
              <w:rPr>
                <w:rFonts w:cs="Arial"/>
                <w:bCs/>
              </w:rPr>
            </w:pPr>
            <w:r w:rsidRPr="009A7E5E">
              <w:rPr>
                <w:rFonts w:cs="Arial"/>
                <w:bCs/>
              </w:rPr>
              <w:t>Distance</w:t>
            </w:r>
            <w:r w:rsidR="000C35E4">
              <w:rPr>
                <w:rFonts w:cs="Arial"/>
                <w:bCs/>
              </w:rPr>
              <w:t xml:space="preserve"> Natural Log</w:t>
            </w:r>
          </w:p>
        </w:tc>
        <w:tc>
          <w:tcPr>
            <w:tcW w:w="2132" w:type="dxa"/>
            <w:noWrap/>
            <w:vAlign w:val="center"/>
          </w:tcPr>
          <w:p w:rsidR="009A7E5E" w:rsidRPr="009A7E5E" w:rsidRDefault="004C20FF" w:rsidP="009E52F1">
            <w:pPr>
              <w:spacing w:after="0"/>
              <w:jc w:val="right"/>
            </w:pPr>
            <w:r>
              <w:t>-0.162</w:t>
            </w:r>
          </w:p>
        </w:tc>
        <w:tc>
          <w:tcPr>
            <w:tcW w:w="2160" w:type="dxa"/>
            <w:noWrap/>
            <w:vAlign w:val="center"/>
          </w:tcPr>
          <w:p w:rsidR="009A7E5E" w:rsidRPr="009A7E5E" w:rsidRDefault="004C20FF" w:rsidP="009E52F1">
            <w:pPr>
              <w:spacing w:after="0"/>
              <w:jc w:val="right"/>
            </w:pPr>
            <w:r>
              <w:t>-0.48</w:t>
            </w:r>
          </w:p>
        </w:tc>
      </w:tr>
      <w:tr w:rsidR="00757107" w:rsidRPr="00DC0FF3" w:rsidTr="009E52F1">
        <w:trPr>
          <w:trHeight w:val="222"/>
        </w:trPr>
        <w:tc>
          <w:tcPr>
            <w:tcW w:w="3757" w:type="dxa"/>
            <w:noWrap/>
          </w:tcPr>
          <w:p w:rsidR="00757107" w:rsidRPr="009A7E5E" w:rsidRDefault="00757107" w:rsidP="00B34978">
            <w:pPr>
              <w:spacing w:after="0"/>
              <w:rPr>
                <w:rFonts w:cs="Arial"/>
                <w:bCs/>
              </w:rPr>
            </w:pPr>
            <w:r>
              <w:rPr>
                <w:rFonts w:cs="Arial"/>
                <w:bCs/>
              </w:rPr>
              <w:t>Distance*Family</w:t>
            </w:r>
          </w:p>
        </w:tc>
        <w:tc>
          <w:tcPr>
            <w:tcW w:w="2132" w:type="dxa"/>
            <w:noWrap/>
            <w:vAlign w:val="center"/>
          </w:tcPr>
          <w:p w:rsidR="00757107" w:rsidRDefault="009E52F1" w:rsidP="009E52F1">
            <w:pPr>
              <w:spacing w:after="0"/>
              <w:jc w:val="right"/>
            </w:pPr>
            <w:r>
              <w:t>0.545</w:t>
            </w:r>
          </w:p>
        </w:tc>
        <w:tc>
          <w:tcPr>
            <w:tcW w:w="2160" w:type="dxa"/>
            <w:noWrap/>
            <w:vAlign w:val="center"/>
          </w:tcPr>
          <w:p w:rsidR="00757107" w:rsidRDefault="009E52F1" w:rsidP="009E52F1">
            <w:pPr>
              <w:spacing w:after="0"/>
              <w:jc w:val="right"/>
            </w:pPr>
            <w:r>
              <w:t>8.59</w:t>
            </w:r>
          </w:p>
        </w:tc>
      </w:tr>
      <w:tr w:rsidR="005C6774" w:rsidRPr="00DC0FF3" w:rsidTr="009E52F1">
        <w:trPr>
          <w:trHeight w:val="222"/>
        </w:trPr>
        <w:tc>
          <w:tcPr>
            <w:tcW w:w="3757" w:type="dxa"/>
            <w:noWrap/>
          </w:tcPr>
          <w:p w:rsidR="005C6774" w:rsidRPr="007F17AD" w:rsidRDefault="005C6774" w:rsidP="00B34978">
            <w:pPr>
              <w:spacing w:after="0"/>
              <w:rPr>
                <w:rFonts w:cs="Arial"/>
                <w:bCs/>
                <w:i/>
              </w:rPr>
            </w:pPr>
            <w:r w:rsidRPr="007F17AD">
              <w:rPr>
                <w:rFonts w:cs="Arial"/>
                <w:bCs/>
                <w:i/>
              </w:rPr>
              <w:t>Size Function</w:t>
            </w:r>
            <w:r w:rsidR="00A84910">
              <w:rPr>
                <w:rStyle w:val="FootnoteReference"/>
                <w:rFonts w:cs="Arial"/>
                <w:bCs/>
                <w:i/>
              </w:rPr>
              <w:footnoteReference w:id="1"/>
            </w:r>
          </w:p>
        </w:tc>
        <w:tc>
          <w:tcPr>
            <w:tcW w:w="2132" w:type="dxa"/>
            <w:noWrap/>
            <w:vAlign w:val="center"/>
          </w:tcPr>
          <w:p w:rsidR="005C6774" w:rsidRPr="009A7E5E" w:rsidRDefault="005C6774" w:rsidP="009E52F1">
            <w:pPr>
              <w:spacing w:after="0"/>
              <w:jc w:val="right"/>
            </w:pPr>
          </w:p>
        </w:tc>
        <w:tc>
          <w:tcPr>
            <w:tcW w:w="2160" w:type="dxa"/>
            <w:noWrap/>
            <w:vAlign w:val="center"/>
          </w:tcPr>
          <w:p w:rsidR="005C6774" w:rsidRPr="009A7E5E" w:rsidRDefault="005C6774" w:rsidP="009E52F1">
            <w:pPr>
              <w:spacing w:after="0"/>
              <w:jc w:val="right"/>
            </w:pPr>
          </w:p>
        </w:tc>
      </w:tr>
      <w:tr w:rsidR="005C6774" w:rsidRPr="00DC0FF3" w:rsidTr="009E52F1">
        <w:trPr>
          <w:trHeight w:val="222"/>
        </w:trPr>
        <w:tc>
          <w:tcPr>
            <w:tcW w:w="3757" w:type="dxa"/>
            <w:noWrap/>
            <w:vAlign w:val="bottom"/>
          </w:tcPr>
          <w:p w:rsidR="005C6774" w:rsidRPr="00F75056" w:rsidRDefault="00A84910" w:rsidP="00B34978">
            <w:pPr>
              <w:spacing w:after="0"/>
              <w:rPr>
                <w:rFonts w:cs="Arial"/>
              </w:rPr>
            </w:pPr>
            <w:r>
              <w:rPr>
                <w:rFonts w:cs="Arial"/>
              </w:rPr>
              <w:t>Multi-family Households</w:t>
            </w:r>
          </w:p>
        </w:tc>
        <w:tc>
          <w:tcPr>
            <w:tcW w:w="2132" w:type="dxa"/>
            <w:noWrap/>
            <w:vAlign w:val="center"/>
          </w:tcPr>
          <w:p w:rsidR="005C6774" w:rsidRPr="009A7E5E" w:rsidRDefault="005C6774" w:rsidP="009E52F1">
            <w:pPr>
              <w:spacing w:after="0"/>
              <w:jc w:val="right"/>
            </w:pPr>
            <w:r w:rsidRPr="009A7E5E">
              <w:t>1.000</w:t>
            </w:r>
          </w:p>
        </w:tc>
        <w:tc>
          <w:tcPr>
            <w:tcW w:w="2160" w:type="dxa"/>
            <w:noWrap/>
            <w:vAlign w:val="center"/>
          </w:tcPr>
          <w:p w:rsidR="005C6774" w:rsidRPr="009A7E5E" w:rsidRDefault="005C6774" w:rsidP="009E52F1">
            <w:pPr>
              <w:spacing w:after="0"/>
              <w:jc w:val="right"/>
            </w:pPr>
          </w:p>
        </w:tc>
      </w:tr>
      <w:tr w:rsidR="005C6774" w:rsidRPr="00DC0FF3" w:rsidTr="009E52F1">
        <w:trPr>
          <w:trHeight w:val="222"/>
        </w:trPr>
        <w:tc>
          <w:tcPr>
            <w:tcW w:w="3757" w:type="dxa"/>
            <w:noWrap/>
            <w:vAlign w:val="bottom"/>
          </w:tcPr>
          <w:p w:rsidR="005C6774" w:rsidRPr="00F75056" w:rsidRDefault="00A84910" w:rsidP="00B34978">
            <w:pPr>
              <w:spacing w:after="0"/>
              <w:rPr>
                <w:bCs/>
              </w:rPr>
            </w:pPr>
            <w:r>
              <w:rPr>
                <w:bCs/>
              </w:rPr>
              <w:t>Single-family Households</w:t>
            </w:r>
          </w:p>
        </w:tc>
        <w:tc>
          <w:tcPr>
            <w:tcW w:w="2132" w:type="dxa"/>
            <w:noWrap/>
            <w:vAlign w:val="center"/>
          </w:tcPr>
          <w:p w:rsidR="005C6774" w:rsidRPr="009A7E5E" w:rsidRDefault="009E52F1" w:rsidP="009E52F1">
            <w:pPr>
              <w:spacing w:after="0"/>
              <w:jc w:val="right"/>
            </w:pPr>
            <w:r>
              <w:t>0.625</w:t>
            </w:r>
          </w:p>
        </w:tc>
        <w:tc>
          <w:tcPr>
            <w:tcW w:w="2160" w:type="dxa"/>
            <w:noWrap/>
            <w:vAlign w:val="center"/>
          </w:tcPr>
          <w:p w:rsidR="005C6774" w:rsidRPr="009A7E5E" w:rsidRDefault="009E52F1" w:rsidP="009E52F1">
            <w:pPr>
              <w:spacing w:after="0"/>
              <w:jc w:val="right"/>
            </w:pPr>
            <w:r>
              <w:t>-2.60</w:t>
            </w:r>
          </w:p>
        </w:tc>
      </w:tr>
      <w:tr w:rsidR="00A84910" w:rsidRPr="00DC0FF3" w:rsidTr="009E52F1">
        <w:trPr>
          <w:trHeight w:val="222"/>
        </w:trPr>
        <w:tc>
          <w:tcPr>
            <w:tcW w:w="3757" w:type="dxa"/>
            <w:noWrap/>
            <w:vAlign w:val="bottom"/>
          </w:tcPr>
          <w:p w:rsidR="00A84910" w:rsidRDefault="00A84910" w:rsidP="00B34978">
            <w:pPr>
              <w:spacing w:after="0"/>
              <w:rPr>
                <w:bCs/>
              </w:rPr>
            </w:pPr>
            <w:r>
              <w:rPr>
                <w:bCs/>
              </w:rPr>
              <w:t>Single-family Households*Family</w:t>
            </w:r>
          </w:p>
        </w:tc>
        <w:tc>
          <w:tcPr>
            <w:tcW w:w="2132" w:type="dxa"/>
            <w:noWrap/>
            <w:vAlign w:val="center"/>
          </w:tcPr>
          <w:p w:rsidR="00A84910" w:rsidRPr="009A7E5E" w:rsidRDefault="009E52F1" w:rsidP="009E52F1">
            <w:pPr>
              <w:spacing w:after="0"/>
              <w:jc w:val="right"/>
            </w:pPr>
            <w:r>
              <w:t>0.295</w:t>
            </w:r>
          </w:p>
        </w:tc>
        <w:tc>
          <w:tcPr>
            <w:tcW w:w="2160" w:type="dxa"/>
            <w:noWrap/>
            <w:vAlign w:val="center"/>
          </w:tcPr>
          <w:p w:rsidR="00A84910" w:rsidRPr="009A7E5E" w:rsidRDefault="009E52F1" w:rsidP="009E52F1">
            <w:pPr>
              <w:spacing w:after="0"/>
              <w:jc w:val="right"/>
            </w:pPr>
            <w:r>
              <w:t>-1.47</w:t>
            </w:r>
          </w:p>
        </w:tc>
      </w:tr>
      <w:tr w:rsidR="00A84910" w:rsidRPr="00DC0FF3" w:rsidTr="009E52F1">
        <w:trPr>
          <w:trHeight w:val="222"/>
        </w:trPr>
        <w:tc>
          <w:tcPr>
            <w:tcW w:w="3757" w:type="dxa"/>
            <w:noWrap/>
            <w:vAlign w:val="bottom"/>
          </w:tcPr>
          <w:p w:rsidR="00A84910" w:rsidRDefault="00A84910" w:rsidP="00B34978">
            <w:pPr>
              <w:spacing w:after="0"/>
              <w:rPr>
                <w:bCs/>
              </w:rPr>
            </w:pPr>
            <w:r>
              <w:rPr>
                <w:bCs/>
              </w:rPr>
              <w:t>Duplexes</w:t>
            </w:r>
          </w:p>
        </w:tc>
        <w:tc>
          <w:tcPr>
            <w:tcW w:w="2132" w:type="dxa"/>
            <w:noWrap/>
            <w:vAlign w:val="center"/>
          </w:tcPr>
          <w:p w:rsidR="00A84910" w:rsidRPr="009A7E5E" w:rsidRDefault="009E52F1" w:rsidP="009E52F1">
            <w:pPr>
              <w:spacing w:after="0"/>
              <w:jc w:val="right"/>
            </w:pPr>
            <w:r>
              <w:t>0.848</w:t>
            </w:r>
          </w:p>
        </w:tc>
        <w:tc>
          <w:tcPr>
            <w:tcW w:w="2160" w:type="dxa"/>
            <w:noWrap/>
            <w:vAlign w:val="center"/>
          </w:tcPr>
          <w:p w:rsidR="00A84910" w:rsidRPr="009A7E5E" w:rsidRDefault="009E52F1" w:rsidP="009E52F1">
            <w:pPr>
              <w:spacing w:after="0"/>
              <w:jc w:val="right"/>
            </w:pPr>
            <w:r>
              <w:t>-0.30</w:t>
            </w:r>
          </w:p>
        </w:tc>
      </w:tr>
    </w:tbl>
    <w:p w:rsidR="005C6774" w:rsidRDefault="005C6774" w:rsidP="005C6774">
      <w:pPr>
        <w:rPr>
          <w:rFonts w:cs="Arial"/>
          <w:b/>
        </w:rPr>
      </w:pPr>
    </w:p>
    <w:p w:rsidR="005C6774" w:rsidRPr="00DC0FF3" w:rsidRDefault="002D2B31" w:rsidP="005C6774">
      <w:pPr>
        <w:pStyle w:val="Heading3"/>
      </w:pPr>
      <w:bookmarkStart w:id="55" w:name="_Toc369701373"/>
      <w:bookmarkStart w:id="56" w:name="_Toc370134668"/>
      <w:bookmarkStart w:id="57" w:name="_Toc372528283"/>
      <w:bookmarkStart w:id="58" w:name="_Toc373908961"/>
      <w:r>
        <w:t xml:space="preserve">Model Estimation </w:t>
      </w:r>
      <w:r w:rsidR="005C6774" w:rsidRPr="00DC0FF3">
        <w:t>Findings:</w:t>
      </w:r>
      <w:bookmarkEnd w:id="55"/>
      <w:bookmarkEnd w:id="56"/>
      <w:bookmarkEnd w:id="57"/>
      <w:bookmarkEnd w:id="58"/>
    </w:p>
    <w:p w:rsidR="00B2487B" w:rsidRPr="00B2487B" w:rsidRDefault="004B44F4" w:rsidP="005C6774">
      <w:pPr>
        <w:numPr>
          <w:ilvl w:val="0"/>
          <w:numId w:val="16"/>
        </w:numPr>
        <w:tabs>
          <w:tab w:val="clear" w:pos="720"/>
          <w:tab w:val="num" w:pos="360"/>
        </w:tabs>
        <w:spacing w:after="0" w:line="240" w:lineRule="auto"/>
        <w:ind w:left="360"/>
        <w:rPr>
          <w:rFonts w:cs="Arial"/>
        </w:rPr>
      </w:pPr>
      <w:r>
        <w:rPr>
          <w:rFonts w:cs="Arial"/>
        </w:rPr>
        <w:t>The walk-to-transit log</w:t>
      </w:r>
      <w:r w:rsidR="002920CE">
        <w:rPr>
          <w:rFonts w:cs="Arial"/>
        </w:rPr>
        <w:t>s</w:t>
      </w:r>
      <w:r>
        <w:rPr>
          <w:rFonts w:cs="Arial"/>
        </w:rPr>
        <w:t xml:space="preserve">um variable shows the impact of walk-to-transit accessibility on the choice of where to live.  </w:t>
      </w:r>
      <w:r w:rsidR="00B2487B" w:rsidRPr="00B2487B">
        <w:rPr>
          <w:rFonts w:cs="Arial"/>
        </w:rPr>
        <w:t xml:space="preserve">The coefficient on the walk-to-transit logsum is between 1 and 0, but it is very small.  </w:t>
      </w:r>
      <w:r w:rsidR="00B2487B">
        <w:rPr>
          <w:rFonts w:cs="Arial"/>
        </w:rPr>
        <w:t xml:space="preserve">  The walk</w:t>
      </w:r>
      <w:r w:rsidR="0070602A">
        <w:rPr>
          <w:rFonts w:cs="Arial"/>
        </w:rPr>
        <w:t xml:space="preserve"> mode to discretionary activities</w:t>
      </w:r>
      <w:r w:rsidR="00B2487B">
        <w:rPr>
          <w:rFonts w:cs="Arial"/>
        </w:rPr>
        <w:t xml:space="preserve"> logsum was also tested, but the coefficient was negative.  </w:t>
      </w:r>
    </w:p>
    <w:p w:rsidR="005C6774" w:rsidRPr="002D2B31" w:rsidRDefault="004B44F4" w:rsidP="005C6774">
      <w:pPr>
        <w:numPr>
          <w:ilvl w:val="0"/>
          <w:numId w:val="16"/>
        </w:numPr>
        <w:tabs>
          <w:tab w:val="clear" w:pos="720"/>
          <w:tab w:val="num" w:pos="360"/>
        </w:tabs>
        <w:spacing w:after="0" w:line="240" w:lineRule="auto"/>
        <w:ind w:left="360"/>
        <w:rPr>
          <w:rFonts w:cs="Arial"/>
          <w:b/>
        </w:rPr>
      </w:pPr>
      <w:r>
        <w:rPr>
          <w:rFonts w:cs="Arial"/>
        </w:rPr>
        <w:t>The distance variables show the r</w:t>
      </w:r>
      <w:r w:rsidR="002405D7">
        <w:rPr>
          <w:rFonts w:cs="Arial"/>
        </w:rPr>
        <w:t xml:space="preserve">elationship between distance from the University and probability of choosing to live in a given TAZ.  </w:t>
      </w:r>
      <w:r w:rsidR="00FF0BF6">
        <w:rPr>
          <w:rFonts w:cs="Arial"/>
        </w:rPr>
        <w:fldChar w:fldCharType="begin"/>
      </w:r>
      <w:r w:rsidR="00AB7546">
        <w:rPr>
          <w:rFonts w:cs="Arial"/>
        </w:rPr>
        <w:instrText xml:space="preserve"> REF _Ref369701523 \h </w:instrText>
      </w:r>
      <w:r w:rsidR="00FF0BF6">
        <w:rPr>
          <w:rFonts w:cs="Arial"/>
        </w:rPr>
      </w:r>
      <w:r w:rsidR="00FF0BF6">
        <w:rPr>
          <w:rFonts w:cs="Arial"/>
        </w:rPr>
        <w:fldChar w:fldCharType="separate"/>
      </w:r>
      <w:r w:rsidR="0003632F">
        <w:t xml:space="preserve">Figure </w:t>
      </w:r>
      <w:r w:rsidR="0003632F">
        <w:rPr>
          <w:noProof/>
        </w:rPr>
        <w:t>2</w:t>
      </w:r>
      <w:r w:rsidR="00FF0BF6">
        <w:rPr>
          <w:rFonts w:cs="Arial"/>
        </w:rPr>
        <w:fldChar w:fldCharType="end"/>
      </w:r>
      <w:r w:rsidR="00AB7546">
        <w:rPr>
          <w:rFonts w:cs="Arial"/>
        </w:rPr>
        <w:t xml:space="preserve"> </w:t>
      </w:r>
      <w:r w:rsidR="002405D7">
        <w:rPr>
          <w:rFonts w:cs="Arial"/>
        </w:rPr>
        <w:t>shows a graphic of the probability of choosing a home TAZ as the distance from the university increases, and it shows that as</w:t>
      </w:r>
      <w:r w:rsidR="00B2487B">
        <w:rPr>
          <w:rFonts w:cs="Arial"/>
        </w:rPr>
        <w:t xml:space="preserve"> the distance increases beyond 5</w:t>
      </w:r>
      <w:r w:rsidR="002405D7">
        <w:rPr>
          <w:rFonts w:cs="Arial"/>
        </w:rPr>
        <w:t xml:space="preserve"> miles, the probability </w:t>
      </w:r>
      <w:r w:rsidR="00B2487B">
        <w:rPr>
          <w:rFonts w:cs="Arial"/>
        </w:rPr>
        <w:t>quickly decreases to approximately</w:t>
      </w:r>
      <w:r w:rsidR="002405D7">
        <w:rPr>
          <w:rFonts w:cs="Arial"/>
        </w:rPr>
        <w:t xml:space="preserve"> zero.  This is expected, since </w:t>
      </w:r>
      <w:r w:rsidR="00FF0BF6">
        <w:rPr>
          <w:rFonts w:cs="Arial"/>
        </w:rPr>
        <w:fldChar w:fldCharType="begin"/>
      </w:r>
      <w:r w:rsidR="00AE1EFD">
        <w:rPr>
          <w:rFonts w:cs="Arial"/>
        </w:rPr>
        <w:instrText xml:space="preserve"> REF _Ref367171020 \h </w:instrText>
      </w:r>
      <w:r w:rsidR="00FF0BF6">
        <w:rPr>
          <w:rFonts w:cs="Arial"/>
        </w:rPr>
      </w:r>
      <w:r w:rsidR="00FF0BF6">
        <w:rPr>
          <w:rFonts w:cs="Arial"/>
        </w:rPr>
        <w:fldChar w:fldCharType="separate"/>
      </w:r>
      <w:r w:rsidR="008810B1">
        <w:t xml:space="preserve">Table </w:t>
      </w:r>
      <w:r w:rsidR="008810B1">
        <w:rPr>
          <w:noProof/>
        </w:rPr>
        <w:t>1</w:t>
      </w:r>
      <w:r w:rsidR="00FF0BF6">
        <w:rPr>
          <w:rFonts w:cs="Arial"/>
        </w:rPr>
        <w:fldChar w:fldCharType="end"/>
      </w:r>
      <w:r w:rsidR="00AE1EFD">
        <w:rPr>
          <w:rFonts w:cs="Arial"/>
        </w:rPr>
        <w:t xml:space="preserve"> </w:t>
      </w:r>
      <w:r w:rsidR="002405D7">
        <w:rPr>
          <w:rFonts w:cs="Arial"/>
        </w:rPr>
        <w:t>shows that very few people in the University of Oregon Student Travel survey chose to live more than 5 miles from the campus.</w:t>
      </w:r>
    </w:p>
    <w:p w:rsidR="00AF1206" w:rsidRPr="003218BB" w:rsidRDefault="00AF1206" w:rsidP="00AF1206">
      <w:pPr>
        <w:numPr>
          <w:ilvl w:val="0"/>
          <w:numId w:val="16"/>
        </w:numPr>
        <w:tabs>
          <w:tab w:val="clear" w:pos="720"/>
          <w:tab w:val="num" w:pos="360"/>
        </w:tabs>
        <w:spacing w:after="0" w:line="240" w:lineRule="auto"/>
        <w:ind w:left="360"/>
        <w:rPr>
          <w:rFonts w:cs="Arial"/>
          <w:b/>
        </w:rPr>
      </w:pPr>
      <w:r>
        <w:rPr>
          <w:rFonts w:cs="Arial"/>
        </w:rPr>
        <w:t xml:space="preserve">The distance interacted with family variable indicates whether the impact of distance on residential location choice is different for family and non-family households.  </w:t>
      </w:r>
      <w:r w:rsidRPr="003218BB">
        <w:rPr>
          <w:rFonts w:cs="Arial"/>
        </w:rPr>
        <w:t xml:space="preserve">The </w:t>
      </w:r>
      <w:r>
        <w:rPr>
          <w:rFonts w:cs="Arial"/>
        </w:rPr>
        <w:t xml:space="preserve">positive </w:t>
      </w:r>
      <w:r w:rsidRPr="003218BB">
        <w:rPr>
          <w:rFonts w:cs="Arial"/>
        </w:rPr>
        <w:t xml:space="preserve">coefficient </w:t>
      </w:r>
      <w:r>
        <w:rPr>
          <w:rFonts w:cs="Arial"/>
        </w:rPr>
        <w:t>demonstrates that students living in family households live further from campus than those in non-family households.  This is an expected result since students living in family households may not make the residential location choice decision simultaneously with the decision to attend school at the University of Oregon, and therefore their home location is influenced by other factors such as other school locations and/or work locations.</w:t>
      </w:r>
    </w:p>
    <w:p w:rsidR="00AF1206" w:rsidRDefault="00AF1206" w:rsidP="00AF1206">
      <w:pPr>
        <w:numPr>
          <w:ilvl w:val="0"/>
          <w:numId w:val="17"/>
        </w:numPr>
        <w:tabs>
          <w:tab w:val="clear" w:pos="720"/>
          <w:tab w:val="num" w:pos="360"/>
        </w:tabs>
        <w:spacing w:after="0" w:line="240" w:lineRule="auto"/>
        <w:ind w:left="360"/>
        <w:rPr>
          <w:rFonts w:cs="Arial"/>
          <w:noProof/>
        </w:rPr>
      </w:pPr>
      <w:r>
        <w:rPr>
          <w:rFonts w:cs="Arial"/>
          <w:noProof/>
        </w:rPr>
        <w:t>Size term effects:</w:t>
      </w:r>
    </w:p>
    <w:p w:rsidR="00AF1206" w:rsidRPr="00425429" w:rsidRDefault="00AF1206" w:rsidP="00AF1206">
      <w:pPr>
        <w:pStyle w:val="ListParagraph"/>
        <w:numPr>
          <w:ilvl w:val="1"/>
          <w:numId w:val="17"/>
        </w:numPr>
        <w:spacing w:after="200" w:line="276" w:lineRule="auto"/>
        <w:contextualSpacing/>
        <w:rPr>
          <w:rFonts w:cs="Arial"/>
          <w:noProof/>
        </w:rPr>
      </w:pPr>
      <w:r>
        <w:rPr>
          <w:rFonts w:cs="Arial"/>
          <w:bCs/>
        </w:rPr>
        <w:t>Multi-family households is the base category for the size term, and has the largest coefficient.</w:t>
      </w:r>
    </w:p>
    <w:p w:rsidR="00AF1206" w:rsidRPr="00757107" w:rsidRDefault="00AF1206" w:rsidP="00AF1206">
      <w:pPr>
        <w:pStyle w:val="ListParagraph"/>
        <w:numPr>
          <w:ilvl w:val="1"/>
          <w:numId w:val="17"/>
        </w:numPr>
        <w:spacing w:after="200" w:line="276" w:lineRule="auto"/>
        <w:contextualSpacing/>
        <w:rPr>
          <w:rFonts w:cs="Arial"/>
          <w:noProof/>
        </w:rPr>
      </w:pPr>
      <w:r>
        <w:rPr>
          <w:rFonts w:cs="Arial"/>
          <w:bCs/>
        </w:rPr>
        <w:t>Duplexes had a similar impact on the home location choice to multi-family households, while single-family households showed a smaller impact.</w:t>
      </w:r>
    </w:p>
    <w:p w:rsidR="00AF1206" w:rsidRPr="00425429" w:rsidRDefault="00AF1206" w:rsidP="00AF1206">
      <w:pPr>
        <w:pStyle w:val="ListParagraph"/>
        <w:numPr>
          <w:ilvl w:val="1"/>
          <w:numId w:val="17"/>
        </w:numPr>
        <w:spacing w:after="200" w:line="276" w:lineRule="auto"/>
        <w:contextualSpacing/>
        <w:rPr>
          <w:rFonts w:cs="Arial"/>
          <w:noProof/>
        </w:rPr>
      </w:pPr>
      <w:r>
        <w:rPr>
          <w:rFonts w:cs="Arial"/>
          <w:bCs/>
        </w:rPr>
        <w:t>Single-family households were more important to students living with a family than non-family students.</w:t>
      </w:r>
    </w:p>
    <w:p w:rsidR="002D2B31" w:rsidRPr="002405D7" w:rsidRDefault="002D2B31" w:rsidP="002D2B31">
      <w:pPr>
        <w:spacing w:after="0" w:line="240" w:lineRule="auto"/>
        <w:rPr>
          <w:rFonts w:cs="Arial"/>
          <w:b/>
        </w:rPr>
      </w:pPr>
    </w:p>
    <w:p w:rsidR="002405D7" w:rsidRPr="002405D7" w:rsidRDefault="002405D7" w:rsidP="002405D7">
      <w:pPr>
        <w:spacing w:after="0" w:line="240" w:lineRule="auto"/>
        <w:ind w:left="360"/>
        <w:rPr>
          <w:rFonts w:cs="Arial"/>
          <w:b/>
        </w:rPr>
      </w:pPr>
    </w:p>
    <w:p w:rsidR="002405D7" w:rsidRDefault="00B23207" w:rsidP="002405D7">
      <w:pPr>
        <w:keepNext/>
        <w:spacing w:after="0" w:line="240" w:lineRule="auto"/>
        <w:ind w:left="360"/>
      </w:pPr>
      <w:r>
        <w:rPr>
          <w:noProof/>
        </w:rPr>
        <w:drawing>
          <wp:inline distT="0" distB="0" distL="0" distR="0">
            <wp:extent cx="5584507" cy="3749040"/>
            <wp:effectExtent l="19050" t="0" r="0" b="0"/>
            <wp:docPr id="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cstate="print"/>
                    <a:srcRect/>
                    <a:stretch>
                      <a:fillRect/>
                    </a:stretch>
                  </pic:blipFill>
                  <pic:spPr bwMode="auto">
                    <a:xfrm>
                      <a:off x="0" y="0"/>
                      <a:ext cx="5584507" cy="3749040"/>
                    </a:xfrm>
                    <a:prstGeom prst="rect">
                      <a:avLst/>
                    </a:prstGeom>
                    <a:noFill/>
                  </pic:spPr>
                </pic:pic>
              </a:graphicData>
            </a:graphic>
          </wp:inline>
        </w:drawing>
      </w:r>
    </w:p>
    <w:p w:rsidR="002405D7" w:rsidRPr="00DC0FF3" w:rsidRDefault="002405D7" w:rsidP="002405D7">
      <w:pPr>
        <w:pStyle w:val="Caption"/>
        <w:rPr>
          <w:rFonts w:cs="Arial"/>
          <w:b w:val="0"/>
        </w:rPr>
      </w:pPr>
      <w:bookmarkStart w:id="59" w:name="_Ref369701523"/>
      <w:bookmarkStart w:id="60" w:name="_Toc373909802"/>
      <w:r>
        <w:t xml:space="preserve">Figure </w:t>
      </w:r>
      <w:r w:rsidR="00FF0BF6">
        <w:fldChar w:fldCharType="begin"/>
      </w:r>
      <w:r w:rsidR="00EE31F0">
        <w:instrText xml:space="preserve"> SEQ Figure \* ARABIC </w:instrText>
      </w:r>
      <w:r w:rsidR="00FF0BF6">
        <w:fldChar w:fldCharType="separate"/>
      </w:r>
      <w:r w:rsidR="000D2016">
        <w:rPr>
          <w:noProof/>
        </w:rPr>
        <w:t>2</w:t>
      </w:r>
      <w:r w:rsidR="00FF0BF6">
        <w:rPr>
          <w:noProof/>
        </w:rPr>
        <w:fldChar w:fldCharType="end"/>
      </w:r>
      <w:bookmarkEnd w:id="59"/>
      <w:r>
        <w:t>: Residential Location Choice Probability by Distance from the University</w:t>
      </w:r>
      <w:bookmarkEnd w:id="60"/>
    </w:p>
    <w:p w:rsidR="005C6774" w:rsidRDefault="005C6774" w:rsidP="00DA2651"/>
    <w:p w:rsidR="004C25DC" w:rsidRDefault="00E125F9" w:rsidP="00E125F9">
      <w:pPr>
        <w:pStyle w:val="Heading3"/>
      </w:pPr>
      <w:bookmarkStart w:id="61" w:name="_Toc373908962"/>
      <w:r>
        <w:t>Calibration Targets</w:t>
      </w:r>
      <w:bookmarkEnd w:id="61"/>
    </w:p>
    <w:p w:rsidR="00E125F9" w:rsidRPr="00FD233B" w:rsidRDefault="00E125F9" w:rsidP="00E125F9">
      <w:r w:rsidRPr="00FD233B">
        <w:t>The data for the calibration targets were sourced from 911 address database for student addresses on file. The dataset has the address location of 15,308 students – this included the address records of students who live in group quarters setting (such as boarding/rooming houses and college dormitory). Such records were processed out and a total of 11,004 valid student addresses remained. These were geocoded onto the LCOG TAZ layer and the number of students in each TAZ was determined using spatial join. The 911 dataset was known to have a few missing records – hence the totals just derived were scaled up to 19,408 (student enrolment from family and non-family housing as suggested by the survey). These numbers were compared against the modeled values and necessary adjustments were made to better match the observed spatial distribution of the students.</w:t>
      </w:r>
      <w:r>
        <w:rPr>
          <w:rStyle w:val="FootnoteReference"/>
          <w:rFonts w:ascii="Times New Roman" w:hAnsi="Times New Roman" w:cs="Times New Roman"/>
          <w:sz w:val="24"/>
          <w:szCs w:val="24"/>
        </w:rPr>
        <w:footnoteReference w:id="2"/>
      </w:r>
      <w:r w:rsidRPr="00FD233B">
        <w:t xml:space="preserve"> The adjustments were derived as logarithm of observed by predicted and adjustments for a new iteration were added to the adjustments applied previously. The model required several iterations of calibration before arriving at the final constants.</w:t>
      </w:r>
    </w:p>
    <w:p w:rsidR="00E125F9" w:rsidRPr="00FD233B" w:rsidRDefault="00E125F9" w:rsidP="00E125F9">
      <w:r w:rsidRPr="00FD233B">
        <w:t xml:space="preserve">Initial model results suggested under-prediction of students in two key TAZs – TAZ number 213 and 648. </w:t>
      </w:r>
      <w:r w:rsidRPr="00FD233B">
        <w:rPr>
          <w:b/>
        </w:rPr>
        <w:t>TAZ 213</w:t>
      </w:r>
      <w:r w:rsidRPr="00FD233B">
        <w:t xml:space="preserve"> is the “Duck Village” which covers majority of big developments dominated by apartment housing (non-family housing) designed for students. On the other hand, </w:t>
      </w:r>
      <w:r w:rsidRPr="00FD233B">
        <w:rPr>
          <w:b/>
        </w:rPr>
        <w:t xml:space="preserve">TAZ 648 </w:t>
      </w:r>
      <w:r w:rsidRPr="00FD233B">
        <w:t>has plenty of affordable family housing for students. The estimated model, which relies on distance based utility curve and size terms could not sufficiently capture this high spatial concentration of student housing (this concentration could potentially be better explained by the housing/renting costs in the region – such data was not available when estimating the model). Hence a zone and housing type specific constant was introduced to match the totals in these zones.</w:t>
      </w:r>
    </w:p>
    <w:p w:rsidR="00E125F9" w:rsidRDefault="00E125F9" w:rsidP="00E125F9">
      <w:pPr>
        <w:pStyle w:val="Heading3"/>
      </w:pPr>
      <w:bookmarkStart w:id="62" w:name="_Toc373908963"/>
      <w:r>
        <w:t>Calibration Results</w:t>
      </w:r>
      <w:bookmarkEnd w:id="62"/>
    </w:p>
    <w:p w:rsidR="00E125F9" w:rsidRDefault="00E125F9" w:rsidP="00C13BBF">
      <w:r w:rsidRPr="00FD233B">
        <w:t xml:space="preserve">Next, distance length frequency distributions were plotted – as expected, the linear and the polynomial distance terms resulted in a smooth, monotonically decreasing distance length frequency distributions. However, the observed distribution exhibited a spike in the 2 to 3 miles distance bin. This necessitated the introduction of bin specific constants for the first three distance bin to arrive at a better fit. </w:t>
      </w:r>
      <w:fldSimple w:instr=" REF _Ref373908561 \h  \* MERGEFORMAT ">
        <w:r w:rsidR="00C13BBF">
          <w:t xml:space="preserve">Figure </w:t>
        </w:r>
        <w:r w:rsidR="00C13BBF">
          <w:rPr>
            <w:noProof/>
          </w:rPr>
          <w:t>3</w:t>
        </w:r>
      </w:fldSimple>
      <w:r w:rsidR="00C13BBF">
        <w:t xml:space="preserve"> </w:t>
      </w:r>
      <w:r w:rsidRPr="00FD233B">
        <w:t>shows the final modeled distance length frequency compared with the observed frequencies.</w:t>
      </w:r>
    </w:p>
    <w:p w:rsidR="00E125F9" w:rsidRPr="00FD233B" w:rsidRDefault="00FF0BF6" w:rsidP="00E125F9">
      <w:pPr>
        <w:jc w:val="both"/>
        <w:rPr>
          <w:rFonts w:ascii="Times New Roman" w:hAnsi="Times New Roman" w:cs="Times New Roman"/>
          <w:sz w:val="24"/>
          <w:szCs w:val="24"/>
        </w:rPr>
      </w:pPr>
      <w:r w:rsidRPr="00FF0BF6">
        <w:rPr>
          <w:noProof/>
        </w:rPr>
        <w:pict>
          <v:shapetype id="_x0000_t202" coordsize="21600,21600" o:spt="202" path="m,l,21600r21600,l21600,xe">
            <v:stroke joinstyle="miter"/>
            <v:path gradientshapeok="t" o:connecttype="rect"/>
          </v:shapetype>
          <v:shape id="_x0000_s1222" type="#_x0000_t202" style="position:absolute;left:0;text-align:left;margin-left:-3.75pt;margin-top:256pt;width:468pt;height:.05pt;z-index:251742208;mso-position-horizontal-relative:text;mso-position-vertical-relative:text" stroked="f">
            <v:textbox style="mso-fit-shape-to-text:t" inset="0,0,0,0">
              <w:txbxContent>
                <w:p w:rsidR="00342626" w:rsidRPr="007407C0" w:rsidRDefault="00342626" w:rsidP="00C13BBF">
                  <w:pPr>
                    <w:pStyle w:val="Caption"/>
                    <w:rPr>
                      <w:rFonts w:ascii="Times New Roman" w:hAnsi="Times New Roman" w:cs="Times New Roman"/>
                      <w:noProof/>
                      <w:sz w:val="24"/>
                      <w:szCs w:val="24"/>
                    </w:rPr>
                  </w:pPr>
                  <w:bookmarkStart w:id="63" w:name="_Ref373908561"/>
                  <w:bookmarkStart w:id="64" w:name="_Toc373909803"/>
                  <w:r>
                    <w:t xml:space="preserve">Figure </w:t>
                  </w:r>
                  <w:fldSimple w:instr=" SEQ Figure \* ARABIC ">
                    <w:r>
                      <w:rPr>
                        <w:noProof/>
                      </w:rPr>
                      <w:t>3</w:t>
                    </w:r>
                  </w:fldSimple>
                  <w:bookmarkEnd w:id="63"/>
                  <w:r>
                    <w:t>: Residential Location Choice Distance Length Frequency</w:t>
                  </w:r>
                  <w:bookmarkEnd w:id="64"/>
                </w:p>
              </w:txbxContent>
            </v:textbox>
            <w10:wrap type="topAndBottom"/>
          </v:shape>
        </w:pict>
      </w:r>
      <w:r w:rsidR="00C13BBF">
        <w:rPr>
          <w:rFonts w:ascii="Times New Roman" w:hAnsi="Times New Roman" w:cs="Times New Roman"/>
          <w:noProof/>
          <w:sz w:val="24"/>
          <w:szCs w:val="24"/>
        </w:rPr>
        <w:drawing>
          <wp:anchor distT="0" distB="0" distL="114300" distR="114300" simplePos="0" relativeHeight="251740160" behindDoc="0" locked="0" layoutInCell="1" allowOverlap="0">
            <wp:simplePos x="0" y="0"/>
            <wp:positionH relativeFrom="margin">
              <wp:posOffset>-47625</wp:posOffset>
            </wp:positionH>
            <wp:positionV relativeFrom="paragraph">
              <wp:posOffset>107950</wp:posOffset>
            </wp:positionV>
            <wp:extent cx="5943600" cy="3086100"/>
            <wp:effectExtent l="1905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7" cstate="print"/>
                    <a:srcRect/>
                    <a:stretch>
                      <a:fillRect/>
                    </a:stretch>
                  </pic:blipFill>
                  <pic:spPr bwMode="auto">
                    <a:xfrm>
                      <a:off x="0" y="0"/>
                      <a:ext cx="5943600" cy="3086100"/>
                    </a:xfrm>
                    <a:prstGeom prst="rect">
                      <a:avLst/>
                    </a:prstGeom>
                    <a:noFill/>
                  </pic:spPr>
                </pic:pic>
              </a:graphicData>
            </a:graphic>
          </wp:anchor>
        </w:drawing>
      </w:r>
    </w:p>
    <w:p w:rsidR="00E125F9" w:rsidRPr="00FD233B" w:rsidRDefault="00E125F9" w:rsidP="00C13BBF">
      <w:r w:rsidRPr="00FD233B">
        <w:t xml:space="preserve">After making these adjustments, in general, the model seemed to overestimate the students in the Springfield region. </w:t>
      </w:r>
      <w:r w:rsidR="00C13BBF">
        <w:t xml:space="preserve">  Therefore</w:t>
      </w:r>
      <w:r w:rsidRPr="00FD233B">
        <w:t>, a constant for the Springfield region was introduced.</w:t>
      </w:r>
    </w:p>
    <w:p w:rsidR="00E125F9" w:rsidRPr="00FD233B" w:rsidRDefault="00E125F9" w:rsidP="00C13BBF">
      <w:r w:rsidRPr="00FD233B">
        <w:t>To summarize, the calibration of the residential location choice model for the University model involved introducing the following three categories of constants:</w:t>
      </w:r>
    </w:p>
    <w:p w:rsidR="00E125F9" w:rsidRPr="00FD233B" w:rsidRDefault="00E125F9" w:rsidP="00C13BBF">
      <w:pPr>
        <w:pStyle w:val="ListParagraph"/>
        <w:numPr>
          <w:ilvl w:val="0"/>
          <w:numId w:val="17"/>
        </w:numPr>
      </w:pPr>
      <w:r w:rsidRPr="00FD233B">
        <w:t>Calibration constants for special TAZs (TAZ 213 and TAZ 648)</w:t>
      </w:r>
    </w:p>
    <w:p w:rsidR="00E125F9" w:rsidRPr="00FD233B" w:rsidRDefault="00E125F9" w:rsidP="00C13BBF">
      <w:pPr>
        <w:pStyle w:val="ListParagraph"/>
        <w:numPr>
          <w:ilvl w:val="0"/>
          <w:numId w:val="17"/>
        </w:numPr>
      </w:pPr>
      <w:r w:rsidRPr="00FD233B">
        <w:t>Calibration constants for distance thresholds</w:t>
      </w:r>
    </w:p>
    <w:p w:rsidR="00E125F9" w:rsidRDefault="00E125F9" w:rsidP="00C13BBF">
      <w:pPr>
        <w:pStyle w:val="ListParagraph"/>
        <w:numPr>
          <w:ilvl w:val="0"/>
          <w:numId w:val="17"/>
        </w:numPr>
      </w:pPr>
      <w:r w:rsidRPr="00FD233B">
        <w:t>Calibration constants for spatial groups (Springfield Region)</w:t>
      </w:r>
    </w:p>
    <w:p w:rsidR="00C13BBF" w:rsidRPr="00FD233B" w:rsidRDefault="00C13BBF" w:rsidP="00C13BBF"/>
    <w:p w:rsidR="00E125F9" w:rsidRPr="00FD233B" w:rsidRDefault="00FF0BF6" w:rsidP="00C13BBF">
      <w:r>
        <w:fldChar w:fldCharType="begin"/>
      </w:r>
      <w:r w:rsidR="00C13BBF">
        <w:instrText xml:space="preserve"> REF _Ref373908668 \h </w:instrText>
      </w:r>
      <w:r>
        <w:fldChar w:fldCharType="separate"/>
      </w:r>
      <w:r w:rsidR="00387CC9">
        <w:t xml:space="preserve">Table </w:t>
      </w:r>
      <w:r w:rsidR="00387CC9">
        <w:rPr>
          <w:noProof/>
        </w:rPr>
        <w:t>5</w:t>
      </w:r>
      <w:r>
        <w:fldChar w:fldCharType="end"/>
      </w:r>
      <w:r w:rsidR="00C13BBF">
        <w:t xml:space="preserve"> </w:t>
      </w:r>
      <w:r w:rsidR="00E125F9" w:rsidRPr="00FD233B">
        <w:t>shows the final constants applied to the model.</w:t>
      </w:r>
      <w:r w:rsidR="00E125F9">
        <w:t xml:space="preserve"> </w:t>
      </w:r>
      <w:r w:rsidR="00C13BBF">
        <w:t xml:space="preserve"> </w:t>
      </w:r>
      <w:r>
        <w:fldChar w:fldCharType="begin"/>
      </w:r>
      <w:r w:rsidR="00C13BBF">
        <w:instrText xml:space="preserve"> REF _Ref373908878 \h </w:instrText>
      </w:r>
      <w:r>
        <w:fldChar w:fldCharType="separate"/>
      </w:r>
      <w:r w:rsidR="0003632F">
        <w:t xml:space="preserve">Figure </w:t>
      </w:r>
      <w:r w:rsidR="0003632F">
        <w:rPr>
          <w:noProof/>
        </w:rPr>
        <w:t>4</w:t>
      </w:r>
      <w:r>
        <w:fldChar w:fldCharType="end"/>
      </w:r>
      <w:r w:rsidR="0003632F">
        <w:t xml:space="preserve"> </w:t>
      </w:r>
      <w:r w:rsidR="00E125F9">
        <w:t>is a thematic map showing the difference in observed and the estimated number of students.</w:t>
      </w:r>
    </w:p>
    <w:p w:rsidR="00C13BBF" w:rsidRDefault="00C13BBF" w:rsidP="00C13BBF">
      <w:pPr>
        <w:pStyle w:val="Caption"/>
      </w:pPr>
      <w:bookmarkStart w:id="65" w:name="_Ref373908668"/>
      <w:bookmarkStart w:id="66" w:name="_Toc377565462"/>
      <w:r>
        <w:t xml:space="preserve">Table </w:t>
      </w:r>
      <w:fldSimple w:instr=" SEQ Table \* ARABIC ">
        <w:r w:rsidR="002F0085">
          <w:rPr>
            <w:noProof/>
          </w:rPr>
          <w:t>5</w:t>
        </w:r>
      </w:fldSimple>
      <w:bookmarkEnd w:id="65"/>
      <w:r>
        <w:t>: Residential Location Choice Calibration Constants</w:t>
      </w:r>
      <w:bookmarkEnd w:id="66"/>
    </w:p>
    <w:tbl>
      <w:tblPr>
        <w:tblW w:w="0" w:type="auto"/>
        <w:tblLook w:val="04A0"/>
      </w:tblPr>
      <w:tblGrid>
        <w:gridCol w:w="3839"/>
        <w:gridCol w:w="816"/>
        <w:gridCol w:w="1239"/>
        <w:gridCol w:w="733"/>
      </w:tblGrid>
      <w:tr w:rsidR="00E125F9" w:rsidRPr="00D32C21" w:rsidTr="00C13BBF">
        <w:trPr>
          <w:trHeight w:val="288"/>
        </w:trPr>
        <w:tc>
          <w:tcPr>
            <w:tcW w:w="0" w:type="auto"/>
            <w:tcBorders>
              <w:top w:val="double" w:sz="4" w:space="0" w:color="auto"/>
              <w:left w:val="double" w:sz="4" w:space="0" w:color="auto"/>
              <w:bottom w:val="double" w:sz="4" w:space="0" w:color="auto"/>
              <w:right w:val="double" w:sz="4" w:space="0" w:color="auto"/>
            </w:tcBorders>
            <w:shd w:val="clear" w:color="auto" w:fill="auto"/>
            <w:noWrap/>
            <w:vAlign w:val="bottom"/>
          </w:tcPr>
          <w:p w:rsidR="00E125F9" w:rsidRPr="00D32C21" w:rsidRDefault="00E125F9" w:rsidP="00E125F9">
            <w:pPr>
              <w:spacing w:after="0" w:line="240" w:lineRule="auto"/>
              <w:jc w:val="both"/>
              <w:rPr>
                <w:rFonts w:ascii="Times New Roman" w:eastAsia="Times New Roman" w:hAnsi="Times New Roman" w:cs="Times New Roman"/>
                <w:b/>
                <w:color w:val="000000"/>
                <w:sz w:val="20"/>
                <w:szCs w:val="20"/>
              </w:rPr>
            </w:pPr>
            <w:r w:rsidRPr="00D32C21">
              <w:rPr>
                <w:rFonts w:ascii="Times New Roman" w:eastAsia="Times New Roman" w:hAnsi="Times New Roman" w:cs="Times New Roman"/>
                <w:b/>
                <w:color w:val="000000"/>
                <w:sz w:val="20"/>
                <w:szCs w:val="20"/>
              </w:rPr>
              <w:t>Calibration constants</w:t>
            </w:r>
          </w:p>
        </w:tc>
        <w:tc>
          <w:tcPr>
            <w:tcW w:w="0" w:type="auto"/>
            <w:tcBorders>
              <w:top w:val="double" w:sz="4" w:space="0" w:color="auto"/>
              <w:left w:val="double" w:sz="4" w:space="0" w:color="auto"/>
              <w:bottom w:val="double" w:sz="4" w:space="0" w:color="auto"/>
              <w:right w:val="nil"/>
            </w:tcBorders>
            <w:shd w:val="clear" w:color="auto" w:fill="auto"/>
            <w:noWrap/>
            <w:vAlign w:val="bottom"/>
          </w:tcPr>
          <w:p w:rsidR="00E125F9" w:rsidRPr="00D32C21" w:rsidRDefault="00E125F9" w:rsidP="00E125F9">
            <w:pPr>
              <w:spacing w:after="0" w:line="240" w:lineRule="auto"/>
              <w:jc w:val="both"/>
              <w:rPr>
                <w:rFonts w:ascii="Times New Roman" w:eastAsia="Times New Roman" w:hAnsi="Times New Roman" w:cs="Times New Roman"/>
                <w:b/>
                <w:color w:val="000000"/>
                <w:sz w:val="20"/>
                <w:szCs w:val="20"/>
              </w:rPr>
            </w:pPr>
            <w:r w:rsidRPr="00D32C21">
              <w:rPr>
                <w:rFonts w:ascii="Times New Roman" w:eastAsia="Times New Roman" w:hAnsi="Times New Roman" w:cs="Times New Roman"/>
                <w:b/>
                <w:color w:val="000000"/>
                <w:sz w:val="20"/>
                <w:szCs w:val="20"/>
              </w:rPr>
              <w:t>Family</w:t>
            </w:r>
          </w:p>
        </w:tc>
        <w:tc>
          <w:tcPr>
            <w:tcW w:w="0" w:type="auto"/>
            <w:tcBorders>
              <w:top w:val="double" w:sz="4" w:space="0" w:color="auto"/>
              <w:left w:val="nil"/>
              <w:bottom w:val="double" w:sz="4" w:space="0" w:color="auto"/>
              <w:right w:val="nil"/>
            </w:tcBorders>
            <w:shd w:val="clear" w:color="auto" w:fill="auto"/>
            <w:noWrap/>
            <w:vAlign w:val="bottom"/>
          </w:tcPr>
          <w:p w:rsidR="00E125F9" w:rsidRPr="00D32C21" w:rsidRDefault="00E125F9" w:rsidP="00E125F9">
            <w:pPr>
              <w:spacing w:after="0" w:line="240" w:lineRule="auto"/>
              <w:jc w:val="both"/>
              <w:rPr>
                <w:rFonts w:ascii="Times New Roman" w:eastAsia="Times New Roman" w:hAnsi="Times New Roman" w:cs="Times New Roman"/>
                <w:b/>
                <w:color w:val="000000"/>
                <w:sz w:val="20"/>
                <w:szCs w:val="20"/>
              </w:rPr>
            </w:pPr>
            <w:r w:rsidRPr="00D32C21">
              <w:rPr>
                <w:rFonts w:ascii="Times New Roman" w:eastAsia="Times New Roman" w:hAnsi="Times New Roman" w:cs="Times New Roman"/>
                <w:b/>
                <w:color w:val="000000"/>
                <w:sz w:val="20"/>
                <w:szCs w:val="20"/>
              </w:rPr>
              <w:t>Non-Family</w:t>
            </w:r>
          </w:p>
        </w:tc>
        <w:tc>
          <w:tcPr>
            <w:tcW w:w="0" w:type="auto"/>
            <w:tcBorders>
              <w:top w:val="double" w:sz="4" w:space="0" w:color="auto"/>
              <w:left w:val="nil"/>
              <w:bottom w:val="double" w:sz="4" w:space="0" w:color="auto"/>
              <w:right w:val="double" w:sz="4" w:space="0" w:color="auto"/>
            </w:tcBorders>
            <w:shd w:val="clear" w:color="auto" w:fill="auto"/>
            <w:noWrap/>
            <w:vAlign w:val="bottom"/>
          </w:tcPr>
          <w:p w:rsidR="00E125F9" w:rsidRPr="00D32C21" w:rsidRDefault="00E125F9" w:rsidP="00E125F9">
            <w:pPr>
              <w:spacing w:after="0" w:line="240" w:lineRule="auto"/>
              <w:jc w:val="both"/>
              <w:rPr>
                <w:rFonts w:ascii="Times New Roman" w:eastAsia="Times New Roman" w:hAnsi="Times New Roman" w:cs="Times New Roman"/>
                <w:b/>
                <w:color w:val="000000"/>
                <w:sz w:val="20"/>
                <w:szCs w:val="20"/>
              </w:rPr>
            </w:pPr>
            <w:r w:rsidRPr="00D32C21">
              <w:rPr>
                <w:rFonts w:ascii="Times New Roman" w:eastAsia="Times New Roman" w:hAnsi="Times New Roman" w:cs="Times New Roman"/>
                <w:b/>
                <w:color w:val="000000"/>
                <w:sz w:val="20"/>
                <w:szCs w:val="20"/>
              </w:rPr>
              <w:t>Both</w:t>
            </w:r>
          </w:p>
        </w:tc>
      </w:tr>
      <w:tr w:rsidR="00E125F9" w:rsidRPr="00D32C21" w:rsidTr="00C13BBF">
        <w:trPr>
          <w:trHeight w:val="288"/>
        </w:trPr>
        <w:tc>
          <w:tcPr>
            <w:tcW w:w="0" w:type="auto"/>
            <w:tcBorders>
              <w:top w:val="double" w:sz="4" w:space="0" w:color="auto"/>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i/>
                <w:color w:val="000000"/>
                <w:sz w:val="20"/>
                <w:szCs w:val="20"/>
              </w:rPr>
            </w:pPr>
            <w:r w:rsidRPr="00D32C21">
              <w:rPr>
                <w:rFonts w:ascii="Times New Roman" w:eastAsia="Times New Roman" w:hAnsi="Times New Roman" w:cs="Times New Roman"/>
                <w:i/>
                <w:color w:val="000000"/>
                <w:sz w:val="20"/>
                <w:szCs w:val="20"/>
              </w:rPr>
              <w:t>Calibration constants for special TAZs</w:t>
            </w:r>
          </w:p>
        </w:tc>
        <w:tc>
          <w:tcPr>
            <w:tcW w:w="0" w:type="auto"/>
            <w:tcBorders>
              <w:top w:val="double" w:sz="4" w:space="0" w:color="auto"/>
              <w:left w:val="double" w:sz="4" w:space="0" w:color="auto"/>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double" w:sz="4" w:space="0" w:color="auto"/>
              <w:left w:val="nil"/>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double" w:sz="4" w:space="0" w:color="auto"/>
              <w:left w:val="nil"/>
              <w:bottom w:val="nil"/>
              <w:right w:val="double" w:sz="4" w:space="0" w:color="auto"/>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r>
      <w:tr w:rsidR="00E125F9" w:rsidRPr="00D32C21" w:rsidTr="00C13BBF">
        <w:trPr>
          <w:trHeight w:val="288"/>
        </w:trPr>
        <w:tc>
          <w:tcPr>
            <w:tcW w:w="0" w:type="auto"/>
            <w:tcBorders>
              <w:top w:val="nil"/>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TAZ 213</w:t>
            </w:r>
          </w:p>
        </w:tc>
        <w:tc>
          <w:tcPr>
            <w:tcW w:w="0" w:type="auto"/>
            <w:tcBorders>
              <w:top w:val="nil"/>
              <w:left w:val="double" w:sz="4" w:space="0" w:color="auto"/>
              <w:bottom w:val="nil"/>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1.670</w:t>
            </w:r>
          </w:p>
        </w:tc>
        <w:tc>
          <w:tcPr>
            <w:tcW w:w="0" w:type="auto"/>
            <w:tcBorders>
              <w:top w:val="nil"/>
              <w:left w:val="nil"/>
              <w:bottom w:val="nil"/>
              <w:right w:val="double" w:sz="4" w:space="0" w:color="auto"/>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r>
      <w:tr w:rsidR="00E125F9" w:rsidRPr="00D32C21" w:rsidTr="00C13BBF">
        <w:trPr>
          <w:trHeight w:val="288"/>
        </w:trPr>
        <w:tc>
          <w:tcPr>
            <w:tcW w:w="0" w:type="auto"/>
            <w:tcBorders>
              <w:top w:val="nil"/>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TAZ 648</w:t>
            </w:r>
          </w:p>
        </w:tc>
        <w:tc>
          <w:tcPr>
            <w:tcW w:w="0" w:type="auto"/>
            <w:tcBorders>
              <w:top w:val="nil"/>
              <w:left w:val="double" w:sz="4" w:space="0" w:color="auto"/>
              <w:bottom w:val="nil"/>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3.074</w:t>
            </w:r>
          </w:p>
        </w:tc>
        <w:tc>
          <w:tcPr>
            <w:tcW w:w="0" w:type="auto"/>
            <w:tcBorders>
              <w:top w:val="nil"/>
              <w:left w:val="nil"/>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double" w:sz="4" w:space="0" w:color="auto"/>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r>
      <w:tr w:rsidR="00E125F9" w:rsidRPr="00D32C21" w:rsidTr="00C13BBF">
        <w:trPr>
          <w:trHeight w:val="288"/>
        </w:trPr>
        <w:tc>
          <w:tcPr>
            <w:tcW w:w="0" w:type="auto"/>
            <w:tcBorders>
              <w:top w:val="nil"/>
              <w:left w:val="double" w:sz="4" w:space="0" w:color="auto"/>
              <w:bottom w:val="single" w:sz="4" w:space="0" w:color="auto"/>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sz w:val="20"/>
                <w:szCs w:val="20"/>
              </w:rPr>
            </w:pPr>
          </w:p>
        </w:tc>
        <w:tc>
          <w:tcPr>
            <w:tcW w:w="0" w:type="auto"/>
            <w:tcBorders>
              <w:top w:val="nil"/>
              <w:left w:val="double" w:sz="4" w:space="0" w:color="auto"/>
              <w:bottom w:val="single" w:sz="4" w:space="0" w:color="auto"/>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single" w:sz="4" w:space="0" w:color="auto"/>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r>
      <w:tr w:rsidR="00E125F9" w:rsidRPr="00D32C21" w:rsidTr="00C13BBF">
        <w:trPr>
          <w:trHeight w:val="288"/>
        </w:trPr>
        <w:tc>
          <w:tcPr>
            <w:tcW w:w="0" w:type="auto"/>
            <w:tcBorders>
              <w:top w:val="single" w:sz="4" w:space="0" w:color="auto"/>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i/>
                <w:color w:val="000000"/>
                <w:sz w:val="20"/>
                <w:szCs w:val="20"/>
              </w:rPr>
            </w:pPr>
            <w:r w:rsidRPr="00D32C21">
              <w:rPr>
                <w:rFonts w:ascii="Times New Roman" w:eastAsia="Times New Roman" w:hAnsi="Times New Roman" w:cs="Times New Roman"/>
                <w:i/>
                <w:color w:val="000000"/>
                <w:sz w:val="20"/>
                <w:szCs w:val="20"/>
              </w:rPr>
              <w:t>Calibration constants for distance thresholds</w:t>
            </w:r>
          </w:p>
        </w:tc>
        <w:tc>
          <w:tcPr>
            <w:tcW w:w="0" w:type="auto"/>
            <w:tcBorders>
              <w:top w:val="single" w:sz="4" w:space="0" w:color="auto"/>
              <w:left w:val="double" w:sz="4" w:space="0" w:color="auto"/>
              <w:bottom w:val="nil"/>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single" w:sz="4" w:space="0" w:color="auto"/>
              <w:left w:val="nil"/>
              <w:bottom w:val="nil"/>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c>
          <w:tcPr>
            <w:tcW w:w="0" w:type="auto"/>
            <w:tcBorders>
              <w:top w:val="single" w:sz="4" w:space="0" w:color="auto"/>
              <w:left w:val="nil"/>
              <w:bottom w:val="nil"/>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r>
      <w:tr w:rsidR="00E125F9" w:rsidRPr="00D32C21" w:rsidTr="00C13BBF">
        <w:trPr>
          <w:trHeight w:val="288"/>
        </w:trPr>
        <w:tc>
          <w:tcPr>
            <w:tcW w:w="0" w:type="auto"/>
            <w:tcBorders>
              <w:top w:val="nil"/>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All TAZ's within 0 to 1 mile distance</w:t>
            </w:r>
          </w:p>
        </w:tc>
        <w:tc>
          <w:tcPr>
            <w:tcW w:w="0" w:type="auto"/>
            <w:tcBorders>
              <w:top w:val="nil"/>
              <w:left w:val="double" w:sz="4" w:space="0" w:color="auto"/>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-0.215</w:t>
            </w:r>
          </w:p>
        </w:tc>
      </w:tr>
      <w:tr w:rsidR="00E125F9" w:rsidRPr="00D32C21" w:rsidTr="00C13BBF">
        <w:trPr>
          <w:trHeight w:val="288"/>
        </w:trPr>
        <w:tc>
          <w:tcPr>
            <w:tcW w:w="0" w:type="auto"/>
            <w:tcBorders>
              <w:top w:val="nil"/>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All TAZ's within 1 to 2 miles distance</w:t>
            </w:r>
          </w:p>
        </w:tc>
        <w:tc>
          <w:tcPr>
            <w:tcW w:w="0" w:type="auto"/>
            <w:tcBorders>
              <w:top w:val="nil"/>
              <w:left w:val="double" w:sz="4" w:space="0" w:color="auto"/>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-0.589</w:t>
            </w:r>
          </w:p>
        </w:tc>
      </w:tr>
      <w:tr w:rsidR="00E125F9" w:rsidRPr="00D32C21" w:rsidTr="00C13BBF">
        <w:trPr>
          <w:trHeight w:val="288"/>
        </w:trPr>
        <w:tc>
          <w:tcPr>
            <w:tcW w:w="0" w:type="auto"/>
            <w:tcBorders>
              <w:top w:val="nil"/>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All TAZ's within 2 to 3 miles distance</w:t>
            </w:r>
          </w:p>
        </w:tc>
        <w:tc>
          <w:tcPr>
            <w:tcW w:w="0" w:type="auto"/>
            <w:tcBorders>
              <w:top w:val="nil"/>
              <w:left w:val="double" w:sz="4" w:space="0" w:color="auto"/>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nil"/>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-0.275</w:t>
            </w:r>
          </w:p>
        </w:tc>
      </w:tr>
      <w:tr w:rsidR="00E125F9" w:rsidRPr="00D32C21" w:rsidTr="00C13BBF">
        <w:trPr>
          <w:trHeight w:val="288"/>
        </w:trPr>
        <w:tc>
          <w:tcPr>
            <w:tcW w:w="0" w:type="auto"/>
            <w:tcBorders>
              <w:top w:val="nil"/>
              <w:left w:val="double" w:sz="4" w:space="0" w:color="auto"/>
              <w:bottom w:val="single" w:sz="4" w:space="0" w:color="auto"/>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sz w:val="20"/>
                <w:szCs w:val="20"/>
              </w:rPr>
            </w:pPr>
          </w:p>
        </w:tc>
        <w:tc>
          <w:tcPr>
            <w:tcW w:w="0" w:type="auto"/>
            <w:tcBorders>
              <w:top w:val="nil"/>
              <w:left w:val="double" w:sz="4" w:space="0" w:color="auto"/>
              <w:bottom w:val="single" w:sz="4" w:space="0" w:color="auto"/>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single" w:sz="4" w:space="0" w:color="auto"/>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single" w:sz="4" w:space="0" w:color="auto"/>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r>
      <w:tr w:rsidR="00E125F9" w:rsidRPr="00D32C21" w:rsidTr="00C13BBF">
        <w:trPr>
          <w:trHeight w:val="288"/>
        </w:trPr>
        <w:tc>
          <w:tcPr>
            <w:tcW w:w="0" w:type="auto"/>
            <w:tcBorders>
              <w:top w:val="single" w:sz="4" w:space="0" w:color="auto"/>
              <w:left w:val="double" w:sz="4" w:space="0" w:color="auto"/>
              <w:bottom w:val="nil"/>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i/>
                <w:color w:val="000000"/>
                <w:sz w:val="20"/>
                <w:szCs w:val="20"/>
              </w:rPr>
            </w:pPr>
            <w:r w:rsidRPr="00D32C21">
              <w:rPr>
                <w:rFonts w:ascii="Times New Roman" w:eastAsia="Times New Roman" w:hAnsi="Times New Roman" w:cs="Times New Roman"/>
                <w:i/>
                <w:color w:val="000000"/>
                <w:sz w:val="20"/>
                <w:szCs w:val="20"/>
              </w:rPr>
              <w:t>Calibration constants for spatial groups</w:t>
            </w:r>
          </w:p>
        </w:tc>
        <w:tc>
          <w:tcPr>
            <w:tcW w:w="0" w:type="auto"/>
            <w:tcBorders>
              <w:top w:val="single" w:sz="4" w:space="0" w:color="auto"/>
              <w:left w:val="double" w:sz="4" w:space="0" w:color="auto"/>
              <w:bottom w:val="nil"/>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single" w:sz="4" w:space="0" w:color="auto"/>
              <w:left w:val="nil"/>
              <w:bottom w:val="nil"/>
              <w:right w:val="nil"/>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c>
          <w:tcPr>
            <w:tcW w:w="0" w:type="auto"/>
            <w:tcBorders>
              <w:top w:val="single" w:sz="4" w:space="0" w:color="auto"/>
              <w:left w:val="nil"/>
              <w:bottom w:val="nil"/>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sz w:val="20"/>
                <w:szCs w:val="20"/>
              </w:rPr>
            </w:pPr>
          </w:p>
        </w:tc>
      </w:tr>
      <w:tr w:rsidR="00E125F9" w:rsidRPr="00D32C21" w:rsidTr="00C13BBF">
        <w:trPr>
          <w:trHeight w:val="288"/>
        </w:trPr>
        <w:tc>
          <w:tcPr>
            <w:tcW w:w="0" w:type="auto"/>
            <w:tcBorders>
              <w:top w:val="nil"/>
              <w:left w:val="double" w:sz="4" w:space="0" w:color="auto"/>
              <w:bottom w:val="double" w:sz="4" w:space="0" w:color="auto"/>
              <w:right w:val="double" w:sz="4" w:space="0" w:color="auto"/>
            </w:tcBorders>
            <w:shd w:val="clear" w:color="auto" w:fill="auto"/>
            <w:noWrap/>
            <w:vAlign w:val="bottom"/>
            <w:hideMark/>
          </w:tcPr>
          <w:p w:rsidR="00E125F9" w:rsidRPr="00D32C21" w:rsidRDefault="00E125F9" w:rsidP="00E125F9">
            <w:pPr>
              <w:spacing w:after="0" w:line="240" w:lineRule="auto"/>
              <w:jc w:val="both"/>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Springfield region</w:t>
            </w:r>
          </w:p>
        </w:tc>
        <w:tc>
          <w:tcPr>
            <w:tcW w:w="0" w:type="auto"/>
            <w:tcBorders>
              <w:top w:val="nil"/>
              <w:left w:val="double" w:sz="4" w:space="0" w:color="auto"/>
              <w:bottom w:val="double" w:sz="4" w:space="0" w:color="auto"/>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double" w:sz="4" w:space="0" w:color="auto"/>
              <w:right w:val="nil"/>
            </w:tcBorders>
            <w:shd w:val="clear" w:color="auto" w:fill="auto"/>
            <w:noWrap/>
            <w:vAlign w:val="bottom"/>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p>
        </w:tc>
        <w:tc>
          <w:tcPr>
            <w:tcW w:w="0" w:type="auto"/>
            <w:tcBorders>
              <w:top w:val="nil"/>
              <w:left w:val="nil"/>
              <w:bottom w:val="double" w:sz="4" w:space="0" w:color="auto"/>
              <w:right w:val="double" w:sz="4" w:space="0" w:color="auto"/>
            </w:tcBorders>
            <w:shd w:val="clear" w:color="auto" w:fill="auto"/>
            <w:noWrap/>
            <w:vAlign w:val="bottom"/>
            <w:hideMark/>
          </w:tcPr>
          <w:p w:rsidR="00E125F9" w:rsidRPr="00D32C21" w:rsidRDefault="00E125F9" w:rsidP="00E125F9">
            <w:pPr>
              <w:spacing w:after="0" w:line="240" w:lineRule="auto"/>
              <w:jc w:val="center"/>
              <w:rPr>
                <w:rFonts w:ascii="Times New Roman" w:eastAsia="Times New Roman" w:hAnsi="Times New Roman" w:cs="Times New Roman"/>
                <w:color w:val="000000"/>
                <w:sz w:val="20"/>
                <w:szCs w:val="20"/>
              </w:rPr>
            </w:pPr>
            <w:r w:rsidRPr="00D32C21">
              <w:rPr>
                <w:rFonts w:ascii="Times New Roman" w:eastAsia="Times New Roman" w:hAnsi="Times New Roman" w:cs="Times New Roman"/>
                <w:color w:val="000000"/>
                <w:sz w:val="20"/>
                <w:szCs w:val="20"/>
              </w:rPr>
              <w:t>-0.530</w:t>
            </w:r>
          </w:p>
        </w:tc>
      </w:tr>
    </w:tbl>
    <w:p w:rsidR="00E125F9" w:rsidRDefault="00FF0BF6" w:rsidP="00E125F9">
      <w:r>
        <w:rPr>
          <w:noProof/>
        </w:rPr>
        <w:pict>
          <v:shape id="_x0000_s1223" type="#_x0000_t202" style="position:absolute;margin-left:1.45pt;margin-top:373.7pt;width:468pt;height:.05pt;z-index:251746304;mso-position-horizontal-relative:text;mso-position-vertical-relative:text" stroked="f">
            <v:textbox style="mso-fit-shape-to-text:t" inset="0,0,0,0">
              <w:txbxContent>
                <w:p w:rsidR="00342626" w:rsidRPr="00621E38" w:rsidRDefault="00342626" w:rsidP="00C13BBF">
                  <w:pPr>
                    <w:pStyle w:val="Caption"/>
                    <w:rPr>
                      <w:noProof/>
                    </w:rPr>
                  </w:pPr>
                  <w:bookmarkStart w:id="67" w:name="_Ref373908878"/>
                  <w:bookmarkStart w:id="68" w:name="_Toc373909804"/>
                  <w:r>
                    <w:t xml:space="preserve">Figure </w:t>
                  </w:r>
                  <w:fldSimple w:instr=" SEQ Figure \* ARABIC ">
                    <w:r>
                      <w:rPr>
                        <w:noProof/>
                      </w:rPr>
                      <w:t>4</w:t>
                    </w:r>
                  </w:fldSimple>
                  <w:bookmarkEnd w:id="67"/>
                  <w:r>
                    <w:t>: Residential Location Choice Model Results</w:t>
                  </w:r>
                  <w:bookmarkEnd w:id="68"/>
                </w:p>
              </w:txbxContent>
            </v:textbox>
            <w10:wrap type="topAndBottom"/>
          </v:shape>
        </w:pict>
      </w:r>
      <w:r w:rsidR="00C13BBF">
        <w:rPr>
          <w:noProof/>
        </w:rPr>
        <w:drawing>
          <wp:anchor distT="0" distB="0" distL="114300" distR="114300" simplePos="0" relativeHeight="251744256" behindDoc="0" locked="0" layoutInCell="1" allowOverlap="0">
            <wp:simplePos x="0" y="0"/>
            <wp:positionH relativeFrom="margin">
              <wp:posOffset>18415</wp:posOffset>
            </wp:positionH>
            <wp:positionV relativeFrom="paragraph">
              <wp:posOffset>488315</wp:posOffset>
            </wp:positionV>
            <wp:extent cx="5943600" cy="4200525"/>
            <wp:effectExtent l="19050" t="0" r="0" b="0"/>
            <wp:wrapTopAndBottom/>
            <wp:docPr id="9" name="Picture 4" descr="LCOG RL Model 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OG RL Model Comparison.png"/>
                    <pic:cNvPicPr/>
                  </pic:nvPicPr>
                  <pic:blipFill>
                    <a:blip r:embed="rId58" cstate="print"/>
                    <a:stretch>
                      <a:fillRect/>
                    </a:stretch>
                  </pic:blipFill>
                  <pic:spPr>
                    <a:xfrm>
                      <a:off x="0" y="0"/>
                      <a:ext cx="5943600" cy="4200525"/>
                    </a:xfrm>
                    <a:prstGeom prst="rect">
                      <a:avLst/>
                    </a:prstGeom>
                  </pic:spPr>
                </pic:pic>
              </a:graphicData>
            </a:graphic>
          </wp:anchor>
        </w:drawing>
      </w:r>
    </w:p>
    <w:p w:rsidR="00E125F9" w:rsidRDefault="00E125F9" w:rsidP="00E125F9"/>
    <w:p w:rsidR="00C13BBF" w:rsidRDefault="00C13BBF" w:rsidP="00E125F9"/>
    <w:p w:rsidR="004C25DC" w:rsidRDefault="004C25DC" w:rsidP="004C25DC">
      <w:pPr>
        <w:pStyle w:val="Heading2"/>
      </w:pPr>
      <w:bookmarkStart w:id="69" w:name="_Toc373908964"/>
      <w:r>
        <w:t>Population Synthesis</w:t>
      </w:r>
      <w:bookmarkEnd w:id="69"/>
    </w:p>
    <w:p w:rsidR="0080765E" w:rsidRDefault="0080765E" w:rsidP="004A5497"/>
    <w:p w:rsidR="004A5497" w:rsidRDefault="0080765E" w:rsidP="004A5497">
      <w:r>
        <w:t xml:space="preserve">The results of the university student residential location choice model are integerized and used as person-level micro-zone (MAZ) constraints in a population synthesis procedure described elsewhere (see Technical Memorandum 2.1: </w:t>
      </w:r>
      <w:r w:rsidRPr="0080765E">
        <w:t>Oregon Population Synthesizer Design and Use</w:t>
      </w:r>
      <w:r>
        <w:t xml:space="preserve">).  The university student population is generated simultaneously with the non-student population.  </w:t>
      </w:r>
      <w:r w:rsidR="004A5497">
        <w:t xml:space="preserve">The following university student segments </w:t>
      </w:r>
      <w:r>
        <w:t>are explicitly recognized in the</w:t>
      </w:r>
      <w:r w:rsidR="004A5497">
        <w:t xml:space="preserve"> population synthesis procedure:</w:t>
      </w:r>
    </w:p>
    <w:p w:rsidR="004A5497" w:rsidRDefault="004A5497" w:rsidP="004A5497">
      <w:pPr>
        <w:pStyle w:val="ListParagraph"/>
        <w:numPr>
          <w:ilvl w:val="0"/>
          <w:numId w:val="30"/>
        </w:numPr>
        <w:spacing w:after="200" w:line="276" w:lineRule="auto"/>
        <w:contextualSpacing/>
      </w:pPr>
      <w:r w:rsidRPr="00DB4889">
        <w:rPr>
          <w:b/>
        </w:rPr>
        <w:t>Students in group quarters housing:</w:t>
      </w:r>
      <w:r>
        <w:t xml:space="preserve">  Group quarters population </w:t>
      </w:r>
      <w:r w:rsidR="0080765E">
        <w:t>are</w:t>
      </w:r>
      <w:r>
        <w:t xml:space="preserve"> constrained to official university estimates of on-campus group quarters housing, plus housing inventory data on fraternity/sorority homes and student-only apartments.  Group quarters households have a size of one person per household.  These tend to be younger students.</w:t>
      </w:r>
      <w:r w:rsidR="0080765E">
        <w:t xml:space="preserve">  This student population is generated outside of the population synthesizer, since there is no chance of double-counting students living in group quarters.</w:t>
      </w:r>
    </w:p>
    <w:p w:rsidR="004A5497" w:rsidRDefault="004A5497" w:rsidP="004A5497">
      <w:pPr>
        <w:pStyle w:val="ListParagraph"/>
        <w:numPr>
          <w:ilvl w:val="0"/>
          <w:numId w:val="30"/>
        </w:numPr>
        <w:spacing w:after="200" w:line="276" w:lineRule="auto"/>
        <w:contextualSpacing/>
      </w:pPr>
      <w:r w:rsidRPr="00DB4889">
        <w:rPr>
          <w:b/>
        </w:rPr>
        <w:t xml:space="preserve">Students in off-campus, non-family households:  </w:t>
      </w:r>
      <w:r w:rsidR="0080765E">
        <w:t xml:space="preserve">Students living in non-family households are constrained by the results of the residential location choice model.  They are uniquely identified in the Public Use Microdata Sample(PUMS)  from which synthetic households are drawn.   </w:t>
      </w:r>
    </w:p>
    <w:p w:rsidR="004A5497" w:rsidRDefault="004A5497" w:rsidP="004A5497">
      <w:pPr>
        <w:pStyle w:val="ListParagraph"/>
        <w:numPr>
          <w:ilvl w:val="0"/>
          <w:numId w:val="30"/>
        </w:numPr>
        <w:spacing w:after="200" w:line="276" w:lineRule="auto"/>
        <w:contextualSpacing/>
      </w:pPr>
      <w:r w:rsidRPr="00DB4889">
        <w:rPr>
          <w:b/>
        </w:rPr>
        <w:t>Students in off-campus, family households:</w:t>
      </w:r>
      <w:r>
        <w:t xml:space="preserve">  Family households have at least two household members.  </w:t>
      </w:r>
      <w:r w:rsidR="0080765E">
        <w:t xml:space="preserve">University students in this segment are also explicitly controlled based upon the residential location choice model outputs, and PUMS family households containing at least one university student form the pool from which these students are synthesized. </w:t>
      </w:r>
    </w:p>
    <w:p w:rsidR="004A5497" w:rsidRDefault="004A5497" w:rsidP="004A5497">
      <w:r>
        <w:t xml:space="preserve">In the </w:t>
      </w:r>
      <w:r w:rsidR="0080765E">
        <w:t>Oregon</w:t>
      </w:r>
      <w:r>
        <w:t xml:space="preserve"> population synthesis procedure, the major university PUMS population is created by doubling the households containing university students and setting their weight to one-half of the previous weight. The doubling of household records with university students is required because PUMS does not identify the university that students attend.  However, the synthetic population will identify, for each student record, whether they attend the </w:t>
      </w:r>
      <w:r w:rsidR="0080765E">
        <w:t>major university</w:t>
      </w:r>
      <w:r>
        <w:t xml:space="preserve">.  So, each household containing students is doubled, and one-half of them are coded as attending the major university, the other half are coded as attending some other university.  The major university students are subjected to the constraints described </w:t>
      </w:r>
      <w:r w:rsidR="0080765E">
        <w:t>above</w:t>
      </w:r>
      <w:r>
        <w:t xml:space="preserve">, while the non-major university students are synthesized based upon the rest of the synthetic population control totals described in Memorandum 2.1.  The weights are adjusted to one-half their original value so that the sum of the PUMS household and person weights for the region remains undisturbed. </w:t>
      </w:r>
    </w:p>
    <w:p w:rsidR="0080765E" w:rsidRDefault="004A5497" w:rsidP="0080765E">
      <w:r>
        <w:t xml:space="preserve">The output from the synthesis procedure </w:t>
      </w:r>
      <w:r w:rsidR="0080765E">
        <w:t>is</w:t>
      </w:r>
      <w:r>
        <w:t xml:space="preserve"> a synthetic household population for each MAZ, containing a sub-population of students at the major university (identified by an extra field in the person file indicating whether each person is a student in the major university).  The overall residential location choice and synthesis procedure is shown in</w:t>
      </w:r>
      <w:r w:rsidR="00387CC9">
        <w:t xml:space="preserve"> </w:t>
      </w:r>
      <w:r w:rsidR="00FF0BF6">
        <w:fldChar w:fldCharType="begin"/>
      </w:r>
      <w:r w:rsidR="00387CC9">
        <w:instrText xml:space="preserve"> REF _Ref373909162 \h </w:instrText>
      </w:r>
      <w:r w:rsidR="00FF0BF6">
        <w:fldChar w:fldCharType="separate"/>
      </w:r>
      <w:r w:rsidR="00387CC9">
        <w:t xml:space="preserve">Figure </w:t>
      </w:r>
      <w:r w:rsidR="00387CC9">
        <w:rPr>
          <w:noProof/>
        </w:rPr>
        <w:t>5</w:t>
      </w:r>
      <w:r w:rsidR="00FF0BF6">
        <w:fldChar w:fldCharType="end"/>
      </w:r>
      <w:r>
        <w:t>.</w:t>
      </w:r>
    </w:p>
    <w:p w:rsidR="00864014" w:rsidRDefault="00864014" w:rsidP="0080765E"/>
    <w:p w:rsidR="00864014" w:rsidRDefault="00864014" w:rsidP="0080765E"/>
    <w:p w:rsidR="008810B1" w:rsidRDefault="00FF0BF6" w:rsidP="004A5497">
      <w:pPr>
        <w:pStyle w:val="Caption"/>
      </w:pPr>
      <w:bookmarkStart w:id="70" w:name="_Ref357514518"/>
      <w:r>
        <w:rPr>
          <w:noProof/>
        </w:rPr>
        <w:pict>
          <v:shape id="_x0000_s1250" type="#_x0000_t202" style="position:absolute;margin-left:1.45pt;margin-top:188.2pt;width:284.85pt;height:.05pt;z-index:251748352;mso-position-horizontal-relative:text;mso-position-vertical-relative:text" stroked="f">
            <v:textbox style="mso-fit-shape-to-text:t" inset="0,0,0,0">
              <w:txbxContent>
                <w:p w:rsidR="00342626" w:rsidRPr="0031619E" w:rsidRDefault="00342626" w:rsidP="00387CC9">
                  <w:pPr>
                    <w:pStyle w:val="Caption"/>
                    <w:rPr>
                      <w:noProof/>
                    </w:rPr>
                  </w:pPr>
                  <w:bookmarkStart w:id="71" w:name="_Ref373909162"/>
                  <w:bookmarkStart w:id="72" w:name="_Toc373909805"/>
                  <w:r>
                    <w:t xml:space="preserve">Figure </w:t>
                  </w:r>
                  <w:fldSimple w:instr=" SEQ Figure \* ARABIC ">
                    <w:r>
                      <w:rPr>
                        <w:noProof/>
                      </w:rPr>
                      <w:t>5</w:t>
                    </w:r>
                  </w:fldSimple>
                  <w:bookmarkEnd w:id="71"/>
                  <w:r>
                    <w:t>: University Student Residential Choice and Population Synthesis Procedure</w:t>
                  </w:r>
                  <w:bookmarkEnd w:id="72"/>
                </w:p>
              </w:txbxContent>
            </v:textbox>
          </v:shape>
        </w:pict>
      </w:r>
      <w:r w:rsidR="00387CC9">
        <w:rPr>
          <w:noProof/>
        </w:rPr>
        <w:drawing>
          <wp:anchor distT="0" distB="0" distL="114300" distR="114300" simplePos="0" relativeHeight="251704320" behindDoc="0" locked="0" layoutInCell="1" allowOverlap="0">
            <wp:simplePos x="0" y="0"/>
            <wp:positionH relativeFrom="margin">
              <wp:posOffset>18415</wp:posOffset>
            </wp:positionH>
            <wp:positionV relativeFrom="margin">
              <wp:posOffset>8890</wp:posOffset>
            </wp:positionV>
            <wp:extent cx="3617595" cy="2324100"/>
            <wp:effectExtent l="19050" t="19050" r="20955" b="190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7595" cy="2324100"/>
                    </a:xfrm>
                    <a:prstGeom prst="rect">
                      <a:avLst/>
                    </a:prstGeom>
                    <a:solidFill>
                      <a:schemeClr val="bg1"/>
                    </a:solidFill>
                    <a:ln>
                      <a:solidFill>
                        <a:schemeClr val="tx1"/>
                      </a:solidFill>
                    </a:ln>
                  </pic:spPr>
                </pic:pic>
              </a:graphicData>
            </a:graphic>
          </wp:anchor>
        </w:drawing>
      </w:r>
    </w:p>
    <w:p w:rsidR="008810B1" w:rsidRDefault="008810B1" w:rsidP="004A5497">
      <w:pPr>
        <w:pStyle w:val="Caption"/>
      </w:pPr>
    </w:p>
    <w:p w:rsidR="008810B1" w:rsidRDefault="008810B1" w:rsidP="004A5497">
      <w:pPr>
        <w:pStyle w:val="Caption"/>
      </w:pPr>
    </w:p>
    <w:p w:rsidR="008810B1" w:rsidRDefault="008810B1" w:rsidP="004A5497">
      <w:pPr>
        <w:pStyle w:val="Caption"/>
      </w:pPr>
    </w:p>
    <w:p w:rsidR="008810B1" w:rsidRDefault="008810B1" w:rsidP="004A5497">
      <w:pPr>
        <w:pStyle w:val="Caption"/>
      </w:pPr>
    </w:p>
    <w:p w:rsidR="008810B1" w:rsidRDefault="008810B1" w:rsidP="004A5497">
      <w:pPr>
        <w:pStyle w:val="Caption"/>
      </w:pPr>
    </w:p>
    <w:p w:rsidR="008810B1" w:rsidRDefault="008810B1" w:rsidP="004A5497">
      <w:pPr>
        <w:pStyle w:val="Caption"/>
      </w:pPr>
    </w:p>
    <w:p w:rsidR="008810B1" w:rsidRDefault="008810B1" w:rsidP="004A5497">
      <w:pPr>
        <w:pStyle w:val="Caption"/>
      </w:pPr>
    </w:p>
    <w:bookmarkEnd w:id="70"/>
    <w:p w:rsidR="004A5497" w:rsidRDefault="004A5497" w:rsidP="004A5497"/>
    <w:p w:rsidR="004C25DC" w:rsidRDefault="004C25DC" w:rsidP="00533DF3">
      <w:pPr>
        <w:rPr>
          <w:rFonts w:ascii="Calibri" w:hAnsi="Calibri"/>
          <w:b/>
          <w:color w:val="FF0000"/>
        </w:rPr>
      </w:pPr>
    </w:p>
    <w:p w:rsidR="00DF0E2E" w:rsidRPr="00AF1206" w:rsidRDefault="00DF0E2E" w:rsidP="00533DF3">
      <w:pPr>
        <w:rPr>
          <w:rFonts w:ascii="Calibri" w:hAnsi="Calibri"/>
          <w:b/>
          <w:color w:val="FF0000"/>
        </w:rPr>
        <w:sectPr w:rsidR="00DF0E2E" w:rsidRPr="00AF1206" w:rsidSect="00FB58A1">
          <w:pgSz w:w="12240" w:h="15840"/>
          <w:pgMar w:top="1440" w:right="1440" w:bottom="1440" w:left="1440" w:header="720" w:footer="720" w:gutter="0"/>
          <w:cols w:space="720"/>
          <w:docGrid w:linePitch="360"/>
        </w:sectPr>
      </w:pPr>
    </w:p>
    <w:p w:rsidR="003637FA" w:rsidRDefault="003637FA" w:rsidP="003637FA">
      <w:pPr>
        <w:pStyle w:val="Heading2"/>
      </w:pPr>
      <w:bookmarkStart w:id="73" w:name="_Toc357157763"/>
      <w:bookmarkStart w:id="74" w:name="_Toc358630636"/>
      <w:bookmarkStart w:id="75" w:name="_Toc373908965"/>
      <w:bookmarkStart w:id="76" w:name="_Toc357157764"/>
      <w:r>
        <w:t>Car Ownership Model</w:t>
      </w:r>
      <w:bookmarkEnd w:id="73"/>
      <w:bookmarkEnd w:id="74"/>
      <w:bookmarkEnd w:id="75"/>
      <w:r>
        <w:t xml:space="preserve"> </w:t>
      </w:r>
    </w:p>
    <w:p w:rsidR="003637FA" w:rsidRPr="006F3087" w:rsidRDefault="000626AF" w:rsidP="003637FA">
      <w:r>
        <w:t>Ho</w:t>
      </w:r>
      <w:r w:rsidR="003637FA" w:rsidRPr="007C1D64">
        <w:t>usehold car ownership model</w:t>
      </w:r>
      <w:r>
        <w:t>s</w:t>
      </w:r>
      <w:r w:rsidR="003637FA" w:rsidRPr="007C1D64">
        <w:t xml:space="preserve"> </w:t>
      </w:r>
      <w:r>
        <w:t>typically predict</w:t>
      </w:r>
      <w:r w:rsidR="003637FA" w:rsidRPr="007C1D64">
        <w:t xml:space="preserve"> the number of autos (including motorcycles, vans, and trucks for personal use) available to a household.</w:t>
      </w:r>
      <w:r w:rsidR="003637FA">
        <w:t xml:space="preserve"> </w:t>
      </w:r>
      <w:r>
        <w:t xml:space="preserve">However, based on the assumption that students tend to operate independently of one another even when living together, </w:t>
      </w:r>
      <w:r w:rsidR="005E6F18">
        <w:t xml:space="preserve">the car ownership model </w:t>
      </w:r>
      <w:r>
        <w:t>for University Travel is a</w:t>
      </w:r>
      <w:r w:rsidR="005E6F18">
        <w:t xml:space="preserve"> binary</w:t>
      </w:r>
      <w:r>
        <w:t xml:space="preserve"> choice model which </w:t>
      </w:r>
      <w:r w:rsidR="005E6F18">
        <w:t>indicat</w:t>
      </w:r>
      <w:r>
        <w:t>es</w:t>
      </w:r>
      <w:r w:rsidR="005E6F18">
        <w:t xml:space="preserve"> w</w:t>
      </w:r>
      <w:r w:rsidR="00681383">
        <w:t xml:space="preserve">hether or not </w:t>
      </w:r>
      <w:r>
        <w:t xml:space="preserve">each student has </w:t>
      </w:r>
      <w:r w:rsidR="00681383">
        <w:t>at least one</w:t>
      </w:r>
      <w:r w:rsidR="005E6F18">
        <w:t xml:space="preserve"> auto available.</w:t>
      </w:r>
      <w:r>
        <w:t xml:space="preserve"> Note that this assumption is borne out by the survey data, which indicates relatively low levels of intra-household ride-sharing.</w:t>
      </w:r>
      <w:r w:rsidR="005E6F18">
        <w:t xml:space="preserve">  </w:t>
      </w:r>
      <w:r w:rsidR="003637FA" w:rsidRPr="007C1D64">
        <w:t xml:space="preserve">In this model, car ownership is a dependent variable derived from the activity needs of the </w:t>
      </w:r>
      <w:r w:rsidR="00AC1084">
        <w:t>student</w:t>
      </w:r>
      <w:r w:rsidR="003637FA" w:rsidRPr="007C1D64">
        <w:t xml:space="preserve"> based on </w:t>
      </w:r>
      <w:r w:rsidR="005E6F18">
        <w:t xml:space="preserve">person </w:t>
      </w:r>
      <w:r w:rsidR="003637FA" w:rsidRPr="007C1D64">
        <w:t xml:space="preserve">characteristics and </w:t>
      </w:r>
      <w:r w:rsidR="005E6F18">
        <w:t>mode-specific accessibilities</w:t>
      </w:r>
      <w:r w:rsidR="003637FA" w:rsidRPr="007C1D64">
        <w:t xml:space="preserve">. </w:t>
      </w:r>
    </w:p>
    <w:p w:rsidR="003637FA" w:rsidRPr="007C1D64" w:rsidRDefault="003637FA" w:rsidP="003637FA">
      <w:pPr>
        <w:pStyle w:val="Heading3"/>
      </w:pPr>
      <w:bookmarkStart w:id="77" w:name="_Toc358630637"/>
      <w:bookmarkStart w:id="78" w:name="_Toc369701375"/>
      <w:bookmarkStart w:id="79" w:name="_Toc370134670"/>
      <w:bookmarkStart w:id="80" w:name="_Toc372528285"/>
      <w:bookmarkStart w:id="81" w:name="_Toc373908966"/>
      <w:r w:rsidRPr="007C1D64">
        <w:t>Estimation Dataset</w:t>
      </w:r>
      <w:bookmarkEnd w:id="77"/>
      <w:bookmarkEnd w:id="78"/>
      <w:bookmarkEnd w:id="79"/>
      <w:bookmarkEnd w:id="80"/>
      <w:bookmarkEnd w:id="81"/>
    </w:p>
    <w:p w:rsidR="003637FA" w:rsidRDefault="003637FA" w:rsidP="003637FA">
      <w:r w:rsidRPr="007C1D64">
        <w:t xml:space="preserve">The estimation dataset included </w:t>
      </w:r>
      <w:r w:rsidR="006C7A66">
        <w:t xml:space="preserve">878 </w:t>
      </w:r>
      <w:r w:rsidRPr="007C1D64">
        <w:t xml:space="preserve">observed </w:t>
      </w:r>
      <w:r w:rsidR="006C7A66">
        <w:t xml:space="preserve">students </w:t>
      </w:r>
      <w:r w:rsidRPr="007C1D64">
        <w:t xml:space="preserve">from the </w:t>
      </w:r>
      <w:r w:rsidR="006C7A66">
        <w:t>University of Oregon Student Travel survey</w:t>
      </w:r>
      <w:r w:rsidRPr="007C1D64">
        <w:t>.</w:t>
      </w:r>
      <w:r>
        <w:t xml:space="preserve"> </w:t>
      </w:r>
      <w:r w:rsidR="006C7A66">
        <w:t xml:space="preserve"> The accessibilities used in this model were for Discretionary tours for both the calculation of auto dependency and the walk logsums</w:t>
      </w:r>
      <w:r w:rsidRPr="007C1D64">
        <w:t>.</w:t>
      </w:r>
    </w:p>
    <w:p w:rsidR="003637FA" w:rsidRPr="007C1D64" w:rsidRDefault="003637FA" w:rsidP="003637FA">
      <w:pPr>
        <w:pStyle w:val="Heading3"/>
      </w:pPr>
      <w:bookmarkStart w:id="82" w:name="_Toc358630638"/>
      <w:bookmarkStart w:id="83" w:name="_Toc369701376"/>
      <w:bookmarkStart w:id="84" w:name="_Toc370134671"/>
      <w:bookmarkStart w:id="85" w:name="_Toc372528286"/>
      <w:bookmarkStart w:id="86" w:name="_Toc373908967"/>
      <w:r w:rsidRPr="007C1D64">
        <w:t>Explanatory Variables and Utility Structure</w:t>
      </w:r>
      <w:bookmarkEnd w:id="82"/>
      <w:bookmarkEnd w:id="83"/>
      <w:bookmarkEnd w:id="84"/>
      <w:bookmarkEnd w:id="85"/>
      <w:bookmarkEnd w:id="86"/>
    </w:p>
    <w:p w:rsidR="003637FA" w:rsidRPr="007C1D64" w:rsidRDefault="003637FA" w:rsidP="003637FA">
      <w:r w:rsidRPr="007C1D64">
        <w:t xml:space="preserve">The following variables </w:t>
      </w:r>
      <w:r w:rsidR="007F2A46">
        <w:t>were</w:t>
      </w:r>
      <w:r w:rsidRPr="007C1D64">
        <w:t xml:space="preserve"> examined and proved to be signi</w:t>
      </w:r>
      <w:r w:rsidR="00534FE9">
        <w:t>ficant in the utility functions.  Note that the explanatory variables are rather limited</w:t>
      </w:r>
      <w:r w:rsidR="001D2560">
        <w:t xml:space="preserve"> when compared to other, household auto ownership models</w:t>
      </w:r>
      <w:r w:rsidR="00534FE9">
        <w:t>, probably because student auto ownership is heavily influenced by variables not specifically related to the student.  These include the level of wealth of the household that the student belongs to, and whether or not that household owns extra cars when the student attends school.</w:t>
      </w:r>
    </w:p>
    <w:p w:rsidR="003637FA" w:rsidRPr="006F3087" w:rsidRDefault="006C7A66" w:rsidP="003637FA">
      <w:pPr>
        <w:pStyle w:val="Normal-HalfSpace"/>
        <w:rPr>
          <w:b/>
        </w:rPr>
      </w:pPr>
      <w:r>
        <w:rPr>
          <w:b/>
        </w:rPr>
        <w:t>Household Characteristics</w:t>
      </w:r>
      <w:r w:rsidR="003637FA" w:rsidRPr="006F3087">
        <w:rPr>
          <w:b/>
        </w:rPr>
        <w:t>:</w:t>
      </w:r>
    </w:p>
    <w:p w:rsidR="003637FA" w:rsidRPr="007C1D64" w:rsidRDefault="006C7A66" w:rsidP="003637FA">
      <w:pPr>
        <w:pStyle w:val="ListParagraph"/>
      </w:pPr>
      <w:r>
        <w:t>Group Quarters household (On-campus or off-campus university-owned group quarters)</w:t>
      </w:r>
    </w:p>
    <w:p w:rsidR="003637FA" w:rsidRPr="007C1D64" w:rsidRDefault="006C7A66" w:rsidP="003637FA">
      <w:pPr>
        <w:pStyle w:val="ListParagraph"/>
      </w:pPr>
      <w:r>
        <w:t xml:space="preserve">Family household </w:t>
      </w:r>
    </w:p>
    <w:p w:rsidR="0059331A" w:rsidRDefault="006C7A66" w:rsidP="0059331A">
      <w:pPr>
        <w:pStyle w:val="Normal-HalfSpace"/>
        <w:rPr>
          <w:b/>
        </w:rPr>
      </w:pPr>
      <w:r>
        <w:rPr>
          <w:b/>
        </w:rPr>
        <w:t>Person Characteristics</w:t>
      </w:r>
    </w:p>
    <w:p w:rsidR="003637FA" w:rsidRPr="0059331A" w:rsidRDefault="0059331A" w:rsidP="0059331A">
      <w:pPr>
        <w:pStyle w:val="ListParagraph"/>
        <w:rPr>
          <w:b/>
        </w:rPr>
      </w:pPr>
      <w:r>
        <w:t xml:space="preserve">Income: The high income cutoff was selected based on the distribution of income values seen in the survey.  The value is much lower than in more general surveys, but students overall tend to have either no income or much lower income due to the fact that the majority of their time is spend in classes or studying. </w:t>
      </w:r>
    </w:p>
    <w:p w:rsidR="0059331A" w:rsidRPr="0059331A" w:rsidRDefault="0059331A" w:rsidP="0059331A">
      <w:pPr>
        <w:pStyle w:val="ListParagraph2"/>
        <w:rPr>
          <w:b/>
        </w:rPr>
      </w:pPr>
      <w:r>
        <w:t>$30,000 and more</w:t>
      </w:r>
    </w:p>
    <w:p w:rsidR="00062206" w:rsidRDefault="00062206" w:rsidP="003637FA">
      <w:pPr>
        <w:pStyle w:val="ListParagraph-FullSpace"/>
      </w:pPr>
      <w:r>
        <w:t>Age</w:t>
      </w:r>
      <w:r w:rsidR="0059331A">
        <w:t>:  The age groups included in the model also separate students early in their college education (under 20 years) from more mature students and graduate students (over 24 years)</w:t>
      </w:r>
    </w:p>
    <w:p w:rsidR="00062206" w:rsidRDefault="00062206" w:rsidP="00062206">
      <w:pPr>
        <w:pStyle w:val="ListParagraph2"/>
      </w:pPr>
      <w:r>
        <w:t>Less than 20 years old</w:t>
      </w:r>
    </w:p>
    <w:p w:rsidR="00062206" w:rsidRPr="007C1D64" w:rsidRDefault="00062206" w:rsidP="00062206">
      <w:pPr>
        <w:pStyle w:val="ListParagraph2"/>
      </w:pPr>
      <w:r>
        <w:t>More than 24 years old</w:t>
      </w:r>
    </w:p>
    <w:p w:rsidR="00062206" w:rsidRPr="00062206" w:rsidRDefault="00062206" w:rsidP="00062206">
      <w:pPr>
        <w:pStyle w:val="Normal-HalfSpace"/>
        <w:rPr>
          <w:b/>
        </w:rPr>
      </w:pPr>
      <w:r>
        <w:rPr>
          <w:b/>
        </w:rPr>
        <w:t>Other</w:t>
      </w:r>
      <w:r w:rsidR="003637FA" w:rsidRPr="006F3087">
        <w:rPr>
          <w:b/>
        </w:rPr>
        <w:t>:</w:t>
      </w:r>
    </w:p>
    <w:p w:rsidR="005F0B97" w:rsidRDefault="00062206" w:rsidP="005F0B97">
      <w:pPr>
        <w:pStyle w:val="Normal-HalfSpace"/>
        <w:numPr>
          <w:ilvl w:val="0"/>
          <w:numId w:val="32"/>
        </w:numPr>
      </w:pPr>
      <w:r>
        <w:t>Walk accessibility to discretionary tour destinations</w:t>
      </w:r>
      <w:r w:rsidR="00534FE9">
        <w:t xml:space="preserve"> </w:t>
      </w:r>
    </w:p>
    <w:p w:rsidR="0059331A" w:rsidRDefault="00062206" w:rsidP="005F0B97">
      <w:pPr>
        <w:pStyle w:val="Normal-HalfSpace"/>
        <w:numPr>
          <w:ilvl w:val="0"/>
          <w:numId w:val="32"/>
        </w:numPr>
      </w:pPr>
      <w:r>
        <w:t>Auto dependency</w:t>
      </w:r>
      <w:r w:rsidR="0059331A">
        <w:t xml:space="preserve">:  </w:t>
      </w:r>
      <w:r w:rsidR="0059331A" w:rsidRPr="007C1D64">
        <w:t>The auto dependency variable is calculated using the difference between the single-occupant vehicle (SOV) and the walk to transit mode choice logsum.</w:t>
      </w:r>
      <w:r w:rsidR="0059331A">
        <w:t xml:space="preserve">  </w:t>
      </w:r>
      <w:r w:rsidR="0059331A" w:rsidRPr="007C1D64">
        <w:t xml:space="preserve">The logsums are computed based on the household </w:t>
      </w:r>
      <w:r w:rsidR="0059331A">
        <w:t>TAZ</w:t>
      </w:r>
      <w:r w:rsidR="0059331A" w:rsidRPr="007C1D64">
        <w:t xml:space="preserve"> and </w:t>
      </w:r>
      <w:r w:rsidR="0059331A">
        <w:t>a</w:t>
      </w:r>
      <w:r w:rsidR="0059331A" w:rsidRPr="007C1D64">
        <w:t xml:space="preserve"> </w:t>
      </w:r>
      <w:r w:rsidR="0059331A">
        <w:t>University</w:t>
      </w:r>
      <w:r w:rsidR="0059331A" w:rsidRPr="007C1D64">
        <w:t xml:space="preserve"> </w:t>
      </w:r>
      <w:r w:rsidR="0059331A">
        <w:t>TAZ</w:t>
      </w:r>
      <w:r w:rsidR="0059331A" w:rsidRPr="007C1D64">
        <w:t xml:space="preserve"> (</w:t>
      </w:r>
      <w:r w:rsidR="0059331A">
        <w:t>398), and the resulting auto dependency is calculated as shown:</w:t>
      </w:r>
    </w:p>
    <w:p w:rsidR="0059331A" w:rsidRDefault="0059331A" w:rsidP="0059331A"/>
    <w:p w:rsidR="0059331A" w:rsidRDefault="0059331A" w:rsidP="0059331A">
      <w:pPr>
        <w:ind w:left="360"/>
      </w:pPr>
      <w:r>
        <w:t>AutoAdvantage = Logsum</w:t>
      </w:r>
      <w:r w:rsidRPr="00790DBA">
        <w:rPr>
          <w:vertAlign w:val="subscript"/>
        </w:rPr>
        <w:t>SOV</w:t>
      </w:r>
      <w:r>
        <w:t xml:space="preserve"> – Logsum</w:t>
      </w:r>
      <w:r w:rsidRPr="00790DBA">
        <w:rPr>
          <w:vertAlign w:val="subscript"/>
        </w:rPr>
        <w:t>WalkTransit</w:t>
      </w:r>
      <w:r>
        <w:t xml:space="preserve">  if Logsum</w:t>
      </w:r>
      <w:r w:rsidRPr="00790DBA">
        <w:rPr>
          <w:vertAlign w:val="subscript"/>
        </w:rPr>
        <w:t>SOV</w:t>
      </w:r>
      <w:r>
        <w:t xml:space="preserve"> &gt; Logsum</w:t>
      </w:r>
      <w:r w:rsidRPr="00790DBA">
        <w:rPr>
          <w:vertAlign w:val="subscript"/>
        </w:rPr>
        <w:t>WalkTransit</w:t>
      </w:r>
      <w:r>
        <w:t>, else 0</w:t>
      </w:r>
    </w:p>
    <w:p w:rsidR="0059331A" w:rsidRDefault="0059331A" w:rsidP="0059331A">
      <w:pPr>
        <w:ind w:left="360"/>
      </w:pPr>
      <w:r>
        <w:t>NonMotorizedFactor = 0.5 * (</w:t>
      </w:r>
      <w:r w:rsidRPr="002D7795">
        <w:t>min(max(</w:t>
      </w:r>
      <w:r>
        <w:t xml:space="preserve">University </w:t>
      </w:r>
      <w:r w:rsidRPr="002D7795">
        <w:t>Distance, 1.0), 3.0)) - 0.5</w:t>
      </w:r>
    </w:p>
    <w:p w:rsidR="0059331A" w:rsidRDefault="0059331A" w:rsidP="0059331A">
      <w:pPr>
        <w:ind w:left="360"/>
      </w:pPr>
      <w:r>
        <w:t xml:space="preserve">AutoDependency  =   </w:t>
      </w:r>
      <w:r w:rsidRPr="002D7795">
        <w:t>min(</w:t>
      </w:r>
      <w:r>
        <w:t>AutoAdvantage /3.0, 1.0) * NonMotorFactor</w:t>
      </w:r>
    </w:p>
    <w:p w:rsidR="0059331A" w:rsidRDefault="0059331A" w:rsidP="0059331A">
      <w:pPr>
        <w:ind w:left="360"/>
      </w:pPr>
    </w:p>
    <w:p w:rsidR="003637FA" w:rsidRPr="007C1D64" w:rsidRDefault="0059331A" w:rsidP="0059331A">
      <w:pPr>
        <w:ind w:left="360"/>
      </w:pPr>
      <w:r>
        <w:t xml:space="preserve">The AutoAdvantage measures the relative attractiveness of using the Drive Alone mode compared to Walk to Transit between the home location and the university.  The measure is greater the more accessible the workplace is to home by auto compared to transit with walk access.  If transit has a greater accessibility than auto, the difference is capped at 0 (auto has no advantage).  The non-motorized factor measures how accessible the university is from home by walking.  It ranges between 0 and 1, where 0 is very accessible and 1 is not accessible.   The first part of the AutoDependency equation scales the difference in utility between auto and transit to a measure between 0 and 1, where 0 is very auto dependent and 1 is not auto dependent.  This is then multiplied by the non-motorized factor, to reflect that even if transit accessibility is poor relative to auto, the auto dependency is lower if the university is within walking distance of home. </w:t>
      </w:r>
    </w:p>
    <w:p w:rsidR="003637FA" w:rsidRDefault="003637FA" w:rsidP="003637FA"/>
    <w:p w:rsidR="0097605C" w:rsidRPr="007C1D64" w:rsidRDefault="0097605C" w:rsidP="0097605C">
      <w:pPr>
        <w:pStyle w:val="Heading3"/>
      </w:pPr>
      <w:bookmarkStart w:id="87" w:name="_Toc372528287"/>
      <w:bookmarkStart w:id="88" w:name="_Toc373908968"/>
      <w:r>
        <w:t>Model Estimation Results</w:t>
      </w:r>
      <w:bookmarkEnd w:id="87"/>
      <w:bookmarkEnd w:id="88"/>
    </w:p>
    <w:p w:rsidR="003637FA" w:rsidRDefault="003637FA" w:rsidP="003637FA">
      <w:r w:rsidRPr="007C1D64">
        <w:t xml:space="preserve">The car ownership </w:t>
      </w:r>
      <w:r w:rsidR="002825EA">
        <w:t xml:space="preserve">model </w:t>
      </w:r>
      <w:r w:rsidRPr="007C1D64">
        <w:t xml:space="preserve">estimation results are summarized in </w:t>
      </w:r>
      <w:r w:rsidR="00FF0BF6">
        <w:fldChar w:fldCharType="begin"/>
      </w:r>
      <w:r>
        <w:instrText xml:space="preserve"> REF Table17 \h </w:instrText>
      </w:r>
      <w:r w:rsidR="00FF0BF6">
        <w:fldChar w:fldCharType="separate"/>
      </w:r>
      <w:r w:rsidR="000D2016">
        <w:t xml:space="preserve">Table </w:t>
      </w:r>
      <w:r w:rsidR="000D2016">
        <w:rPr>
          <w:noProof/>
        </w:rPr>
        <w:t>6</w:t>
      </w:r>
      <w:r w:rsidR="00FF0BF6">
        <w:fldChar w:fldCharType="end"/>
      </w:r>
      <w:r w:rsidR="00905983">
        <w:t>.</w:t>
      </w:r>
    </w:p>
    <w:p w:rsidR="003637FA" w:rsidRPr="00C32E45" w:rsidRDefault="003637FA" w:rsidP="003637FA">
      <w:pPr>
        <w:pStyle w:val="Caption"/>
      </w:pPr>
      <w:bookmarkStart w:id="89" w:name="Table17"/>
      <w:bookmarkStart w:id="90" w:name="_Toc343258961"/>
      <w:bookmarkStart w:id="91" w:name="_Toc357171206"/>
      <w:bookmarkStart w:id="92" w:name="_Toc377565463"/>
      <w:r>
        <w:t xml:space="preserve">Table </w:t>
      </w:r>
      <w:fldSimple w:instr=" SEQ Table \* ARABIC  \* MERGEFORMAT ">
        <w:r w:rsidR="002F0085">
          <w:rPr>
            <w:noProof/>
          </w:rPr>
          <w:t>6</w:t>
        </w:r>
      </w:fldSimple>
      <w:bookmarkEnd w:id="89"/>
      <w:r>
        <w:t xml:space="preserve">: </w:t>
      </w:r>
      <w:r w:rsidR="00B75D74">
        <w:t xml:space="preserve">LCOG University </w:t>
      </w:r>
      <w:r w:rsidRPr="00C32E45">
        <w:t>Car Ownership Model Estimation Results</w:t>
      </w:r>
      <w:bookmarkEnd w:id="90"/>
      <w:bookmarkEnd w:id="91"/>
      <w:bookmarkEnd w:id="92"/>
    </w:p>
    <w:p w:rsidR="00B75D74" w:rsidRPr="00A97254" w:rsidRDefault="00B75D74" w:rsidP="00B75D74">
      <w:pPr>
        <w:spacing w:after="0"/>
        <w:rPr>
          <w:rFonts w:cs="Arial"/>
        </w:rPr>
      </w:pPr>
      <w:r w:rsidRPr="00A97254">
        <w:rPr>
          <w:rFonts w:cs="Arial"/>
          <w:b/>
        </w:rPr>
        <w:t xml:space="preserve">Observations:   </w:t>
      </w:r>
      <w:r w:rsidRPr="00A97254">
        <w:rPr>
          <w:rFonts w:cs="Arial"/>
          <w:b/>
        </w:rPr>
        <w:tab/>
      </w:r>
      <w:r w:rsidRPr="00A97254">
        <w:rPr>
          <w:rFonts w:cs="Arial"/>
          <w:b/>
        </w:rPr>
        <w:tab/>
      </w:r>
      <w:r>
        <w:rPr>
          <w:rFonts w:cs="Arial"/>
        </w:rPr>
        <w:t>878</w:t>
      </w:r>
    </w:p>
    <w:p w:rsidR="00B75D74" w:rsidRPr="00A97254" w:rsidRDefault="00B75D74" w:rsidP="00B75D74">
      <w:pPr>
        <w:spacing w:after="0"/>
        <w:rPr>
          <w:rFonts w:cs="Arial"/>
        </w:rPr>
      </w:pPr>
      <w:r w:rsidRPr="00A97254">
        <w:rPr>
          <w:rFonts w:cs="Arial"/>
          <w:b/>
        </w:rPr>
        <w:t>Final log likelihood:</w:t>
      </w:r>
      <w:r w:rsidRPr="00A97254">
        <w:rPr>
          <w:rFonts w:cs="Arial"/>
          <w:b/>
        </w:rPr>
        <w:tab/>
      </w:r>
      <w:r>
        <w:rPr>
          <w:rFonts w:cs="Arial"/>
        </w:rPr>
        <w:t>-460</w:t>
      </w:r>
    </w:p>
    <w:p w:rsidR="00B75D74" w:rsidRPr="00A97254" w:rsidRDefault="00B75D74" w:rsidP="00B75D74">
      <w:pPr>
        <w:spacing w:after="0"/>
        <w:rPr>
          <w:rFonts w:cs="Arial"/>
        </w:rPr>
      </w:pPr>
      <w:r w:rsidRPr="00A97254">
        <w:rPr>
          <w:rFonts w:cs="Arial"/>
          <w:b/>
        </w:rPr>
        <w:t>Rho-Squared (0):</w:t>
      </w:r>
      <w:r w:rsidRPr="00A97254">
        <w:rPr>
          <w:rFonts w:cs="Arial"/>
          <w:b/>
        </w:rPr>
        <w:tab/>
      </w:r>
      <w:r w:rsidRPr="00A97254">
        <w:rPr>
          <w:rFonts w:cs="Arial"/>
          <w:b/>
        </w:rPr>
        <w:tab/>
      </w:r>
      <w:r>
        <w:rPr>
          <w:rFonts w:cs="Arial"/>
        </w:rPr>
        <w:t>0.2444</w:t>
      </w:r>
    </w:p>
    <w:tbl>
      <w:tblPr>
        <w:tblStyle w:val="TableElegant"/>
        <w:tblW w:w="8049" w:type="dxa"/>
        <w:tblInd w:w="-162" w:type="dxa"/>
        <w:tblLook w:val="0080"/>
      </w:tblPr>
      <w:tblGrid>
        <w:gridCol w:w="3757"/>
        <w:gridCol w:w="2132"/>
        <w:gridCol w:w="2160"/>
      </w:tblGrid>
      <w:tr w:rsidR="00B75D74" w:rsidRPr="00DC0FF3" w:rsidTr="00B75D74">
        <w:trPr>
          <w:trHeight w:val="325"/>
        </w:trPr>
        <w:tc>
          <w:tcPr>
            <w:tcW w:w="3757" w:type="dxa"/>
            <w:noWrap/>
            <w:vAlign w:val="center"/>
          </w:tcPr>
          <w:p w:rsidR="00B75D74" w:rsidRPr="00DC0FF3" w:rsidRDefault="00B75D74" w:rsidP="00B75D74">
            <w:pPr>
              <w:spacing w:after="0"/>
              <w:rPr>
                <w:rFonts w:cs="Arial"/>
                <w:b/>
                <w:bCs/>
              </w:rPr>
            </w:pPr>
            <w:r w:rsidRPr="00DC0FF3">
              <w:rPr>
                <w:rFonts w:cs="Arial"/>
                <w:b/>
                <w:bCs/>
              </w:rPr>
              <w:t>Utility Function Variables</w:t>
            </w:r>
          </w:p>
        </w:tc>
        <w:tc>
          <w:tcPr>
            <w:tcW w:w="2132" w:type="dxa"/>
            <w:noWrap/>
            <w:vAlign w:val="center"/>
          </w:tcPr>
          <w:p w:rsidR="00B75D74" w:rsidRPr="00DC0FF3" w:rsidRDefault="00B75D74" w:rsidP="00B75D74">
            <w:pPr>
              <w:spacing w:after="0"/>
              <w:jc w:val="center"/>
              <w:rPr>
                <w:rFonts w:cs="Arial"/>
                <w:b/>
                <w:bCs/>
              </w:rPr>
            </w:pPr>
            <w:r w:rsidRPr="00DC0FF3">
              <w:rPr>
                <w:rFonts w:cs="Arial"/>
                <w:b/>
                <w:bCs/>
              </w:rPr>
              <w:t>Coeff</w:t>
            </w:r>
          </w:p>
        </w:tc>
        <w:tc>
          <w:tcPr>
            <w:tcW w:w="2160" w:type="dxa"/>
            <w:noWrap/>
            <w:vAlign w:val="center"/>
          </w:tcPr>
          <w:p w:rsidR="00B75D74" w:rsidRPr="00DC0FF3" w:rsidRDefault="00B75D74" w:rsidP="00B75D74">
            <w:pPr>
              <w:spacing w:after="0"/>
              <w:jc w:val="center"/>
              <w:rPr>
                <w:rFonts w:cs="Arial"/>
                <w:b/>
                <w:bCs/>
              </w:rPr>
            </w:pPr>
            <w:r w:rsidRPr="00DC0FF3">
              <w:rPr>
                <w:rFonts w:cs="Arial"/>
                <w:b/>
                <w:bCs/>
              </w:rPr>
              <w:t>T-Stat</w:t>
            </w:r>
          </w:p>
        </w:tc>
      </w:tr>
      <w:tr w:rsidR="00B75D74" w:rsidRPr="00DC0FF3" w:rsidTr="00B75D74">
        <w:trPr>
          <w:trHeight w:val="222"/>
        </w:trPr>
        <w:tc>
          <w:tcPr>
            <w:tcW w:w="3757" w:type="dxa"/>
            <w:noWrap/>
          </w:tcPr>
          <w:p w:rsidR="00B75D74" w:rsidRPr="00DC0FF3" w:rsidRDefault="00B75D74" w:rsidP="00B75D74">
            <w:pPr>
              <w:spacing w:after="0"/>
              <w:rPr>
                <w:rFonts w:cs="Arial"/>
              </w:rPr>
            </w:pPr>
            <w:r>
              <w:rPr>
                <w:rFonts w:cs="Arial"/>
              </w:rPr>
              <w:t xml:space="preserve">0 Auto Constant </w:t>
            </w:r>
          </w:p>
        </w:tc>
        <w:tc>
          <w:tcPr>
            <w:tcW w:w="2132" w:type="dxa"/>
            <w:noWrap/>
            <w:vAlign w:val="center"/>
          </w:tcPr>
          <w:p w:rsidR="00B75D74" w:rsidRPr="009A7E5E" w:rsidRDefault="00B75D74" w:rsidP="00B75D74">
            <w:pPr>
              <w:spacing w:after="0"/>
              <w:jc w:val="right"/>
            </w:pPr>
            <w:r>
              <w:t>-2.311</w:t>
            </w:r>
          </w:p>
        </w:tc>
        <w:tc>
          <w:tcPr>
            <w:tcW w:w="2160" w:type="dxa"/>
            <w:noWrap/>
            <w:vAlign w:val="center"/>
          </w:tcPr>
          <w:p w:rsidR="00B75D74" w:rsidRPr="009A7E5E" w:rsidRDefault="00B75D74" w:rsidP="00B75D74">
            <w:pPr>
              <w:spacing w:after="0"/>
              <w:jc w:val="right"/>
            </w:pPr>
            <w:r>
              <w:t>-2.15</w:t>
            </w:r>
          </w:p>
        </w:tc>
      </w:tr>
      <w:tr w:rsidR="00B75D74" w:rsidRPr="00DC0FF3" w:rsidTr="00B75D74">
        <w:trPr>
          <w:trHeight w:val="222"/>
        </w:trPr>
        <w:tc>
          <w:tcPr>
            <w:tcW w:w="3757" w:type="dxa"/>
            <w:noWrap/>
          </w:tcPr>
          <w:p w:rsidR="00B75D74" w:rsidRPr="009A7E5E" w:rsidRDefault="0083394B" w:rsidP="00F158DC">
            <w:pPr>
              <w:spacing w:after="0"/>
              <w:rPr>
                <w:rFonts w:cs="Arial"/>
                <w:bCs/>
              </w:rPr>
            </w:pPr>
            <w:r>
              <w:rPr>
                <w:rFonts w:cs="Arial"/>
                <w:bCs/>
              </w:rPr>
              <w:t>Group</w:t>
            </w:r>
            <w:r w:rsidR="00B75D74">
              <w:rPr>
                <w:rFonts w:cs="Arial"/>
                <w:bCs/>
              </w:rPr>
              <w:t xml:space="preserve"> Quarters Housing</w:t>
            </w:r>
          </w:p>
        </w:tc>
        <w:tc>
          <w:tcPr>
            <w:tcW w:w="2132" w:type="dxa"/>
            <w:noWrap/>
            <w:vAlign w:val="center"/>
          </w:tcPr>
          <w:p w:rsidR="00B75D74" w:rsidRPr="009A7E5E" w:rsidRDefault="00B75D74" w:rsidP="00B75D74">
            <w:pPr>
              <w:spacing w:after="0"/>
              <w:jc w:val="right"/>
            </w:pPr>
            <w:r>
              <w:t>1.050</w:t>
            </w:r>
          </w:p>
        </w:tc>
        <w:tc>
          <w:tcPr>
            <w:tcW w:w="2160" w:type="dxa"/>
            <w:noWrap/>
            <w:vAlign w:val="center"/>
          </w:tcPr>
          <w:p w:rsidR="00B75D74" w:rsidRPr="009A7E5E" w:rsidRDefault="00B75D74" w:rsidP="00B75D74">
            <w:pPr>
              <w:spacing w:after="0"/>
              <w:jc w:val="right"/>
            </w:pPr>
            <w:r>
              <w:t>5.03</w:t>
            </w:r>
          </w:p>
        </w:tc>
      </w:tr>
      <w:tr w:rsidR="00B75D74" w:rsidRPr="00DC0FF3" w:rsidTr="00B75D74">
        <w:trPr>
          <w:trHeight w:val="222"/>
        </w:trPr>
        <w:tc>
          <w:tcPr>
            <w:tcW w:w="3757" w:type="dxa"/>
            <w:noWrap/>
          </w:tcPr>
          <w:p w:rsidR="00B75D74" w:rsidRPr="009A7E5E" w:rsidRDefault="00B75D74" w:rsidP="00F158DC">
            <w:pPr>
              <w:spacing w:after="0"/>
              <w:rPr>
                <w:rFonts w:cs="Arial"/>
                <w:bCs/>
              </w:rPr>
            </w:pPr>
            <w:r>
              <w:rPr>
                <w:rFonts w:cs="Arial"/>
                <w:bCs/>
              </w:rPr>
              <w:t xml:space="preserve">Family </w:t>
            </w:r>
          </w:p>
        </w:tc>
        <w:tc>
          <w:tcPr>
            <w:tcW w:w="2132" w:type="dxa"/>
            <w:noWrap/>
            <w:vAlign w:val="center"/>
          </w:tcPr>
          <w:p w:rsidR="00B75D74" w:rsidRPr="009A7E5E" w:rsidRDefault="00B75D74" w:rsidP="00B75D74">
            <w:pPr>
              <w:spacing w:after="0"/>
              <w:jc w:val="right"/>
            </w:pPr>
            <w:r>
              <w:t>-0.380</w:t>
            </w:r>
          </w:p>
        </w:tc>
        <w:tc>
          <w:tcPr>
            <w:tcW w:w="2160" w:type="dxa"/>
            <w:noWrap/>
            <w:vAlign w:val="center"/>
          </w:tcPr>
          <w:p w:rsidR="00B75D74" w:rsidRPr="009A7E5E" w:rsidRDefault="00B75D74" w:rsidP="00B75D74">
            <w:pPr>
              <w:spacing w:after="0"/>
              <w:jc w:val="right"/>
            </w:pPr>
            <w:r>
              <w:t>-1.32</w:t>
            </w:r>
          </w:p>
        </w:tc>
      </w:tr>
      <w:tr w:rsidR="00B75D74" w:rsidRPr="00DC0FF3" w:rsidTr="00B75D74">
        <w:trPr>
          <w:trHeight w:val="222"/>
        </w:trPr>
        <w:tc>
          <w:tcPr>
            <w:tcW w:w="3757" w:type="dxa"/>
            <w:noWrap/>
          </w:tcPr>
          <w:p w:rsidR="00B75D74" w:rsidRPr="009A7E5E" w:rsidRDefault="00B75D74" w:rsidP="00F158DC">
            <w:pPr>
              <w:spacing w:after="0"/>
              <w:rPr>
                <w:rFonts w:cs="Arial"/>
                <w:bCs/>
              </w:rPr>
            </w:pPr>
            <w:r>
              <w:rPr>
                <w:rFonts w:cs="Arial"/>
                <w:bCs/>
              </w:rPr>
              <w:t xml:space="preserve">High Income </w:t>
            </w:r>
          </w:p>
        </w:tc>
        <w:tc>
          <w:tcPr>
            <w:tcW w:w="2132" w:type="dxa"/>
            <w:noWrap/>
            <w:vAlign w:val="center"/>
          </w:tcPr>
          <w:p w:rsidR="00B75D74" w:rsidRDefault="00B75D74" w:rsidP="00B75D74">
            <w:pPr>
              <w:spacing w:after="0"/>
              <w:jc w:val="right"/>
            </w:pPr>
            <w:r>
              <w:t>-1.012</w:t>
            </w:r>
          </w:p>
        </w:tc>
        <w:tc>
          <w:tcPr>
            <w:tcW w:w="2160" w:type="dxa"/>
            <w:noWrap/>
            <w:vAlign w:val="center"/>
          </w:tcPr>
          <w:p w:rsidR="00B75D74" w:rsidRDefault="00B75D74" w:rsidP="00B75D74">
            <w:pPr>
              <w:spacing w:after="0"/>
              <w:jc w:val="right"/>
            </w:pPr>
            <w:r>
              <w:t>-2.03</w:t>
            </w:r>
          </w:p>
        </w:tc>
      </w:tr>
      <w:tr w:rsidR="00C85C6A" w:rsidRPr="00DC0FF3" w:rsidTr="00B75D74">
        <w:trPr>
          <w:trHeight w:val="222"/>
        </w:trPr>
        <w:tc>
          <w:tcPr>
            <w:tcW w:w="3757" w:type="dxa"/>
            <w:noWrap/>
            <w:vAlign w:val="bottom"/>
          </w:tcPr>
          <w:p w:rsidR="00C85C6A" w:rsidRDefault="00C85C6A" w:rsidP="00FB744B">
            <w:pPr>
              <w:spacing w:after="0"/>
              <w:rPr>
                <w:bCs/>
              </w:rPr>
            </w:pPr>
            <w:r>
              <w:rPr>
                <w:bCs/>
              </w:rPr>
              <w:t xml:space="preserve">Age Less than 20 </w:t>
            </w:r>
          </w:p>
        </w:tc>
        <w:tc>
          <w:tcPr>
            <w:tcW w:w="2132" w:type="dxa"/>
            <w:noWrap/>
            <w:vAlign w:val="center"/>
          </w:tcPr>
          <w:p w:rsidR="00C85C6A" w:rsidRPr="009A7E5E" w:rsidRDefault="00C85C6A" w:rsidP="00FB744B">
            <w:pPr>
              <w:spacing w:after="0"/>
              <w:jc w:val="right"/>
            </w:pPr>
            <w:r>
              <w:t>0.175</w:t>
            </w:r>
          </w:p>
        </w:tc>
        <w:tc>
          <w:tcPr>
            <w:tcW w:w="2160" w:type="dxa"/>
            <w:noWrap/>
            <w:vAlign w:val="center"/>
          </w:tcPr>
          <w:p w:rsidR="00C85C6A" w:rsidRPr="009A7E5E" w:rsidRDefault="00C85C6A" w:rsidP="00FB744B">
            <w:pPr>
              <w:spacing w:after="0"/>
              <w:jc w:val="right"/>
            </w:pPr>
            <w:r>
              <w:t>0.82</w:t>
            </w:r>
          </w:p>
        </w:tc>
      </w:tr>
      <w:tr w:rsidR="00C85C6A" w:rsidRPr="00DC0FF3" w:rsidTr="00B75D74">
        <w:trPr>
          <w:trHeight w:val="222"/>
        </w:trPr>
        <w:tc>
          <w:tcPr>
            <w:tcW w:w="3757" w:type="dxa"/>
            <w:noWrap/>
            <w:vAlign w:val="bottom"/>
          </w:tcPr>
          <w:p w:rsidR="00C85C6A" w:rsidRDefault="00C85C6A" w:rsidP="00FB744B">
            <w:pPr>
              <w:spacing w:after="0"/>
              <w:rPr>
                <w:bCs/>
              </w:rPr>
            </w:pPr>
            <w:r>
              <w:rPr>
                <w:bCs/>
              </w:rPr>
              <w:t xml:space="preserve">Age Over 24 </w:t>
            </w:r>
          </w:p>
        </w:tc>
        <w:tc>
          <w:tcPr>
            <w:tcW w:w="2132" w:type="dxa"/>
            <w:noWrap/>
            <w:vAlign w:val="center"/>
          </w:tcPr>
          <w:p w:rsidR="00C85C6A" w:rsidRPr="009A7E5E" w:rsidRDefault="00C85C6A" w:rsidP="00FB744B">
            <w:pPr>
              <w:spacing w:after="0"/>
              <w:jc w:val="right"/>
            </w:pPr>
            <w:r>
              <w:t>-0.538</w:t>
            </w:r>
          </w:p>
        </w:tc>
        <w:tc>
          <w:tcPr>
            <w:tcW w:w="2160" w:type="dxa"/>
            <w:noWrap/>
            <w:vAlign w:val="center"/>
          </w:tcPr>
          <w:p w:rsidR="00C85C6A" w:rsidRPr="009A7E5E" w:rsidRDefault="00C85C6A" w:rsidP="00FB744B">
            <w:pPr>
              <w:spacing w:after="0"/>
              <w:jc w:val="right"/>
            </w:pPr>
            <w:r>
              <w:t>-2.37</w:t>
            </w:r>
          </w:p>
        </w:tc>
      </w:tr>
      <w:tr w:rsidR="00C85C6A" w:rsidRPr="00DC0FF3" w:rsidTr="00B75D74">
        <w:trPr>
          <w:trHeight w:val="222"/>
        </w:trPr>
        <w:tc>
          <w:tcPr>
            <w:tcW w:w="3757" w:type="dxa"/>
            <w:noWrap/>
            <w:vAlign w:val="bottom"/>
          </w:tcPr>
          <w:p w:rsidR="00C85C6A" w:rsidRPr="00F75056" w:rsidRDefault="00C85C6A" w:rsidP="00FB744B">
            <w:pPr>
              <w:spacing w:after="0"/>
              <w:rPr>
                <w:rFonts w:cs="Arial"/>
              </w:rPr>
            </w:pPr>
            <w:r>
              <w:rPr>
                <w:rFonts w:cs="Arial"/>
              </w:rPr>
              <w:t xml:space="preserve">Auto Dependency </w:t>
            </w:r>
          </w:p>
        </w:tc>
        <w:tc>
          <w:tcPr>
            <w:tcW w:w="2132" w:type="dxa"/>
            <w:noWrap/>
            <w:vAlign w:val="center"/>
          </w:tcPr>
          <w:p w:rsidR="00C85C6A" w:rsidRPr="009A7E5E" w:rsidRDefault="00C85C6A" w:rsidP="00FB744B">
            <w:pPr>
              <w:spacing w:after="0"/>
              <w:jc w:val="right"/>
            </w:pPr>
            <w:r>
              <w:t>-0.989</w:t>
            </w:r>
          </w:p>
        </w:tc>
        <w:tc>
          <w:tcPr>
            <w:tcW w:w="2160" w:type="dxa"/>
            <w:noWrap/>
            <w:vAlign w:val="center"/>
          </w:tcPr>
          <w:p w:rsidR="00C85C6A" w:rsidRPr="009A7E5E" w:rsidRDefault="00C85C6A" w:rsidP="00FB744B">
            <w:pPr>
              <w:spacing w:after="0"/>
              <w:jc w:val="right"/>
            </w:pPr>
            <w:r>
              <w:t>-1.60</w:t>
            </w:r>
          </w:p>
        </w:tc>
      </w:tr>
      <w:tr w:rsidR="00C85C6A" w:rsidRPr="00DC0FF3" w:rsidTr="00B75D74">
        <w:trPr>
          <w:trHeight w:val="222"/>
        </w:trPr>
        <w:tc>
          <w:tcPr>
            <w:tcW w:w="3757" w:type="dxa"/>
            <w:noWrap/>
            <w:vAlign w:val="bottom"/>
          </w:tcPr>
          <w:p w:rsidR="00C85C6A" w:rsidRPr="00F75056" w:rsidRDefault="00C85C6A" w:rsidP="00FB744B">
            <w:pPr>
              <w:spacing w:after="0"/>
              <w:rPr>
                <w:bCs/>
              </w:rPr>
            </w:pPr>
            <w:r>
              <w:rPr>
                <w:bCs/>
              </w:rPr>
              <w:t xml:space="preserve">Walk Discretionary Logsum </w:t>
            </w:r>
          </w:p>
        </w:tc>
        <w:tc>
          <w:tcPr>
            <w:tcW w:w="2132" w:type="dxa"/>
            <w:noWrap/>
            <w:vAlign w:val="center"/>
          </w:tcPr>
          <w:p w:rsidR="00C85C6A" w:rsidRPr="009A7E5E" w:rsidRDefault="00C85C6A" w:rsidP="00FB744B">
            <w:pPr>
              <w:spacing w:after="0"/>
              <w:jc w:val="right"/>
            </w:pPr>
            <w:r>
              <w:t>0.186</w:t>
            </w:r>
          </w:p>
        </w:tc>
        <w:tc>
          <w:tcPr>
            <w:tcW w:w="2160" w:type="dxa"/>
            <w:noWrap/>
            <w:vAlign w:val="center"/>
          </w:tcPr>
          <w:p w:rsidR="00C85C6A" w:rsidRPr="009A7E5E" w:rsidRDefault="00C85C6A" w:rsidP="00FB744B">
            <w:pPr>
              <w:spacing w:after="0"/>
              <w:jc w:val="right"/>
            </w:pPr>
            <w:r>
              <w:t>1.34</w:t>
            </w:r>
          </w:p>
        </w:tc>
      </w:tr>
    </w:tbl>
    <w:p w:rsidR="003637FA" w:rsidRPr="006F3087" w:rsidRDefault="0097605C" w:rsidP="003637FA">
      <w:pPr>
        <w:pStyle w:val="Heading3"/>
      </w:pPr>
      <w:bookmarkStart w:id="93" w:name="_Toc358630639"/>
      <w:bookmarkStart w:id="94" w:name="_Toc369701377"/>
      <w:bookmarkStart w:id="95" w:name="_Toc370134672"/>
      <w:bookmarkStart w:id="96" w:name="_Toc372528288"/>
      <w:bookmarkStart w:id="97" w:name="_Toc373908969"/>
      <w:r>
        <w:t xml:space="preserve">Model Estimation </w:t>
      </w:r>
      <w:r w:rsidR="003637FA" w:rsidRPr="00CA5589">
        <w:t>Findings</w:t>
      </w:r>
      <w:bookmarkEnd w:id="93"/>
      <w:bookmarkEnd w:id="94"/>
      <w:bookmarkEnd w:id="95"/>
      <w:bookmarkEnd w:id="96"/>
      <w:bookmarkEnd w:id="97"/>
    </w:p>
    <w:p w:rsidR="003637FA" w:rsidRDefault="003637FA" w:rsidP="003637FA">
      <w:pPr>
        <w:pStyle w:val="ListParagraph"/>
      </w:pPr>
      <w:r>
        <w:t xml:space="preserve">The </w:t>
      </w:r>
      <w:r w:rsidR="0083394B">
        <w:t xml:space="preserve">constant on no-auto households is negative, indicating that students have a latent preference for having at least one auto available for travel.  </w:t>
      </w:r>
    </w:p>
    <w:p w:rsidR="00EF1478" w:rsidRDefault="00EF1478" w:rsidP="003637FA">
      <w:pPr>
        <w:pStyle w:val="ListParagraph"/>
      </w:pPr>
      <w:r>
        <w:t xml:space="preserve">The Group Quarters Housing variable indicates whether students living in group quarters are more or less likely to not own a car than students living in non-university housing.  </w:t>
      </w:r>
      <w:r w:rsidR="0083394B">
        <w:t xml:space="preserve">The positive coefficient </w:t>
      </w:r>
      <w:r>
        <w:t>shows</w:t>
      </w:r>
      <w:r w:rsidR="0083394B">
        <w:t xml:space="preserve"> that students who live in group quarters (on or off campus) are more likely to have no auto than students who do not live in group quarters.  </w:t>
      </w:r>
    </w:p>
    <w:p w:rsidR="003637FA" w:rsidRPr="002E36B4" w:rsidRDefault="00EF1478" w:rsidP="003637FA">
      <w:pPr>
        <w:pStyle w:val="ListParagraph"/>
      </w:pPr>
      <w:r>
        <w:t xml:space="preserve">The family variable indicates whether students living with family are more or less likely than those not living with family to </w:t>
      </w:r>
      <w:r w:rsidR="00521CEA">
        <w:t xml:space="preserve">not </w:t>
      </w:r>
      <w:r>
        <w:t xml:space="preserve">own a car.  </w:t>
      </w:r>
      <w:r w:rsidR="0083394B">
        <w:t>The negative family coefficient indicates that students living as part of a family are more lik</w:t>
      </w:r>
      <w:r>
        <w:t xml:space="preserve">ely to own at least one auto.  </w:t>
      </w:r>
    </w:p>
    <w:p w:rsidR="003637FA" w:rsidRDefault="00521CEA" w:rsidP="003637FA">
      <w:pPr>
        <w:pStyle w:val="ListParagraph"/>
      </w:pPr>
      <w:r>
        <w:t xml:space="preserve">The high income variable represents how much more likely high income households are to own no cars than medium and lower income households.  </w:t>
      </w:r>
      <w:r w:rsidR="000A46F8">
        <w:t>The negative coefficient signifies that h</w:t>
      </w:r>
      <w:r w:rsidR="003244BB">
        <w:t>igh</w:t>
      </w:r>
      <w:r w:rsidR="003637FA" w:rsidRPr="002E36B4">
        <w:t xml:space="preserve"> income household</w:t>
      </w:r>
      <w:r w:rsidR="003637FA">
        <w:t>s</w:t>
      </w:r>
      <w:r w:rsidR="003637FA" w:rsidRPr="002E36B4">
        <w:t xml:space="preserve"> are </w:t>
      </w:r>
      <w:r w:rsidR="003244BB">
        <w:t xml:space="preserve">more </w:t>
      </w:r>
      <w:r w:rsidR="003637FA" w:rsidRPr="002E36B4">
        <w:t xml:space="preserve">likely to </w:t>
      </w:r>
      <w:r w:rsidR="003637FA">
        <w:t>own</w:t>
      </w:r>
      <w:r w:rsidR="003637FA" w:rsidRPr="002E36B4">
        <w:t xml:space="preserve"> cars</w:t>
      </w:r>
      <w:r w:rsidR="003637FA">
        <w:t xml:space="preserve"> </w:t>
      </w:r>
      <w:r w:rsidR="000A46F8">
        <w:t>than medium and low income households</w:t>
      </w:r>
      <w:r w:rsidR="003637FA" w:rsidRPr="002E36B4">
        <w:t>.</w:t>
      </w:r>
      <w:r w:rsidR="003637FA">
        <w:t xml:space="preserve">  </w:t>
      </w:r>
    </w:p>
    <w:p w:rsidR="00C85C6A" w:rsidRPr="002E36B4" w:rsidRDefault="00C85C6A" w:rsidP="003637FA">
      <w:pPr>
        <w:pStyle w:val="ListParagraph"/>
      </w:pPr>
      <w:r>
        <w:t xml:space="preserve">The age variables indicate </w:t>
      </w:r>
      <w:r w:rsidR="00AE3473">
        <w:t>whether</w:t>
      </w:r>
      <w:r>
        <w:t xml:space="preserve"> younger students</w:t>
      </w:r>
      <w:r w:rsidR="00AE3473">
        <w:t xml:space="preserve"> (less than 20 years old) and older students (over 24 years old)</w:t>
      </w:r>
      <w:r>
        <w:t xml:space="preserve"> are more likely to own 0 autos</w:t>
      </w:r>
      <w:r w:rsidR="00AE3473">
        <w:t>.</w:t>
      </w:r>
      <w:r>
        <w:t xml:space="preserve">  </w:t>
      </w:r>
      <w:r w:rsidR="00AE3473">
        <w:t>The positive coefficient on younger students shows that s</w:t>
      </w:r>
      <w:r w:rsidR="00FD0679">
        <w:t xml:space="preserve">tudents less than 20 years old are </w:t>
      </w:r>
      <w:r w:rsidR="00AE3473">
        <w:t>more likely to not own an auto than older students.  The negative coefficient on older students demonstrates that students over 24 years old are more likely to own at least one car.</w:t>
      </w:r>
      <w:r w:rsidR="00FD0679">
        <w:t xml:space="preserve">  </w:t>
      </w:r>
    </w:p>
    <w:p w:rsidR="003637FA" w:rsidRDefault="003637FA" w:rsidP="003637FA">
      <w:pPr>
        <w:pStyle w:val="ListParagraph"/>
      </w:pPr>
      <w:r w:rsidRPr="002E36B4">
        <w:t xml:space="preserve">The </w:t>
      </w:r>
      <w:r>
        <w:t>auto dependency variable</w:t>
      </w:r>
      <w:r w:rsidRPr="002E36B4">
        <w:t xml:space="preserve"> represents how much </w:t>
      </w:r>
      <w:r w:rsidR="00194933">
        <w:t>student’s</w:t>
      </w:r>
      <w:r>
        <w:t xml:space="preserve"> tours are</w:t>
      </w:r>
      <w:r w:rsidRPr="002E36B4">
        <w:t xml:space="preserve"> dependent on </w:t>
      </w:r>
      <w:r>
        <w:t xml:space="preserve">the </w:t>
      </w:r>
      <w:r w:rsidRPr="002E36B4">
        <w:t>auto mode.</w:t>
      </w:r>
      <w:r>
        <w:t xml:space="preserve"> </w:t>
      </w:r>
      <w:r w:rsidRPr="002E36B4">
        <w:t xml:space="preserve">This variable has </w:t>
      </w:r>
      <w:r w:rsidR="00C767DD">
        <w:t>a negative coefficient for no auto ownership</w:t>
      </w:r>
      <w:r w:rsidRPr="002E36B4">
        <w:t xml:space="preserve">. This shows that </w:t>
      </w:r>
      <w:r>
        <w:t xml:space="preserve">a </w:t>
      </w:r>
      <w:r w:rsidR="00C767DD">
        <w:t>student</w:t>
      </w:r>
      <w:r>
        <w:t xml:space="preserve"> i</w:t>
      </w:r>
      <w:r w:rsidRPr="002E36B4">
        <w:t xml:space="preserve">s </w:t>
      </w:r>
      <w:r>
        <w:t>more likely to own</w:t>
      </w:r>
      <w:r w:rsidRPr="002E36B4">
        <w:t xml:space="preserve"> </w:t>
      </w:r>
      <w:r w:rsidR="00C767DD">
        <w:t xml:space="preserve">a </w:t>
      </w:r>
      <w:r w:rsidRPr="002E36B4">
        <w:t xml:space="preserve">car if </w:t>
      </w:r>
      <w:r>
        <w:t>the</w:t>
      </w:r>
      <w:r w:rsidR="00C767DD">
        <w:t>y</w:t>
      </w:r>
      <w:r>
        <w:t xml:space="preserve"> </w:t>
      </w:r>
      <w:r w:rsidR="00C767DD">
        <w:t>h</w:t>
      </w:r>
      <w:r w:rsidRPr="002E36B4">
        <w:t xml:space="preserve">ave </w:t>
      </w:r>
      <w:r>
        <w:t xml:space="preserve">a </w:t>
      </w:r>
      <w:r w:rsidRPr="002E36B4">
        <w:t xml:space="preserve">strong dependency on </w:t>
      </w:r>
      <w:r>
        <w:t xml:space="preserve">using the </w:t>
      </w:r>
      <w:r w:rsidRPr="002E36B4">
        <w:t xml:space="preserve">auto </w:t>
      </w:r>
      <w:r>
        <w:t xml:space="preserve">mode </w:t>
      </w:r>
      <w:r w:rsidRPr="002E36B4">
        <w:t xml:space="preserve">for </w:t>
      </w:r>
      <w:r w:rsidR="00C767DD">
        <w:t>making tours</w:t>
      </w:r>
      <w:r w:rsidRPr="002E36B4">
        <w:t>.</w:t>
      </w:r>
      <w:r>
        <w:t xml:space="preserve"> </w:t>
      </w:r>
    </w:p>
    <w:p w:rsidR="00C767DD" w:rsidRPr="002E36B4" w:rsidRDefault="00C767DD" w:rsidP="003637FA">
      <w:pPr>
        <w:pStyle w:val="ListParagraph"/>
      </w:pPr>
      <w:r>
        <w:t xml:space="preserve">The positive </w:t>
      </w:r>
      <w:r w:rsidR="001D2560">
        <w:t xml:space="preserve">and significant coefficient on walk logsum for discretionary tours </w:t>
      </w:r>
      <w:r>
        <w:t xml:space="preserve">indicates that students living in zones that are very walk-accessible </w:t>
      </w:r>
      <w:r w:rsidR="001D2560">
        <w:t xml:space="preserve">to discretionary activities </w:t>
      </w:r>
      <w:r>
        <w:t>are less likely to own a car.</w:t>
      </w:r>
    </w:p>
    <w:p w:rsidR="0097605C" w:rsidRPr="00DC0FF3" w:rsidRDefault="0097605C" w:rsidP="0097605C">
      <w:pPr>
        <w:pStyle w:val="Heading3"/>
      </w:pPr>
      <w:bookmarkStart w:id="98" w:name="_Toc372528289"/>
      <w:bookmarkStart w:id="99" w:name="_Toc373908970"/>
      <w:r>
        <w:t>Calibration Targets</w:t>
      </w:r>
      <w:bookmarkEnd w:id="98"/>
      <w:bookmarkEnd w:id="99"/>
    </w:p>
    <w:p w:rsidR="0097605C" w:rsidRDefault="00EF4980" w:rsidP="0097605C">
      <w:pPr>
        <w:rPr>
          <w:rFonts w:cs="Arial"/>
        </w:rPr>
      </w:pPr>
      <w:r>
        <w:rPr>
          <w:rFonts w:cs="Arial"/>
        </w:rPr>
        <w:t xml:space="preserve">The calibration targets for auto ownership were derived from the weighted University of Oregon Student Travel survey.  The calibration process adjusted the constants for no auto by person type (Group Quarters housing, Off-Campus Non-Family, and Off-Campus Family).  The target shares by person type and auto ownership are shown in </w:t>
      </w:r>
      <w:r w:rsidR="00FF0BF6">
        <w:rPr>
          <w:rFonts w:cs="Arial"/>
        </w:rPr>
        <w:fldChar w:fldCharType="begin"/>
      </w:r>
      <w:r w:rsidR="00F75684">
        <w:rPr>
          <w:rFonts w:cs="Arial"/>
        </w:rPr>
        <w:instrText xml:space="preserve"> REF _Ref372106910 \h </w:instrText>
      </w:r>
      <w:r w:rsidR="00FF0BF6">
        <w:rPr>
          <w:rFonts w:cs="Arial"/>
        </w:rPr>
      </w:r>
      <w:r w:rsidR="00FF0BF6">
        <w:rPr>
          <w:rFonts w:cs="Arial"/>
        </w:rPr>
        <w:fldChar w:fldCharType="separate"/>
      </w:r>
      <w:r w:rsidR="000D2016">
        <w:t xml:space="preserve">Table </w:t>
      </w:r>
      <w:r w:rsidR="000D2016">
        <w:rPr>
          <w:noProof/>
        </w:rPr>
        <w:t>7</w:t>
      </w:r>
      <w:r w:rsidR="00FF0BF6">
        <w:rPr>
          <w:rFonts w:cs="Arial"/>
        </w:rPr>
        <w:fldChar w:fldCharType="end"/>
      </w:r>
      <w:r>
        <w:rPr>
          <w:rFonts w:cs="Arial"/>
        </w:rPr>
        <w:t>.</w:t>
      </w:r>
    </w:p>
    <w:p w:rsidR="00F75684" w:rsidRDefault="00F75684" w:rsidP="00F75684">
      <w:pPr>
        <w:pStyle w:val="Caption"/>
      </w:pPr>
      <w:bookmarkStart w:id="100" w:name="_Ref372106910"/>
      <w:bookmarkStart w:id="101" w:name="_Toc377565464"/>
      <w:r>
        <w:t xml:space="preserve">Table </w:t>
      </w:r>
      <w:r w:rsidR="00FF0BF6">
        <w:fldChar w:fldCharType="begin"/>
      </w:r>
      <w:r w:rsidR="00EE31F0">
        <w:instrText xml:space="preserve"> SEQ Table \* ARABIC </w:instrText>
      </w:r>
      <w:r w:rsidR="00FF0BF6">
        <w:fldChar w:fldCharType="separate"/>
      </w:r>
      <w:r w:rsidR="002F0085">
        <w:rPr>
          <w:noProof/>
        </w:rPr>
        <w:t>7</w:t>
      </w:r>
      <w:r w:rsidR="00FF0BF6">
        <w:rPr>
          <w:noProof/>
        </w:rPr>
        <w:fldChar w:fldCharType="end"/>
      </w:r>
      <w:bookmarkEnd w:id="100"/>
      <w:r>
        <w:t>: Auto Ownership Calibration Targets</w:t>
      </w:r>
      <w:bookmarkEnd w:id="101"/>
    </w:p>
    <w:tbl>
      <w:tblPr>
        <w:tblStyle w:val="TableElegant"/>
        <w:tblW w:w="7744" w:type="dxa"/>
        <w:tblInd w:w="-162" w:type="dxa"/>
        <w:tblLayout w:type="fixed"/>
        <w:tblLook w:val="0080"/>
      </w:tblPr>
      <w:tblGrid>
        <w:gridCol w:w="3757"/>
        <w:gridCol w:w="1993"/>
        <w:gridCol w:w="1994"/>
      </w:tblGrid>
      <w:tr w:rsidR="00EF4980" w:rsidRPr="00DC0FF3" w:rsidTr="00EF4980">
        <w:trPr>
          <w:trHeight w:val="325"/>
        </w:trPr>
        <w:tc>
          <w:tcPr>
            <w:tcW w:w="3757" w:type="dxa"/>
            <w:noWrap/>
            <w:vAlign w:val="center"/>
          </w:tcPr>
          <w:p w:rsidR="00EF4980" w:rsidRPr="00DC0FF3" w:rsidRDefault="00EF4980" w:rsidP="00FB744B">
            <w:pPr>
              <w:spacing w:after="0"/>
              <w:rPr>
                <w:rFonts w:cs="Arial"/>
                <w:b/>
                <w:bCs/>
              </w:rPr>
            </w:pPr>
            <w:r>
              <w:rPr>
                <w:rFonts w:cs="Arial"/>
                <w:b/>
                <w:bCs/>
              </w:rPr>
              <w:t>Person Type</w:t>
            </w:r>
          </w:p>
        </w:tc>
        <w:tc>
          <w:tcPr>
            <w:tcW w:w="1993" w:type="dxa"/>
            <w:noWrap/>
            <w:vAlign w:val="center"/>
          </w:tcPr>
          <w:p w:rsidR="00EF4980" w:rsidRPr="00DC0FF3" w:rsidRDefault="00EF4980" w:rsidP="00FB744B">
            <w:pPr>
              <w:spacing w:after="0"/>
              <w:jc w:val="center"/>
              <w:rPr>
                <w:rFonts w:cs="Arial"/>
                <w:b/>
                <w:bCs/>
              </w:rPr>
            </w:pPr>
            <w:r>
              <w:rPr>
                <w:rFonts w:cs="Arial"/>
                <w:b/>
                <w:bCs/>
              </w:rPr>
              <w:t>No Auto</w:t>
            </w:r>
          </w:p>
        </w:tc>
        <w:tc>
          <w:tcPr>
            <w:tcW w:w="1994" w:type="dxa"/>
            <w:noWrap/>
            <w:vAlign w:val="center"/>
          </w:tcPr>
          <w:p w:rsidR="00EF4980" w:rsidRPr="00DC0FF3" w:rsidRDefault="00EF4980" w:rsidP="00FB744B">
            <w:pPr>
              <w:spacing w:after="0"/>
              <w:jc w:val="center"/>
              <w:rPr>
                <w:rFonts w:cs="Arial"/>
                <w:b/>
                <w:bCs/>
              </w:rPr>
            </w:pPr>
            <w:r>
              <w:rPr>
                <w:rFonts w:cs="Arial"/>
                <w:b/>
                <w:bCs/>
              </w:rPr>
              <w:t>Auto Available</w:t>
            </w:r>
          </w:p>
        </w:tc>
      </w:tr>
      <w:tr w:rsidR="00EF4980" w:rsidRPr="00DC0FF3" w:rsidTr="00EF4980">
        <w:trPr>
          <w:trHeight w:val="222"/>
        </w:trPr>
        <w:tc>
          <w:tcPr>
            <w:tcW w:w="3757" w:type="dxa"/>
            <w:noWrap/>
          </w:tcPr>
          <w:p w:rsidR="00EF4980" w:rsidRPr="00DC0FF3" w:rsidRDefault="00EF4980" w:rsidP="00FB744B">
            <w:pPr>
              <w:spacing w:after="0"/>
              <w:rPr>
                <w:rFonts w:cs="Arial"/>
              </w:rPr>
            </w:pPr>
            <w:r>
              <w:rPr>
                <w:rFonts w:cs="Arial"/>
              </w:rPr>
              <w:t xml:space="preserve">Group Quarters Housing </w:t>
            </w:r>
          </w:p>
        </w:tc>
        <w:tc>
          <w:tcPr>
            <w:tcW w:w="1993" w:type="dxa"/>
            <w:noWrap/>
            <w:vAlign w:val="center"/>
          </w:tcPr>
          <w:p w:rsidR="00EF4980" w:rsidRPr="009A7E5E" w:rsidRDefault="00EF4980" w:rsidP="00FB744B">
            <w:pPr>
              <w:spacing w:after="0"/>
              <w:jc w:val="right"/>
            </w:pPr>
            <w:r>
              <w:t>53.9%</w:t>
            </w:r>
          </w:p>
        </w:tc>
        <w:tc>
          <w:tcPr>
            <w:tcW w:w="1994" w:type="dxa"/>
            <w:noWrap/>
            <w:vAlign w:val="center"/>
          </w:tcPr>
          <w:p w:rsidR="00EF4980" w:rsidRPr="009A7E5E" w:rsidRDefault="00EF4980" w:rsidP="00FB744B">
            <w:pPr>
              <w:spacing w:after="0"/>
              <w:jc w:val="right"/>
            </w:pPr>
            <w:r>
              <w:t>46.1%</w:t>
            </w:r>
          </w:p>
        </w:tc>
      </w:tr>
      <w:tr w:rsidR="00EF4980" w:rsidRPr="00DC0FF3" w:rsidTr="00EF4980">
        <w:trPr>
          <w:trHeight w:val="222"/>
        </w:trPr>
        <w:tc>
          <w:tcPr>
            <w:tcW w:w="3757" w:type="dxa"/>
            <w:noWrap/>
          </w:tcPr>
          <w:p w:rsidR="00EF4980" w:rsidRPr="009A7E5E" w:rsidRDefault="00EF4980" w:rsidP="00FB744B">
            <w:pPr>
              <w:spacing w:after="0"/>
              <w:rPr>
                <w:rFonts w:cs="Arial"/>
                <w:bCs/>
              </w:rPr>
            </w:pPr>
            <w:r>
              <w:rPr>
                <w:rFonts w:cs="Arial"/>
                <w:bCs/>
              </w:rPr>
              <w:t>Off-Campus Non-Family</w:t>
            </w:r>
          </w:p>
        </w:tc>
        <w:tc>
          <w:tcPr>
            <w:tcW w:w="1993" w:type="dxa"/>
            <w:noWrap/>
            <w:vAlign w:val="center"/>
          </w:tcPr>
          <w:p w:rsidR="00EF4980" w:rsidRPr="009A7E5E" w:rsidRDefault="00EF4980" w:rsidP="00FB744B">
            <w:pPr>
              <w:spacing w:after="0"/>
              <w:jc w:val="right"/>
            </w:pPr>
            <w:r>
              <w:t>27.3%</w:t>
            </w:r>
          </w:p>
        </w:tc>
        <w:tc>
          <w:tcPr>
            <w:tcW w:w="1994" w:type="dxa"/>
            <w:noWrap/>
            <w:vAlign w:val="center"/>
          </w:tcPr>
          <w:p w:rsidR="00EF4980" w:rsidRPr="009A7E5E" w:rsidRDefault="00EF4980" w:rsidP="00FB744B">
            <w:pPr>
              <w:spacing w:after="0"/>
              <w:jc w:val="right"/>
            </w:pPr>
            <w:r>
              <w:t>72.7%</w:t>
            </w:r>
          </w:p>
        </w:tc>
      </w:tr>
      <w:tr w:rsidR="00EF4980" w:rsidRPr="00DC0FF3" w:rsidTr="00EF4980">
        <w:trPr>
          <w:trHeight w:val="222"/>
        </w:trPr>
        <w:tc>
          <w:tcPr>
            <w:tcW w:w="3757" w:type="dxa"/>
            <w:noWrap/>
          </w:tcPr>
          <w:p w:rsidR="00EF4980" w:rsidRPr="009A7E5E" w:rsidRDefault="00EF4980" w:rsidP="00FB744B">
            <w:pPr>
              <w:spacing w:after="0"/>
              <w:rPr>
                <w:rFonts w:cs="Arial"/>
                <w:bCs/>
              </w:rPr>
            </w:pPr>
            <w:r>
              <w:rPr>
                <w:rFonts w:cs="Arial"/>
                <w:bCs/>
              </w:rPr>
              <w:t>Off-Campus Family</w:t>
            </w:r>
          </w:p>
        </w:tc>
        <w:tc>
          <w:tcPr>
            <w:tcW w:w="1993" w:type="dxa"/>
            <w:noWrap/>
            <w:vAlign w:val="center"/>
          </w:tcPr>
          <w:p w:rsidR="00EF4980" w:rsidRPr="009A7E5E" w:rsidRDefault="00EF4980" w:rsidP="00FB744B">
            <w:pPr>
              <w:spacing w:after="0"/>
              <w:jc w:val="right"/>
            </w:pPr>
            <w:r>
              <w:t>15.0%</w:t>
            </w:r>
          </w:p>
        </w:tc>
        <w:tc>
          <w:tcPr>
            <w:tcW w:w="1994" w:type="dxa"/>
            <w:noWrap/>
            <w:vAlign w:val="center"/>
          </w:tcPr>
          <w:p w:rsidR="00EF4980" w:rsidRPr="009A7E5E" w:rsidRDefault="00EF4980" w:rsidP="00FB744B">
            <w:pPr>
              <w:spacing w:after="0"/>
              <w:jc w:val="right"/>
            </w:pPr>
            <w:r>
              <w:t>85.0%</w:t>
            </w:r>
          </w:p>
        </w:tc>
      </w:tr>
    </w:tbl>
    <w:p w:rsidR="00EF4980" w:rsidRDefault="00EF4980" w:rsidP="0097605C">
      <w:pPr>
        <w:rPr>
          <w:rFonts w:cs="Arial"/>
        </w:rPr>
      </w:pPr>
    </w:p>
    <w:p w:rsidR="00EF4980" w:rsidRPr="00DC0FF3" w:rsidRDefault="00716484" w:rsidP="0097605C">
      <w:pPr>
        <w:rPr>
          <w:rFonts w:cs="Arial"/>
        </w:rPr>
      </w:pPr>
      <w:r>
        <w:rPr>
          <w:rFonts w:cs="Arial"/>
        </w:rPr>
        <w:t>As expected, the off-campus students had a higher rate of auto ownership than the group quarters students.  The constants were estimated and applied by person-type to the no-auto alternative in the model.  At the end of the calibration process, the auto ownership shares by person type from the model exactly matched the weighted survey shares.</w:t>
      </w:r>
    </w:p>
    <w:p w:rsidR="0097605C" w:rsidRPr="00DC0FF3" w:rsidRDefault="0097605C" w:rsidP="0097605C">
      <w:pPr>
        <w:pStyle w:val="Heading3"/>
      </w:pPr>
      <w:bookmarkStart w:id="102" w:name="_Toc372528290"/>
      <w:bookmarkStart w:id="103" w:name="_Toc373908971"/>
      <w:r>
        <w:t>Calibration Results</w:t>
      </w:r>
      <w:bookmarkEnd w:id="102"/>
      <w:bookmarkEnd w:id="103"/>
    </w:p>
    <w:p w:rsidR="008A4FC0" w:rsidRDefault="008A4FC0" w:rsidP="0097605C">
      <w:pPr>
        <w:rPr>
          <w:rFonts w:cs="Arial"/>
        </w:rPr>
      </w:pPr>
      <w:r>
        <w:rPr>
          <w:rFonts w:cs="Arial"/>
        </w:rPr>
        <w:t xml:space="preserve">The final calibration constants are shown in </w:t>
      </w:r>
      <w:r w:rsidR="00FF0BF6">
        <w:rPr>
          <w:rFonts w:cs="Arial"/>
        </w:rPr>
        <w:fldChar w:fldCharType="begin"/>
      </w:r>
      <w:r w:rsidR="004525D1">
        <w:rPr>
          <w:rFonts w:cs="Arial"/>
        </w:rPr>
        <w:instrText xml:space="preserve"> REF _Ref373746565 \h </w:instrText>
      </w:r>
      <w:r w:rsidR="00FF0BF6">
        <w:rPr>
          <w:rFonts w:cs="Arial"/>
        </w:rPr>
      </w:r>
      <w:r w:rsidR="00FF0BF6">
        <w:rPr>
          <w:rFonts w:cs="Arial"/>
        </w:rPr>
        <w:fldChar w:fldCharType="separate"/>
      </w:r>
      <w:r w:rsidR="000D2016">
        <w:t xml:space="preserve">Table </w:t>
      </w:r>
      <w:r w:rsidR="000D2016">
        <w:rPr>
          <w:noProof/>
        </w:rPr>
        <w:t>8</w:t>
      </w:r>
      <w:r w:rsidR="00FF0BF6">
        <w:rPr>
          <w:rFonts w:cs="Arial"/>
        </w:rPr>
        <w:fldChar w:fldCharType="end"/>
      </w:r>
      <w:r>
        <w:rPr>
          <w:rFonts w:cs="Arial"/>
        </w:rPr>
        <w:t>.  The largest change required was in the Off-Campus Family category, and the smallest change was in Group Quarters.  Due to the binary nature of the choice in this auto ownership model, the constants were applied only to the no-auto alternative, and no constants were used for the auto available alternative.</w:t>
      </w:r>
    </w:p>
    <w:p w:rsidR="008A4FC0" w:rsidRDefault="008A4FC0" w:rsidP="008A4FC0">
      <w:pPr>
        <w:pStyle w:val="Caption"/>
      </w:pPr>
      <w:bookmarkStart w:id="104" w:name="_Ref373746565"/>
      <w:bookmarkStart w:id="105" w:name="_Toc377565465"/>
      <w:r>
        <w:t xml:space="preserve">Table </w:t>
      </w:r>
      <w:fldSimple w:instr=" SEQ Table \* ARABIC ">
        <w:r w:rsidR="002F0085">
          <w:rPr>
            <w:noProof/>
          </w:rPr>
          <w:t>8</w:t>
        </w:r>
      </w:fldSimple>
      <w:bookmarkEnd w:id="104"/>
      <w:r>
        <w:t>: Auto Ownership Calibration Constants</w:t>
      </w:r>
      <w:bookmarkEnd w:id="105"/>
    </w:p>
    <w:tbl>
      <w:tblPr>
        <w:tblStyle w:val="TableElegant"/>
        <w:tblW w:w="5750" w:type="dxa"/>
        <w:tblInd w:w="-162" w:type="dxa"/>
        <w:tblLayout w:type="fixed"/>
        <w:tblLook w:val="0080"/>
      </w:tblPr>
      <w:tblGrid>
        <w:gridCol w:w="3757"/>
        <w:gridCol w:w="1993"/>
      </w:tblGrid>
      <w:tr w:rsidR="008A4FC0" w:rsidRPr="00DC0FF3" w:rsidTr="008A4FC0">
        <w:trPr>
          <w:trHeight w:val="325"/>
        </w:trPr>
        <w:tc>
          <w:tcPr>
            <w:tcW w:w="3757" w:type="dxa"/>
            <w:noWrap/>
            <w:vAlign w:val="center"/>
          </w:tcPr>
          <w:p w:rsidR="008A4FC0" w:rsidRPr="00DC0FF3" w:rsidRDefault="008A4FC0" w:rsidP="00893414">
            <w:pPr>
              <w:spacing w:after="0"/>
              <w:rPr>
                <w:rFonts w:cs="Arial"/>
                <w:b/>
                <w:bCs/>
              </w:rPr>
            </w:pPr>
            <w:r>
              <w:rPr>
                <w:rFonts w:cs="Arial"/>
                <w:b/>
                <w:bCs/>
              </w:rPr>
              <w:t>Person Type</w:t>
            </w:r>
          </w:p>
        </w:tc>
        <w:tc>
          <w:tcPr>
            <w:tcW w:w="1993" w:type="dxa"/>
            <w:noWrap/>
            <w:vAlign w:val="center"/>
          </w:tcPr>
          <w:p w:rsidR="008A4FC0" w:rsidRPr="00DC0FF3" w:rsidRDefault="008A4FC0" w:rsidP="00893414">
            <w:pPr>
              <w:spacing w:after="0"/>
              <w:jc w:val="center"/>
              <w:rPr>
                <w:rFonts w:cs="Arial"/>
                <w:b/>
                <w:bCs/>
              </w:rPr>
            </w:pPr>
            <w:r>
              <w:rPr>
                <w:rFonts w:cs="Arial"/>
                <w:b/>
                <w:bCs/>
              </w:rPr>
              <w:t>No Auto</w:t>
            </w:r>
          </w:p>
        </w:tc>
      </w:tr>
      <w:tr w:rsidR="008A4FC0" w:rsidRPr="00DC0FF3" w:rsidTr="008A4FC0">
        <w:trPr>
          <w:trHeight w:val="222"/>
        </w:trPr>
        <w:tc>
          <w:tcPr>
            <w:tcW w:w="3757" w:type="dxa"/>
            <w:noWrap/>
          </w:tcPr>
          <w:p w:rsidR="008A4FC0" w:rsidRPr="00DC0FF3" w:rsidRDefault="008A4FC0" w:rsidP="00893414">
            <w:pPr>
              <w:spacing w:after="0"/>
              <w:rPr>
                <w:rFonts w:cs="Arial"/>
              </w:rPr>
            </w:pPr>
            <w:r>
              <w:rPr>
                <w:rFonts w:cs="Arial"/>
              </w:rPr>
              <w:t xml:space="preserve">Group Quarters Housing </w:t>
            </w:r>
          </w:p>
        </w:tc>
        <w:tc>
          <w:tcPr>
            <w:tcW w:w="1993" w:type="dxa"/>
            <w:noWrap/>
            <w:vAlign w:val="bottom"/>
          </w:tcPr>
          <w:p w:rsidR="008A4FC0" w:rsidRPr="008A4FC0" w:rsidRDefault="008A4FC0" w:rsidP="008A4FC0">
            <w:pPr>
              <w:spacing w:after="0"/>
              <w:jc w:val="right"/>
              <w:rPr>
                <w:color w:val="000000"/>
              </w:rPr>
            </w:pPr>
            <w:r w:rsidRPr="008A4FC0">
              <w:rPr>
                <w:color w:val="000000"/>
              </w:rPr>
              <w:t>0.2803</w:t>
            </w:r>
          </w:p>
        </w:tc>
      </w:tr>
      <w:tr w:rsidR="008A4FC0" w:rsidRPr="00DC0FF3" w:rsidTr="008A4FC0">
        <w:trPr>
          <w:trHeight w:val="222"/>
        </w:trPr>
        <w:tc>
          <w:tcPr>
            <w:tcW w:w="3757" w:type="dxa"/>
            <w:noWrap/>
          </w:tcPr>
          <w:p w:rsidR="008A4FC0" w:rsidRPr="009A7E5E" w:rsidRDefault="008A4FC0" w:rsidP="00893414">
            <w:pPr>
              <w:spacing w:after="0"/>
              <w:rPr>
                <w:rFonts w:cs="Arial"/>
                <w:bCs/>
              </w:rPr>
            </w:pPr>
            <w:r>
              <w:rPr>
                <w:rFonts w:cs="Arial"/>
                <w:bCs/>
              </w:rPr>
              <w:t>Off-Campus Non-Family</w:t>
            </w:r>
          </w:p>
        </w:tc>
        <w:tc>
          <w:tcPr>
            <w:tcW w:w="1993" w:type="dxa"/>
            <w:noWrap/>
            <w:vAlign w:val="bottom"/>
          </w:tcPr>
          <w:p w:rsidR="008A4FC0" w:rsidRPr="008A4FC0" w:rsidRDefault="008A4FC0" w:rsidP="008A4FC0">
            <w:pPr>
              <w:spacing w:after="0"/>
              <w:jc w:val="right"/>
              <w:rPr>
                <w:color w:val="000000"/>
              </w:rPr>
            </w:pPr>
            <w:r w:rsidRPr="008A4FC0">
              <w:rPr>
                <w:color w:val="000000"/>
              </w:rPr>
              <w:t>0.5046</w:t>
            </w:r>
          </w:p>
        </w:tc>
      </w:tr>
      <w:tr w:rsidR="008A4FC0" w:rsidRPr="00DC0FF3" w:rsidTr="008A4FC0">
        <w:trPr>
          <w:trHeight w:val="222"/>
        </w:trPr>
        <w:tc>
          <w:tcPr>
            <w:tcW w:w="3757" w:type="dxa"/>
            <w:noWrap/>
          </w:tcPr>
          <w:p w:rsidR="008A4FC0" w:rsidRPr="009A7E5E" w:rsidRDefault="008A4FC0" w:rsidP="00893414">
            <w:pPr>
              <w:spacing w:after="0"/>
              <w:rPr>
                <w:rFonts w:cs="Arial"/>
                <w:bCs/>
              </w:rPr>
            </w:pPr>
            <w:r>
              <w:rPr>
                <w:rFonts w:cs="Arial"/>
                <w:bCs/>
              </w:rPr>
              <w:t>Off-Campus Family</w:t>
            </w:r>
          </w:p>
        </w:tc>
        <w:tc>
          <w:tcPr>
            <w:tcW w:w="1993" w:type="dxa"/>
            <w:noWrap/>
            <w:vAlign w:val="bottom"/>
          </w:tcPr>
          <w:p w:rsidR="008A4FC0" w:rsidRPr="008A4FC0" w:rsidRDefault="008A4FC0" w:rsidP="008A4FC0">
            <w:pPr>
              <w:spacing w:after="0"/>
              <w:jc w:val="right"/>
              <w:rPr>
                <w:color w:val="000000"/>
              </w:rPr>
            </w:pPr>
            <w:r w:rsidRPr="008A4FC0">
              <w:rPr>
                <w:color w:val="000000"/>
              </w:rPr>
              <w:t>0.7639</w:t>
            </w:r>
          </w:p>
        </w:tc>
      </w:tr>
    </w:tbl>
    <w:p w:rsidR="008D2A33" w:rsidRDefault="00716484" w:rsidP="0097605C">
      <w:pPr>
        <w:rPr>
          <w:rFonts w:cs="Arial"/>
        </w:rPr>
      </w:pPr>
      <w:r>
        <w:rPr>
          <w:rFonts w:cs="Arial"/>
        </w:rPr>
        <w:t xml:space="preserve">The results of </w:t>
      </w:r>
      <w:r w:rsidR="00D10D78">
        <w:rPr>
          <w:rFonts w:cs="Arial"/>
        </w:rPr>
        <w:t>applying the calibration constants</w:t>
      </w:r>
      <w:r>
        <w:rPr>
          <w:rFonts w:cs="Arial"/>
        </w:rPr>
        <w:t xml:space="preserve"> are shown in </w:t>
      </w:r>
      <w:r w:rsidR="00FF0BF6">
        <w:rPr>
          <w:rFonts w:cs="Arial"/>
        </w:rPr>
        <w:fldChar w:fldCharType="begin"/>
      </w:r>
      <w:r w:rsidR="00A43E0E">
        <w:rPr>
          <w:rFonts w:cs="Arial"/>
        </w:rPr>
        <w:instrText xml:space="preserve"> REF _Ref372108824 \h </w:instrText>
      </w:r>
      <w:r w:rsidR="00FF0BF6">
        <w:rPr>
          <w:rFonts w:cs="Arial"/>
        </w:rPr>
      </w:r>
      <w:r w:rsidR="00FF0BF6">
        <w:rPr>
          <w:rFonts w:cs="Arial"/>
        </w:rPr>
        <w:fldChar w:fldCharType="separate"/>
      </w:r>
      <w:r w:rsidR="000D2016">
        <w:t xml:space="preserve">Figure </w:t>
      </w:r>
      <w:r w:rsidR="000D2016">
        <w:rPr>
          <w:noProof/>
        </w:rPr>
        <w:t>6</w:t>
      </w:r>
      <w:r w:rsidR="00FF0BF6">
        <w:rPr>
          <w:rFonts w:cs="Arial"/>
        </w:rPr>
        <w:fldChar w:fldCharType="end"/>
      </w:r>
      <w:r w:rsidR="001D2560">
        <w:rPr>
          <w:rFonts w:cs="Arial"/>
        </w:rPr>
        <w:t xml:space="preserve"> which breaks out</w:t>
      </w:r>
      <w:r>
        <w:rPr>
          <w:rFonts w:cs="Arial"/>
        </w:rPr>
        <w:t xml:space="preserve"> the comparison of no-auto ownership share</w:t>
      </w:r>
      <w:r w:rsidR="001D2560">
        <w:rPr>
          <w:rFonts w:cs="Arial"/>
        </w:rPr>
        <w:t>s</w:t>
      </w:r>
      <w:r>
        <w:rPr>
          <w:rFonts w:cs="Arial"/>
        </w:rPr>
        <w:t xml:space="preserve"> by person type for the model results (shown in red) and the </w:t>
      </w:r>
      <w:r w:rsidR="001D2560">
        <w:rPr>
          <w:rFonts w:cs="Arial"/>
        </w:rPr>
        <w:t>weighted survey (shown in blue)</w:t>
      </w:r>
      <w:r>
        <w:rPr>
          <w:rFonts w:cs="Arial"/>
        </w:rPr>
        <w:t xml:space="preserve">. </w:t>
      </w:r>
    </w:p>
    <w:p w:rsidR="00857EF8" w:rsidRDefault="00D10D78" w:rsidP="00FB730E">
      <w:pPr>
        <w:pStyle w:val="Heading2"/>
      </w:pPr>
      <w:r>
        <w:rPr>
          <w:noProof/>
        </w:rPr>
        <w:drawing>
          <wp:anchor distT="0" distB="0" distL="114300" distR="114300" simplePos="0" relativeHeight="251647488" behindDoc="0" locked="0" layoutInCell="1" allowOverlap="0">
            <wp:simplePos x="0" y="0"/>
            <wp:positionH relativeFrom="column">
              <wp:posOffset>19050</wp:posOffset>
            </wp:positionH>
            <wp:positionV relativeFrom="paragraph">
              <wp:posOffset>92075</wp:posOffset>
            </wp:positionV>
            <wp:extent cx="4933950" cy="3886200"/>
            <wp:effectExtent l="1905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cstate="print"/>
                    <a:srcRect/>
                    <a:stretch>
                      <a:fillRect/>
                    </a:stretch>
                  </pic:blipFill>
                  <pic:spPr bwMode="auto">
                    <a:xfrm>
                      <a:off x="0" y="0"/>
                      <a:ext cx="4933950" cy="3886200"/>
                    </a:xfrm>
                    <a:prstGeom prst="rect">
                      <a:avLst/>
                    </a:prstGeom>
                    <a:noFill/>
                  </pic:spPr>
                </pic:pic>
              </a:graphicData>
            </a:graphic>
          </wp:anchor>
        </w:drawing>
      </w:r>
      <w:r w:rsidR="00FF0BF6">
        <w:rPr>
          <w:noProof/>
        </w:rPr>
        <w:pict>
          <v:shape id="Text Box 73" o:spid="_x0000_s1026" type="#_x0000_t202" style="position:absolute;margin-left:1.5pt;margin-top:310.5pt;width:388.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" stroked="f">
            <v:textbox style="mso-next-textbox:#Text Box 73;mso-fit-shape-to-text:t" inset="0,0,0,0">
              <w:txbxContent>
                <w:p w:rsidR="00342626" w:rsidRDefault="00342626" w:rsidP="00A43E0E">
                  <w:pPr>
                    <w:pStyle w:val="Caption"/>
                    <w:rPr>
                      <w:noProof/>
                    </w:rPr>
                  </w:pPr>
                  <w:bookmarkStart w:id="106" w:name="_Ref372108824"/>
                  <w:bookmarkStart w:id="107" w:name="_Toc373909806"/>
                  <w:r>
                    <w:t xml:space="preserve">Figure </w:t>
                  </w:r>
                  <w:fldSimple w:instr=" SEQ Figure \* ARABIC ">
                    <w:r>
                      <w:rPr>
                        <w:noProof/>
                      </w:rPr>
                      <w:t>6</w:t>
                    </w:r>
                  </w:fldSimple>
                  <w:bookmarkEnd w:id="106"/>
                  <w:r>
                    <w:t>: No Auto Calibration Results</w:t>
                  </w:r>
                  <w:bookmarkEnd w:id="107"/>
                </w:p>
              </w:txbxContent>
            </v:textbox>
            <w10:wrap type="topAndBottom"/>
          </v:shape>
        </w:pict>
      </w:r>
    </w:p>
    <w:p w:rsidR="006C6189" w:rsidRDefault="00FB744B" w:rsidP="00FB730E">
      <w:pPr>
        <w:pStyle w:val="Heading2"/>
      </w:pPr>
      <w:bookmarkStart w:id="108" w:name="_Toc373908972"/>
      <w:r>
        <w:t>M</w:t>
      </w:r>
      <w:r w:rsidR="006C6189">
        <w:t xml:space="preserve">andatory Tour </w:t>
      </w:r>
      <w:r w:rsidR="0099081A">
        <w:t>Destination</w:t>
      </w:r>
      <w:r w:rsidR="006C6189">
        <w:t xml:space="preserve"> Choice Models</w:t>
      </w:r>
      <w:bookmarkEnd w:id="76"/>
      <w:bookmarkEnd w:id="108"/>
    </w:p>
    <w:p w:rsidR="006C6189" w:rsidRDefault="005D0AE4" w:rsidP="006C6189">
      <w:r>
        <w:t>The destination choice model predicts the location of the primary activity of the tour, based on mode choice logsums, distance terms, zonal employment and household and person attributes as explanatory variables.  A work tour destination choice model was estimated in a multinomial logit form using the ALOGIT software.  Since university tours are restricted to only those zones with University of Oregon buildings, the u</w:t>
      </w:r>
      <w:r w:rsidR="000A76CE">
        <w:t xml:space="preserve">niversity </w:t>
      </w:r>
      <w:r>
        <w:t xml:space="preserve">tour </w:t>
      </w:r>
      <w:r w:rsidR="000A76CE">
        <w:t>destination choice</w:t>
      </w:r>
      <w:r>
        <w:t xml:space="preserve"> is based upon the square footage of ‘usable’ space in university TAZs.  The university tour destination choice model was not estimated.  </w:t>
      </w:r>
      <w:r w:rsidR="006C6189">
        <w:t xml:space="preserve"> </w:t>
      </w:r>
    </w:p>
    <w:p w:rsidR="006C6189" w:rsidRPr="00DC0FF3" w:rsidRDefault="006C6189" w:rsidP="006C6189">
      <w:pPr>
        <w:rPr>
          <w:rFonts w:cs="Arial"/>
          <w:b/>
        </w:rPr>
      </w:pPr>
      <w:r w:rsidRPr="00DC0FF3">
        <w:rPr>
          <w:rFonts w:cs="Arial"/>
          <w:b/>
          <w:bCs/>
        </w:rPr>
        <w:t>Utility Structure</w:t>
      </w:r>
    </w:p>
    <w:p w:rsidR="006C6189" w:rsidRPr="00DC0FF3" w:rsidRDefault="006C6189" w:rsidP="006C6189">
      <w:pPr>
        <w:rPr>
          <w:rFonts w:cs="Arial"/>
        </w:rPr>
      </w:pPr>
      <w:r w:rsidRPr="00DC0FF3">
        <w:rPr>
          <w:rFonts w:cs="Arial"/>
        </w:rPr>
        <w:t>The utility (</w:t>
      </w:r>
      <w:r w:rsidRPr="00DC0FF3">
        <w:rPr>
          <w:rFonts w:cs="Arial"/>
          <w:position w:val="-14"/>
        </w:rPr>
        <w:object w:dxaOrig="400" w:dyaOrig="380">
          <v:shape id="_x0000_i1037" type="#_x0000_t75" style="width:20.25pt;height:18.75pt" o:ole="">
            <v:imagedata r:id="rId46" o:title=""/>
          </v:shape>
          <o:OLEObject Type="Embed" ProgID="Equation.3" ShapeID="_x0000_i1037" DrawAspect="Content" ObjectID="_1451307532" r:id="rId61"/>
        </w:object>
      </w:r>
      <w:r w:rsidRPr="00DC0FF3">
        <w:rPr>
          <w:rFonts w:cs="Arial"/>
        </w:rPr>
        <w:t xml:space="preserve">) of choosing a destination (j) for an individual (n) in zone (i) is given by </w:t>
      </w:r>
    </w:p>
    <w:p w:rsidR="006C6189" w:rsidRPr="00DC0FF3" w:rsidRDefault="006C6189" w:rsidP="006C6189">
      <w:pPr>
        <w:rPr>
          <w:rFonts w:cs="Arial"/>
          <w:b/>
        </w:rPr>
      </w:pPr>
      <w:r w:rsidRPr="00DC0FF3">
        <w:rPr>
          <w:rFonts w:cs="Arial"/>
          <w:b/>
          <w:position w:val="-14"/>
        </w:rPr>
        <w:object w:dxaOrig="4540" w:dyaOrig="400">
          <v:shape id="_x0000_i1038" type="#_x0000_t75" style="width:227.25pt;height:20.25pt" o:ole="">
            <v:imagedata r:id="rId62" o:title=""/>
          </v:shape>
          <o:OLEObject Type="Embed" ProgID="Equation.3" ShapeID="_x0000_i1038" DrawAspect="Content" ObjectID="_1451307533" r:id="rId63"/>
        </w:object>
      </w:r>
    </w:p>
    <w:p w:rsidR="006C6189" w:rsidRPr="00DC0FF3" w:rsidRDefault="006C6189" w:rsidP="006C6189">
      <w:pPr>
        <w:rPr>
          <w:rFonts w:cs="Arial"/>
          <w:b/>
        </w:rPr>
      </w:pPr>
      <w:r w:rsidRPr="00DC0FF3">
        <w:rPr>
          <w:rFonts w:cs="Arial"/>
        </w:rPr>
        <w:t xml:space="preserve">Where, </w:t>
      </w:r>
      <w:r w:rsidRPr="00DC0FF3">
        <w:rPr>
          <w:rFonts w:cs="Arial"/>
          <w:position w:val="-14"/>
        </w:rPr>
        <w:object w:dxaOrig="279" w:dyaOrig="380">
          <v:shape id="_x0000_i1039" type="#_x0000_t75" style="width:13.5pt;height:18.75pt" o:ole="">
            <v:imagedata r:id="rId50" o:title=""/>
          </v:shape>
          <o:OLEObject Type="Embed" ProgID="Equation.3" ShapeID="_x0000_i1039" DrawAspect="Content" ObjectID="_1451307534" r:id="rId64"/>
        </w:object>
      </w:r>
      <w:r w:rsidRPr="00DC0FF3">
        <w:rPr>
          <w:rFonts w:cs="Arial"/>
        </w:rPr>
        <w:t xml:space="preserve">is the size variable for destination zone </w:t>
      </w:r>
      <w:r w:rsidRPr="00DC0FF3">
        <w:rPr>
          <w:rFonts w:cs="Arial"/>
          <w:i/>
        </w:rPr>
        <w:t>j</w:t>
      </w:r>
      <w:r w:rsidRPr="00DC0FF3">
        <w:rPr>
          <w:rFonts w:cs="Arial"/>
        </w:rPr>
        <w:t xml:space="preserve">, </w:t>
      </w:r>
      <w:r w:rsidRPr="00DC0FF3">
        <w:rPr>
          <w:rFonts w:cs="Arial"/>
          <w:position w:val="-14"/>
        </w:rPr>
        <w:object w:dxaOrig="300" w:dyaOrig="380">
          <v:shape id="_x0000_i1040" type="#_x0000_t75" style="width:15pt;height:18.75pt" o:ole="">
            <v:imagedata r:id="rId65" o:title=""/>
          </v:shape>
          <o:OLEObject Type="Embed" ProgID="Equation.3" ShapeID="_x0000_i1040" DrawAspect="Content" ObjectID="_1451307535" r:id="rId66"/>
        </w:object>
      </w:r>
      <w:r w:rsidRPr="00DC0FF3">
        <w:rPr>
          <w:rFonts w:cs="Arial"/>
        </w:rPr>
        <w:t xml:space="preserve"> is the mode choice logsum between zone pair </w:t>
      </w:r>
      <w:r w:rsidRPr="00DC0FF3">
        <w:rPr>
          <w:rFonts w:cs="Arial"/>
          <w:i/>
        </w:rPr>
        <w:t>ij</w:t>
      </w:r>
      <w:r w:rsidRPr="00DC0FF3">
        <w:rPr>
          <w:rFonts w:cs="Arial"/>
        </w:rPr>
        <w:t xml:space="preserve">, </w:t>
      </w:r>
      <w:r w:rsidRPr="00DC0FF3">
        <w:rPr>
          <w:rFonts w:cs="Arial"/>
          <w:position w:val="-14"/>
        </w:rPr>
        <w:object w:dxaOrig="360" w:dyaOrig="400">
          <v:shape id="_x0000_i1041" type="#_x0000_t75" style="width:18pt;height:20.25pt" o:ole="">
            <v:imagedata r:id="rId52" o:title=""/>
          </v:shape>
          <o:OLEObject Type="Embed" ProgID="Equation.3" ShapeID="_x0000_i1041" DrawAspect="Content" ObjectID="_1451307536" r:id="rId67"/>
        </w:object>
      </w:r>
      <w:r w:rsidRPr="00DC0FF3">
        <w:rPr>
          <w:rFonts w:cs="Arial"/>
        </w:rPr>
        <w:t xml:space="preserve"> represents the various distance terms (linear, log, </w:t>
      </w:r>
      <w:r>
        <w:rPr>
          <w:rFonts w:cs="Arial"/>
        </w:rPr>
        <w:t xml:space="preserve">and </w:t>
      </w:r>
      <w:r w:rsidRPr="00DC0FF3">
        <w:rPr>
          <w:rFonts w:cs="Arial"/>
        </w:rPr>
        <w:t>squa</w:t>
      </w:r>
      <w:r>
        <w:rPr>
          <w:rFonts w:cs="Arial"/>
        </w:rPr>
        <w:t>red</w:t>
      </w:r>
      <w:r w:rsidRPr="00DC0FF3">
        <w:rPr>
          <w:rFonts w:cs="Arial"/>
        </w:rPr>
        <w:t xml:space="preserve">), </w:t>
      </w:r>
      <w:r>
        <w:rPr>
          <w:rFonts w:cs="Arial"/>
        </w:rPr>
        <w:t xml:space="preserve">and </w:t>
      </w:r>
      <w:r w:rsidRPr="00DC0FF3">
        <w:rPr>
          <w:rFonts w:cs="Arial"/>
          <w:position w:val="-12"/>
        </w:rPr>
        <w:object w:dxaOrig="360" w:dyaOrig="380">
          <v:shape id="_x0000_i1042" type="#_x0000_t75" style="width:18pt;height:18.75pt" o:ole="">
            <v:imagedata r:id="rId54" o:title=""/>
          </v:shape>
          <o:OLEObject Type="Embed" ProgID="Equation.3" ShapeID="_x0000_i1042" DrawAspect="Content" ObjectID="_1451307537" r:id="rId68"/>
        </w:object>
      </w:r>
      <w:r w:rsidRPr="00DC0FF3">
        <w:rPr>
          <w:rFonts w:cs="Arial"/>
        </w:rPr>
        <w:t xml:space="preserve"> represent person or household characteristics for individual n and is used for creating interaction variable with distance terms</w:t>
      </w:r>
      <w:r>
        <w:rPr>
          <w:rFonts w:cs="Arial"/>
        </w:rPr>
        <w:t xml:space="preserve">.  </w:t>
      </w:r>
    </w:p>
    <w:p w:rsidR="006C6189" w:rsidRDefault="006C6189" w:rsidP="00FB730E">
      <w:pPr>
        <w:pStyle w:val="Heading3"/>
      </w:pPr>
      <w:bookmarkStart w:id="109" w:name="_Toc357157765"/>
      <w:bookmarkStart w:id="110" w:name="_Toc373908973"/>
      <w:r>
        <w:t xml:space="preserve">Work </w:t>
      </w:r>
      <w:r w:rsidR="0078518C">
        <w:t>Tour Destination</w:t>
      </w:r>
      <w:r>
        <w:t xml:space="preserve"> Choice</w:t>
      </w:r>
      <w:bookmarkEnd w:id="109"/>
      <w:bookmarkEnd w:id="110"/>
    </w:p>
    <w:p w:rsidR="006C6189" w:rsidRDefault="006C6189" w:rsidP="006C6189">
      <w:pPr>
        <w:rPr>
          <w:rFonts w:cs="Arial"/>
        </w:rPr>
      </w:pPr>
      <w:r w:rsidRPr="00DC0FF3">
        <w:rPr>
          <w:rFonts w:cs="Arial"/>
        </w:rPr>
        <w:t>The work destination choice model predicts the usual work location for full-time and part-time workers.  This model is one of the first applied in the model chain.</w:t>
      </w:r>
    </w:p>
    <w:p w:rsidR="008550E5" w:rsidRDefault="008550E5" w:rsidP="008550E5">
      <w:r>
        <w:t>Note that the work tour destination choice models were estimated using the full set of potential TAZs as alternatives. However, in application, a two-stage approach is used where a sub-set of 30 alternatives are sampled from the full set of zones using a simpler destination choice model with only a distance coefficient and a size term.  Then, the full model is run for all 30 sampled alternatives.  This two-stage procedure is employed in order to decrease the computational time for destination choice, as it would be computationally infeasible to calculate a full mode choice logsum for each tour and each TAZ.</w:t>
      </w:r>
    </w:p>
    <w:p w:rsidR="008550E5" w:rsidRDefault="008550E5" w:rsidP="006C6189">
      <w:pPr>
        <w:rPr>
          <w:rFonts w:cs="Arial"/>
        </w:rPr>
      </w:pPr>
    </w:p>
    <w:p w:rsidR="006C6189" w:rsidRPr="00DC0FF3" w:rsidRDefault="006C6189" w:rsidP="00FB730E">
      <w:pPr>
        <w:pStyle w:val="Heading4"/>
      </w:pPr>
      <w:r w:rsidRPr="00DC0FF3">
        <w:t>Estimation Dataset</w:t>
      </w:r>
    </w:p>
    <w:p w:rsidR="006C6189" w:rsidRDefault="006C6189" w:rsidP="006C6189">
      <w:pPr>
        <w:rPr>
          <w:rFonts w:cs="Arial"/>
          <w:bCs/>
        </w:rPr>
      </w:pPr>
      <w:r w:rsidRPr="000A2FCE">
        <w:rPr>
          <w:rFonts w:cs="Arial"/>
        </w:rPr>
        <w:t xml:space="preserve">In the </w:t>
      </w:r>
      <w:r w:rsidR="008B3DD9">
        <w:rPr>
          <w:rFonts w:cs="Arial"/>
        </w:rPr>
        <w:t xml:space="preserve">University of Oregon Student Travel Survey </w:t>
      </w:r>
      <w:r w:rsidR="008B3DD9" w:rsidRPr="000A2FCE">
        <w:rPr>
          <w:rFonts w:cs="Arial"/>
        </w:rPr>
        <w:t>there</w:t>
      </w:r>
      <w:r w:rsidRPr="000A2FCE">
        <w:rPr>
          <w:rFonts w:cs="Arial"/>
        </w:rPr>
        <w:t xml:space="preserve"> are </w:t>
      </w:r>
      <w:r w:rsidR="008B3DD9">
        <w:rPr>
          <w:rFonts w:cs="Arial"/>
        </w:rPr>
        <w:t>135</w:t>
      </w:r>
      <w:r w:rsidRPr="000A2FCE">
        <w:rPr>
          <w:rFonts w:cs="Arial"/>
        </w:rPr>
        <w:t xml:space="preserve"> observed </w:t>
      </w:r>
      <w:r w:rsidR="008B3DD9">
        <w:rPr>
          <w:rFonts w:cs="Arial"/>
        </w:rPr>
        <w:t>work tour records</w:t>
      </w:r>
      <w:r w:rsidRPr="000A2FCE">
        <w:rPr>
          <w:rFonts w:cs="Arial"/>
        </w:rPr>
        <w:t xml:space="preserve">.  </w:t>
      </w:r>
      <w:r w:rsidR="00FF0BF6">
        <w:rPr>
          <w:rFonts w:cs="Arial"/>
        </w:rPr>
        <w:fldChar w:fldCharType="begin"/>
      </w:r>
      <w:r>
        <w:rPr>
          <w:rFonts w:cs="Arial"/>
        </w:rPr>
        <w:instrText xml:space="preserve"> REF _Ref348348723 \h </w:instrText>
      </w:r>
      <w:r w:rsidR="00FF0BF6">
        <w:rPr>
          <w:rFonts w:cs="Arial"/>
        </w:rPr>
      </w:r>
      <w:r w:rsidR="00FF0BF6">
        <w:rPr>
          <w:rFonts w:cs="Arial"/>
        </w:rPr>
        <w:fldChar w:fldCharType="separate"/>
      </w:r>
      <w:r w:rsidR="000D2016">
        <w:t xml:space="preserve">Table </w:t>
      </w:r>
      <w:r w:rsidR="000D2016">
        <w:rPr>
          <w:noProof/>
        </w:rPr>
        <w:t>9</w:t>
      </w:r>
      <w:r w:rsidR="00FF0BF6">
        <w:rPr>
          <w:rFonts w:cs="Arial"/>
        </w:rPr>
        <w:fldChar w:fldCharType="end"/>
      </w:r>
      <w:r w:rsidRPr="000A2FCE">
        <w:rPr>
          <w:rFonts w:cs="Arial"/>
          <w:bCs/>
        </w:rPr>
        <w:t xml:space="preserve"> below shows the working adults in surveyed households by </w:t>
      </w:r>
      <w:r w:rsidR="008B3DD9">
        <w:rPr>
          <w:rFonts w:cs="Arial"/>
          <w:bCs/>
        </w:rPr>
        <w:t>person type and year in school</w:t>
      </w:r>
      <w:r w:rsidRPr="000A2FCE">
        <w:rPr>
          <w:rFonts w:cs="Arial"/>
          <w:bCs/>
        </w:rPr>
        <w:t>.</w:t>
      </w:r>
      <w:r w:rsidRPr="00DC0FF3">
        <w:rPr>
          <w:rFonts w:cs="Arial"/>
          <w:bCs/>
        </w:rPr>
        <w:t xml:space="preserve">  </w:t>
      </w:r>
      <w:r w:rsidR="008A3647">
        <w:rPr>
          <w:rFonts w:cs="Arial"/>
          <w:bCs/>
        </w:rPr>
        <w:t xml:space="preserve">Although </w:t>
      </w:r>
      <w:r w:rsidR="00BB46B7">
        <w:rPr>
          <w:rFonts w:cs="Arial"/>
          <w:bCs/>
        </w:rPr>
        <w:t>only 128</w:t>
      </w:r>
      <w:r w:rsidR="008A3647">
        <w:rPr>
          <w:rFonts w:cs="Arial"/>
          <w:bCs/>
        </w:rPr>
        <w:t xml:space="preserve"> </w:t>
      </w:r>
      <w:r w:rsidR="00BB46B7">
        <w:rPr>
          <w:rFonts w:cs="Arial"/>
          <w:bCs/>
        </w:rPr>
        <w:t xml:space="preserve">students </w:t>
      </w:r>
      <w:r w:rsidR="008A3647">
        <w:rPr>
          <w:rFonts w:cs="Arial"/>
          <w:bCs/>
        </w:rPr>
        <w:t>reported making a work tour on the day that they were surveyed</w:t>
      </w:r>
      <w:r w:rsidR="00BB46B7">
        <w:rPr>
          <w:rFonts w:cs="Arial"/>
          <w:bCs/>
        </w:rPr>
        <w:t xml:space="preserve"> (some made multiple work tours, resulting in the 135 total work tours), there were 480 students who reported being either a part-time or full-time worker</w:t>
      </w:r>
      <w:r w:rsidR="008A3647">
        <w:rPr>
          <w:rFonts w:cs="Arial"/>
          <w:bCs/>
        </w:rPr>
        <w:t>.  This may be a result of the fact that the majority of working students in the survey (413 of the 480</w:t>
      </w:r>
      <w:r w:rsidR="00F677F7">
        <w:rPr>
          <w:rFonts w:cs="Arial"/>
          <w:bCs/>
        </w:rPr>
        <w:t xml:space="preserve"> workers) only work part-time, and</w:t>
      </w:r>
      <w:r w:rsidR="008A3647">
        <w:rPr>
          <w:rFonts w:cs="Arial"/>
          <w:bCs/>
        </w:rPr>
        <w:t xml:space="preserve"> they may not have been working on the day that the survey was performed.</w:t>
      </w:r>
    </w:p>
    <w:p w:rsidR="00BB46B7" w:rsidRPr="00DC0FF3" w:rsidRDefault="00BB46B7" w:rsidP="006C6189">
      <w:pPr>
        <w:rPr>
          <w:rFonts w:cs="Arial"/>
          <w:bCs/>
        </w:rPr>
      </w:pPr>
      <w:r>
        <w:rPr>
          <w:rFonts w:cs="Arial"/>
          <w:bCs/>
        </w:rPr>
        <w:t>The ratio of males to</w:t>
      </w:r>
      <w:r w:rsidR="00F677F7">
        <w:rPr>
          <w:rFonts w:cs="Arial"/>
          <w:bCs/>
        </w:rPr>
        <w:t xml:space="preserve"> females reporting work tours was</w:t>
      </w:r>
      <w:r>
        <w:rPr>
          <w:rFonts w:cs="Arial"/>
          <w:bCs/>
        </w:rPr>
        <w:t xml:space="preserve"> primarily a result of the overall ratio of males to females in the survey responses (30%/68%) and not necessarily an indication that female students have a higher rate of working than male students.</w:t>
      </w:r>
    </w:p>
    <w:p w:rsidR="006C6189" w:rsidRPr="00DC0FF3" w:rsidRDefault="006C6189" w:rsidP="00003CA9">
      <w:pPr>
        <w:pStyle w:val="Caption"/>
        <w:rPr>
          <w:rFonts w:cs="Arial"/>
          <w:b w:val="0"/>
        </w:rPr>
      </w:pPr>
      <w:bookmarkStart w:id="111" w:name="_Ref348348723"/>
      <w:bookmarkStart w:id="112" w:name="_Toc377565466"/>
      <w:r>
        <w:t xml:space="preserve">Table </w:t>
      </w:r>
      <w:r w:rsidR="00FF0BF6">
        <w:fldChar w:fldCharType="begin"/>
      </w:r>
      <w:r w:rsidR="00902EF3">
        <w:instrText xml:space="preserve"> SEQ Table \* ARABIC </w:instrText>
      </w:r>
      <w:r w:rsidR="00FF0BF6">
        <w:fldChar w:fldCharType="separate"/>
      </w:r>
      <w:r w:rsidR="002F0085">
        <w:rPr>
          <w:noProof/>
        </w:rPr>
        <w:t>9</w:t>
      </w:r>
      <w:r w:rsidR="00FF0BF6">
        <w:rPr>
          <w:noProof/>
        </w:rPr>
        <w:fldChar w:fldCharType="end"/>
      </w:r>
      <w:bookmarkEnd w:id="111"/>
      <w:r w:rsidRPr="00DC0FF3">
        <w:rPr>
          <w:rFonts w:cs="Arial"/>
          <w:b w:val="0"/>
        </w:rPr>
        <w:t xml:space="preserve">: </w:t>
      </w:r>
      <w:r w:rsidR="008A3647">
        <w:rPr>
          <w:rFonts w:cs="Arial"/>
          <w:b w:val="0"/>
        </w:rPr>
        <w:t>Frequencies on Students with Work Tours</w:t>
      </w:r>
      <w:bookmarkEnd w:id="112"/>
    </w:p>
    <w:tbl>
      <w:tblPr>
        <w:tblStyle w:val="TableElegant"/>
        <w:tblW w:w="6295" w:type="dxa"/>
        <w:tblLook w:val="0080"/>
      </w:tblPr>
      <w:tblGrid>
        <w:gridCol w:w="2588"/>
        <w:gridCol w:w="1453"/>
        <w:gridCol w:w="2254"/>
      </w:tblGrid>
      <w:tr w:rsidR="006C6189" w:rsidRPr="005677AC" w:rsidTr="00003CA9">
        <w:trPr>
          <w:trHeight w:val="329"/>
        </w:trPr>
        <w:tc>
          <w:tcPr>
            <w:tcW w:w="2588" w:type="dxa"/>
            <w:noWrap/>
            <w:vAlign w:val="center"/>
          </w:tcPr>
          <w:p w:rsidR="006C6189" w:rsidRPr="005677AC" w:rsidRDefault="006C6189" w:rsidP="00C65032">
            <w:pPr>
              <w:spacing w:after="0"/>
              <w:jc w:val="center"/>
              <w:rPr>
                <w:rFonts w:cs="Arial"/>
                <w:color w:val="000000"/>
              </w:rPr>
            </w:pPr>
          </w:p>
        </w:tc>
        <w:tc>
          <w:tcPr>
            <w:tcW w:w="0" w:type="auto"/>
            <w:noWrap/>
            <w:vAlign w:val="center"/>
          </w:tcPr>
          <w:p w:rsidR="006C6189" w:rsidRPr="005677AC" w:rsidRDefault="006C6189" w:rsidP="00C65032">
            <w:pPr>
              <w:spacing w:after="0"/>
              <w:jc w:val="center"/>
              <w:rPr>
                <w:rFonts w:cs="Arial"/>
                <w:color w:val="000000"/>
              </w:rPr>
            </w:pPr>
            <w:r w:rsidRPr="005677AC">
              <w:rPr>
                <w:rFonts w:cs="Arial"/>
                <w:color w:val="000000"/>
              </w:rPr>
              <w:t>Count</w:t>
            </w:r>
          </w:p>
        </w:tc>
        <w:tc>
          <w:tcPr>
            <w:tcW w:w="0" w:type="auto"/>
            <w:noWrap/>
            <w:vAlign w:val="center"/>
          </w:tcPr>
          <w:p w:rsidR="006C6189" w:rsidRPr="005677AC" w:rsidRDefault="006C6189" w:rsidP="00C65032">
            <w:pPr>
              <w:spacing w:after="0"/>
              <w:jc w:val="center"/>
              <w:rPr>
                <w:rFonts w:cs="Arial"/>
                <w:color w:val="000000"/>
              </w:rPr>
            </w:pPr>
            <w:r w:rsidRPr="005677AC">
              <w:rPr>
                <w:rFonts w:cs="Arial"/>
                <w:color w:val="000000"/>
              </w:rPr>
              <w:t>Percentage</w:t>
            </w:r>
          </w:p>
        </w:tc>
      </w:tr>
      <w:tr w:rsidR="006C6189" w:rsidRPr="005677AC" w:rsidTr="00003CA9">
        <w:trPr>
          <w:trHeight w:val="314"/>
        </w:trPr>
        <w:tc>
          <w:tcPr>
            <w:tcW w:w="2588" w:type="dxa"/>
            <w:noWrap/>
            <w:vAlign w:val="bottom"/>
          </w:tcPr>
          <w:p w:rsidR="006C6189" w:rsidRPr="000A2FCE" w:rsidRDefault="006C6189" w:rsidP="006C6189">
            <w:pPr>
              <w:spacing w:after="0"/>
              <w:rPr>
                <w:rFonts w:cs="Arial"/>
                <w:b/>
                <w:i/>
                <w:color w:val="000000"/>
              </w:rPr>
            </w:pPr>
            <w:r w:rsidRPr="000A2FCE">
              <w:rPr>
                <w:rFonts w:cs="Arial"/>
                <w:b/>
                <w:i/>
                <w:color w:val="000000"/>
              </w:rPr>
              <w:t>Worker status</w:t>
            </w:r>
          </w:p>
        </w:tc>
        <w:tc>
          <w:tcPr>
            <w:tcW w:w="0" w:type="auto"/>
            <w:noWrap/>
            <w:vAlign w:val="bottom"/>
          </w:tcPr>
          <w:p w:rsidR="006C6189" w:rsidRPr="005677AC" w:rsidRDefault="006C6189" w:rsidP="006C6189">
            <w:pPr>
              <w:spacing w:after="0"/>
              <w:jc w:val="right"/>
              <w:rPr>
                <w:rFonts w:cs="Arial"/>
                <w:color w:val="000000"/>
              </w:rPr>
            </w:pPr>
          </w:p>
        </w:tc>
        <w:tc>
          <w:tcPr>
            <w:tcW w:w="0" w:type="auto"/>
            <w:noWrap/>
            <w:vAlign w:val="bottom"/>
          </w:tcPr>
          <w:p w:rsidR="006C6189" w:rsidRPr="005677AC" w:rsidRDefault="006C6189" w:rsidP="006C6189">
            <w:pPr>
              <w:spacing w:after="0"/>
              <w:jc w:val="right"/>
              <w:rPr>
                <w:rFonts w:cs="Arial"/>
                <w:color w:val="000000"/>
              </w:rPr>
            </w:pPr>
          </w:p>
        </w:tc>
      </w:tr>
      <w:tr w:rsidR="006C6189" w:rsidRPr="005677AC" w:rsidTr="00003CA9">
        <w:trPr>
          <w:trHeight w:val="299"/>
        </w:trPr>
        <w:tc>
          <w:tcPr>
            <w:tcW w:w="2588" w:type="dxa"/>
            <w:noWrap/>
            <w:vAlign w:val="bottom"/>
          </w:tcPr>
          <w:p w:rsidR="006C6189" w:rsidRPr="005677AC" w:rsidRDefault="006C6189" w:rsidP="006C6189">
            <w:pPr>
              <w:spacing w:after="0"/>
              <w:rPr>
                <w:rFonts w:cs="Arial"/>
                <w:color w:val="000000"/>
              </w:rPr>
            </w:pPr>
            <w:r w:rsidRPr="005677AC">
              <w:rPr>
                <w:rFonts w:cs="Arial"/>
                <w:color w:val="000000"/>
              </w:rPr>
              <w:t xml:space="preserve">Full-time </w:t>
            </w:r>
          </w:p>
        </w:tc>
        <w:tc>
          <w:tcPr>
            <w:tcW w:w="0" w:type="auto"/>
            <w:noWrap/>
            <w:vAlign w:val="bottom"/>
          </w:tcPr>
          <w:p w:rsidR="006C6189" w:rsidRPr="006F44F3" w:rsidRDefault="00BB46B7" w:rsidP="006C6189">
            <w:pPr>
              <w:spacing w:after="0"/>
              <w:jc w:val="right"/>
            </w:pPr>
            <w:r>
              <w:t>22</w:t>
            </w:r>
          </w:p>
        </w:tc>
        <w:tc>
          <w:tcPr>
            <w:tcW w:w="0" w:type="auto"/>
            <w:noWrap/>
            <w:vAlign w:val="bottom"/>
          </w:tcPr>
          <w:p w:rsidR="006C6189" w:rsidRPr="006F44F3" w:rsidRDefault="00BB46B7" w:rsidP="006C6189">
            <w:pPr>
              <w:spacing w:after="0"/>
              <w:jc w:val="right"/>
            </w:pPr>
            <w:r>
              <w:t>17.2</w:t>
            </w:r>
            <w:r w:rsidR="006C6189" w:rsidRPr="006F44F3">
              <w:t>%</w:t>
            </w:r>
          </w:p>
        </w:tc>
      </w:tr>
      <w:tr w:rsidR="006C6189" w:rsidRPr="005677AC" w:rsidTr="00003CA9">
        <w:trPr>
          <w:trHeight w:val="314"/>
        </w:trPr>
        <w:tc>
          <w:tcPr>
            <w:tcW w:w="2588" w:type="dxa"/>
            <w:noWrap/>
            <w:vAlign w:val="bottom"/>
          </w:tcPr>
          <w:p w:rsidR="006C6189" w:rsidRPr="005677AC" w:rsidRDefault="006C6189" w:rsidP="006C6189">
            <w:pPr>
              <w:spacing w:after="0"/>
              <w:rPr>
                <w:rFonts w:cs="Arial"/>
                <w:color w:val="000000"/>
              </w:rPr>
            </w:pPr>
            <w:r w:rsidRPr="005677AC">
              <w:rPr>
                <w:rFonts w:cs="Arial"/>
                <w:color w:val="000000"/>
              </w:rPr>
              <w:t>Part-time</w:t>
            </w:r>
          </w:p>
        </w:tc>
        <w:tc>
          <w:tcPr>
            <w:tcW w:w="0" w:type="auto"/>
            <w:noWrap/>
            <w:vAlign w:val="center"/>
          </w:tcPr>
          <w:p w:rsidR="006C6189" w:rsidRPr="006F44F3" w:rsidRDefault="00BB46B7" w:rsidP="00BB46B7">
            <w:pPr>
              <w:spacing w:after="0"/>
              <w:jc w:val="right"/>
            </w:pPr>
            <w:r>
              <w:t>94</w:t>
            </w:r>
          </w:p>
        </w:tc>
        <w:tc>
          <w:tcPr>
            <w:tcW w:w="0" w:type="auto"/>
            <w:noWrap/>
            <w:vAlign w:val="bottom"/>
          </w:tcPr>
          <w:p w:rsidR="006C6189" w:rsidRPr="006F44F3" w:rsidRDefault="00BB46B7" w:rsidP="006C6189">
            <w:pPr>
              <w:spacing w:after="0"/>
              <w:jc w:val="right"/>
            </w:pPr>
            <w:r>
              <w:t>73.4</w:t>
            </w:r>
            <w:r w:rsidR="006C6189" w:rsidRPr="006F44F3">
              <w:t>%</w:t>
            </w:r>
          </w:p>
        </w:tc>
      </w:tr>
      <w:tr w:rsidR="006C6189" w:rsidRPr="005677AC" w:rsidTr="00003CA9">
        <w:trPr>
          <w:trHeight w:val="299"/>
        </w:trPr>
        <w:tc>
          <w:tcPr>
            <w:tcW w:w="2588" w:type="dxa"/>
            <w:noWrap/>
            <w:vAlign w:val="bottom"/>
          </w:tcPr>
          <w:p w:rsidR="006C6189" w:rsidRPr="005677AC" w:rsidRDefault="008A3647" w:rsidP="006C6189">
            <w:pPr>
              <w:spacing w:after="0"/>
              <w:rPr>
                <w:rFonts w:cs="Arial"/>
                <w:color w:val="000000"/>
              </w:rPr>
            </w:pPr>
            <w:r>
              <w:rPr>
                <w:rFonts w:cs="Arial"/>
                <w:color w:val="000000"/>
              </w:rPr>
              <w:t>Not Working/</w:t>
            </w:r>
            <w:r w:rsidR="006C6189">
              <w:rPr>
                <w:rFonts w:cs="Arial"/>
                <w:color w:val="000000"/>
              </w:rPr>
              <w:t>Unknown</w:t>
            </w:r>
          </w:p>
        </w:tc>
        <w:tc>
          <w:tcPr>
            <w:tcW w:w="0" w:type="auto"/>
            <w:noWrap/>
            <w:vAlign w:val="bottom"/>
          </w:tcPr>
          <w:p w:rsidR="006C6189" w:rsidRPr="006F44F3" w:rsidRDefault="00BB46B7" w:rsidP="006C6189">
            <w:pPr>
              <w:spacing w:after="0"/>
              <w:jc w:val="right"/>
            </w:pPr>
            <w:r>
              <w:t>12</w:t>
            </w:r>
          </w:p>
        </w:tc>
        <w:tc>
          <w:tcPr>
            <w:tcW w:w="0" w:type="auto"/>
            <w:noWrap/>
            <w:vAlign w:val="bottom"/>
          </w:tcPr>
          <w:p w:rsidR="006C6189" w:rsidRPr="006F44F3" w:rsidRDefault="00BB46B7" w:rsidP="006C6189">
            <w:pPr>
              <w:spacing w:after="0"/>
              <w:jc w:val="right"/>
            </w:pPr>
            <w:r>
              <w:t>9.4</w:t>
            </w:r>
            <w:r w:rsidR="006C6189" w:rsidRPr="006F44F3">
              <w:t>%</w:t>
            </w:r>
          </w:p>
        </w:tc>
      </w:tr>
      <w:tr w:rsidR="006C6189" w:rsidRPr="005677AC" w:rsidTr="00003CA9">
        <w:trPr>
          <w:trHeight w:val="299"/>
        </w:trPr>
        <w:tc>
          <w:tcPr>
            <w:tcW w:w="2588" w:type="dxa"/>
            <w:noWrap/>
            <w:vAlign w:val="bottom"/>
          </w:tcPr>
          <w:p w:rsidR="006C6189" w:rsidRPr="000A2FCE" w:rsidRDefault="006C6189" w:rsidP="006C6189">
            <w:pPr>
              <w:spacing w:after="0"/>
              <w:rPr>
                <w:rFonts w:cs="Arial"/>
                <w:b/>
                <w:i/>
                <w:color w:val="000000"/>
              </w:rPr>
            </w:pPr>
            <w:r w:rsidRPr="000A2FCE">
              <w:rPr>
                <w:rFonts w:cs="Arial"/>
                <w:b/>
                <w:i/>
                <w:color w:val="000000"/>
              </w:rPr>
              <w:t>Gender</w:t>
            </w:r>
          </w:p>
        </w:tc>
        <w:tc>
          <w:tcPr>
            <w:tcW w:w="0" w:type="auto"/>
            <w:noWrap/>
            <w:vAlign w:val="bottom"/>
          </w:tcPr>
          <w:p w:rsidR="006C6189" w:rsidRPr="006F44F3" w:rsidRDefault="006C6189" w:rsidP="006C6189">
            <w:pPr>
              <w:spacing w:after="0"/>
            </w:pPr>
          </w:p>
        </w:tc>
        <w:tc>
          <w:tcPr>
            <w:tcW w:w="0" w:type="auto"/>
            <w:noWrap/>
            <w:vAlign w:val="bottom"/>
          </w:tcPr>
          <w:p w:rsidR="006C6189" w:rsidRPr="006F44F3" w:rsidRDefault="006C6189" w:rsidP="006C6189">
            <w:pPr>
              <w:spacing w:after="0"/>
            </w:pPr>
          </w:p>
        </w:tc>
      </w:tr>
      <w:tr w:rsidR="006C6189" w:rsidRPr="005677AC" w:rsidTr="00003CA9">
        <w:trPr>
          <w:trHeight w:val="299"/>
        </w:trPr>
        <w:tc>
          <w:tcPr>
            <w:tcW w:w="2588" w:type="dxa"/>
            <w:noWrap/>
            <w:vAlign w:val="bottom"/>
          </w:tcPr>
          <w:p w:rsidR="006C6189" w:rsidRPr="005677AC" w:rsidRDefault="006C6189" w:rsidP="006C6189">
            <w:pPr>
              <w:spacing w:after="0"/>
              <w:rPr>
                <w:rFonts w:cs="Arial"/>
                <w:color w:val="000000"/>
              </w:rPr>
            </w:pPr>
            <w:r w:rsidRPr="005677AC">
              <w:rPr>
                <w:rFonts w:cs="Arial"/>
                <w:color w:val="000000"/>
              </w:rPr>
              <w:t>Male</w:t>
            </w:r>
          </w:p>
        </w:tc>
        <w:tc>
          <w:tcPr>
            <w:tcW w:w="0" w:type="auto"/>
            <w:noWrap/>
            <w:vAlign w:val="bottom"/>
          </w:tcPr>
          <w:p w:rsidR="006C6189" w:rsidRPr="006F44F3" w:rsidRDefault="00BB46B7" w:rsidP="006C6189">
            <w:pPr>
              <w:spacing w:after="0"/>
              <w:jc w:val="right"/>
            </w:pPr>
            <w:r>
              <w:t>33</w:t>
            </w:r>
          </w:p>
        </w:tc>
        <w:tc>
          <w:tcPr>
            <w:tcW w:w="0" w:type="auto"/>
            <w:noWrap/>
            <w:vAlign w:val="bottom"/>
          </w:tcPr>
          <w:p w:rsidR="006C6189" w:rsidRPr="006F44F3" w:rsidRDefault="00BB46B7" w:rsidP="006C6189">
            <w:pPr>
              <w:spacing w:after="0"/>
              <w:jc w:val="right"/>
            </w:pPr>
            <w:r>
              <w:t>25.8</w:t>
            </w:r>
            <w:r w:rsidR="006C6189" w:rsidRPr="006F44F3">
              <w:t>%</w:t>
            </w:r>
          </w:p>
        </w:tc>
      </w:tr>
      <w:tr w:rsidR="006C6189" w:rsidRPr="005677AC" w:rsidTr="00003CA9">
        <w:trPr>
          <w:trHeight w:val="299"/>
        </w:trPr>
        <w:tc>
          <w:tcPr>
            <w:tcW w:w="2588" w:type="dxa"/>
            <w:noWrap/>
            <w:vAlign w:val="bottom"/>
          </w:tcPr>
          <w:p w:rsidR="006C6189" w:rsidRPr="005677AC" w:rsidRDefault="006C6189" w:rsidP="006C6189">
            <w:pPr>
              <w:spacing w:after="0"/>
              <w:rPr>
                <w:rFonts w:cs="Arial"/>
                <w:color w:val="000000"/>
              </w:rPr>
            </w:pPr>
            <w:r w:rsidRPr="005677AC">
              <w:rPr>
                <w:rFonts w:cs="Arial"/>
                <w:color w:val="000000"/>
              </w:rPr>
              <w:t>Female</w:t>
            </w:r>
          </w:p>
        </w:tc>
        <w:tc>
          <w:tcPr>
            <w:tcW w:w="0" w:type="auto"/>
            <w:noWrap/>
            <w:vAlign w:val="bottom"/>
          </w:tcPr>
          <w:p w:rsidR="006C6189" w:rsidRPr="006F44F3" w:rsidRDefault="00BB46B7" w:rsidP="006C6189">
            <w:pPr>
              <w:spacing w:after="0"/>
              <w:jc w:val="right"/>
            </w:pPr>
            <w:r>
              <w:t>95</w:t>
            </w:r>
          </w:p>
        </w:tc>
        <w:tc>
          <w:tcPr>
            <w:tcW w:w="0" w:type="auto"/>
            <w:noWrap/>
            <w:vAlign w:val="bottom"/>
          </w:tcPr>
          <w:p w:rsidR="006C6189" w:rsidRPr="006F44F3" w:rsidRDefault="00BB46B7" w:rsidP="006C6189">
            <w:pPr>
              <w:spacing w:after="0"/>
              <w:jc w:val="right"/>
            </w:pPr>
            <w:r>
              <w:t>74.2</w:t>
            </w:r>
            <w:r w:rsidR="006C6189" w:rsidRPr="006F44F3">
              <w:t>%</w:t>
            </w:r>
          </w:p>
        </w:tc>
      </w:tr>
      <w:tr w:rsidR="006C6189" w:rsidRPr="005677AC" w:rsidTr="00003CA9">
        <w:trPr>
          <w:trHeight w:val="314"/>
        </w:trPr>
        <w:tc>
          <w:tcPr>
            <w:tcW w:w="2588" w:type="dxa"/>
            <w:noWrap/>
            <w:vAlign w:val="bottom"/>
          </w:tcPr>
          <w:p w:rsidR="006C6189" w:rsidRPr="005677AC" w:rsidRDefault="006C6189" w:rsidP="006C6189">
            <w:pPr>
              <w:spacing w:after="0"/>
              <w:rPr>
                <w:rFonts w:cs="Arial"/>
                <w:color w:val="000000"/>
              </w:rPr>
            </w:pPr>
            <w:r>
              <w:rPr>
                <w:rFonts w:cs="Arial"/>
                <w:color w:val="000000"/>
              </w:rPr>
              <w:t>Unknown</w:t>
            </w:r>
          </w:p>
        </w:tc>
        <w:tc>
          <w:tcPr>
            <w:tcW w:w="0" w:type="auto"/>
            <w:noWrap/>
            <w:vAlign w:val="bottom"/>
          </w:tcPr>
          <w:p w:rsidR="006C6189" w:rsidRPr="006F44F3" w:rsidRDefault="00BB46B7" w:rsidP="006C6189">
            <w:pPr>
              <w:spacing w:after="0"/>
              <w:jc w:val="right"/>
            </w:pPr>
            <w:r>
              <w:t>0</w:t>
            </w:r>
          </w:p>
        </w:tc>
        <w:tc>
          <w:tcPr>
            <w:tcW w:w="0" w:type="auto"/>
            <w:noWrap/>
            <w:vAlign w:val="bottom"/>
          </w:tcPr>
          <w:p w:rsidR="006C6189" w:rsidRPr="006F44F3" w:rsidRDefault="00BB46B7" w:rsidP="006C6189">
            <w:pPr>
              <w:spacing w:after="0"/>
              <w:jc w:val="right"/>
            </w:pPr>
            <w:r>
              <w:t>0</w:t>
            </w:r>
            <w:r w:rsidR="006C6189" w:rsidRPr="006F44F3">
              <w:t>%</w:t>
            </w:r>
          </w:p>
        </w:tc>
      </w:tr>
      <w:tr w:rsidR="006C6189" w:rsidRPr="005677AC" w:rsidTr="00003CA9">
        <w:trPr>
          <w:trHeight w:val="299"/>
        </w:trPr>
        <w:tc>
          <w:tcPr>
            <w:tcW w:w="2588" w:type="dxa"/>
            <w:noWrap/>
            <w:vAlign w:val="bottom"/>
          </w:tcPr>
          <w:p w:rsidR="006C6189" w:rsidRPr="000A2FCE" w:rsidRDefault="008A3647" w:rsidP="006C6189">
            <w:pPr>
              <w:spacing w:after="0"/>
              <w:rPr>
                <w:rFonts w:cs="Arial"/>
                <w:b/>
                <w:i/>
                <w:color w:val="000000"/>
              </w:rPr>
            </w:pPr>
            <w:r>
              <w:rPr>
                <w:rFonts w:cs="Arial"/>
                <w:b/>
                <w:i/>
                <w:color w:val="000000"/>
              </w:rPr>
              <w:t>Year In School</w:t>
            </w:r>
          </w:p>
        </w:tc>
        <w:tc>
          <w:tcPr>
            <w:tcW w:w="0" w:type="auto"/>
            <w:noWrap/>
            <w:vAlign w:val="bottom"/>
          </w:tcPr>
          <w:p w:rsidR="006C6189" w:rsidRPr="006F44F3" w:rsidRDefault="006C6189" w:rsidP="006C6189">
            <w:pPr>
              <w:spacing w:after="0"/>
            </w:pPr>
          </w:p>
        </w:tc>
        <w:tc>
          <w:tcPr>
            <w:tcW w:w="0" w:type="auto"/>
            <w:noWrap/>
            <w:vAlign w:val="bottom"/>
          </w:tcPr>
          <w:p w:rsidR="006C6189" w:rsidRPr="006F44F3" w:rsidRDefault="006C6189" w:rsidP="006C6189">
            <w:pPr>
              <w:spacing w:after="0"/>
            </w:pPr>
          </w:p>
        </w:tc>
      </w:tr>
      <w:tr w:rsidR="006C6189" w:rsidRPr="005677AC" w:rsidTr="00003CA9">
        <w:trPr>
          <w:trHeight w:val="299"/>
        </w:trPr>
        <w:tc>
          <w:tcPr>
            <w:tcW w:w="2588" w:type="dxa"/>
            <w:noWrap/>
            <w:vAlign w:val="bottom"/>
          </w:tcPr>
          <w:p w:rsidR="006C6189" w:rsidRPr="005677AC" w:rsidRDefault="008A3647" w:rsidP="006C6189">
            <w:pPr>
              <w:spacing w:after="0"/>
              <w:rPr>
                <w:rFonts w:cs="Arial"/>
                <w:color w:val="000000"/>
              </w:rPr>
            </w:pPr>
            <w:r>
              <w:rPr>
                <w:rFonts w:cs="Arial"/>
                <w:color w:val="000000"/>
              </w:rPr>
              <w:t>Freshman</w:t>
            </w:r>
          </w:p>
        </w:tc>
        <w:tc>
          <w:tcPr>
            <w:tcW w:w="0" w:type="auto"/>
            <w:noWrap/>
            <w:vAlign w:val="bottom"/>
          </w:tcPr>
          <w:p w:rsidR="006C6189" w:rsidRPr="006F44F3" w:rsidRDefault="008A3647" w:rsidP="006C6189">
            <w:pPr>
              <w:spacing w:after="0"/>
              <w:jc w:val="right"/>
            </w:pPr>
            <w:r>
              <w:t>6</w:t>
            </w:r>
          </w:p>
        </w:tc>
        <w:tc>
          <w:tcPr>
            <w:tcW w:w="0" w:type="auto"/>
            <w:noWrap/>
            <w:vAlign w:val="bottom"/>
          </w:tcPr>
          <w:p w:rsidR="006C6189" w:rsidRPr="006F44F3" w:rsidRDefault="00BB46B7" w:rsidP="006C6189">
            <w:pPr>
              <w:spacing w:after="0"/>
              <w:jc w:val="right"/>
            </w:pPr>
            <w:r>
              <w:t>4.7</w:t>
            </w:r>
            <w:r w:rsidR="006C6189" w:rsidRPr="006F44F3">
              <w:t>%</w:t>
            </w:r>
          </w:p>
        </w:tc>
      </w:tr>
      <w:tr w:rsidR="006C6189" w:rsidRPr="005677AC" w:rsidTr="00003CA9">
        <w:trPr>
          <w:trHeight w:val="299"/>
        </w:trPr>
        <w:tc>
          <w:tcPr>
            <w:tcW w:w="2588" w:type="dxa"/>
            <w:noWrap/>
            <w:vAlign w:val="bottom"/>
          </w:tcPr>
          <w:p w:rsidR="006C6189" w:rsidRPr="005677AC" w:rsidRDefault="008A3647" w:rsidP="006C6189">
            <w:pPr>
              <w:spacing w:after="0"/>
              <w:rPr>
                <w:rFonts w:cs="Arial"/>
                <w:color w:val="000000"/>
              </w:rPr>
            </w:pPr>
            <w:r>
              <w:rPr>
                <w:rFonts w:cs="Arial"/>
                <w:color w:val="000000"/>
              </w:rPr>
              <w:t>Sophomore</w:t>
            </w:r>
          </w:p>
        </w:tc>
        <w:tc>
          <w:tcPr>
            <w:tcW w:w="0" w:type="auto"/>
            <w:noWrap/>
            <w:vAlign w:val="bottom"/>
          </w:tcPr>
          <w:p w:rsidR="006C6189" w:rsidRPr="006F44F3" w:rsidRDefault="00BB46B7" w:rsidP="006C6189">
            <w:pPr>
              <w:spacing w:after="0"/>
              <w:jc w:val="right"/>
            </w:pPr>
            <w:r>
              <w:t>7</w:t>
            </w:r>
          </w:p>
        </w:tc>
        <w:tc>
          <w:tcPr>
            <w:tcW w:w="0" w:type="auto"/>
            <w:noWrap/>
            <w:vAlign w:val="bottom"/>
          </w:tcPr>
          <w:p w:rsidR="006C6189" w:rsidRPr="006F44F3" w:rsidRDefault="00BB46B7" w:rsidP="006C6189">
            <w:pPr>
              <w:spacing w:after="0"/>
              <w:jc w:val="right"/>
            </w:pPr>
            <w:r>
              <w:t>5.5</w:t>
            </w:r>
            <w:r w:rsidR="006C6189" w:rsidRPr="006F44F3">
              <w:t>%</w:t>
            </w:r>
          </w:p>
        </w:tc>
      </w:tr>
      <w:tr w:rsidR="006C6189" w:rsidRPr="005677AC" w:rsidTr="00003CA9">
        <w:trPr>
          <w:trHeight w:val="299"/>
        </w:trPr>
        <w:tc>
          <w:tcPr>
            <w:tcW w:w="2588" w:type="dxa"/>
            <w:noWrap/>
            <w:vAlign w:val="bottom"/>
          </w:tcPr>
          <w:p w:rsidR="006C6189" w:rsidRPr="005677AC" w:rsidRDefault="008A3647" w:rsidP="006C6189">
            <w:pPr>
              <w:spacing w:after="0"/>
              <w:rPr>
                <w:rFonts w:cs="Arial"/>
                <w:color w:val="000000"/>
              </w:rPr>
            </w:pPr>
            <w:r>
              <w:rPr>
                <w:rFonts w:cs="Arial"/>
                <w:color w:val="000000"/>
              </w:rPr>
              <w:t>Junior</w:t>
            </w:r>
          </w:p>
        </w:tc>
        <w:tc>
          <w:tcPr>
            <w:tcW w:w="0" w:type="auto"/>
            <w:noWrap/>
            <w:vAlign w:val="bottom"/>
          </w:tcPr>
          <w:p w:rsidR="006C6189" w:rsidRPr="006F44F3" w:rsidRDefault="00BB46B7" w:rsidP="006C6189">
            <w:pPr>
              <w:spacing w:after="0"/>
              <w:jc w:val="right"/>
            </w:pPr>
            <w:r>
              <w:t>17</w:t>
            </w:r>
          </w:p>
        </w:tc>
        <w:tc>
          <w:tcPr>
            <w:tcW w:w="0" w:type="auto"/>
            <w:noWrap/>
            <w:vAlign w:val="bottom"/>
          </w:tcPr>
          <w:p w:rsidR="006C6189" w:rsidRPr="006F44F3" w:rsidRDefault="00BB46B7" w:rsidP="006C6189">
            <w:pPr>
              <w:spacing w:after="0"/>
              <w:jc w:val="right"/>
            </w:pPr>
            <w:r>
              <w:t>13.3</w:t>
            </w:r>
            <w:r w:rsidR="006C6189" w:rsidRPr="006F44F3">
              <w:t>%</w:t>
            </w:r>
          </w:p>
        </w:tc>
      </w:tr>
      <w:tr w:rsidR="006C6189" w:rsidRPr="005677AC" w:rsidTr="00003CA9">
        <w:trPr>
          <w:trHeight w:val="299"/>
        </w:trPr>
        <w:tc>
          <w:tcPr>
            <w:tcW w:w="2588" w:type="dxa"/>
            <w:noWrap/>
            <w:vAlign w:val="bottom"/>
          </w:tcPr>
          <w:p w:rsidR="006C6189" w:rsidRPr="005677AC" w:rsidRDefault="008A3647" w:rsidP="006C6189">
            <w:pPr>
              <w:spacing w:after="0"/>
              <w:rPr>
                <w:rFonts w:cs="Arial"/>
                <w:color w:val="000000"/>
              </w:rPr>
            </w:pPr>
            <w:r>
              <w:rPr>
                <w:rFonts w:cs="Arial"/>
                <w:color w:val="000000"/>
              </w:rPr>
              <w:t>Senior</w:t>
            </w:r>
          </w:p>
        </w:tc>
        <w:tc>
          <w:tcPr>
            <w:tcW w:w="0" w:type="auto"/>
            <w:noWrap/>
            <w:vAlign w:val="bottom"/>
          </w:tcPr>
          <w:p w:rsidR="006C6189" w:rsidRPr="006F44F3" w:rsidRDefault="00BB46B7" w:rsidP="006C6189">
            <w:pPr>
              <w:spacing w:after="0"/>
              <w:jc w:val="right"/>
            </w:pPr>
            <w:r>
              <w:t>44</w:t>
            </w:r>
          </w:p>
        </w:tc>
        <w:tc>
          <w:tcPr>
            <w:tcW w:w="0" w:type="auto"/>
            <w:noWrap/>
            <w:vAlign w:val="bottom"/>
          </w:tcPr>
          <w:p w:rsidR="006C6189" w:rsidRPr="006F44F3" w:rsidRDefault="00BB46B7" w:rsidP="006C6189">
            <w:pPr>
              <w:spacing w:after="0"/>
              <w:jc w:val="right"/>
            </w:pPr>
            <w:r>
              <w:t>34.4</w:t>
            </w:r>
            <w:r w:rsidR="006C6189" w:rsidRPr="006F44F3">
              <w:t>%</w:t>
            </w:r>
          </w:p>
        </w:tc>
      </w:tr>
      <w:tr w:rsidR="006C6189" w:rsidRPr="005677AC" w:rsidTr="00003CA9">
        <w:trPr>
          <w:trHeight w:val="314"/>
        </w:trPr>
        <w:tc>
          <w:tcPr>
            <w:tcW w:w="2588" w:type="dxa"/>
            <w:noWrap/>
            <w:vAlign w:val="bottom"/>
          </w:tcPr>
          <w:p w:rsidR="006C6189" w:rsidRPr="005677AC" w:rsidRDefault="008A3647" w:rsidP="006C6189">
            <w:pPr>
              <w:spacing w:after="0"/>
              <w:rPr>
                <w:rFonts w:cs="Arial"/>
                <w:color w:val="000000"/>
              </w:rPr>
            </w:pPr>
            <w:r>
              <w:rPr>
                <w:rFonts w:cs="Arial"/>
                <w:color w:val="000000"/>
              </w:rPr>
              <w:t>Graduate Student</w:t>
            </w:r>
          </w:p>
        </w:tc>
        <w:tc>
          <w:tcPr>
            <w:tcW w:w="0" w:type="auto"/>
            <w:noWrap/>
            <w:vAlign w:val="bottom"/>
          </w:tcPr>
          <w:p w:rsidR="006C6189" w:rsidRPr="006F44F3" w:rsidRDefault="00BB46B7" w:rsidP="006C6189">
            <w:pPr>
              <w:spacing w:after="0"/>
              <w:jc w:val="right"/>
            </w:pPr>
            <w:r>
              <w:t>54</w:t>
            </w:r>
          </w:p>
        </w:tc>
        <w:tc>
          <w:tcPr>
            <w:tcW w:w="0" w:type="auto"/>
            <w:noWrap/>
            <w:vAlign w:val="bottom"/>
          </w:tcPr>
          <w:p w:rsidR="006C6189" w:rsidRPr="006F44F3" w:rsidRDefault="00BB46B7" w:rsidP="006C6189">
            <w:pPr>
              <w:spacing w:after="0"/>
              <w:jc w:val="right"/>
            </w:pPr>
            <w:r>
              <w:t>42.2</w:t>
            </w:r>
            <w:r w:rsidR="006C6189" w:rsidRPr="006F44F3">
              <w:t>%</w:t>
            </w:r>
          </w:p>
        </w:tc>
      </w:tr>
      <w:tr w:rsidR="006C6189" w:rsidRPr="005677AC" w:rsidTr="00003CA9">
        <w:trPr>
          <w:trHeight w:val="314"/>
        </w:trPr>
        <w:tc>
          <w:tcPr>
            <w:tcW w:w="2588" w:type="dxa"/>
            <w:noWrap/>
            <w:vAlign w:val="bottom"/>
          </w:tcPr>
          <w:p w:rsidR="006C6189" w:rsidRPr="005677AC" w:rsidRDefault="006C6189" w:rsidP="006C6189">
            <w:pPr>
              <w:spacing w:after="0"/>
              <w:rPr>
                <w:rFonts w:cs="Arial"/>
                <w:color w:val="000000"/>
              </w:rPr>
            </w:pPr>
            <w:r>
              <w:rPr>
                <w:rFonts w:cs="Arial"/>
                <w:color w:val="000000"/>
              </w:rPr>
              <w:t>Unknown</w:t>
            </w:r>
          </w:p>
        </w:tc>
        <w:tc>
          <w:tcPr>
            <w:tcW w:w="0" w:type="auto"/>
            <w:noWrap/>
            <w:vAlign w:val="bottom"/>
          </w:tcPr>
          <w:p w:rsidR="006C6189" w:rsidRPr="006F44F3" w:rsidRDefault="008A3647" w:rsidP="006C6189">
            <w:pPr>
              <w:spacing w:after="0"/>
              <w:jc w:val="right"/>
            </w:pPr>
            <w:r>
              <w:t>0</w:t>
            </w:r>
          </w:p>
        </w:tc>
        <w:tc>
          <w:tcPr>
            <w:tcW w:w="0" w:type="auto"/>
            <w:noWrap/>
            <w:vAlign w:val="bottom"/>
          </w:tcPr>
          <w:p w:rsidR="006C6189" w:rsidRPr="006F44F3" w:rsidRDefault="008A3647" w:rsidP="006C6189">
            <w:pPr>
              <w:spacing w:after="0"/>
              <w:jc w:val="right"/>
            </w:pPr>
            <w:r>
              <w:t>0</w:t>
            </w:r>
            <w:r w:rsidR="006C6189" w:rsidRPr="006F44F3">
              <w:t>%</w:t>
            </w:r>
          </w:p>
        </w:tc>
      </w:tr>
      <w:tr w:rsidR="006C6189" w:rsidRPr="005677AC" w:rsidTr="00003CA9">
        <w:trPr>
          <w:trHeight w:val="314"/>
        </w:trPr>
        <w:tc>
          <w:tcPr>
            <w:tcW w:w="2588" w:type="dxa"/>
            <w:noWrap/>
            <w:vAlign w:val="bottom"/>
          </w:tcPr>
          <w:p w:rsidR="006C6189" w:rsidRPr="000A2FCE" w:rsidRDefault="006C6189" w:rsidP="006C6189">
            <w:pPr>
              <w:spacing w:after="0"/>
              <w:rPr>
                <w:rFonts w:cs="Arial"/>
                <w:b/>
                <w:color w:val="000000"/>
              </w:rPr>
            </w:pPr>
            <w:r w:rsidRPr="000A2FCE">
              <w:rPr>
                <w:rFonts w:cs="Arial"/>
                <w:b/>
                <w:color w:val="000000"/>
              </w:rPr>
              <w:t>Total</w:t>
            </w:r>
          </w:p>
        </w:tc>
        <w:tc>
          <w:tcPr>
            <w:tcW w:w="0" w:type="auto"/>
            <w:noWrap/>
            <w:vAlign w:val="bottom"/>
          </w:tcPr>
          <w:p w:rsidR="006C6189" w:rsidRPr="000A2FCE" w:rsidRDefault="008A3647" w:rsidP="006C6189">
            <w:pPr>
              <w:spacing w:after="0"/>
              <w:jc w:val="right"/>
              <w:rPr>
                <w:rFonts w:cs="Arial"/>
                <w:b/>
                <w:color w:val="000000"/>
              </w:rPr>
            </w:pPr>
            <w:r>
              <w:rPr>
                <w:rFonts w:cs="Arial"/>
                <w:b/>
                <w:color w:val="000000"/>
              </w:rPr>
              <w:t>878</w:t>
            </w:r>
          </w:p>
        </w:tc>
        <w:tc>
          <w:tcPr>
            <w:tcW w:w="0" w:type="auto"/>
            <w:noWrap/>
            <w:vAlign w:val="bottom"/>
          </w:tcPr>
          <w:p w:rsidR="006C6189" w:rsidRPr="000A2FCE" w:rsidRDefault="006C6189" w:rsidP="006C6189">
            <w:pPr>
              <w:spacing w:after="0"/>
              <w:jc w:val="right"/>
              <w:rPr>
                <w:rFonts w:cs="Arial"/>
                <w:b/>
                <w:color w:val="000000"/>
              </w:rPr>
            </w:pPr>
            <w:r w:rsidRPr="000A2FCE">
              <w:rPr>
                <w:rFonts w:cs="Arial"/>
                <w:b/>
                <w:color w:val="000000"/>
              </w:rPr>
              <w:t>100%</w:t>
            </w:r>
          </w:p>
        </w:tc>
      </w:tr>
    </w:tbl>
    <w:p w:rsidR="006C6189" w:rsidRPr="00DC0FF3" w:rsidRDefault="006C6189" w:rsidP="00FB730E">
      <w:pPr>
        <w:pStyle w:val="Heading4"/>
      </w:pPr>
      <w:r w:rsidRPr="00DC0FF3">
        <w:t xml:space="preserve">Explanatory Variables </w:t>
      </w:r>
    </w:p>
    <w:p w:rsidR="006C6189" w:rsidRPr="00DC0FF3" w:rsidRDefault="006C6189" w:rsidP="006C6189">
      <w:pPr>
        <w:rPr>
          <w:rFonts w:cs="Arial"/>
          <w:bCs/>
        </w:rPr>
      </w:pPr>
      <w:r w:rsidRPr="00DC0FF3">
        <w:rPr>
          <w:rFonts w:cs="Arial"/>
          <w:bCs/>
        </w:rPr>
        <w:t>The following variables have been examined and proved to be significant in the utility functions:</w:t>
      </w:r>
    </w:p>
    <w:p w:rsidR="006C6189" w:rsidRDefault="006C6189" w:rsidP="006C6189">
      <w:pPr>
        <w:numPr>
          <w:ilvl w:val="0"/>
          <w:numId w:val="15"/>
        </w:numPr>
        <w:tabs>
          <w:tab w:val="clear" w:pos="720"/>
          <w:tab w:val="num" w:pos="360"/>
        </w:tabs>
        <w:spacing w:after="0" w:line="240" w:lineRule="auto"/>
        <w:ind w:left="360" w:right="835"/>
        <w:rPr>
          <w:rFonts w:cs="Arial"/>
        </w:rPr>
      </w:pPr>
      <w:r w:rsidRPr="00DC0FF3">
        <w:rPr>
          <w:rFonts w:cs="Arial"/>
        </w:rPr>
        <w:t xml:space="preserve">Mode </w:t>
      </w:r>
      <w:r>
        <w:rPr>
          <w:rFonts w:cs="Arial"/>
        </w:rPr>
        <w:t>choice l</w:t>
      </w:r>
      <w:r w:rsidRPr="00DC0FF3">
        <w:rPr>
          <w:rFonts w:cs="Arial"/>
        </w:rPr>
        <w:t>ogsum</w:t>
      </w:r>
    </w:p>
    <w:p w:rsidR="0080649A" w:rsidRPr="00DC0FF3" w:rsidRDefault="0080649A" w:rsidP="0080649A">
      <w:pPr>
        <w:numPr>
          <w:ilvl w:val="0"/>
          <w:numId w:val="15"/>
        </w:numPr>
        <w:tabs>
          <w:tab w:val="clear" w:pos="720"/>
          <w:tab w:val="num" w:pos="360"/>
        </w:tabs>
        <w:spacing w:after="0" w:line="240" w:lineRule="auto"/>
        <w:ind w:left="360" w:right="835"/>
        <w:rPr>
          <w:rFonts w:cs="Arial"/>
        </w:rPr>
      </w:pPr>
      <w:r>
        <w:rPr>
          <w:rFonts w:cs="Arial"/>
        </w:rPr>
        <w:t>Impedance between potential work locations and home:</w:t>
      </w:r>
    </w:p>
    <w:p w:rsidR="0080649A" w:rsidRPr="0080649A" w:rsidRDefault="0080649A" w:rsidP="0080649A">
      <w:pPr>
        <w:numPr>
          <w:ilvl w:val="1"/>
          <w:numId w:val="15"/>
        </w:numPr>
        <w:tabs>
          <w:tab w:val="clear" w:pos="1440"/>
          <w:tab w:val="num" w:pos="1080"/>
        </w:tabs>
        <w:spacing w:after="0" w:line="240" w:lineRule="auto"/>
        <w:ind w:left="1080"/>
        <w:rPr>
          <w:rFonts w:cs="Arial"/>
        </w:rPr>
      </w:pPr>
      <w:r>
        <w:rPr>
          <w:rFonts w:cs="Arial"/>
        </w:rPr>
        <w:t>Natural Log of distance from home</w:t>
      </w:r>
    </w:p>
    <w:p w:rsidR="006C6189" w:rsidRPr="00DC0FF3" w:rsidRDefault="005805CA" w:rsidP="006C6189">
      <w:pPr>
        <w:numPr>
          <w:ilvl w:val="0"/>
          <w:numId w:val="15"/>
        </w:numPr>
        <w:tabs>
          <w:tab w:val="clear" w:pos="720"/>
          <w:tab w:val="num" w:pos="360"/>
        </w:tabs>
        <w:spacing w:after="0" w:line="240" w:lineRule="auto"/>
        <w:ind w:left="360" w:right="835"/>
        <w:rPr>
          <w:rFonts w:cs="Arial"/>
        </w:rPr>
      </w:pPr>
      <w:r>
        <w:rPr>
          <w:rFonts w:cs="Arial"/>
        </w:rPr>
        <w:t>Impedance between potential work locations and the University (represented by zone 398)</w:t>
      </w:r>
      <w:r w:rsidR="006C6189">
        <w:rPr>
          <w:rFonts w:cs="Arial"/>
        </w:rPr>
        <w:t>:</w:t>
      </w:r>
    </w:p>
    <w:p w:rsidR="00BB46B7" w:rsidRDefault="00BB46B7" w:rsidP="006C6189">
      <w:pPr>
        <w:numPr>
          <w:ilvl w:val="1"/>
          <w:numId w:val="15"/>
        </w:numPr>
        <w:tabs>
          <w:tab w:val="clear" w:pos="1440"/>
          <w:tab w:val="num" w:pos="1080"/>
        </w:tabs>
        <w:spacing w:after="0" w:line="240" w:lineRule="auto"/>
        <w:ind w:left="1080"/>
        <w:rPr>
          <w:rFonts w:cs="Arial"/>
        </w:rPr>
      </w:pPr>
      <w:r>
        <w:rPr>
          <w:rFonts w:cs="Arial"/>
        </w:rPr>
        <w:t>Natural Log of distance from the University</w:t>
      </w:r>
    </w:p>
    <w:p w:rsidR="0058095C" w:rsidRPr="00DC0FF3" w:rsidRDefault="0058095C" w:rsidP="0058095C">
      <w:pPr>
        <w:numPr>
          <w:ilvl w:val="0"/>
          <w:numId w:val="15"/>
        </w:numPr>
        <w:tabs>
          <w:tab w:val="clear" w:pos="720"/>
          <w:tab w:val="num" w:pos="360"/>
        </w:tabs>
        <w:spacing w:after="0" w:line="240" w:lineRule="auto"/>
        <w:ind w:left="360" w:right="835"/>
        <w:rPr>
          <w:rFonts w:cs="Arial"/>
        </w:rPr>
      </w:pPr>
      <w:r>
        <w:rPr>
          <w:rFonts w:cs="Arial"/>
        </w:rPr>
        <w:t>Distance interacted with person and household characteristics:</w:t>
      </w:r>
    </w:p>
    <w:p w:rsidR="0058095C" w:rsidRDefault="0058095C" w:rsidP="0058095C">
      <w:pPr>
        <w:numPr>
          <w:ilvl w:val="1"/>
          <w:numId w:val="15"/>
        </w:numPr>
        <w:tabs>
          <w:tab w:val="clear" w:pos="1440"/>
          <w:tab w:val="num" w:pos="1080"/>
        </w:tabs>
        <w:spacing w:after="0" w:line="240" w:lineRule="auto"/>
        <w:ind w:left="1080"/>
        <w:rPr>
          <w:rFonts w:cs="Arial"/>
        </w:rPr>
      </w:pPr>
      <w:r>
        <w:rPr>
          <w:rFonts w:cs="Arial"/>
        </w:rPr>
        <w:t>Year in school interacted with distance from home</w:t>
      </w:r>
    </w:p>
    <w:p w:rsidR="0058095C" w:rsidRDefault="0058095C" w:rsidP="0058095C">
      <w:pPr>
        <w:numPr>
          <w:ilvl w:val="2"/>
          <w:numId w:val="15"/>
        </w:numPr>
        <w:spacing w:after="0" w:line="240" w:lineRule="auto"/>
        <w:rPr>
          <w:rFonts w:cs="Arial"/>
        </w:rPr>
      </w:pPr>
      <w:r>
        <w:rPr>
          <w:rFonts w:cs="Arial"/>
        </w:rPr>
        <w:t>Freshman/Sophomore</w:t>
      </w:r>
    </w:p>
    <w:p w:rsidR="0058095C" w:rsidRDefault="0058095C" w:rsidP="0058095C">
      <w:pPr>
        <w:numPr>
          <w:ilvl w:val="2"/>
          <w:numId w:val="15"/>
        </w:numPr>
        <w:spacing w:after="0" w:line="240" w:lineRule="auto"/>
        <w:rPr>
          <w:rFonts w:cs="Arial"/>
        </w:rPr>
      </w:pPr>
      <w:r>
        <w:rPr>
          <w:rFonts w:cs="Arial"/>
        </w:rPr>
        <w:t>Junior/Senior</w:t>
      </w:r>
    </w:p>
    <w:p w:rsidR="0058095C" w:rsidRDefault="0058095C" w:rsidP="0058095C">
      <w:pPr>
        <w:numPr>
          <w:ilvl w:val="1"/>
          <w:numId w:val="15"/>
        </w:numPr>
        <w:tabs>
          <w:tab w:val="clear" w:pos="1440"/>
          <w:tab w:val="num" w:pos="1080"/>
        </w:tabs>
        <w:spacing w:after="0" w:line="240" w:lineRule="auto"/>
        <w:ind w:left="1080"/>
        <w:rPr>
          <w:rFonts w:cs="Arial"/>
        </w:rPr>
      </w:pPr>
      <w:r>
        <w:rPr>
          <w:rFonts w:cs="Arial"/>
        </w:rPr>
        <w:t>Family interacted with distance from the University</w:t>
      </w:r>
    </w:p>
    <w:p w:rsidR="0058095C" w:rsidRPr="00DC0FF3" w:rsidRDefault="0058095C" w:rsidP="0058095C">
      <w:pPr>
        <w:numPr>
          <w:ilvl w:val="1"/>
          <w:numId w:val="15"/>
        </w:numPr>
        <w:tabs>
          <w:tab w:val="clear" w:pos="1440"/>
          <w:tab w:val="num" w:pos="1080"/>
        </w:tabs>
        <w:spacing w:after="0" w:line="240" w:lineRule="auto"/>
        <w:ind w:left="1080"/>
        <w:rPr>
          <w:rFonts w:cs="Arial"/>
        </w:rPr>
      </w:pPr>
      <w:r>
        <w:rPr>
          <w:rFonts w:cs="Arial"/>
        </w:rPr>
        <w:t>Gender interacted with distance from home</w:t>
      </w:r>
    </w:p>
    <w:p w:rsidR="0058095C" w:rsidRPr="00DC0FF3" w:rsidRDefault="0058095C" w:rsidP="0058095C">
      <w:pPr>
        <w:spacing w:after="0" w:line="240" w:lineRule="auto"/>
        <w:rPr>
          <w:rFonts w:cs="Arial"/>
        </w:rPr>
      </w:pPr>
    </w:p>
    <w:p w:rsidR="006C6189" w:rsidRDefault="0058095C" w:rsidP="006C6189">
      <w:pPr>
        <w:numPr>
          <w:ilvl w:val="0"/>
          <w:numId w:val="15"/>
        </w:numPr>
        <w:tabs>
          <w:tab w:val="clear" w:pos="720"/>
          <w:tab w:val="num" w:pos="360"/>
        </w:tabs>
        <w:spacing w:after="0" w:line="240" w:lineRule="auto"/>
        <w:ind w:left="360" w:right="835"/>
        <w:rPr>
          <w:rFonts w:cs="Arial"/>
          <w:bCs/>
        </w:rPr>
      </w:pPr>
      <w:r>
        <w:rPr>
          <w:rFonts w:cs="Arial"/>
          <w:bCs/>
        </w:rPr>
        <w:t>Size Terms:  There a</w:t>
      </w:r>
      <w:r w:rsidR="0080649A">
        <w:rPr>
          <w:rFonts w:cs="Arial"/>
          <w:bCs/>
        </w:rPr>
        <w:t>re 2</w:t>
      </w:r>
      <w:r w:rsidR="006C6189">
        <w:rPr>
          <w:rFonts w:cs="Arial"/>
          <w:bCs/>
        </w:rPr>
        <w:t xml:space="preserve"> work occupation segments </w:t>
      </w:r>
      <w:r w:rsidR="000F44ED">
        <w:rPr>
          <w:rFonts w:cs="Arial"/>
          <w:bCs/>
        </w:rPr>
        <w:t xml:space="preserve">included in this model, </w:t>
      </w:r>
      <w:r w:rsidR="006C6189">
        <w:rPr>
          <w:rFonts w:cs="Arial"/>
          <w:bCs/>
        </w:rPr>
        <w:t>and each segment  has different sensitivities to employment that determine a person’s work location choice</w:t>
      </w:r>
    </w:p>
    <w:p w:rsidR="006C6189" w:rsidRDefault="0080649A" w:rsidP="00F75056">
      <w:pPr>
        <w:numPr>
          <w:ilvl w:val="1"/>
          <w:numId w:val="15"/>
        </w:numPr>
        <w:tabs>
          <w:tab w:val="clear" w:pos="1440"/>
          <w:tab w:val="num" w:pos="1080"/>
        </w:tabs>
        <w:spacing w:after="0" w:line="240" w:lineRule="auto"/>
        <w:ind w:left="1080" w:right="835"/>
        <w:rPr>
          <w:rFonts w:cs="Arial"/>
          <w:bCs/>
        </w:rPr>
      </w:pPr>
      <w:r>
        <w:rPr>
          <w:rFonts w:cs="Arial"/>
          <w:bCs/>
        </w:rPr>
        <w:t>Service Employment</w:t>
      </w:r>
    </w:p>
    <w:p w:rsidR="006C6189" w:rsidRDefault="0080649A" w:rsidP="00F75056">
      <w:pPr>
        <w:numPr>
          <w:ilvl w:val="1"/>
          <w:numId w:val="15"/>
        </w:numPr>
        <w:tabs>
          <w:tab w:val="clear" w:pos="1440"/>
          <w:tab w:val="num" w:pos="1080"/>
        </w:tabs>
        <w:spacing w:after="0" w:line="240" w:lineRule="auto"/>
        <w:ind w:left="1080" w:right="835"/>
        <w:rPr>
          <w:rFonts w:cs="Arial"/>
          <w:bCs/>
        </w:rPr>
      </w:pPr>
      <w:r>
        <w:rPr>
          <w:rFonts w:cs="Arial"/>
          <w:bCs/>
        </w:rPr>
        <w:t>Other Employment (Total Employment – Service Employment)</w:t>
      </w:r>
    </w:p>
    <w:p w:rsidR="006C6189" w:rsidRPr="00DC0FF3" w:rsidRDefault="006C6189" w:rsidP="006C6189">
      <w:pPr>
        <w:spacing w:after="0" w:line="240" w:lineRule="auto"/>
        <w:ind w:left="2160" w:right="835"/>
        <w:rPr>
          <w:rFonts w:cs="Arial"/>
          <w:bCs/>
        </w:rPr>
      </w:pPr>
    </w:p>
    <w:p w:rsidR="006C6189" w:rsidRPr="00DC0FF3" w:rsidRDefault="0080649A" w:rsidP="003A31C2">
      <w:pPr>
        <w:rPr>
          <w:rFonts w:cs="Arial"/>
          <w:b/>
        </w:rPr>
      </w:pPr>
      <w:r>
        <w:rPr>
          <w:rFonts w:cs="Arial"/>
        </w:rPr>
        <w:t xml:space="preserve">Linear and squared formulations were tested for both the distance from home and the distance from the University, however, only the natural log of each distance provided a logical distance decay function. </w:t>
      </w:r>
      <w:r w:rsidR="009A0AF7">
        <w:rPr>
          <w:rFonts w:cs="Arial"/>
        </w:rPr>
        <w:t>Other</w:t>
      </w:r>
      <w:r w:rsidR="00831A59">
        <w:rPr>
          <w:rFonts w:cs="Arial"/>
        </w:rPr>
        <w:t xml:space="preserve"> variables, such as retail employment, auto ownership interacted with distance, and income interacted with distance, were tested but not found to be statistically significant in this model.</w:t>
      </w:r>
      <w:r w:rsidR="002201AF">
        <w:rPr>
          <w:rFonts w:cs="Arial"/>
        </w:rPr>
        <w:t xml:space="preserve">  </w:t>
      </w:r>
      <w:r>
        <w:rPr>
          <w:rFonts w:cs="Arial"/>
        </w:rPr>
        <w:t>The distances from home and the University were both capped at 10 miles based on the observed distances in the survey data</w:t>
      </w:r>
      <w:r w:rsidR="00E90BC1">
        <w:rPr>
          <w:rFonts w:cs="Arial"/>
        </w:rPr>
        <w:t xml:space="preserve">.  </w:t>
      </w:r>
    </w:p>
    <w:p w:rsidR="006C6189" w:rsidRPr="00DC0FF3" w:rsidRDefault="0097605C" w:rsidP="00FB730E">
      <w:pPr>
        <w:pStyle w:val="Heading4"/>
      </w:pPr>
      <w:r>
        <w:t xml:space="preserve">Model Estimation </w:t>
      </w:r>
      <w:r w:rsidR="006C6189" w:rsidRPr="00DC0FF3">
        <w:t>Results</w:t>
      </w:r>
    </w:p>
    <w:p w:rsidR="006C6189" w:rsidRPr="00DC0FF3" w:rsidRDefault="006C6189" w:rsidP="006C6189">
      <w:pPr>
        <w:rPr>
          <w:rFonts w:cs="Arial"/>
        </w:rPr>
      </w:pPr>
      <w:r w:rsidRPr="00DC0FF3">
        <w:rPr>
          <w:rFonts w:cs="Arial"/>
        </w:rPr>
        <w:t>The work destination choice results are summarized in</w:t>
      </w:r>
      <w:r w:rsidR="00831A59">
        <w:rPr>
          <w:rFonts w:cs="Arial"/>
        </w:rPr>
        <w:t xml:space="preserve"> </w:t>
      </w:r>
      <w:r w:rsidR="00FF0BF6">
        <w:rPr>
          <w:rFonts w:cs="Arial"/>
        </w:rPr>
        <w:fldChar w:fldCharType="begin"/>
      </w:r>
      <w:r w:rsidR="00831A59">
        <w:rPr>
          <w:rFonts w:cs="Arial"/>
        </w:rPr>
        <w:instrText xml:space="preserve"> REF _Ref348348651 \h </w:instrText>
      </w:r>
      <w:r w:rsidR="00FF0BF6">
        <w:rPr>
          <w:rFonts w:cs="Arial"/>
        </w:rPr>
      </w:r>
      <w:r w:rsidR="00FF0BF6">
        <w:rPr>
          <w:rFonts w:cs="Arial"/>
        </w:rPr>
        <w:fldChar w:fldCharType="separate"/>
      </w:r>
      <w:r w:rsidR="000D2016">
        <w:t xml:space="preserve">Table </w:t>
      </w:r>
      <w:r w:rsidR="000D2016">
        <w:rPr>
          <w:noProof/>
        </w:rPr>
        <w:t>10</w:t>
      </w:r>
      <w:r w:rsidR="00FF0BF6">
        <w:rPr>
          <w:rFonts w:cs="Arial"/>
        </w:rPr>
        <w:fldChar w:fldCharType="end"/>
      </w:r>
      <w:r w:rsidRPr="00DC0FF3">
        <w:rPr>
          <w:rFonts w:cs="Arial"/>
        </w:rPr>
        <w:t>.</w:t>
      </w:r>
      <w:r w:rsidR="00675F5F">
        <w:rPr>
          <w:rFonts w:cs="Arial"/>
        </w:rPr>
        <w:t xml:space="preserve">  As with the residential location choice model, the size term coefficients shown have been exponentiated.</w:t>
      </w:r>
    </w:p>
    <w:p w:rsidR="006C6189" w:rsidRDefault="006C6189" w:rsidP="006C6189">
      <w:pPr>
        <w:pStyle w:val="Caption"/>
        <w:rPr>
          <w:rFonts w:cs="Arial"/>
          <w:b w:val="0"/>
        </w:rPr>
      </w:pPr>
      <w:bookmarkStart w:id="113" w:name="_Ref348348651"/>
      <w:bookmarkStart w:id="114" w:name="_Toc377565467"/>
      <w:r>
        <w:t xml:space="preserve">Table </w:t>
      </w:r>
      <w:r w:rsidR="00FF0BF6">
        <w:fldChar w:fldCharType="begin"/>
      </w:r>
      <w:r w:rsidR="00902EF3">
        <w:instrText xml:space="preserve"> SEQ Table \* ARABIC </w:instrText>
      </w:r>
      <w:r w:rsidR="00FF0BF6">
        <w:fldChar w:fldCharType="separate"/>
      </w:r>
      <w:r w:rsidR="002F0085">
        <w:rPr>
          <w:noProof/>
        </w:rPr>
        <w:t>10</w:t>
      </w:r>
      <w:r w:rsidR="00FF0BF6">
        <w:rPr>
          <w:noProof/>
        </w:rPr>
        <w:fldChar w:fldCharType="end"/>
      </w:r>
      <w:bookmarkEnd w:id="113"/>
      <w:r>
        <w:rPr>
          <w:rFonts w:cs="Arial"/>
          <w:b w:val="0"/>
        </w:rPr>
        <w:t>:</w:t>
      </w:r>
      <w:r w:rsidRPr="00DC0FF3">
        <w:rPr>
          <w:rFonts w:cs="Arial"/>
          <w:b w:val="0"/>
        </w:rPr>
        <w:t xml:space="preserve"> Work</w:t>
      </w:r>
      <w:r w:rsidR="00DC19EB">
        <w:rPr>
          <w:rFonts w:cs="Arial"/>
          <w:b w:val="0"/>
        </w:rPr>
        <w:t xml:space="preserve"> Tour</w:t>
      </w:r>
      <w:r w:rsidRPr="00DC0FF3">
        <w:rPr>
          <w:rFonts w:cs="Arial"/>
          <w:b w:val="0"/>
        </w:rPr>
        <w:t xml:space="preserve"> </w:t>
      </w:r>
      <w:r w:rsidR="00DC19EB">
        <w:rPr>
          <w:rFonts w:cs="Arial"/>
          <w:b w:val="0"/>
        </w:rPr>
        <w:t>Destination</w:t>
      </w:r>
      <w:r w:rsidRPr="00DC0FF3">
        <w:rPr>
          <w:rFonts w:cs="Arial"/>
          <w:b w:val="0"/>
        </w:rPr>
        <w:t xml:space="preserve"> Choice Model Estimation Results</w:t>
      </w:r>
      <w:bookmarkEnd w:id="114"/>
    </w:p>
    <w:p w:rsidR="006C6189" w:rsidRPr="00A97254" w:rsidRDefault="006C6189" w:rsidP="006C6189">
      <w:pPr>
        <w:spacing w:after="0"/>
        <w:rPr>
          <w:rFonts w:cs="Arial"/>
        </w:rPr>
      </w:pPr>
      <w:r w:rsidRPr="00A97254">
        <w:rPr>
          <w:rFonts w:cs="Arial"/>
          <w:b/>
        </w:rPr>
        <w:t xml:space="preserve">Observations:   </w:t>
      </w:r>
      <w:r w:rsidRPr="00A97254">
        <w:rPr>
          <w:rFonts w:cs="Arial"/>
          <w:b/>
        </w:rPr>
        <w:tab/>
      </w:r>
      <w:r w:rsidRPr="00A97254">
        <w:rPr>
          <w:rFonts w:cs="Arial"/>
          <w:b/>
        </w:rPr>
        <w:tab/>
      </w:r>
      <w:r w:rsidR="00831A59">
        <w:rPr>
          <w:rFonts w:cs="Arial"/>
        </w:rPr>
        <w:t>133</w:t>
      </w:r>
    </w:p>
    <w:p w:rsidR="006C6189" w:rsidRPr="00A97254" w:rsidRDefault="006C6189" w:rsidP="006C6189">
      <w:pPr>
        <w:spacing w:after="0"/>
        <w:rPr>
          <w:rFonts w:cs="Arial"/>
        </w:rPr>
      </w:pPr>
      <w:r w:rsidRPr="00A97254">
        <w:rPr>
          <w:rFonts w:cs="Arial"/>
          <w:b/>
        </w:rPr>
        <w:t>Final log likelihood:</w:t>
      </w:r>
      <w:r w:rsidRPr="00A97254">
        <w:rPr>
          <w:rFonts w:cs="Arial"/>
          <w:b/>
        </w:rPr>
        <w:tab/>
      </w:r>
      <w:r w:rsidR="00831A59">
        <w:rPr>
          <w:rFonts w:cs="Arial"/>
        </w:rPr>
        <w:t>-6</w:t>
      </w:r>
      <w:r w:rsidR="0058419A">
        <w:rPr>
          <w:rFonts w:cs="Arial"/>
        </w:rPr>
        <w:t>61</w:t>
      </w:r>
    </w:p>
    <w:p w:rsidR="006C6189" w:rsidRPr="00A97254" w:rsidRDefault="006C6189" w:rsidP="006C6189">
      <w:pPr>
        <w:spacing w:after="0"/>
        <w:rPr>
          <w:rFonts w:cs="Arial"/>
        </w:rPr>
      </w:pPr>
      <w:r w:rsidRPr="00A97254">
        <w:rPr>
          <w:rFonts w:cs="Arial"/>
          <w:b/>
        </w:rPr>
        <w:t>Rho-Squared (0):</w:t>
      </w:r>
      <w:r w:rsidRPr="00A97254">
        <w:rPr>
          <w:rFonts w:cs="Arial"/>
          <w:b/>
        </w:rPr>
        <w:tab/>
      </w:r>
      <w:r w:rsidRPr="00A97254">
        <w:rPr>
          <w:rFonts w:cs="Arial"/>
          <w:b/>
        </w:rPr>
        <w:tab/>
      </w:r>
      <w:r w:rsidR="00831A59">
        <w:rPr>
          <w:rFonts w:cs="Arial"/>
        </w:rPr>
        <w:t>0.2</w:t>
      </w:r>
      <w:r w:rsidR="0058419A">
        <w:rPr>
          <w:rFonts w:cs="Arial"/>
        </w:rPr>
        <w:t>360</w:t>
      </w:r>
    </w:p>
    <w:tbl>
      <w:tblPr>
        <w:tblStyle w:val="TableElegant"/>
        <w:tblW w:w="8049" w:type="dxa"/>
        <w:tblInd w:w="-162" w:type="dxa"/>
        <w:tblLook w:val="0080"/>
      </w:tblPr>
      <w:tblGrid>
        <w:gridCol w:w="3960"/>
        <w:gridCol w:w="1929"/>
        <w:gridCol w:w="2160"/>
      </w:tblGrid>
      <w:tr w:rsidR="000C35E4" w:rsidRPr="00DC0FF3" w:rsidTr="00675F5F">
        <w:trPr>
          <w:trHeight w:val="325"/>
        </w:trPr>
        <w:tc>
          <w:tcPr>
            <w:tcW w:w="3960" w:type="dxa"/>
            <w:noWrap/>
          </w:tcPr>
          <w:p w:rsidR="000C35E4" w:rsidRPr="00DC0FF3" w:rsidRDefault="000C35E4" w:rsidP="001C3472">
            <w:pPr>
              <w:spacing w:after="0"/>
              <w:rPr>
                <w:rFonts w:cs="Arial"/>
                <w:b/>
                <w:bCs/>
              </w:rPr>
            </w:pPr>
            <w:r w:rsidRPr="00DC0FF3">
              <w:rPr>
                <w:rFonts w:cs="Arial"/>
                <w:b/>
                <w:bCs/>
              </w:rPr>
              <w:t>Utility Function Variables</w:t>
            </w:r>
          </w:p>
        </w:tc>
        <w:tc>
          <w:tcPr>
            <w:tcW w:w="1929" w:type="dxa"/>
            <w:noWrap/>
          </w:tcPr>
          <w:p w:rsidR="000C35E4" w:rsidRPr="00DC0FF3" w:rsidRDefault="000C35E4" w:rsidP="001C3472">
            <w:pPr>
              <w:spacing w:after="0"/>
              <w:jc w:val="center"/>
              <w:rPr>
                <w:rFonts w:cs="Arial"/>
                <w:b/>
                <w:bCs/>
              </w:rPr>
            </w:pPr>
            <w:r w:rsidRPr="00DC0FF3">
              <w:rPr>
                <w:rFonts w:cs="Arial"/>
                <w:b/>
                <w:bCs/>
              </w:rPr>
              <w:t>Coeff</w:t>
            </w:r>
          </w:p>
        </w:tc>
        <w:tc>
          <w:tcPr>
            <w:tcW w:w="2160" w:type="dxa"/>
            <w:noWrap/>
          </w:tcPr>
          <w:p w:rsidR="000C35E4" w:rsidRPr="00DC0FF3" w:rsidRDefault="000C35E4" w:rsidP="001C3472">
            <w:pPr>
              <w:spacing w:after="0"/>
              <w:jc w:val="center"/>
              <w:rPr>
                <w:rFonts w:cs="Arial"/>
                <w:b/>
                <w:bCs/>
              </w:rPr>
            </w:pPr>
            <w:r w:rsidRPr="00DC0FF3">
              <w:rPr>
                <w:rFonts w:cs="Arial"/>
                <w:b/>
                <w:bCs/>
              </w:rPr>
              <w:t>T-Stat</w:t>
            </w:r>
          </w:p>
        </w:tc>
      </w:tr>
      <w:tr w:rsidR="000C35E4" w:rsidRPr="00DC0FF3" w:rsidTr="004D19F0">
        <w:trPr>
          <w:trHeight w:val="222"/>
        </w:trPr>
        <w:tc>
          <w:tcPr>
            <w:tcW w:w="3960" w:type="dxa"/>
            <w:noWrap/>
            <w:vAlign w:val="center"/>
          </w:tcPr>
          <w:p w:rsidR="000C35E4" w:rsidRPr="00DC0FF3" w:rsidRDefault="004966D5" w:rsidP="004D19F0">
            <w:pPr>
              <w:spacing w:after="0"/>
              <w:rPr>
                <w:rFonts w:cs="Arial"/>
              </w:rPr>
            </w:pPr>
            <w:r>
              <w:rPr>
                <w:rFonts w:cs="Arial"/>
              </w:rPr>
              <w:t>Mode Choice Logsum</w:t>
            </w:r>
          </w:p>
        </w:tc>
        <w:tc>
          <w:tcPr>
            <w:tcW w:w="1929" w:type="dxa"/>
            <w:noWrap/>
            <w:vAlign w:val="center"/>
          </w:tcPr>
          <w:p w:rsidR="000C35E4" w:rsidRPr="00675F5F" w:rsidRDefault="007F7A7F" w:rsidP="00413D34">
            <w:pPr>
              <w:spacing w:after="0"/>
              <w:jc w:val="right"/>
            </w:pPr>
            <w:r>
              <w:t>0.</w:t>
            </w:r>
            <w:r w:rsidR="00413D34">
              <w:t>221</w:t>
            </w:r>
          </w:p>
        </w:tc>
        <w:tc>
          <w:tcPr>
            <w:tcW w:w="2160" w:type="dxa"/>
            <w:noWrap/>
            <w:vAlign w:val="center"/>
          </w:tcPr>
          <w:p w:rsidR="00675F5F" w:rsidRPr="00675F5F" w:rsidRDefault="00413D34" w:rsidP="004D19F0">
            <w:pPr>
              <w:spacing w:after="0"/>
              <w:jc w:val="right"/>
            </w:pPr>
            <w:r>
              <w:t>0.74</w:t>
            </w:r>
          </w:p>
        </w:tc>
      </w:tr>
      <w:tr w:rsidR="000C35E4" w:rsidRPr="00DC0FF3" w:rsidTr="004D19F0">
        <w:trPr>
          <w:trHeight w:val="222"/>
        </w:trPr>
        <w:tc>
          <w:tcPr>
            <w:tcW w:w="3960" w:type="dxa"/>
            <w:noWrap/>
            <w:vAlign w:val="center"/>
          </w:tcPr>
          <w:p w:rsidR="000C35E4" w:rsidRPr="000C35E4" w:rsidRDefault="000C35E4" w:rsidP="00413D34">
            <w:pPr>
              <w:spacing w:after="0"/>
              <w:rPr>
                <w:rFonts w:cs="Arial"/>
                <w:bCs/>
                <w:iCs/>
              </w:rPr>
            </w:pPr>
            <w:r>
              <w:rPr>
                <w:rFonts w:cs="Arial"/>
                <w:bCs/>
                <w:iCs/>
              </w:rPr>
              <w:t xml:space="preserve">Distance from </w:t>
            </w:r>
            <w:r w:rsidR="00413D34">
              <w:rPr>
                <w:rFonts w:cs="Arial"/>
                <w:bCs/>
                <w:iCs/>
              </w:rPr>
              <w:t>Home Natural Log</w:t>
            </w:r>
          </w:p>
        </w:tc>
        <w:tc>
          <w:tcPr>
            <w:tcW w:w="1929" w:type="dxa"/>
            <w:noWrap/>
            <w:vAlign w:val="center"/>
          </w:tcPr>
          <w:p w:rsidR="000C35E4" w:rsidRPr="00675F5F" w:rsidRDefault="003C5C38" w:rsidP="004D19F0">
            <w:pPr>
              <w:spacing w:after="0"/>
              <w:jc w:val="right"/>
            </w:pPr>
            <w:r>
              <w:t>-</w:t>
            </w:r>
            <w:r w:rsidR="00413D34">
              <w:t>0.550</w:t>
            </w:r>
          </w:p>
        </w:tc>
        <w:tc>
          <w:tcPr>
            <w:tcW w:w="2160" w:type="dxa"/>
            <w:noWrap/>
            <w:vAlign w:val="center"/>
          </w:tcPr>
          <w:p w:rsidR="000C35E4" w:rsidRPr="00675F5F" w:rsidRDefault="003C5C38" w:rsidP="004D19F0">
            <w:pPr>
              <w:spacing w:after="0"/>
              <w:jc w:val="right"/>
            </w:pPr>
            <w:r>
              <w:t>-</w:t>
            </w:r>
            <w:r w:rsidR="00413D34">
              <w:t>0.69</w:t>
            </w:r>
          </w:p>
        </w:tc>
      </w:tr>
      <w:tr w:rsidR="00675F5F" w:rsidRPr="00DC0FF3" w:rsidTr="004D19F0">
        <w:trPr>
          <w:trHeight w:val="222"/>
        </w:trPr>
        <w:tc>
          <w:tcPr>
            <w:tcW w:w="3960" w:type="dxa"/>
            <w:noWrap/>
            <w:vAlign w:val="center"/>
          </w:tcPr>
          <w:p w:rsidR="00675F5F" w:rsidRPr="000C35E4" w:rsidRDefault="00675F5F" w:rsidP="004D19F0">
            <w:pPr>
              <w:spacing w:after="0"/>
              <w:rPr>
                <w:rFonts w:cs="Arial"/>
                <w:bCs/>
                <w:iCs/>
              </w:rPr>
            </w:pPr>
            <w:r>
              <w:rPr>
                <w:rFonts w:cs="Arial"/>
                <w:bCs/>
                <w:iCs/>
              </w:rPr>
              <w:t>Distance from University Natural Log</w:t>
            </w:r>
          </w:p>
        </w:tc>
        <w:tc>
          <w:tcPr>
            <w:tcW w:w="1929" w:type="dxa"/>
            <w:noWrap/>
            <w:vAlign w:val="center"/>
          </w:tcPr>
          <w:p w:rsidR="00675F5F" w:rsidRPr="00675F5F" w:rsidRDefault="00675F5F" w:rsidP="004D19F0">
            <w:pPr>
              <w:spacing w:after="0"/>
              <w:jc w:val="right"/>
            </w:pPr>
            <w:r w:rsidRPr="00675F5F">
              <w:t>-</w:t>
            </w:r>
            <w:r w:rsidR="00413D34">
              <w:t>3.404</w:t>
            </w:r>
          </w:p>
        </w:tc>
        <w:tc>
          <w:tcPr>
            <w:tcW w:w="2160" w:type="dxa"/>
            <w:noWrap/>
            <w:vAlign w:val="center"/>
          </w:tcPr>
          <w:p w:rsidR="00675F5F" w:rsidRPr="00675F5F" w:rsidRDefault="00675F5F" w:rsidP="004D19F0">
            <w:pPr>
              <w:spacing w:after="0"/>
              <w:jc w:val="right"/>
            </w:pPr>
            <w:r w:rsidRPr="00675F5F">
              <w:t>-</w:t>
            </w:r>
            <w:r w:rsidR="00413D34">
              <w:t>7.80</w:t>
            </w:r>
          </w:p>
        </w:tc>
      </w:tr>
      <w:tr w:rsidR="00675F5F" w:rsidRPr="00DC0FF3" w:rsidTr="00675F5F">
        <w:trPr>
          <w:trHeight w:val="222"/>
        </w:trPr>
        <w:tc>
          <w:tcPr>
            <w:tcW w:w="3960" w:type="dxa"/>
            <w:noWrap/>
          </w:tcPr>
          <w:p w:rsidR="00675F5F" w:rsidRPr="00760FCB" w:rsidRDefault="00675F5F" w:rsidP="001C3472">
            <w:pPr>
              <w:spacing w:before="120" w:after="0"/>
              <w:rPr>
                <w:rFonts w:cs="Arial"/>
                <w:bCs/>
                <w:i/>
                <w:iCs/>
              </w:rPr>
            </w:pPr>
            <w:r>
              <w:rPr>
                <w:rFonts w:cs="Arial"/>
                <w:bCs/>
                <w:i/>
                <w:iCs/>
              </w:rPr>
              <w:t>Year In School</w:t>
            </w:r>
          </w:p>
        </w:tc>
        <w:tc>
          <w:tcPr>
            <w:tcW w:w="1929" w:type="dxa"/>
            <w:noWrap/>
          </w:tcPr>
          <w:p w:rsidR="00675F5F" w:rsidRPr="00675F5F" w:rsidRDefault="00675F5F" w:rsidP="001C3472">
            <w:pPr>
              <w:spacing w:after="0"/>
              <w:jc w:val="right"/>
            </w:pPr>
          </w:p>
        </w:tc>
        <w:tc>
          <w:tcPr>
            <w:tcW w:w="2160" w:type="dxa"/>
            <w:noWrap/>
          </w:tcPr>
          <w:p w:rsidR="00675F5F" w:rsidRPr="00675F5F" w:rsidRDefault="00675F5F" w:rsidP="001C3472">
            <w:pPr>
              <w:spacing w:after="0"/>
              <w:jc w:val="right"/>
            </w:pPr>
          </w:p>
        </w:tc>
      </w:tr>
      <w:tr w:rsidR="00675F5F" w:rsidRPr="00DC0FF3" w:rsidTr="00675F5F">
        <w:trPr>
          <w:trHeight w:val="222"/>
        </w:trPr>
        <w:tc>
          <w:tcPr>
            <w:tcW w:w="3960" w:type="dxa"/>
            <w:noWrap/>
          </w:tcPr>
          <w:p w:rsidR="00675F5F" w:rsidRPr="00DC0FF3" w:rsidRDefault="00675F5F" w:rsidP="001C3472">
            <w:pPr>
              <w:spacing w:after="0"/>
              <w:rPr>
                <w:rFonts w:cs="Arial"/>
              </w:rPr>
            </w:pPr>
            <w:r>
              <w:rPr>
                <w:rFonts w:cs="Arial"/>
              </w:rPr>
              <w:t>Freshman/Sophomore*Distance from Home</w:t>
            </w:r>
          </w:p>
        </w:tc>
        <w:tc>
          <w:tcPr>
            <w:tcW w:w="1929" w:type="dxa"/>
            <w:noWrap/>
            <w:vAlign w:val="bottom"/>
          </w:tcPr>
          <w:p w:rsidR="00675F5F" w:rsidRPr="00675F5F" w:rsidRDefault="00675F5F" w:rsidP="001C3472">
            <w:pPr>
              <w:spacing w:after="0"/>
              <w:jc w:val="right"/>
            </w:pPr>
            <w:r>
              <w:t>-0.</w:t>
            </w:r>
            <w:r w:rsidR="003C5C38">
              <w:t>2</w:t>
            </w:r>
            <w:r w:rsidR="00413D34">
              <w:t>42</w:t>
            </w:r>
          </w:p>
        </w:tc>
        <w:tc>
          <w:tcPr>
            <w:tcW w:w="2160" w:type="dxa"/>
            <w:noWrap/>
            <w:vAlign w:val="bottom"/>
          </w:tcPr>
          <w:p w:rsidR="00675F5F" w:rsidRPr="00675F5F" w:rsidRDefault="00675F5F" w:rsidP="001C3472">
            <w:pPr>
              <w:spacing w:after="0"/>
              <w:jc w:val="right"/>
            </w:pPr>
            <w:r>
              <w:t>-0.</w:t>
            </w:r>
            <w:r w:rsidR="00917A9D">
              <w:t>4</w:t>
            </w:r>
            <w:r w:rsidR="00413D34">
              <w:t>8</w:t>
            </w:r>
          </w:p>
        </w:tc>
      </w:tr>
      <w:tr w:rsidR="00675F5F" w:rsidRPr="00DC0FF3" w:rsidTr="00675F5F">
        <w:trPr>
          <w:trHeight w:val="222"/>
        </w:trPr>
        <w:tc>
          <w:tcPr>
            <w:tcW w:w="3960" w:type="dxa"/>
            <w:noWrap/>
          </w:tcPr>
          <w:p w:rsidR="00675F5F" w:rsidRPr="00DC0FF3" w:rsidRDefault="00675F5F" w:rsidP="001C3472">
            <w:pPr>
              <w:spacing w:after="0"/>
              <w:rPr>
                <w:rFonts w:cs="Arial"/>
              </w:rPr>
            </w:pPr>
            <w:r>
              <w:rPr>
                <w:rFonts w:cs="Arial"/>
              </w:rPr>
              <w:t>Junior/Senior*Distance from Home</w:t>
            </w:r>
          </w:p>
        </w:tc>
        <w:tc>
          <w:tcPr>
            <w:tcW w:w="1929" w:type="dxa"/>
            <w:noWrap/>
            <w:vAlign w:val="bottom"/>
          </w:tcPr>
          <w:p w:rsidR="00675F5F" w:rsidRPr="00675F5F" w:rsidRDefault="00675F5F" w:rsidP="001C3472">
            <w:pPr>
              <w:spacing w:after="0"/>
              <w:jc w:val="right"/>
            </w:pPr>
            <w:r>
              <w:t>0.</w:t>
            </w:r>
            <w:r w:rsidR="00413D34">
              <w:t>334</w:t>
            </w:r>
          </w:p>
        </w:tc>
        <w:tc>
          <w:tcPr>
            <w:tcW w:w="2160" w:type="dxa"/>
            <w:noWrap/>
            <w:vAlign w:val="bottom"/>
          </w:tcPr>
          <w:p w:rsidR="00675F5F" w:rsidRPr="00675F5F" w:rsidRDefault="00413D34" w:rsidP="001C3472">
            <w:pPr>
              <w:spacing w:after="0"/>
              <w:jc w:val="right"/>
            </w:pPr>
            <w:r>
              <w:t>1.95</w:t>
            </w:r>
          </w:p>
        </w:tc>
      </w:tr>
      <w:tr w:rsidR="00675F5F" w:rsidRPr="00DC0FF3" w:rsidTr="00675F5F">
        <w:trPr>
          <w:trHeight w:val="222"/>
        </w:trPr>
        <w:tc>
          <w:tcPr>
            <w:tcW w:w="3960" w:type="dxa"/>
            <w:noWrap/>
          </w:tcPr>
          <w:p w:rsidR="00675F5F" w:rsidRPr="00760FCB" w:rsidRDefault="00675F5F" w:rsidP="001C3472">
            <w:pPr>
              <w:spacing w:before="120" w:after="0"/>
              <w:rPr>
                <w:rFonts w:cs="Arial"/>
                <w:bCs/>
                <w:i/>
                <w:iCs/>
              </w:rPr>
            </w:pPr>
            <w:r>
              <w:rPr>
                <w:rFonts w:cs="Arial"/>
                <w:bCs/>
                <w:i/>
                <w:iCs/>
              </w:rPr>
              <w:t>Gender</w:t>
            </w:r>
          </w:p>
        </w:tc>
        <w:tc>
          <w:tcPr>
            <w:tcW w:w="1929" w:type="dxa"/>
            <w:noWrap/>
          </w:tcPr>
          <w:p w:rsidR="00675F5F" w:rsidRPr="00675F5F" w:rsidRDefault="00675F5F" w:rsidP="001C3472">
            <w:pPr>
              <w:spacing w:after="0"/>
            </w:pPr>
          </w:p>
        </w:tc>
        <w:tc>
          <w:tcPr>
            <w:tcW w:w="2160" w:type="dxa"/>
            <w:noWrap/>
          </w:tcPr>
          <w:p w:rsidR="00675F5F" w:rsidRPr="00675F5F" w:rsidRDefault="00675F5F" w:rsidP="001C3472">
            <w:pPr>
              <w:spacing w:after="0"/>
            </w:pPr>
          </w:p>
        </w:tc>
      </w:tr>
      <w:tr w:rsidR="002521F4" w:rsidRPr="00DC0FF3" w:rsidTr="001C3472">
        <w:trPr>
          <w:trHeight w:val="222"/>
        </w:trPr>
        <w:tc>
          <w:tcPr>
            <w:tcW w:w="3960" w:type="dxa"/>
            <w:noWrap/>
          </w:tcPr>
          <w:p w:rsidR="002521F4" w:rsidRPr="00DC0FF3" w:rsidRDefault="002521F4" w:rsidP="001C3472">
            <w:pPr>
              <w:spacing w:after="0"/>
              <w:rPr>
                <w:rFonts w:cs="Arial"/>
              </w:rPr>
            </w:pPr>
            <w:r>
              <w:rPr>
                <w:rFonts w:cs="Arial"/>
              </w:rPr>
              <w:t>Male*</w:t>
            </w:r>
            <w:r w:rsidRPr="00DC0FF3">
              <w:rPr>
                <w:rFonts w:cs="Arial"/>
              </w:rPr>
              <w:t>Distance</w:t>
            </w:r>
            <w:r>
              <w:rPr>
                <w:rFonts w:cs="Arial"/>
              </w:rPr>
              <w:t xml:space="preserve"> from Home</w:t>
            </w:r>
          </w:p>
        </w:tc>
        <w:tc>
          <w:tcPr>
            <w:tcW w:w="1929" w:type="dxa"/>
            <w:noWrap/>
            <w:vAlign w:val="bottom"/>
          </w:tcPr>
          <w:p w:rsidR="002521F4" w:rsidRPr="00675F5F" w:rsidRDefault="00917A9D" w:rsidP="001C3472">
            <w:pPr>
              <w:spacing w:after="0"/>
              <w:jc w:val="right"/>
            </w:pPr>
            <w:r>
              <w:t>-0.</w:t>
            </w:r>
            <w:r w:rsidR="00413D34">
              <w:t>496</w:t>
            </w:r>
          </w:p>
        </w:tc>
        <w:tc>
          <w:tcPr>
            <w:tcW w:w="2160" w:type="dxa"/>
            <w:noWrap/>
            <w:vAlign w:val="bottom"/>
          </w:tcPr>
          <w:p w:rsidR="002521F4" w:rsidRPr="00675F5F" w:rsidRDefault="002521F4" w:rsidP="001C3472">
            <w:pPr>
              <w:spacing w:after="0"/>
              <w:jc w:val="right"/>
            </w:pPr>
            <w:r>
              <w:t>-1.</w:t>
            </w:r>
            <w:r w:rsidR="00413D34">
              <w:t>88</w:t>
            </w:r>
          </w:p>
        </w:tc>
      </w:tr>
      <w:tr w:rsidR="00675F5F" w:rsidRPr="00DC0FF3" w:rsidTr="00675F5F">
        <w:trPr>
          <w:trHeight w:val="222"/>
        </w:trPr>
        <w:tc>
          <w:tcPr>
            <w:tcW w:w="3960" w:type="dxa"/>
            <w:noWrap/>
          </w:tcPr>
          <w:p w:rsidR="00675F5F" w:rsidRPr="00760FCB" w:rsidRDefault="00675F5F" w:rsidP="001C3472">
            <w:pPr>
              <w:spacing w:before="120" w:after="0"/>
              <w:rPr>
                <w:rFonts w:cs="Arial"/>
                <w:bCs/>
                <w:i/>
                <w:iCs/>
              </w:rPr>
            </w:pPr>
            <w:r>
              <w:rPr>
                <w:rFonts w:cs="Arial"/>
                <w:bCs/>
                <w:i/>
                <w:iCs/>
              </w:rPr>
              <w:t>Household Type</w:t>
            </w:r>
          </w:p>
        </w:tc>
        <w:tc>
          <w:tcPr>
            <w:tcW w:w="1929" w:type="dxa"/>
            <w:noWrap/>
          </w:tcPr>
          <w:p w:rsidR="00675F5F" w:rsidRPr="00675F5F" w:rsidRDefault="00675F5F" w:rsidP="001C3472">
            <w:pPr>
              <w:spacing w:after="0"/>
              <w:jc w:val="right"/>
            </w:pPr>
          </w:p>
        </w:tc>
        <w:tc>
          <w:tcPr>
            <w:tcW w:w="2160" w:type="dxa"/>
            <w:noWrap/>
          </w:tcPr>
          <w:p w:rsidR="00675F5F" w:rsidRPr="00675F5F" w:rsidRDefault="00675F5F" w:rsidP="001C3472">
            <w:pPr>
              <w:spacing w:after="0"/>
              <w:jc w:val="right"/>
            </w:pPr>
          </w:p>
        </w:tc>
      </w:tr>
      <w:tr w:rsidR="002521F4" w:rsidRPr="00DC0FF3" w:rsidTr="001C3472">
        <w:trPr>
          <w:trHeight w:val="222"/>
        </w:trPr>
        <w:tc>
          <w:tcPr>
            <w:tcW w:w="3960" w:type="dxa"/>
            <w:noWrap/>
          </w:tcPr>
          <w:p w:rsidR="002521F4" w:rsidRPr="00DC0FF3" w:rsidRDefault="002521F4" w:rsidP="001C3472">
            <w:pPr>
              <w:spacing w:after="0"/>
              <w:rPr>
                <w:rFonts w:cs="Arial"/>
              </w:rPr>
            </w:pPr>
            <w:r>
              <w:rPr>
                <w:rFonts w:cs="Arial"/>
              </w:rPr>
              <w:t>Family*Distance from University</w:t>
            </w:r>
          </w:p>
        </w:tc>
        <w:tc>
          <w:tcPr>
            <w:tcW w:w="1929" w:type="dxa"/>
            <w:noWrap/>
            <w:vAlign w:val="bottom"/>
          </w:tcPr>
          <w:p w:rsidR="002521F4" w:rsidRPr="00675F5F" w:rsidRDefault="002521F4" w:rsidP="001C3472">
            <w:pPr>
              <w:spacing w:after="0"/>
              <w:jc w:val="right"/>
            </w:pPr>
            <w:r>
              <w:t>0.</w:t>
            </w:r>
            <w:r w:rsidR="00413D34">
              <w:t>305</w:t>
            </w:r>
          </w:p>
        </w:tc>
        <w:tc>
          <w:tcPr>
            <w:tcW w:w="2160" w:type="dxa"/>
            <w:noWrap/>
            <w:vAlign w:val="center"/>
          </w:tcPr>
          <w:p w:rsidR="002521F4" w:rsidRPr="00675F5F" w:rsidRDefault="002521F4" w:rsidP="001C3472">
            <w:pPr>
              <w:spacing w:after="0"/>
              <w:jc w:val="right"/>
            </w:pPr>
            <w:r>
              <w:t>1.</w:t>
            </w:r>
            <w:r w:rsidR="00413D34">
              <w:t>89</w:t>
            </w:r>
          </w:p>
        </w:tc>
      </w:tr>
      <w:tr w:rsidR="002521F4" w:rsidRPr="00DC0FF3" w:rsidTr="001C3472">
        <w:trPr>
          <w:trHeight w:val="251"/>
        </w:trPr>
        <w:tc>
          <w:tcPr>
            <w:tcW w:w="3960" w:type="dxa"/>
          </w:tcPr>
          <w:p w:rsidR="002521F4" w:rsidRPr="007F17AD" w:rsidRDefault="002521F4" w:rsidP="002521F4">
            <w:pPr>
              <w:spacing w:before="120" w:after="0"/>
              <w:rPr>
                <w:rFonts w:cs="Arial"/>
                <w:bCs/>
                <w:i/>
              </w:rPr>
            </w:pPr>
            <w:r w:rsidRPr="007F17AD">
              <w:rPr>
                <w:rFonts w:cs="Arial"/>
                <w:bCs/>
                <w:i/>
              </w:rPr>
              <w:t>Size Function</w:t>
            </w:r>
          </w:p>
        </w:tc>
        <w:tc>
          <w:tcPr>
            <w:tcW w:w="1929" w:type="dxa"/>
            <w:noWrap/>
            <w:vAlign w:val="bottom"/>
          </w:tcPr>
          <w:p w:rsidR="002521F4" w:rsidRPr="00675F5F" w:rsidRDefault="002521F4" w:rsidP="001C3472">
            <w:pPr>
              <w:spacing w:after="0"/>
              <w:jc w:val="right"/>
            </w:pPr>
          </w:p>
        </w:tc>
        <w:tc>
          <w:tcPr>
            <w:tcW w:w="2160" w:type="dxa"/>
            <w:noWrap/>
            <w:vAlign w:val="center"/>
          </w:tcPr>
          <w:p w:rsidR="002521F4" w:rsidRPr="00675F5F" w:rsidRDefault="002521F4" w:rsidP="001C3472">
            <w:pPr>
              <w:spacing w:after="0"/>
              <w:jc w:val="right"/>
            </w:pPr>
          </w:p>
        </w:tc>
      </w:tr>
      <w:tr w:rsidR="002521F4" w:rsidRPr="00DC0FF3" w:rsidTr="00675F5F">
        <w:trPr>
          <w:trHeight w:val="251"/>
        </w:trPr>
        <w:tc>
          <w:tcPr>
            <w:tcW w:w="3960" w:type="dxa"/>
            <w:vAlign w:val="bottom"/>
          </w:tcPr>
          <w:p w:rsidR="002521F4" w:rsidRPr="00675F5F" w:rsidRDefault="002521F4" w:rsidP="001C3472">
            <w:pPr>
              <w:spacing w:after="0"/>
              <w:rPr>
                <w:bCs/>
              </w:rPr>
            </w:pPr>
            <w:r w:rsidRPr="00675F5F">
              <w:rPr>
                <w:bCs/>
              </w:rPr>
              <w:t>Service Employment</w:t>
            </w:r>
          </w:p>
        </w:tc>
        <w:tc>
          <w:tcPr>
            <w:tcW w:w="1929" w:type="dxa"/>
            <w:noWrap/>
            <w:vAlign w:val="center"/>
          </w:tcPr>
          <w:p w:rsidR="002521F4" w:rsidRPr="00675F5F" w:rsidRDefault="00413D34" w:rsidP="00675F5F">
            <w:pPr>
              <w:spacing w:after="0"/>
              <w:jc w:val="right"/>
            </w:pPr>
            <w:r>
              <w:t>1.000</w:t>
            </w:r>
          </w:p>
        </w:tc>
        <w:tc>
          <w:tcPr>
            <w:tcW w:w="2160" w:type="dxa"/>
            <w:noWrap/>
            <w:vAlign w:val="center"/>
          </w:tcPr>
          <w:p w:rsidR="002521F4" w:rsidRPr="00675F5F" w:rsidRDefault="002521F4" w:rsidP="00675F5F">
            <w:pPr>
              <w:spacing w:after="0"/>
              <w:jc w:val="right"/>
            </w:pPr>
          </w:p>
        </w:tc>
      </w:tr>
      <w:tr w:rsidR="002521F4" w:rsidRPr="00DC0FF3" w:rsidTr="00675F5F">
        <w:trPr>
          <w:trHeight w:val="251"/>
        </w:trPr>
        <w:tc>
          <w:tcPr>
            <w:tcW w:w="3960" w:type="dxa"/>
            <w:vAlign w:val="bottom"/>
          </w:tcPr>
          <w:p w:rsidR="002521F4" w:rsidRPr="00675F5F" w:rsidRDefault="00413D34" w:rsidP="001C3472">
            <w:pPr>
              <w:spacing w:after="0"/>
              <w:rPr>
                <w:bCs/>
              </w:rPr>
            </w:pPr>
            <w:r>
              <w:rPr>
                <w:bCs/>
              </w:rPr>
              <w:t>Other Employment</w:t>
            </w:r>
          </w:p>
        </w:tc>
        <w:tc>
          <w:tcPr>
            <w:tcW w:w="1929" w:type="dxa"/>
            <w:noWrap/>
            <w:vAlign w:val="center"/>
          </w:tcPr>
          <w:p w:rsidR="002521F4" w:rsidRPr="00675F5F" w:rsidRDefault="002521F4" w:rsidP="00675F5F">
            <w:pPr>
              <w:spacing w:after="0"/>
              <w:jc w:val="right"/>
            </w:pPr>
            <w:r>
              <w:t>0.</w:t>
            </w:r>
            <w:r w:rsidR="00413D34">
              <w:t>207</w:t>
            </w:r>
          </w:p>
        </w:tc>
        <w:tc>
          <w:tcPr>
            <w:tcW w:w="2160" w:type="dxa"/>
            <w:noWrap/>
            <w:vAlign w:val="center"/>
          </w:tcPr>
          <w:p w:rsidR="002521F4" w:rsidRPr="00675F5F" w:rsidRDefault="002521F4" w:rsidP="00675F5F">
            <w:pPr>
              <w:spacing w:after="0"/>
              <w:jc w:val="right"/>
            </w:pPr>
            <w:r>
              <w:t>-</w:t>
            </w:r>
            <w:r w:rsidR="00413D34">
              <w:t>5.00</w:t>
            </w:r>
          </w:p>
        </w:tc>
      </w:tr>
    </w:tbl>
    <w:p w:rsidR="006C6189" w:rsidRDefault="006C6189" w:rsidP="006C6189">
      <w:pPr>
        <w:rPr>
          <w:rFonts w:cs="Arial"/>
          <w:b/>
        </w:rPr>
      </w:pPr>
    </w:p>
    <w:p w:rsidR="006C6189" w:rsidRPr="00DC0FF3" w:rsidRDefault="0097605C" w:rsidP="00FB730E">
      <w:pPr>
        <w:pStyle w:val="Heading4"/>
      </w:pPr>
      <w:r>
        <w:t xml:space="preserve">Model Estimation </w:t>
      </w:r>
      <w:r w:rsidR="00487517">
        <w:t>Findings</w:t>
      </w:r>
    </w:p>
    <w:p w:rsidR="006C6189" w:rsidRPr="00DC0FF3" w:rsidRDefault="00A8543E" w:rsidP="006C6189">
      <w:pPr>
        <w:numPr>
          <w:ilvl w:val="0"/>
          <w:numId w:val="16"/>
        </w:numPr>
        <w:tabs>
          <w:tab w:val="clear" w:pos="720"/>
          <w:tab w:val="num" w:pos="360"/>
        </w:tabs>
        <w:spacing w:after="0" w:line="240" w:lineRule="auto"/>
        <w:ind w:left="360"/>
        <w:rPr>
          <w:rFonts w:cs="Arial"/>
          <w:b/>
        </w:rPr>
      </w:pPr>
      <w:r>
        <w:rPr>
          <w:rFonts w:cs="Arial"/>
        </w:rPr>
        <w:t>The logsum variable shows the impact of accessibility from the</w:t>
      </w:r>
      <w:r w:rsidR="00AB7546">
        <w:rPr>
          <w:rFonts w:cs="Arial"/>
        </w:rPr>
        <w:t xml:space="preserve"> home location on the choice of</w:t>
      </w:r>
      <w:r>
        <w:rPr>
          <w:rFonts w:cs="Arial"/>
        </w:rPr>
        <w:t xml:space="preserve"> work tour destination</w:t>
      </w:r>
      <w:r w:rsidR="004966D5">
        <w:rPr>
          <w:rFonts w:cs="Arial"/>
        </w:rPr>
        <w:t>, based upon all modes of transport as measured in the university tour mode choice model</w:t>
      </w:r>
      <w:r>
        <w:rPr>
          <w:rFonts w:cs="Arial"/>
        </w:rPr>
        <w:t xml:space="preserve">.  </w:t>
      </w:r>
      <w:r w:rsidR="006C6189" w:rsidRPr="00DC0FF3">
        <w:rPr>
          <w:rFonts w:cs="Arial"/>
        </w:rPr>
        <w:t xml:space="preserve">The coefficient on mode choice logsum is positive </w:t>
      </w:r>
      <w:r w:rsidR="006C6189">
        <w:rPr>
          <w:rFonts w:cs="Arial"/>
        </w:rPr>
        <w:t xml:space="preserve">and between 0 and 1 </w:t>
      </w:r>
      <w:r w:rsidR="006C6189" w:rsidRPr="00DC0FF3">
        <w:rPr>
          <w:rFonts w:cs="Arial"/>
        </w:rPr>
        <w:t xml:space="preserve">as expected. </w:t>
      </w:r>
    </w:p>
    <w:p w:rsidR="004966D5" w:rsidRPr="004966D5" w:rsidRDefault="00AA0B0F" w:rsidP="006C6189">
      <w:pPr>
        <w:numPr>
          <w:ilvl w:val="0"/>
          <w:numId w:val="16"/>
        </w:numPr>
        <w:tabs>
          <w:tab w:val="clear" w:pos="720"/>
          <w:tab w:val="num" w:pos="360"/>
        </w:tabs>
        <w:spacing w:after="0" w:line="240" w:lineRule="auto"/>
        <w:ind w:left="360"/>
        <w:rPr>
          <w:rFonts w:cs="Arial"/>
          <w:b/>
        </w:rPr>
      </w:pPr>
      <w:r>
        <w:rPr>
          <w:rFonts w:cs="Arial"/>
        </w:rPr>
        <w:t xml:space="preserve">The distance from home </w:t>
      </w:r>
      <w:r w:rsidR="004966D5">
        <w:rPr>
          <w:rFonts w:cs="Arial"/>
        </w:rPr>
        <w:t xml:space="preserve">variable measures the distance between home and the workplace location.  The natural log of distance was taken as it proved to be the best fit to data, indicating that distance becomes less important at greater distances.  This may be because of colinearity with mode choice logsum, or because of an actual non-linear distance effect. The coefficient is negative, but is not significant. It was retained in application after observing that the </w:t>
      </w:r>
      <w:r w:rsidR="00144AA5">
        <w:rPr>
          <w:rFonts w:cs="Arial"/>
        </w:rPr>
        <w:t>estimated work tour distance was a bit long compared to observed data.</w:t>
      </w:r>
      <w:r w:rsidR="004966D5">
        <w:rPr>
          <w:rFonts w:cs="Arial"/>
        </w:rPr>
        <w:t xml:space="preserve">  </w:t>
      </w:r>
    </w:p>
    <w:p w:rsidR="002201AF" w:rsidRPr="00816F35" w:rsidRDefault="004966D5" w:rsidP="00816F35">
      <w:pPr>
        <w:numPr>
          <w:ilvl w:val="0"/>
          <w:numId w:val="16"/>
        </w:numPr>
        <w:tabs>
          <w:tab w:val="clear" w:pos="720"/>
          <w:tab w:val="num" w:pos="360"/>
        </w:tabs>
        <w:spacing w:after="0" w:line="240" w:lineRule="auto"/>
        <w:ind w:left="360"/>
        <w:rPr>
          <w:rFonts w:cs="Arial"/>
          <w:b/>
        </w:rPr>
      </w:pPr>
      <w:r>
        <w:rPr>
          <w:rFonts w:cs="Arial"/>
        </w:rPr>
        <w:t xml:space="preserve">The </w:t>
      </w:r>
      <w:r w:rsidR="00AA0B0F">
        <w:rPr>
          <w:rFonts w:cs="Arial"/>
        </w:rPr>
        <w:t xml:space="preserve">distance from University variables show how much the choice of work location is influenced by the distance from </w:t>
      </w:r>
      <w:r w:rsidR="00144AA5">
        <w:rPr>
          <w:rFonts w:cs="Arial"/>
        </w:rPr>
        <w:t>the</w:t>
      </w:r>
      <w:r w:rsidR="00AA0B0F">
        <w:rPr>
          <w:rFonts w:cs="Arial"/>
        </w:rPr>
        <w:t xml:space="preserve"> University.  </w:t>
      </w:r>
      <w:r w:rsidR="00144AA5">
        <w:rPr>
          <w:rFonts w:cs="Arial"/>
        </w:rPr>
        <w:t xml:space="preserve"> The distance from university has a negative and significant effect, indicating that students would tend to find work locations close to the university if possible.</w:t>
      </w:r>
      <w:r w:rsidR="00816F35">
        <w:rPr>
          <w:rFonts w:cs="Arial"/>
          <w:b/>
        </w:rPr>
        <w:t xml:space="preserve">  </w:t>
      </w:r>
      <w:r w:rsidR="00517542" w:rsidRPr="00816F35">
        <w:rPr>
          <w:rFonts w:cs="Arial"/>
        </w:rPr>
        <w:t xml:space="preserve">The impact of both distance terms on the work location choice probability is shown in </w:t>
      </w:r>
      <w:r w:rsidR="00FF0BF6" w:rsidRPr="00816F35">
        <w:rPr>
          <w:rFonts w:cs="Arial"/>
        </w:rPr>
        <w:fldChar w:fldCharType="begin"/>
      </w:r>
      <w:r w:rsidR="00517542" w:rsidRPr="00816F35">
        <w:rPr>
          <w:rFonts w:cs="Arial"/>
        </w:rPr>
        <w:instrText xml:space="preserve"> REF _Ref367258116 \h </w:instrText>
      </w:r>
      <w:r w:rsidR="00FF0BF6" w:rsidRPr="00816F35">
        <w:rPr>
          <w:rFonts w:cs="Arial"/>
        </w:rPr>
      </w:r>
      <w:r w:rsidR="00FF0BF6" w:rsidRPr="00816F35">
        <w:rPr>
          <w:rFonts w:cs="Arial"/>
        </w:rPr>
        <w:fldChar w:fldCharType="separate"/>
      </w:r>
      <w:r w:rsidR="000D2016">
        <w:t xml:space="preserve">Figure </w:t>
      </w:r>
      <w:r w:rsidR="000D2016">
        <w:rPr>
          <w:noProof/>
        </w:rPr>
        <w:t>7</w:t>
      </w:r>
      <w:r w:rsidR="00FF0BF6" w:rsidRPr="00816F35">
        <w:rPr>
          <w:rFonts w:cs="Arial"/>
        </w:rPr>
        <w:fldChar w:fldCharType="end"/>
      </w:r>
      <w:r w:rsidR="00517542" w:rsidRPr="00816F35">
        <w:rPr>
          <w:rFonts w:cs="Arial"/>
        </w:rPr>
        <w:t>.  The choice probability is consistently decreasing as the distances from home and the University increase.</w:t>
      </w:r>
    </w:p>
    <w:p w:rsidR="00144AA5" w:rsidRPr="002521F4" w:rsidRDefault="00144AA5" w:rsidP="00144AA5">
      <w:pPr>
        <w:numPr>
          <w:ilvl w:val="0"/>
          <w:numId w:val="16"/>
        </w:numPr>
        <w:tabs>
          <w:tab w:val="clear" w:pos="720"/>
          <w:tab w:val="num" w:pos="360"/>
        </w:tabs>
        <w:spacing w:after="0" w:line="240" w:lineRule="auto"/>
        <w:ind w:left="360"/>
        <w:rPr>
          <w:rFonts w:cs="Arial"/>
          <w:b/>
        </w:rPr>
      </w:pPr>
      <w:r>
        <w:rPr>
          <w:rFonts w:cs="Arial"/>
        </w:rPr>
        <w:t xml:space="preserve">The year in school variable indicates whether Freshmen and Sophomores or Juniors and Seniors tend to look for work closer to home than graduate students.  The negative coefficient on Freshmen and Sophomores shows that students in their first two years of college tend to choose work locations closer to home.  The positive coefficient on Juniors and Seniors demonstrates that students in their last two years of undergraduate college are willing to travel further from home for work tours. </w:t>
      </w:r>
    </w:p>
    <w:p w:rsidR="00144AA5" w:rsidRPr="002521F4" w:rsidRDefault="00144AA5" w:rsidP="00144AA5">
      <w:pPr>
        <w:numPr>
          <w:ilvl w:val="0"/>
          <w:numId w:val="16"/>
        </w:numPr>
        <w:tabs>
          <w:tab w:val="clear" w:pos="720"/>
          <w:tab w:val="num" w:pos="360"/>
        </w:tabs>
        <w:spacing w:after="0" w:line="240" w:lineRule="auto"/>
        <w:ind w:left="360"/>
        <w:rPr>
          <w:rFonts w:cs="Arial"/>
          <w:b/>
        </w:rPr>
      </w:pPr>
      <w:r>
        <w:rPr>
          <w:rFonts w:cs="Arial"/>
        </w:rPr>
        <w:t xml:space="preserve">The gender variable indicates whether male students have a different value for distance from home than female students for work tours.   The negative coefficient suggests that male students are more sensitive to the distance between the work tour location and home than female students.  </w:t>
      </w:r>
      <w:r w:rsidRPr="002521F4">
        <w:rPr>
          <w:rFonts w:cs="Arial"/>
        </w:rPr>
        <w:t xml:space="preserve">  </w:t>
      </w:r>
    </w:p>
    <w:p w:rsidR="00144AA5" w:rsidRPr="003218BB" w:rsidRDefault="00144AA5" w:rsidP="00144AA5">
      <w:pPr>
        <w:numPr>
          <w:ilvl w:val="0"/>
          <w:numId w:val="16"/>
        </w:numPr>
        <w:tabs>
          <w:tab w:val="clear" w:pos="720"/>
          <w:tab w:val="num" w:pos="360"/>
        </w:tabs>
        <w:spacing w:after="0" w:line="240" w:lineRule="auto"/>
        <w:ind w:left="360"/>
        <w:rPr>
          <w:rFonts w:cs="Arial"/>
          <w:b/>
        </w:rPr>
      </w:pPr>
      <w:r>
        <w:rPr>
          <w:rFonts w:cs="Arial"/>
        </w:rPr>
        <w:t xml:space="preserve">The family variable shows the relative sensitivity of students in family households to distance from the university as compared to students in non-family households.  The positive coefficient on family and distance from the university indicates that students living as a family are less sensitive to the distance of the work location from the university than non-family students.  </w:t>
      </w:r>
    </w:p>
    <w:p w:rsidR="00144AA5" w:rsidRDefault="00144AA5" w:rsidP="00144AA5">
      <w:pPr>
        <w:numPr>
          <w:ilvl w:val="0"/>
          <w:numId w:val="17"/>
        </w:numPr>
        <w:tabs>
          <w:tab w:val="clear" w:pos="720"/>
          <w:tab w:val="num" w:pos="360"/>
        </w:tabs>
        <w:spacing w:after="0" w:line="240" w:lineRule="auto"/>
        <w:ind w:left="360"/>
        <w:rPr>
          <w:rFonts w:cs="Arial"/>
          <w:noProof/>
        </w:rPr>
      </w:pPr>
      <w:r>
        <w:rPr>
          <w:rFonts w:cs="Arial"/>
          <w:noProof/>
        </w:rPr>
        <w:t>Size term effects:</w:t>
      </w:r>
    </w:p>
    <w:p w:rsidR="00144AA5" w:rsidRPr="00425429" w:rsidRDefault="00144AA5" w:rsidP="00144AA5">
      <w:pPr>
        <w:pStyle w:val="ListParagraph"/>
        <w:numPr>
          <w:ilvl w:val="1"/>
          <w:numId w:val="17"/>
        </w:numPr>
        <w:spacing w:after="200" w:line="276" w:lineRule="auto"/>
        <w:contextualSpacing/>
        <w:rPr>
          <w:rFonts w:cs="Arial"/>
          <w:noProof/>
        </w:rPr>
      </w:pPr>
      <w:r>
        <w:rPr>
          <w:rFonts w:cs="Arial"/>
          <w:bCs/>
        </w:rPr>
        <w:t>As the category that demonstrated the largest impact, Service Employment was used as the base.  Although Retail Employment was tested separately from the “Other” category initially, it did not have a statistically significant impact on its own.</w:t>
      </w:r>
    </w:p>
    <w:p w:rsidR="00144AA5" w:rsidRPr="00FD2E62" w:rsidRDefault="00144AA5" w:rsidP="00144AA5">
      <w:pPr>
        <w:pStyle w:val="ListParagraph"/>
        <w:numPr>
          <w:ilvl w:val="1"/>
          <w:numId w:val="17"/>
        </w:numPr>
        <w:spacing w:after="200" w:line="276" w:lineRule="auto"/>
        <w:contextualSpacing/>
        <w:rPr>
          <w:rFonts w:cs="Arial"/>
          <w:noProof/>
        </w:rPr>
      </w:pPr>
      <w:r>
        <w:rPr>
          <w:rFonts w:cs="Arial"/>
          <w:bCs/>
        </w:rPr>
        <w:t>Employment in all other categories has a much smaller impact than the service employment, but it does still have some influence over the work location choice.</w:t>
      </w:r>
    </w:p>
    <w:p w:rsidR="00144AA5" w:rsidRPr="00517542" w:rsidRDefault="00144AA5" w:rsidP="00144AA5">
      <w:pPr>
        <w:spacing w:after="0" w:line="240" w:lineRule="auto"/>
        <w:ind w:left="360"/>
        <w:rPr>
          <w:rFonts w:cs="Arial"/>
          <w:b/>
        </w:rPr>
      </w:pPr>
    </w:p>
    <w:p w:rsidR="00517542" w:rsidRDefault="00C54B7F" w:rsidP="00517542">
      <w:pPr>
        <w:keepNext/>
        <w:spacing w:after="0" w:line="240" w:lineRule="auto"/>
        <w:ind w:left="360"/>
      </w:pPr>
      <w:r>
        <w:rPr>
          <w:noProof/>
        </w:rPr>
        <w:drawing>
          <wp:inline distT="0" distB="0" distL="0" distR="0">
            <wp:extent cx="5486400" cy="3664167"/>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cstate="print"/>
                    <a:srcRect/>
                    <a:stretch>
                      <a:fillRect/>
                    </a:stretch>
                  </pic:blipFill>
                  <pic:spPr bwMode="auto">
                    <a:xfrm>
                      <a:off x="0" y="0"/>
                      <a:ext cx="5486400" cy="3664167"/>
                    </a:xfrm>
                    <a:prstGeom prst="rect">
                      <a:avLst/>
                    </a:prstGeom>
                    <a:noFill/>
                  </pic:spPr>
                </pic:pic>
              </a:graphicData>
            </a:graphic>
          </wp:inline>
        </w:drawing>
      </w:r>
    </w:p>
    <w:p w:rsidR="00517542" w:rsidRPr="009D3A08" w:rsidRDefault="00517542" w:rsidP="00517542">
      <w:pPr>
        <w:pStyle w:val="Caption"/>
        <w:rPr>
          <w:rFonts w:cs="Arial"/>
        </w:rPr>
      </w:pPr>
      <w:bookmarkStart w:id="115" w:name="_Ref367258116"/>
      <w:bookmarkStart w:id="116" w:name="_Toc373909807"/>
      <w:r>
        <w:t xml:space="preserve">Figure </w:t>
      </w:r>
      <w:r w:rsidR="00FF0BF6">
        <w:fldChar w:fldCharType="begin"/>
      </w:r>
      <w:r w:rsidR="00EE31F0">
        <w:instrText xml:space="preserve"> SEQ Figure \* ARABIC </w:instrText>
      </w:r>
      <w:r w:rsidR="00FF0BF6">
        <w:fldChar w:fldCharType="separate"/>
      </w:r>
      <w:r w:rsidR="000D2016">
        <w:rPr>
          <w:noProof/>
        </w:rPr>
        <w:t>7</w:t>
      </w:r>
      <w:r w:rsidR="00FF0BF6">
        <w:rPr>
          <w:noProof/>
        </w:rPr>
        <w:fldChar w:fldCharType="end"/>
      </w:r>
      <w:bookmarkEnd w:id="115"/>
      <w:r>
        <w:t>:</w:t>
      </w:r>
      <w:r w:rsidR="00C54B7F">
        <w:t xml:space="preserve"> </w:t>
      </w:r>
      <w:r>
        <w:t>Work Location Choice Probability Distance Decay Functions</w:t>
      </w:r>
      <w:bookmarkEnd w:id="116"/>
    </w:p>
    <w:p w:rsidR="00360769" w:rsidRPr="00360769" w:rsidRDefault="00360769" w:rsidP="00360769">
      <w:pPr>
        <w:spacing w:after="0" w:line="240" w:lineRule="auto"/>
        <w:rPr>
          <w:rFonts w:cs="Arial"/>
          <w:b/>
        </w:rPr>
      </w:pPr>
    </w:p>
    <w:p w:rsidR="0097605C" w:rsidRPr="00DC0FF3" w:rsidRDefault="0097605C" w:rsidP="0097605C">
      <w:pPr>
        <w:pStyle w:val="Heading4"/>
      </w:pPr>
      <w:r>
        <w:t>Calibration Targets</w:t>
      </w:r>
    </w:p>
    <w:p w:rsidR="0097605C" w:rsidRDefault="00117548" w:rsidP="0097605C">
      <w:pPr>
        <w:rPr>
          <w:rFonts w:cs="Arial"/>
        </w:rPr>
      </w:pPr>
      <w:r>
        <w:rPr>
          <w:rFonts w:cs="Arial"/>
        </w:rPr>
        <w:t>Although there were multiple variables in the work location choice model, the calibration term chosen was the distance between the home and work locations.  The distance from home to work was the primary distance term used in the model, so the natural log of the distance from home to work was used in calibrating the model.  The calibration targets for work location choice, calculated from the weighted survey data, are shown in</w:t>
      </w:r>
      <w:r w:rsidR="00772EB5">
        <w:rPr>
          <w:rFonts w:cs="Arial"/>
        </w:rPr>
        <w:t xml:space="preserve"> </w:t>
      </w:r>
      <w:r w:rsidR="00FF0BF6">
        <w:rPr>
          <w:rFonts w:cs="Arial"/>
        </w:rPr>
        <w:fldChar w:fldCharType="begin"/>
      </w:r>
      <w:r w:rsidR="00772EB5">
        <w:rPr>
          <w:rFonts w:cs="Arial"/>
        </w:rPr>
        <w:instrText xml:space="preserve"> REF _Ref372117194 \h </w:instrText>
      </w:r>
      <w:r w:rsidR="00FF0BF6">
        <w:rPr>
          <w:rFonts w:cs="Arial"/>
        </w:rPr>
      </w:r>
      <w:r w:rsidR="00FF0BF6">
        <w:rPr>
          <w:rFonts w:cs="Arial"/>
        </w:rPr>
        <w:fldChar w:fldCharType="separate"/>
      </w:r>
      <w:r w:rsidR="000D2016">
        <w:t xml:space="preserve">Table </w:t>
      </w:r>
      <w:r w:rsidR="000D2016">
        <w:rPr>
          <w:noProof/>
        </w:rPr>
        <w:t>11</w:t>
      </w:r>
      <w:r w:rsidR="00FF0BF6">
        <w:rPr>
          <w:rFonts w:cs="Arial"/>
        </w:rPr>
        <w:fldChar w:fldCharType="end"/>
      </w:r>
      <w:r>
        <w:rPr>
          <w:rFonts w:cs="Arial"/>
        </w:rPr>
        <w:t>.</w:t>
      </w:r>
    </w:p>
    <w:p w:rsidR="00191AD8" w:rsidRDefault="00191AD8" w:rsidP="00191AD8">
      <w:pPr>
        <w:pStyle w:val="Caption"/>
      </w:pPr>
      <w:bookmarkStart w:id="117" w:name="_Ref372117194"/>
      <w:bookmarkStart w:id="118" w:name="_Ref372117185"/>
      <w:bookmarkStart w:id="119" w:name="_Toc377565468"/>
      <w:r>
        <w:t xml:space="preserve">Table </w:t>
      </w:r>
      <w:r w:rsidR="00FF0BF6">
        <w:fldChar w:fldCharType="begin"/>
      </w:r>
      <w:r w:rsidR="00EE31F0">
        <w:instrText xml:space="preserve"> SEQ Table \* ARABIC </w:instrText>
      </w:r>
      <w:r w:rsidR="00FF0BF6">
        <w:fldChar w:fldCharType="separate"/>
      </w:r>
      <w:r w:rsidR="002F0085">
        <w:rPr>
          <w:noProof/>
        </w:rPr>
        <w:t>11</w:t>
      </w:r>
      <w:r w:rsidR="00FF0BF6">
        <w:rPr>
          <w:noProof/>
        </w:rPr>
        <w:fldChar w:fldCharType="end"/>
      </w:r>
      <w:bookmarkEnd w:id="117"/>
      <w:r>
        <w:t>: Work Location Choice Calibration Targets</w:t>
      </w:r>
      <w:bookmarkEnd w:id="118"/>
      <w:bookmarkEnd w:id="119"/>
    </w:p>
    <w:tbl>
      <w:tblPr>
        <w:tblStyle w:val="TableElegant"/>
        <w:tblW w:w="6295" w:type="dxa"/>
        <w:tblLook w:val="0080"/>
      </w:tblPr>
      <w:tblGrid>
        <w:gridCol w:w="2588"/>
        <w:gridCol w:w="1875"/>
        <w:gridCol w:w="1832"/>
      </w:tblGrid>
      <w:tr w:rsidR="00117548" w:rsidRPr="005677AC" w:rsidTr="00851185">
        <w:trPr>
          <w:trHeight w:val="329"/>
        </w:trPr>
        <w:tc>
          <w:tcPr>
            <w:tcW w:w="2588" w:type="dxa"/>
            <w:noWrap/>
            <w:vAlign w:val="center"/>
          </w:tcPr>
          <w:p w:rsidR="00117548" w:rsidRPr="00117548" w:rsidRDefault="00117548" w:rsidP="00851185">
            <w:pPr>
              <w:spacing w:after="0"/>
              <w:jc w:val="center"/>
              <w:rPr>
                <w:rFonts w:cs="Arial"/>
                <w:b/>
                <w:color w:val="000000"/>
              </w:rPr>
            </w:pPr>
            <w:r w:rsidRPr="00117548">
              <w:rPr>
                <w:rFonts w:cs="Arial"/>
                <w:b/>
                <w:color w:val="000000"/>
              </w:rPr>
              <w:t>Distance from Home</w:t>
            </w:r>
          </w:p>
        </w:tc>
        <w:tc>
          <w:tcPr>
            <w:tcW w:w="0" w:type="auto"/>
            <w:noWrap/>
            <w:vAlign w:val="center"/>
          </w:tcPr>
          <w:p w:rsidR="00117548" w:rsidRPr="00117548" w:rsidRDefault="00117548" w:rsidP="00851185">
            <w:pPr>
              <w:spacing w:after="0"/>
              <w:jc w:val="center"/>
              <w:rPr>
                <w:rFonts w:cs="Arial"/>
                <w:b/>
                <w:color w:val="000000"/>
              </w:rPr>
            </w:pPr>
            <w:r w:rsidRPr="00117548">
              <w:rPr>
                <w:rFonts w:cs="Arial"/>
                <w:b/>
                <w:color w:val="000000"/>
              </w:rPr>
              <w:t>Count</w:t>
            </w:r>
          </w:p>
        </w:tc>
        <w:tc>
          <w:tcPr>
            <w:tcW w:w="0" w:type="auto"/>
            <w:noWrap/>
            <w:vAlign w:val="center"/>
          </w:tcPr>
          <w:p w:rsidR="00117548" w:rsidRPr="00117548" w:rsidRDefault="00117548" w:rsidP="00851185">
            <w:pPr>
              <w:spacing w:after="0"/>
              <w:jc w:val="center"/>
              <w:rPr>
                <w:rFonts w:cs="Arial"/>
                <w:b/>
                <w:color w:val="000000"/>
              </w:rPr>
            </w:pPr>
            <w:r w:rsidRPr="00117548">
              <w:rPr>
                <w:rFonts w:cs="Arial"/>
                <w:b/>
                <w:color w:val="000000"/>
              </w:rPr>
              <w:t>Share</w:t>
            </w:r>
          </w:p>
        </w:tc>
      </w:tr>
      <w:tr w:rsidR="00117548" w:rsidRPr="005677AC" w:rsidTr="00851185">
        <w:trPr>
          <w:trHeight w:val="314"/>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0</w:t>
            </w:r>
          </w:p>
        </w:tc>
        <w:tc>
          <w:tcPr>
            <w:tcW w:w="0" w:type="auto"/>
            <w:noWrap/>
            <w:vAlign w:val="bottom"/>
          </w:tcPr>
          <w:p w:rsidR="00117548" w:rsidRPr="00117548" w:rsidRDefault="00117548" w:rsidP="00117548">
            <w:pPr>
              <w:spacing w:after="0"/>
              <w:jc w:val="right"/>
              <w:rPr>
                <w:color w:val="000000"/>
              </w:rPr>
            </w:pPr>
            <w:r w:rsidRPr="00117548">
              <w:rPr>
                <w:color w:val="000000"/>
              </w:rPr>
              <w:t>8,044</w:t>
            </w:r>
          </w:p>
        </w:tc>
        <w:tc>
          <w:tcPr>
            <w:tcW w:w="0" w:type="auto"/>
            <w:noWrap/>
            <w:vAlign w:val="bottom"/>
          </w:tcPr>
          <w:p w:rsidR="00117548" w:rsidRPr="00117548" w:rsidRDefault="00117548" w:rsidP="00117548">
            <w:pPr>
              <w:spacing w:after="0"/>
              <w:jc w:val="right"/>
              <w:rPr>
                <w:color w:val="000000"/>
              </w:rPr>
            </w:pPr>
            <w:r w:rsidRPr="00117548">
              <w:rPr>
                <w:color w:val="000000"/>
              </w:rPr>
              <w:t>40.6%</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1</w:t>
            </w:r>
          </w:p>
        </w:tc>
        <w:tc>
          <w:tcPr>
            <w:tcW w:w="0" w:type="auto"/>
            <w:noWrap/>
            <w:vAlign w:val="bottom"/>
          </w:tcPr>
          <w:p w:rsidR="00117548" w:rsidRPr="00117548" w:rsidRDefault="00117548" w:rsidP="00117548">
            <w:pPr>
              <w:spacing w:after="0"/>
              <w:jc w:val="right"/>
              <w:rPr>
                <w:color w:val="000000"/>
              </w:rPr>
            </w:pPr>
            <w:r w:rsidRPr="00117548">
              <w:rPr>
                <w:color w:val="000000"/>
              </w:rPr>
              <w:t>5,310</w:t>
            </w:r>
          </w:p>
        </w:tc>
        <w:tc>
          <w:tcPr>
            <w:tcW w:w="0" w:type="auto"/>
            <w:noWrap/>
            <w:vAlign w:val="bottom"/>
          </w:tcPr>
          <w:p w:rsidR="00117548" w:rsidRPr="00117548" w:rsidRDefault="00117548" w:rsidP="00117548">
            <w:pPr>
              <w:spacing w:after="0"/>
              <w:jc w:val="right"/>
              <w:rPr>
                <w:color w:val="000000"/>
              </w:rPr>
            </w:pPr>
            <w:r w:rsidRPr="00117548">
              <w:rPr>
                <w:color w:val="000000"/>
              </w:rPr>
              <w:t>26.8%</w:t>
            </w:r>
          </w:p>
        </w:tc>
      </w:tr>
      <w:tr w:rsidR="00117548" w:rsidRPr="005677AC" w:rsidTr="00851185">
        <w:trPr>
          <w:trHeight w:val="314"/>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2</w:t>
            </w:r>
          </w:p>
        </w:tc>
        <w:tc>
          <w:tcPr>
            <w:tcW w:w="0" w:type="auto"/>
            <w:noWrap/>
            <w:vAlign w:val="bottom"/>
          </w:tcPr>
          <w:p w:rsidR="00117548" w:rsidRPr="00117548" w:rsidRDefault="00117548" w:rsidP="00117548">
            <w:pPr>
              <w:spacing w:after="0"/>
              <w:jc w:val="right"/>
              <w:rPr>
                <w:color w:val="000000"/>
              </w:rPr>
            </w:pPr>
            <w:r w:rsidRPr="00117548">
              <w:rPr>
                <w:color w:val="000000"/>
              </w:rPr>
              <w:t>2,031</w:t>
            </w:r>
          </w:p>
        </w:tc>
        <w:tc>
          <w:tcPr>
            <w:tcW w:w="0" w:type="auto"/>
            <w:noWrap/>
            <w:vAlign w:val="bottom"/>
          </w:tcPr>
          <w:p w:rsidR="00117548" w:rsidRPr="00117548" w:rsidRDefault="00117548" w:rsidP="00117548">
            <w:pPr>
              <w:spacing w:after="0"/>
              <w:jc w:val="right"/>
              <w:rPr>
                <w:color w:val="000000"/>
              </w:rPr>
            </w:pPr>
            <w:r w:rsidRPr="00117548">
              <w:rPr>
                <w:color w:val="000000"/>
              </w:rPr>
              <w:t>10.3%</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3</w:t>
            </w:r>
          </w:p>
        </w:tc>
        <w:tc>
          <w:tcPr>
            <w:tcW w:w="0" w:type="auto"/>
            <w:noWrap/>
            <w:vAlign w:val="bottom"/>
          </w:tcPr>
          <w:p w:rsidR="00117548" w:rsidRPr="00117548" w:rsidRDefault="00117548" w:rsidP="00117548">
            <w:pPr>
              <w:spacing w:after="0"/>
              <w:jc w:val="right"/>
              <w:rPr>
                <w:color w:val="000000"/>
              </w:rPr>
            </w:pPr>
            <w:r w:rsidRPr="00117548">
              <w:rPr>
                <w:color w:val="000000"/>
              </w:rPr>
              <w:t>1,976</w:t>
            </w:r>
          </w:p>
        </w:tc>
        <w:tc>
          <w:tcPr>
            <w:tcW w:w="0" w:type="auto"/>
            <w:noWrap/>
            <w:vAlign w:val="bottom"/>
          </w:tcPr>
          <w:p w:rsidR="00117548" w:rsidRPr="00117548" w:rsidRDefault="00117548" w:rsidP="00117548">
            <w:pPr>
              <w:spacing w:after="0"/>
              <w:jc w:val="right"/>
              <w:rPr>
                <w:color w:val="000000"/>
              </w:rPr>
            </w:pPr>
            <w:r w:rsidRPr="00117548">
              <w:rPr>
                <w:color w:val="000000"/>
              </w:rPr>
              <w:t>10.0%</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4</w:t>
            </w:r>
          </w:p>
        </w:tc>
        <w:tc>
          <w:tcPr>
            <w:tcW w:w="0" w:type="auto"/>
            <w:noWrap/>
            <w:vAlign w:val="bottom"/>
          </w:tcPr>
          <w:p w:rsidR="00117548" w:rsidRPr="00117548" w:rsidRDefault="00117548" w:rsidP="00117548">
            <w:pPr>
              <w:spacing w:after="0"/>
              <w:jc w:val="right"/>
              <w:rPr>
                <w:color w:val="000000"/>
              </w:rPr>
            </w:pPr>
            <w:r w:rsidRPr="00117548">
              <w:rPr>
                <w:color w:val="000000"/>
              </w:rPr>
              <w:t>1,148</w:t>
            </w:r>
          </w:p>
        </w:tc>
        <w:tc>
          <w:tcPr>
            <w:tcW w:w="0" w:type="auto"/>
            <w:noWrap/>
            <w:vAlign w:val="bottom"/>
          </w:tcPr>
          <w:p w:rsidR="00117548" w:rsidRPr="00117548" w:rsidRDefault="00117548" w:rsidP="00117548">
            <w:pPr>
              <w:spacing w:after="0"/>
              <w:jc w:val="right"/>
              <w:rPr>
                <w:color w:val="000000"/>
              </w:rPr>
            </w:pPr>
            <w:r w:rsidRPr="00117548">
              <w:rPr>
                <w:color w:val="000000"/>
              </w:rPr>
              <w:t>5.8%</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5</w:t>
            </w:r>
          </w:p>
        </w:tc>
        <w:tc>
          <w:tcPr>
            <w:tcW w:w="0" w:type="auto"/>
            <w:noWrap/>
            <w:vAlign w:val="bottom"/>
          </w:tcPr>
          <w:p w:rsidR="00117548" w:rsidRPr="00117548" w:rsidRDefault="00117548" w:rsidP="00117548">
            <w:pPr>
              <w:spacing w:after="0"/>
              <w:jc w:val="right"/>
              <w:rPr>
                <w:color w:val="000000"/>
              </w:rPr>
            </w:pPr>
            <w:r w:rsidRPr="00117548">
              <w:rPr>
                <w:color w:val="000000"/>
              </w:rPr>
              <w:t>348</w:t>
            </w:r>
          </w:p>
        </w:tc>
        <w:tc>
          <w:tcPr>
            <w:tcW w:w="0" w:type="auto"/>
            <w:noWrap/>
            <w:vAlign w:val="bottom"/>
          </w:tcPr>
          <w:p w:rsidR="00117548" w:rsidRPr="00117548" w:rsidRDefault="00117548" w:rsidP="00117548">
            <w:pPr>
              <w:spacing w:after="0"/>
              <w:jc w:val="right"/>
              <w:rPr>
                <w:color w:val="000000"/>
              </w:rPr>
            </w:pPr>
            <w:r w:rsidRPr="00117548">
              <w:rPr>
                <w:color w:val="000000"/>
              </w:rPr>
              <w:t>1.8%</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6</w:t>
            </w:r>
          </w:p>
        </w:tc>
        <w:tc>
          <w:tcPr>
            <w:tcW w:w="0" w:type="auto"/>
            <w:noWrap/>
            <w:vAlign w:val="bottom"/>
          </w:tcPr>
          <w:p w:rsidR="00117548" w:rsidRPr="00117548" w:rsidRDefault="00117548" w:rsidP="00117548">
            <w:pPr>
              <w:spacing w:after="0"/>
              <w:jc w:val="right"/>
              <w:rPr>
                <w:color w:val="000000"/>
              </w:rPr>
            </w:pPr>
            <w:r w:rsidRPr="00117548">
              <w:rPr>
                <w:color w:val="000000"/>
              </w:rPr>
              <w:t>379</w:t>
            </w:r>
          </w:p>
        </w:tc>
        <w:tc>
          <w:tcPr>
            <w:tcW w:w="0" w:type="auto"/>
            <w:noWrap/>
            <w:vAlign w:val="bottom"/>
          </w:tcPr>
          <w:p w:rsidR="00117548" w:rsidRPr="00117548" w:rsidRDefault="00117548" w:rsidP="00117548">
            <w:pPr>
              <w:spacing w:after="0"/>
              <w:jc w:val="right"/>
              <w:rPr>
                <w:color w:val="000000"/>
              </w:rPr>
            </w:pPr>
            <w:r w:rsidRPr="00117548">
              <w:rPr>
                <w:color w:val="000000"/>
              </w:rPr>
              <w:t>1.9%</w:t>
            </w:r>
          </w:p>
        </w:tc>
      </w:tr>
      <w:tr w:rsidR="00117548" w:rsidRPr="005677AC" w:rsidTr="00851185">
        <w:trPr>
          <w:trHeight w:val="314"/>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7</w:t>
            </w:r>
          </w:p>
        </w:tc>
        <w:tc>
          <w:tcPr>
            <w:tcW w:w="0" w:type="auto"/>
            <w:noWrap/>
            <w:vAlign w:val="bottom"/>
          </w:tcPr>
          <w:p w:rsidR="00117548" w:rsidRPr="00117548" w:rsidRDefault="00117548" w:rsidP="00117548">
            <w:pPr>
              <w:spacing w:after="0"/>
              <w:jc w:val="right"/>
              <w:rPr>
                <w:color w:val="000000"/>
              </w:rPr>
            </w:pPr>
            <w:r w:rsidRPr="00117548">
              <w:rPr>
                <w:color w:val="000000"/>
              </w:rPr>
              <w:t>344</w:t>
            </w:r>
          </w:p>
        </w:tc>
        <w:tc>
          <w:tcPr>
            <w:tcW w:w="0" w:type="auto"/>
            <w:noWrap/>
            <w:vAlign w:val="bottom"/>
          </w:tcPr>
          <w:p w:rsidR="00117548" w:rsidRPr="00117548" w:rsidRDefault="00117548" w:rsidP="00117548">
            <w:pPr>
              <w:spacing w:after="0"/>
              <w:jc w:val="right"/>
              <w:rPr>
                <w:color w:val="000000"/>
              </w:rPr>
            </w:pPr>
            <w:r w:rsidRPr="00117548">
              <w:rPr>
                <w:color w:val="000000"/>
              </w:rPr>
              <w:t>1.7%</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8</w:t>
            </w:r>
          </w:p>
        </w:tc>
        <w:tc>
          <w:tcPr>
            <w:tcW w:w="0" w:type="auto"/>
            <w:noWrap/>
            <w:vAlign w:val="bottom"/>
          </w:tcPr>
          <w:p w:rsidR="00117548" w:rsidRPr="00117548" w:rsidRDefault="00117548" w:rsidP="00117548">
            <w:pPr>
              <w:spacing w:after="0"/>
              <w:jc w:val="right"/>
              <w:rPr>
                <w:color w:val="000000"/>
              </w:rPr>
            </w:pPr>
            <w:r w:rsidRPr="00117548">
              <w:rPr>
                <w:color w:val="000000"/>
              </w:rPr>
              <w:t>171</w:t>
            </w:r>
          </w:p>
        </w:tc>
        <w:tc>
          <w:tcPr>
            <w:tcW w:w="0" w:type="auto"/>
            <w:noWrap/>
            <w:vAlign w:val="bottom"/>
          </w:tcPr>
          <w:p w:rsidR="00117548" w:rsidRPr="00117548" w:rsidRDefault="00117548" w:rsidP="00117548">
            <w:pPr>
              <w:spacing w:after="0"/>
              <w:jc w:val="right"/>
              <w:rPr>
                <w:color w:val="000000"/>
              </w:rPr>
            </w:pPr>
            <w:r w:rsidRPr="00117548">
              <w:rPr>
                <w:color w:val="000000"/>
              </w:rPr>
              <w:t>0.9%</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9</w:t>
            </w:r>
          </w:p>
        </w:tc>
        <w:tc>
          <w:tcPr>
            <w:tcW w:w="0" w:type="auto"/>
            <w:noWrap/>
            <w:vAlign w:val="bottom"/>
          </w:tcPr>
          <w:p w:rsidR="00117548" w:rsidRPr="00117548" w:rsidRDefault="00117548" w:rsidP="00117548">
            <w:pPr>
              <w:spacing w:after="0"/>
              <w:jc w:val="right"/>
              <w:rPr>
                <w:color w:val="000000"/>
              </w:rPr>
            </w:pPr>
            <w:r w:rsidRPr="00117548">
              <w:rPr>
                <w:color w:val="000000"/>
              </w:rPr>
              <w:t>18</w:t>
            </w:r>
          </w:p>
        </w:tc>
        <w:tc>
          <w:tcPr>
            <w:tcW w:w="0" w:type="auto"/>
            <w:noWrap/>
            <w:vAlign w:val="bottom"/>
          </w:tcPr>
          <w:p w:rsidR="00117548" w:rsidRPr="00117548" w:rsidRDefault="00117548" w:rsidP="00117548">
            <w:pPr>
              <w:spacing w:after="0"/>
              <w:jc w:val="right"/>
              <w:rPr>
                <w:color w:val="000000"/>
              </w:rPr>
            </w:pPr>
            <w:r w:rsidRPr="00117548">
              <w:rPr>
                <w:color w:val="000000"/>
              </w:rPr>
              <w:t>0.1%</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10</w:t>
            </w:r>
          </w:p>
        </w:tc>
        <w:tc>
          <w:tcPr>
            <w:tcW w:w="0" w:type="auto"/>
            <w:noWrap/>
            <w:vAlign w:val="bottom"/>
          </w:tcPr>
          <w:p w:rsidR="00117548" w:rsidRPr="00117548" w:rsidRDefault="00117548" w:rsidP="00117548">
            <w:pPr>
              <w:spacing w:after="0"/>
              <w:jc w:val="right"/>
              <w:rPr>
                <w:color w:val="000000"/>
              </w:rPr>
            </w:pPr>
            <w:r w:rsidRPr="00117548">
              <w:rPr>
                <w:color w:val="000000"/>
              </w:rPr>
              <w:t>0</w:t>
            </w:r>
          </w:p>
        </w:tc>
        <w:tc>
          <w:tcPr>
            <w:tcW w:w="0" w:type="auto"/>
            <w:noWrap/>
            <w:vAlign w:val="bottom"/>
          </w:tcPr>
          <w:p w:rsidR="00117548" w:rsidRPr="00117548" w:rsidRDefault="00117548" w:rsidP="00117548">
            <w:pPr>
              <w:spacing w:after="0"/>
              <w:jc w:val="right"/>
              <w:rPr>
                <w:color w:val="000000"/>
              </w:rPr>
            </w:pPr>
            <w:r w:rsidRPr="00117548">
              <w:rPr>
                <w:color w:val="000000"/>
              </w:rPr>
              <w:t>--</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11</w:t>
            </w:r>
          </w:p>
        </w:tc>
        <w:tc>
          <w:tcPr>
            <w:tcW w:w="0" w:type="auto"/>
            <w:noWrap/>
            <w:vAlign w:val="bottom"/>
          </w:tcPr>
          <w:p w:rsidR="00117548" w:rsidRPr="00117548" w:rsidRDefault="00117548" w:rsidP="00117548">
            <w:pPr>
              <w:spacing w:after="0"/>
              <w:jc w:val="right"/>
              <w:rPr>
                <w:color w:val="000000"/>
              </w:rPr>
            </w:pPr>
            <w:r w:rsidRPr="00117548">
              <w:rPr>
                <w:color w:val="000000"/>
              </w:rPr>
              <w:t>31</w:t>
            </w:r>
          </w:p>
        </w:tc>
        <w:tc>
          <w:tcPr>
            <w:tcW w:w="0" w:type="auto"/>
            <w:noWrap/>
            <w:vAlign w:val="bottom"/>
          </w:tcPr>
          <w:p w:rsidR="00117548" w:rsidRPr="00117548" w:rsidRDefault="00117548" w:rsidP="00117548">
            <w:pPr>
              <w:spacing w:after="0"/>
              <w:jc w:val="right"/>
              <w:rPr>
                <w:color w:val="000000"/>
              </w:rPr>
            </w:pPr>
            <w:r w:rsidRPr="00117548">
              <w:rPr>
                <w:color w:val="000000"/>
              </w:rPr>
              <w:t>0.2%</w:t>
            </w:r>
          </w:p>
        </w:tc>
      </w:tr>
      <w:tr w:rsidR="00117548" w:rsidRPr="005677AC" w:rsidTr="00851185">
        <w:trPr>
          <w:trHeight w:val="299"/>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12</w:t>
            </w:r>
          </w:p>
        </w:tc>
        <w:tc>
          <w:tcPr>
            <w:tcW w:w="0" w:type="auto"/>
            <w:noWrap/>
            <w:vAlign w:val="bottom"/>
          </w:tcPr>
          <w:p w:rsidR="00117548" w:rsidRPr="00117548" w:rsidRDefault="00117548" w:rsidP="00117548">
            <w:pPr>
              <w:spacing w:after="0"/>
              <w:jc w:val="right"/>
              <w:rPr>
                <w:color w:val="000000"/>
              </w:rPr>
            </w:pPr>
            <w:r w:rsidRPr="00117548">
              <w:rPr>
                <w:color w:val="000000"/>
              </w:rPr>
              <w:t>0</w:t>
            </w:r>
          </w:p>
        </w:tc>
        <w:tc>
          <w:tcPr>
            <w:tcW w:w="0" w:type="auto"/>
            <w:noWrap/>
            <w:vAlign w:val="bottom"/>
          </w:tcPr>
          <w:p w:rsidR="00117548" w:rsidRPr="00117548" w:rsidRDefault="00117548" w:rsidP="00117548">
            <w:pPr>
              <w:spacing w:after="0"/>
              <w:jc w:val="right"/>
              <w:rPr>
                <w:color w:val="000000"/>
              </w:rPr>
            </w:pPr>
            <w:r w:rsidRPr="00117548">
              <w:rPr>
                <w:color w:val="000000"/>
              </w:rPr>
              <w:t>--</w:t>
            </w:r>
          </w:p>
        </w:tc>
      </w:tr>
      <w:tr w:rsidR="00117548" w:rsidRPr="005677AC" w:rsidTr="00851185">
        <w:trPr>
          <w:trHeight w:val="314"/>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13</w:t>
            </w:r>
          </w:p>
        </w:tc>
        <w:tc>
          <w:tcPr>
            <w:tcW w:w="0" w:type="auto"/>
            <w:noWrap/>
            <w:vAlign w:val="bottom"/>
          </w:tcPr>
          <w:p w:rsidR="00117548" w:rsidRPr="00117548" w:rsidRDefault="00117548" w:rsidP="00117548">
            <w:pPr>
              <w:spacing w:after="0"/>
              <w:jc w:val="right"/>
              <w:rPr>
                <w:color w:val="000000"/>
              </w:rPr>
            </w:pPr>
            <w:r w:rsidRPr="00117548">
              <w:rPr>
                <w:color w:val="000000"/>
              </w:rPr>
              <w:t>0</w:t>
            </w:r>
          </w:p>
        </w:tc>
        <w:tc>
          <w:tcPr>
            <w:tcW w:w="0" w:type="auto"/>
            <w:noWrap/>
            <w:vAlign w:val="bottom"/>
          </w:tcPr>
          <w:p w:rsidR="00117548" w:rsidRPr="00117548" w:rsidRDefault="00117548" w:rsidP="00117548">
            <w:pPr>
              <w:spacing w:after="0"/>
              <w:jc w:val="right"/>
              <w:rPr>
                <w:color w:val="000000"/>
              </w:rPr>
            </w:pPr>
            <w:r w:rsidRPr="00117548">
              <w:rPr>
                <w:color w:val="000000"/>
              </w:rPr>
              <w:t>--</w:t>
            </w:r>
          </w:p>
        </w:tc>
      </w:tr>
      <w:tr w:rsidR="00117548" w:rsidRPr="005677AC" w:rsidTr="00851185">
        <w:trPr>
          <w:trHeight w:val="314"/>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14</w:t>
            </w:r>
          </w:p>
        </w:tc>
        <w:tc>
          <w:tcPr>
            <w:tcW w:w="0" w:type="auto"/>
            <w:noWrap/>
            <w:vAlign w:val="bottom"/>
          </w:tcPr>
          <w:p w:rsidR="00117548" w:rsidRPr="00117548" w:rsidRDefault="00117548" w:rsidP="00117548">
            <w:pPr>
              <w:spacing w:after="0"/>
              <w:jc w:val="right"/>
              <w:rPr>
                <w:color w:val="000000"/>
              </w:rPr>
            </w:pPr>
            <w:r w:rsidRPr="00117548">
              <w:rPr>
                <w:color w:val="000000"/>
              </w:rPr>
              <w:t>0</w:t>
            </w:r>
          </w:p>
        </w:tc>
        <w:tc>
          <w:tcPr>
            <w:tcW w:w="0" w:type="auto"/>
            <w:noWrap/>
            <w:vAlign w:val="bottom"/>
          </w:tcPr>
          <w:p w:rsidR="00117548" w:rsidRPr="00117548" w:rsidRDefault="00117548" w:rsidP="00117548">
            <w:pPr>
              <w:spacing w:after="0"/>
              <w:jc w:val="right"/>
              <w:rPr>
                <w:color w:val="000000"/>
              </w:rPr>
            </w:pPr>
            <w:r w:rsidRPr="00117548">
              <w:rPr>
                <w:color w:val="000000"/>
              </w:rPr>
              <w:t>--</w:t>
            </w:r>
          </w:p>
        </w:tc>
      </w:tr>
      <w:tr w:rsidR="00117548" w:rsidRPr="005677AC" w:rsidTr="00851185">
        <w:trPr>
          <w:trHeight w:val="314"/>
        </w:trPr>
        <w:tc>
          <w:tcPr>
            <w:tcW w:w="2588" w:type="dxa"/>
            <w:noWrap/>
            <w:vAlign w:val="bottom"/>
          </w:tcPr>
          <w:p w:rsidR="00117548" w:rsidRPr="00117548" w:rsidRDefault="00117548" w:rsidP="00851185">
            <w:pPr>
              <w:spacing w:after="0"/>
              <w:rPr>
                <w:rFonts w:cs="Arial"/>
                <w:color w:val="000000"/>
              </w:rPr>
            </w:pPr>
            <w:r w:rsidRPr="00117548">
              <w:rPr>
                <w:rFonts w:cs="Arial"/>
                <w:color w:val="000000"/>
              </w:rPr>
              <w:t>15</w:t>
            </w:r>
          </w:p>
        </w:tc>
        <w:tc>
          <w:tcPr>
            <w:tcW w:w="0" w:type="auto"/>
            <w:noWrap/>
            <w:vAlign w:val="bottom"/>
          </w:tcPr>
          <w:p w:rsidR="00117548" w:rsidRPr="00117548" w:rsidRDefault="00117548" w:rsidP="00117548">
            <w:pPr>
              <w:spacing w:after="0"/>
              <w:jc w:val="right"/>
              <w:rPr>
                <w:color w:val="000000"/>
              </w:rPr>
            </w:pPr>
            <w:r w:rsidRPr="00117548">
              <w:rPr>
                <w:color w:val="000000"/>
              </w:rPr>
              <w:t>0</w:t>
            </w:r>
          </w:p>
        </w:tc>
        <w:tc>
          <w:tcPr>
            <w:tcW w:w="0" w:type="auto"/>
            <w:noWrap/>
            <w:vAlign w:val="bottom"/>
          </w:tcPr>
          <w:p w:rsidR="00117548" w:rsidRPr="00117548" w:rsidRDefault="00117548" w:rsidP="00117548">
            <w:pPr>
              <w:spacing w:after="0"/>
              <w:jc w:val="right"/>
              <w:rPr>
                <w:color w:val="000000"/>
              </w:rPr>
            </w:pPr>
            <w:r w:rsidRPr="00117548">
              <w:rPr>
                <w:color w:val="000000"/>
              </w:rPr>
              <w:t>--</w:t>
            </w:r>
          </w:p>
        </w:tc>
      </w:tr>
    </w:tbl>
    <w:p w:rsidR="00117548" w:rsidRDefault="00117548" w:rsidP="0097605C">
      <w:pPr>
        <w:rPr>
          <w:rFonts w:cs="Arial"/>
        </w:rPr>
      </w:pPr>
    </w:p>
    <w:p w:rsidR="00117548" w:rsidRPr="00DC0FF3" w:rsidRDefault="00191AD8" w:rsidP="0097605C">
      <w:pPr>
        <w:rPr>
          <w:rFonts w:cs="Arial"/>
        </w:rPr>
      </w:pPr>
      <w:r>
        <w:rPr>
          <w:rFonts w:cs="Arial"/>
        </w:rPr>
        <w:t xml:space="preserve">The calibration was performed using two methods.  For the tours less than 2 miles from the home location a calibration constant was asserted to match the survey shares in those categories.  For work tours 2 miles or more from the home location, the calibration constant was applied to the natural log of the distance (plus one for consistency with the model).  This allowed for the model to more closely match the shares in the first two categories and match the functional shape for all other distances.  </w:t>
      </w:r>
    </w:p>
    <w:p w:rsidR="0097605C" w:rsidRPr="00DC0FF3" w:rsidRDefault="0097605C" w:rsidP="0097605C">
      <w:pPr>
        <w:pStyle w:val="Heading4"/>
      </w:pPr>
      <w:r>
        <w:t>Calibration Results</w:t>
      </w:r>
    </w:p>
    <w:p w:rsidR="00D32074" w:rsidRDefault="00D32074" w:rsidP="0097605C">
      <w:pPr>
        <w:rPr>
          <w:rFonts w:cs="Arial"/>
        </w:rPr>
      </w:pPr>
      <w:r>
        <w:rPr>
          <w:rFonts w:cs="Arial"/>
        </w:rPr>
        <w:t xml:space="preserve">The calibration constants at the end of the calibration process are shown in </w:t>
      </w:r>
      <w:r w:rsidR="00FF0BF6">
        <w:rPr>
          <w:rFonts w:cs="Arial"/>
        </w:rPr>
        <w:fldChar w:fldCharType="begin"/>
      </w:r>
      <w:r w:rsidR="00E2443C">
        <w:rPr>
          <w:rFonts w:cs="Arial"/>
        </w:rPr>
        <w:instrText xml:space="preserve"> REF _Ref373747912 \h </w:instrText>
      </w:r>
      <w:r w:rsidR="00FF0BF6">
        <w:rPr>
          <w:rFonts w:cs="Arial"/>
        </w:rPr>
      </w:r>
      <w:r w:rsidR="00FF0BF6">
        <w:rPr>
          <w:rFonts w:cs="Arial"/>
        </w:rPr>
        <w:fldChar w:fldCharType="separate"/>
      </w:r>
      <w:r w:rsidR="000D2016">
        <w:t xml:space="preserve">Table </w:t>
      </w:r>
      <w:r w:rsidR="000D2016">
        <w:rPr>
          <w:noProof/>
        </w:rPr>
        <w:t>12</w:t>
      </w:r>
      <w:r w:rsidR="00FF0BF6">
        <w:rPr>
          <w:rFonts w:cs="Arial"/>
        </w:rPr>
        <w:fldChar w:fldCharType="end"/>
      </w:r>
      <w:r>
        <w:rPr>
          <w:rFonts w:cs="Arial"/>
        </w:rPr>
        <w:t>.  The first two constants were applied to any destinations within that distance category, but the other constant was applied to the natural log of the distance.</w:t>
      </w:r>
    </w:p>
    <w:p w:rsidR="00E2443C" w:rsidRDefault="00E2443C" w:rsidP="00E2443C">
      <w:pPr>
        <w:pStyle w:val="Caption"/>
      </w:pPr>
      <w:bookmarkStart w:id="120" w:name="_Ref373747912"/>
      <w:bookmarkStart w:id="121" w:name="_Toc377565469"/>
      <w:r>
        <w:t xml:space="preserve">Table </w:t>
      </w:r>
      <w:fldSimple w:instr=" SEQ Table \* ARABIC ">
        <w:r w:rsidR="002F0085">
          <w:rPr>
            <w:noProof/>
          </w:rPr>
          <w:t>12</w:t>
        </w:r>
      </w:fldSimple>
      <w:bookmarkEnd w:id="120"/>
      <w:r>
        <w:t>: Work Location Choice Calibration Constants</w:t>
      </w:r>
      <w:bookmarkEnd w:id="121"/>
    </w:p>
    <w:tbl>
      <w:tblPr>
        <w:tblStyle w:val="TableElegant"/>
        <w:tblW w:w="6354" w:type="dxa"/>
        <w:tblLook w:val="0080"/>
      </w:tblPr>
      <w:tblGrid>
        <w:gridCol w:w="2588"/>
        <w:gridCol w:w="1733"/>
        <w:gridCol w:w="2033"/>
      </w:tblGrid>
      <w:tr w:rsidR="00D32074" w:rsidRPr="005677AC" w:rsidTr="00D32074">
        <w:trPr>
          <w:trHeight w:val="329"/>
        </w:trPr>
        <w:tc>
          <w:tcPr>
            <w:tcW w:w="2588" w:type="dxa"/>
            <w:noWrap/>
            <w:vAlign w:val="center"/>
          </w:tcPr>
          <w:p w:rsidR="00D32074" w:rsidRPr="00117548" w:rsidRDefault="00D32074" w:rsidP="00893414">
            <w:pPr>
              <w:spacing w:after="0"/>
              <w:jc w:val="center"/>
              <w:rPr>
                <w:rFonts w:cs="Arial"/>
                <w:b/>
                <w:color w:val="000000"/>
              </w:rPr>
            </w:pPr>
            <w:r w:rsidRPr="00117548">
              <w:rPr>
                <w:rFonts w:cs="Arial"/>
                <w:b/>
                <w:color w:val="000000"/>
              </w:rPr>
              <w:t>Distance from Home</w:t>
            </w:r>
          </w:p>
        </w:tc>
        <w:tc>
          <w:tcPr>
            <w:tcW w:w="0" w:type="auto"/>
            <w:noWrap/>
            <w:vAlign w:val="center"/>
          </w:tcPr>
          <w:p w:rsidR="00D32074" w:rsidRPr="00117548" w:rsidRDefault="00D32074" w:rsidP="00893414">
            <w:pPr>
              <w:spacing w:after="0"/>
              <w:jc w:val="center"/>
              <w:rPr>
                <w:rFonts w:cs="Arial"/>
                <w:b/>
                <w:color w:val="000000"/>
              </w:rPr>
            </w:pPr>
            <w:r>
              <w:rPr>
                <w:rFonts w:cs="Arial"/>
                <w:b/>
                <w:color w:val="000000"/>
              </w:rPr>
              <w:t>Calibration Term</w:t>
            </w:r>
          </w:p>
        </w:tc>
        <w:tc>
          <w:tcPr>
            <w:tcW w:w="0" w:type="auto"/>
            <w:noWrap/>
            <w:vAlign w:val="center"/>
          </w:tcPr>
          <w:p w:rsidR="00D32074" w:rsidRPr="00117548" w:rsidRDefault="00D32074" w:rsidP="00893414">
            <w:pPr>
              <w:spacing w:after="0"/>
              <w:jc w:val="center"/>
              <w:rPr>
                <w:rFonts w:cs="Arial"/>
                <w:b/>
                <w:color w:val="000000"/>
              </w:rPr>
            </w:pPr>
            <w:r>
              <w:rPr>
                <w:rFonts w:cs="Arial"/>
                <w:b/>
                <w:color w:val="000000"/>
              </w:rPr>
              <w:t>Calibration Constant</w:t>
            </w:r>
          </w:p>
        </w:tc>
      </w:tr>
      <w:tr w:rsidR="00D32074" w:rsidRPr="005677AC" w:rsidTr="00D32074">
        <w:trPr>
          <w:trHeight w:val="314"/>
        </w:trPr>
        <w:tc>
          <w:tcPr>
            <w:tcW w:w="2588" w:type="dxa"/>
            <w:noWrap/>
            <w:vAlign w:val="bottom"/>
          </w:tcPr>
          <w:p w:rsidR="00D32074" w:rsidRPr="00117548" w:rsidRDefault="00D32074" w:rsidP="00893414">
            <w:pPr>
              <w:spacing w:after="0"/>
              <w:rPr>
                <w:rFonts w:cs="Arial"/>
                <w:color w:val="000000"/>
              </w:rPr>
            </w:pPr>
            <w:r w:rsidRPr="00117548">
              <w:rPr>
                <w:rFonts w:cs="Arial"/>
                <w:color w:val="000000"/>
              </w:rPr>
              <w:t>0</w:t>
            </w:r>
            <w:r>
              <w:rPr>
                <w:rFonts w:cs="Arial"/>
                <w:color w:val="000000"/>
              </w:rPr>
              <w:t xml:space="preserve"> – 1 miles</w:t>
            </w:r>
          </w:p>
        </w:tc>
        <w:tc>
          <w:tcPr>
            <w:tcW w:w="0" w:type="auto"/>
            <w:noWrap/>
            <w:vAlign w:val="bottom"/>
          </w:tcPr>
          <w:p w:rsidR="00D32074" w:rsidRPr="00117548" w:rsidRDefault="00D32074" w:rsidP="00893414">
            <w:pPr>
              <w:spacing w:after="0"/>
              <w:jc w:val="right"/>
              <w:rPr>
                <w:color w:val="000000"/>
              </w:rPr>
            </w:pPr>
            <w:r>
              <w:rPr>
                <w:color w:val="000000"/>
              </w:rPr>
              <w:t>1</w:t>
            </w:r>
          </w:p>
        </w:tc>
        <w:tc>
          <w:tcPr>
            <w:tcW w:w="0" w:type="auto"/>
            <w:noWrap/>
            <w:vAlign w:val="center"/>
          </w:tcPr>
          <w:p w:rsidR="00D32074" w:rsidRPr="00D32074" w:rsidRDefault="00D32074" w:rsidP="00D32074">
            <w:pPr>
              <w:spacing w:after="0"/>
              <w:jc w:val="right"/>
              <w:rPr>
                <w:color w:val="000000"/>
              </w:rPr>
            </w:pPr>
            <w:r w:rsidRPr="00D32074">
              <w:rPr>
                <w:color w:val="000000"/>
              </w:rPr>
              <w:t>0.456</w:t>
            </w:r>
            <w:r>
              <w:rPr>
                <w:color w:val="000000"/>
              </w:rPr>
              <w:t>3</w:t>
            </w:r>
          </w:p>
        </w:tc>
      </w:tr>
      <w:tr w:rsidR="00D32074" w:rsidRPr="005677AC" w:rsidTr="00D32074">
        <w:trPr>
          <w:trHeight w:val="299"/>
        </w:trPr>
        <w:tc>
          <w:tcPr>
            <w:tcW w:w="2588" w:type="dxa"/>
            <w:noWrap/>
            <w:vAlign w:val="bottom"/>
          </w:tcPr>
          <w:p w:rsidR="00D32074" w:rsidRPr="00117548" w:rsidRDefault="00D32074" w:rsidP="00893414">
            <w:pPr>
              <w:spacing w:after="0"/>
              <w:rPr>
                <w:rFonts w:cs="Arial"/>
                <w:color w:val="000000"/>
              </w:rPr>
            </w:pPr>
            <w:r w:rsidRPr="00117548">
              <w:rPr>
                <w:rFonts w:cs="Arial"/>
                <w:color w:val="000000"/>
              </w:rPr>
              <w:t>1</w:t>
            </w:r>
            <w:r>
              <w:rPr>
                <w:rFonts w:cs="Arial"/>
                <w:color w:val="000000"/>
              </w:rPr>
              <w:t xml:space="preserve"> – 2 miles</w:t>
            </w:r>
          </w:p>
        </w:tc>
        <w:tc>
          <w:tcPr>
            <w:tcW w:w="0" w:type="auto"/>
            <w:noWrap/>
            <w:vAlign w:val="bottom"/>
          </w:tcPr>
          <w:p w:rsidR="00D32074" w:rsidRPr="00117548" w:rsidRDefault="00D32074" w:rsidP="00893414">
            <w:pPr>
              <w:spacing w:after="0"/>
              <w:jc w:val="right"/>
              <w:rPr>
                <w:color w:val="000000"/>
              </w:rPr>
            </w:pPr>
            <w:r>
              <w:rPr>
                <w:color w:val="000000"/>
              </w:rPr>
              <w:t>1</w:t>
            </w:r>
          </w:p>
        </w:tc>
        <w:tc>
          <w:tcPr>
            <w:tcW w:w="0" w:type="auto"/>
            <w:noWrap/>
            <w:vAlign w:val="center"/>
          </w:tcPr>
          <w:p w:rsidR="00D32074" w:rsidRPr="00D32074" w:rsidRDefault="00D32074" w:rsidP="00D32074">
            <w:pPr>
              <w:spacing w:after="0"/>
              <w:jc w:val="right"/>
              <w:rPr>
                <w:color w:val="000000"/>
              </w:rPr>
            </w:pPr>
            <w:r w:rsidRPr="00D32074">
              <w:rPr>
                <w:color w:val="000000"/>
              </w:rPr>
              <w:t>0.1725</w:t>
            </w:r>
          </w:p>
        </w:tc>
      </w:tr>
      <w:tr w:rsidR="00D32074" w:rsidRPr="005677AC" w:rsidTr="00D32074">
        <w:trPr>
          <w:trHeight w:val="314"/>
        </w:trPr>
        <w:tc>
          <w:tcPr>
            <w:tcW w:w="2588" w:type="dxa"/>
            <w:noWrap/>
            <w:vAlign w:val="bottom"/>
          </w:tcPr>
          <w:p w:rsidR="00D32074" w:rsidRPr="00117548" w:rsidRDefault="00D32074" w:rsidP="00893414">
            <w:pPr>
              <w:spacing w:after="0"/>
              <w:rPr>
                <w:rFonts w:cs="Arial"/>
                <w:color w:val="000000"/>
              </w:rPr>
            </w:pPr>
            <w:r w:rsidRPr="00117548">
              <w:rPr>
                <w:rFonts w:cs="Arial"/>
                <w:color w:val="000000"/>
              </w:rPr>
              <w:t>2</w:t>
            </w:r>
            <w:r>
              <w:rPr>
                <w:rFonts w:cs="Arial"/>
                <w:color w:val="000000"/>
              </w:rPr>
              <w:t xml:space="preserve"> + miles</w:t>
            </w:r>
          </w:p>
        </w:tc>
        <w:tc>
          <w:tcPr>
            <w:tcW w:w="0" w:type="auto"/>
            <w:noWrap/>
            <w:vAlign w:val="bottom"/>
          </w:tcPr>
          <w:p w:rsidR="00D32074" w:rsidRPr="00117548" w:rsidRDefault="00F67010" w:rsidP="00893414">
            <w:pPr>
              <w:spacing w:after="0"/>
              <w:jc w:val="right"/>
              <w:rPr>
                <w:color w:val="000000"/>
              </w:rPr>
            </w:pPr>
            <w:r>
              <w:rPr>
                <w:color w:val="000000"/>
              </w:rPr>
              <w:t>LN</w:t>
            </w:r>
            <w:r w:rsidR="00D32074">
              <w:rPr>
                <w:color w:val="000000"/>
              </w:rPr>
              <w:t>(Distance + 1)</w:t>
            </w:r>
          </w:p>
        </w:tc>
        <w:tc>
          <w:tcPr>
            <w:tcW w:w="0" w:type="auto"/>
            <w:noWrap/>
            <w:vAlign w:val="center"/>
          </w:tcPr>
          <w:p w:rsidR="00D32074" w:rsidRPr="00117548" w:rsidRDefault="00D32074" w:rsidP="00D32074">
            <w:pPr>
              <w:spacing w:after="0"/>
              <w:jc w:val="right"/>
              <w:rPr>
                <w:color w:val="000000"/>
              </w:rPr>
            </w:pPr>
            <w:r>
              <w:rPr>
                <w:color w:val="000000"/>
              </w:rPr>
              <w:t>-</w:t>
            </w:r>
            <w:r w:rsidRPr="00D32074">
              <w:rPr>
                <w:color w:val="000000"/>
              </w:rPr>
              <w:t>0.</w:t>
            </w:r>
            <w:r>
              <w:rPr>
                <w:color w:val="000000"/>
              </w:rPr>
              <w:t>7028</w:t>
            </w:r>
          </w:p>
        </w:tc>
      </w:tr>
    </w:tbl>
    <w:p w:rsidR="000D2016" w:rsidRDefault="000D2016" w:rsidP="006C6189">
      <w:pPr>
        <w:rPr>
          <w:rFonts w:cs="Arial"/>
        </w:rPr>
      </w:pPr>
    </w:p>
    <w:p w:rsidR="00A330CE" w:rsidRDefault="00772EB5" w:rsidP="006C6189">
      <w:pPr>
        <w:rPr>
          <w:rFonts w:cs="Arial"/>
        </w:rPr>
      </w:pPr>
      <w:r>
        <w:rPr>
          <w:rFonts w:cs="Arial"/>
        </w:rPr>
        <w:t>The final calibration results are shown in</w:t>
      </w:r>
      <w:r w:rsidR="00BD5E07">
        <w:rPr>
          <w:rFonts w:cs="Arial"/>
        </w:rPr>
        <w:t xml:space="preserve"> </w:t>
      </w:r>
      <w:r w:rsidR="00FF0BF6">
        <w:rPr>
          <w:rFonts w:cs="Arial"/>
        </w:rPr>
        <w:fldChar w:fldCharType="begin"/>
      </w:r>
      <w:r w:rsidR="00BD5E07">
        <w:rPr>
          <w:rFonts w:cs="Arial"/>
        </w:rPr>
        <w:instrText xml:space="preserve"> REF _Ref373748374 \h </w:instrText>
      </w:r>
      <w:r w:rsidR="00FF0BF6">
        <w:rPr>
          <w:rFonts w:cs="Arial"/>
        </w:rPr>
      </w:r>
      <w:r w:rsidR="00FF0BF6">
        <w:rPr>
          <w:rFonts w:cs="Arial"/>
        </w:rPr>
        <w:fldChar w:fldCharType="separate"/>
      </w:r>
      <w:r w:rsidR="000D2016">
        <w:t xml:space="preserve">Figure </w:t>
      </w:r>
      <w:r w:rsidR="000D2016">
        <w:rPr>
          <w:noProof/>
        </w:rPr>
        <w:t>8</w:t>
      </w:r>
      <w:r w:rsidR="00FF0BF6">
        <w:rPr>
          <w:rFonts w:cs="Arial"/>
        </w:rPr>
        <w:fldChar w:fldCharType="end"/>
      </w:r>
      <w:r>
        <w:rPr>
          <w:rFonts w:cs="Arial"/>
        </w:rPr>
        <w:t xml:space="preserve">.  </w:t>
      </w:r>
      <w:r w:rsidR="000747D0">
        <w:rPr>
          <w:rFonts w:cs="Arial"/>
        </w:rPr>
        <w:t>While there are differences in the shares in some categories, the overall match is close.  The average distance between home and work is also within 0.3 miles of the average distance from the weighted survey.</w:t>
      </w:r>
      <w:r w:rsidR="00A330CE">
        <w:rPr>
          <w:rFonts w:cs="Arial"/>
        </w:rPr>
        <w:t xml:space="preserve"> </w:t>
      </w:r>
    </w:p>
    <w:p w:rsidR="00A330CE" w:rsidRDefault="00BD44D3" w:rsidP="006C6189">
      <w:r>
        <w:t xml:space="preserve">The average distance between home and work in the weighted survey was 2.27 miles, and the average distance from the model output is slightly higher at 2.57 miles.  </w:t>
      </w:r>
      <w:r w:rsidR="002E61A3">
        <w:t>The difference was</w:t>
      </w:r>
      <w:r>
        <w:t xml:space="preserve"> primarily due to the </w:t>
      </w:r>
      <w:r w:rsidR="002E61A3">
        <w:t xml:space="preserve">difficulty in accurately matching </w:t>
      </w:r>
      <w:r>
        <w:t xml:space="preserve">the number of work tours between 2 and 4 miles from home.  </w:t>
      </w:r>
    </w:p>
    <w:p w:rsidR="006C6189" w:rsidRDefault="00FF0BF6" w:rsidP="006C6189">
      <w:pPr>
        <w:rPr>
          <w:b/>
        </w:rPr>
      </w:pPr>
      <w:r w:rsidRPr="00FF0BF6">
        <w:rPr>
          <w:noProof/>
        </w:rPr>
        <w:pict>
          <v:shape id="_x0000_s1108" type="#_x0000_t202" style="position:absolute;margin-left:1.5pt;margin-top:238.95pt;width:467.25pt;height:.05pt;z-index:251707392;mso-position-horizontal-relative:text;mso-position-vertical-relative:text" stroked="f">
            <v:textbox style="mso-fit-shape-to-text:t" inset="0,0,0,0">
              <w:txbxContent>
                <w:p w:rsidR="00342626" w:rsidRPr="00670850" w:rsidRDefault="00342626" w:rsidP="00A330CE">
                  <w:pPr>
                    <w:pStyle w:val="Caption"/>
                    <w:rPr>
                      <w:noProof/>
                    </w:rPr>
                  </w:pPr>
                  <w:bookmarkStart w:id="122" w:name="_Ref373748374"/>
                  <w:bookmarkStart w:id="123" w:name="_Toc373909808"/>
                  <w:r>
                    <w:t xml:space="preserve">Figure </w:t>
                  </w:r>
                  <w:fldSimple w:instr=" SEQ Figure \* ARABIC ">
                    <w:r>
                      <w:rPr>
                        <w:noProof/>
                      </w:rPr>
                      <w:t>8</w:t>
                    </w:r>
                  </w:fldSimple>
                  <w:bookmarkEnd w:id="122"/>
                  <w:r>
                    <w:t>:</w:t>
                  </w:r>
                  <w:r w:rsidRPr="00A330CE">
                    <w:t xml:space="preserve"> </w:t>
                  </w:r>
                  <w:r>
                    <w:t>Work Tour Destination Choice Model Calibration</w:t>
                  </w:r>
                  <w:bookmarkEnd w:id="123"/>
                </w:p>
              </w:txbxContent>
            </v:textbox>
            <w10:wrap type="topAndBottom"/>
          </v:shape>
        </w:pict>
      </w:r>
      <w:r w:rsidR="00A330CE">
        <w:rPr>
          <w:noProof/>
        </w:rPr>
        <w:drawing>
          <wp:anchor distT="91440" distB="91440" distL="114300" distR="114300" simplePos="0" relativeHeight="251705344" behindDoc="0" locked="0" layoutInCell="1" allowOverlap="0">
            <wp:simplePos x="0" y="0"/>
            <wp:positionH relativeFrom="margin">
              <wp:posOffset>19050</wp:posOffset>
            </wp:positionH>
            <wp:positionV relativeFrom="paragraph">
              <wp:posOffset>91440</wp:posOffset>
            </wp:positionV>
            <wp:extent cx="5934075" cy="2886075"/>
            <wp:effectExtent l="19050" t="0" r="9525" b="0"/>
            <wp:wrapTopAndBottom/>
            <wp:docPr id="6" name="Picture 4"/>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cstate="print"/>
                    <a:srcRect/>
                    <a:stretch>
                      <a:fillRect/>
                    </a:stretch>
                  </pic:blipFill>
                  <pic:spPr bwMode="auto">
                    <a:xfrm>
                      <a:off x="0" y="0"/>
                      <a:ext cx="5934075" cy="2886075"/>
                    </a:xfrm>
                    <a:prstGeom prst="rect">
                      <a:avLst/>
                    </a:prstGeom>
                    <a:noFill/>
                  </pic:spPr>
                </pic:pic>
              </a:graphicData>
            </a:graphic>
          </wp:anchor>
        </w:drawing>
      </w:r>
      <w:r w:rsidR="00A330CE" w:rsidRPr="00A330CE">
        <w:t xml:space="preserve"> </w:t>
      </w:r>
      <w:r w:rsidR="006C6189">
        <w:rPr>
          <w:b/>
        </w:rPr>
        <w:br w:type="page"/>
      </w:r>
    </w:p>
    <w:p w:rsidR="00AE1493" w:rsidRDefault="00AE1493" w:rsidP="00AE1493">
      <w:pPr>
        <w:pStyle w:val="Heading1"/>
      </w:pPr>
      <w:bookmarkStart w:id="124" w:name="_Toc373908974"/>
      <w:bookmarkStart w:id="125" w:name="_Toc343258695"/>
      <w:r>
        <w:t>Estimation of Daily and Tour Level-Models</w:t>
      </w:r>
      <w:bookmarkEnd w:id="124"/>
    </w:p>
    <w:p w:rsidR="00AE1493" w:rsidRDefault="00AE1493" w:rsidP="00AE1493">
      <w:r>
        <w:t>This section describes the</w:t>
      </w:r>
      <w:r w:rsidR="004C25DC">
        <w:t xml:space="preserve"> development and</w:t>
      </w:r>
      <w:r>
        <w:t xml:space="preserve"> estimation of the daily and tour level model components including the estimation dataset, the coefficients and t-statistics of the main explanatory variables used, the utility structure if applicable, and a summary of the findings of the estimation results. </w:t>
      </w:r>
    </w:p>
    <w:p w:rsidR="004C25DC" w:rsidRDefault="004C25DC" w:rsidP="00AE1493"/>
    <w:p w:rsidR="004C25DC" w:rsidRDefault="004C25DC" w:rsidP="004C25DC">
      <w:pPr>
        <w:pStyle w:val="Heading2"/>
      </w:pPr>
      <w:bookmarkStart w:id="126" w:name="_Toc373908975"/>
      <w:r>
        <w:t>Tour Frequency Models</w:t>
      </w:r>
      <w:bookmarkEnd w:id="126"/>
    </w:p>
    <w:p w:rsidR="004C25DC" w:rsidRDefault="004C25DC" w:rsidP="00AE1493">
      <w:r>
        <w:t>The tour frequency models are applied by sampling from an observed frequency distribution, segmented by student type (group quarters, non-family, and family) and worker status (yes or no).  The distributions are shown below</w:t>
      </w:r>
      <w:r w:rsidR="00C066A3">
        <w:t xml:space="preserve"> for Group Quarters in </w:t>
      </w:r>
      <w:r w:rsidR="00FF0BF6">
        <w:fldChar w:fldCharType="begin"/>
      </w:r>
      <w:r w:rsidR="00C066A3">
        <w:instrText xml:space="preserve"> REF _Ref373749449 \h </w:instrText>
      </w:r>
      <w:r w:rsidR="00FF0BF6">
        <w:fldChar w:fldCharType="separate"/>
      </w:r>
      <w:r w:rsidR="000D2016">
        <w:t xml:space="preserve">Table </w:t>
      </w:r>
      <w:r w:rsidR="000D2016">
        <w:rPr>
          <w:noProof/>
        </w:rPr>
        <w:t>13</w:t>
      </w:r>
      <w:r w:rsidR="00FF0BF6">
        <w:fldChar w:fldCharType="end"/>
      </w:r>
      <w:r w:rsidR="00C066A3">
        <w:t xml:space="preserve">, for Off-Campus Non-Family households in </w:t>
      </w:r>
      <w:r w:rsidR="00FF0BF6">
        <w:fldChar w:fldCharType="begin"/>
      </w:r>
      <w:r w:rsidR="00C066A3">
        <w:instrText xml:space="preserve"> REF _Ref373749458 \h </w:instrText>
      </w:r>
      <w:r w:rsidR="00FF0BF6">
        <w:fldChar w:fldCharType="separate"/>
      </w:r>
      <w:r w:rsidR="000D2016">
        <w:t xml:space="preserve">Table </w:t>
      </w:r>
      <w:r w:rsidR="000D2016">
        <w:rPr>
          <w:noProof/>
        </w:rPr>
        <w:t>14</w:t>
      </w:r>
      <w:r w:rsidR="00FF0BF6">
        <w:fldChar w:fldCharType="end"/>
      </w:r>
      <w:r w:rsidR="00C066A3">
        <w:t xml:space="preserve">, and for Off-Campus Family households in </w:t>
      </w:r>
      <w:r w:rsidR="00FF0BF6">
        <w:fldChar w:fldCharType="begin"/>
      </w:r>
      <w:r w:rsidR="00C066A3">
        <w:instrText xml:space="preserve"> REF _Ref373749466 \h </w:instrText>
      </w:r>
      <w:r w:rsidR="00FF0BF6">
        <w:fldChar w:fldCharType="separate"/>
      </w:r>
      <w:r w:rsidR="000D2016">
        <w:t xml:space="preserve">Table </w:t>
      </w:r>
      <w:r w:rsidR="000D2016">
        <w:rPr>
          <w:noProof/>
        </w:rPr>
        <w:t>15</w:t>
      </w:r>
      <w:r w:rsidR="00FF0BF6">
        <w:fldChar w:fldCharType="end"/>
      </w:r>
      <w:r>
        <w:t>.</w:t>
      </w:r>
    </w:p>
    <w:p w:rsidR="00D067C0" w:rsidRDefault="00D067C0" w:rsidP="00D067C0">
      <w:pPr>
        <w:pStyle w:val="Caption"/>
      </w:pPr>
      <w:bookmarkStart w:id="127" w:name="_Ref373749449"/>
      <w:bookmarkStart w:id="128" w:name="_Toc377565470"/>
      <w:r>
        <w:t xml:space="preserve">Table </w:t>
      </w:r>
      <w:fldSimple w:instr=" SEQ Table \* ARABIC ">
        <w:r w:rsidR="002F0085">
          <w:rPr>
            <w:noProof/>
          </w:rPr>
          <w:t>13</w:t>
        </w:r>
      </w:fldSimple>
      <w:bookmarkEnd w:id="127"/>
      <w:r>
        <w:t>: Tour Frequency Distribution for Group Quarters Households</w:t>
      </w:r>
      <w:bookmarkEnd w:id="128"/>
    </w:p>
    <w:tbl>
      <w:tblPr>
        <w:tblStyle w:val="TableElegant"/>
        <w:tblW w:w="9576" w:type="dxa"/>
        <w:tblLayout w:type="fixed"/>
        <w:tblLook w:val="0080"/>
      </w:tblPr>
      <w:tblGrid>
        <w:gridCol w:w="1368"/>
        <w:gridCol w:w="1440"/>
        <w:gridCol w:w="1710"/>
        <w:gridCol w:w="1890"/>
        <w:gridCol w:w="1980"/>
        <w:gridCol w:w="1188"/>
      </w:tblGrid>
      <w:tr w:rsidR="00D067C0" w:rsidRPr="00BD5E07" w:rsidTr="00893414">
        <w:trPr>
          <w:trHeight w:val="329"/>
        </w:trPr>
        <w:tc>
          <w:tcPr>
            <w:tcW w:w="1368" w:type="dxa"/>
            <w:noWrap/>
            <w:vAlign w:val="center"/>
          </w:tcPr>
          <w:p w:rsidR="00D067C0" w:rsidRPr="00BD5E07" w:rsidRDefault="00D067C0" w:rsidP="00893414">
            <w:pPr>
              <w:spacing w:after="0"/>
              <w:jc w:val="center"/>
              <w:rPr>
                <w:b/>
                <w:color w:val="000000"/>
              </w:rPr>
            </w:pPr>
            <w:r w:rsidRPr="00BD5E07">
              <w:rPr>
                <w:b/>
                <w:color w:val="000000"/>
              </w:rPr>
              <w:t>Worker</w:t>
            </w:r>
          </w:p>
        </w:tc>
        <w:tc>
          <w:tcPr>
            <w:tcW w:w="1440" w:type="dxa"/>
            <w:noWrap/>
            <w:vAlign w:val="center"/>
          </w:tcPr>
          <w:p w:rsidR="00D067C0" w:rsidRPr="00BD5E07" w:rsidRDefault="00D067C0" w:rsidP="00893414">
            <w:pPr>
              <w:spacing w:after="0"/>
              <w:jc w:val="center"/>
              <w:rPr>
                <w:b/>
                <w:color w:val="000000"/>
              </w:rPr>
            </w:pPr>
            <w:r w:rsidRPr="00BD5E07">
              <w:rPr>
                <w:b/>
                <w:color w:val="000000"/>
              </w:rPr>
              <w:t>Work Tours</w:t>
            </w:r>
          </w:p>
        </w:tc>
        <w:tc>
          <w:tcPr>
            <w:tcW w:w="1710" w:type="dxa"/>
            <w:noWrap/>
            <w:vAlign w:val="center"/>
          </w:tcPr>
          <w:p w:rsidR="00D067C0" w:rsidRPr="00BD5E07" w:rsidRDefault="00D067C0" w:rsidP="00893414">
            <w:pPr>
              <w:spacing w:after="0"/>
              <w:jc w:val="center"/>
              <w:rPr>
                <w:b/>
                <w:color w:val="000000"/>
              </w:rPr>
            </w:pPr>
            <w:r w:rsidRPr="00BD5E07">
              <w:rPr>
                <w:b/>
                <w:color w:val="000000"/>
              </w:rPr>
              <w:t>University Tours</w:t>
            </w:r>
          </w:p>
        </w:tc>
        <w:tc>
          <w:tcPr>
            <w:tcW w:w="1890" w:type="dxa"/>
            <w:vAlign w:val="center"/>
          </w:tcPr>
          <w:p w:rsidR="00D067C0" w:rsidRPr="00BD5E07" w:rsidRDefault="00D067C0" w:rsidP="00893414">
            <w:pPr>
              <w:spacing w:after="0"/>
              <w:jc w:val="center"/>
              <w:rPr>
                <w:b/>
                <w:color w:val="000000"/>
              </w:rPr>
            </w:pPr>
            <w:r w:rsidRPr="00BD5E07">
              <w:rPr>
                <w:b/>
                <w:color w:val="000000"/>
              </w:rPr>
              <w:t>Maintenance Tours</w:t>
            </w:r>
          </w:p>
        </w:tc>
        <w:tc>
          <w:tcPr>
            <w:tcW w:w="1980" w:type="dxa"/>
            <w:vAlign w:val="center"/>
          </w:tcPr>
          <w:p w:rsidR="00D067C0" w:rsidRPr="00BD5E07" w:rsidRDefault="00D067C0" w:rsidP="00893414">
            <w:pPr>
              <w:spacing w:after="0"/>
              <w:jc w:val="center"/>
              <w:rPr>
                <w:b/>
                <w:color w:val="000000"/>
              </w:rPr>
            </w:pPr>
            <w:r w:rsidRPr="00BD5E07">
              <w:rPr>
                <w:b/>
                <w:color w:val="000000"/>
              </w:rPr>
              <w:t>Discretionary Tours</w:t>
            </w:r>
          </w:p>
        </w:tc>
        <w:tc>
          <w:tcPr>
            <w:tcW w:w="1188" w:type="dxa"/>
            <w:vAlign w:val="center"/>
          </w:tcPr>
          <w:p w:rsidR="00D067C0" w:rsidRPr="00BD5E07" w:rsidRDefault="00D067C0" w:rsidP="00893414">
            <w:pPr>
              <w:spacing w:after="0"/>
              <w:jc w:val="center"/>
              <w:rPr>
                <w:b/>
                <w:color w:val="000000"/>
              </w:rPr>
            </w:pPr>
            <w:r w:rsidRPr="00BD5E07">
              <w:rPr>
                <w:b/>
                <w:color w:val="000000"/>
              </w:rPr>
              <w:t>Frequency</w:t>
            </w:r>
          </w:p>
        </w:tc>
      </w:tr>
      <w:tr w:rsidR="00D067C0" w:rsidRPr="00BD5E07" w:rsidTr="00893414">
        <w:trPr>
          <w:trHeight w:val="314"/>
        </w:trPr>
        <w:tc>
          <w:tcPr>
            <w:tcW w:w="1368" w:type="dxa"/>
            <w:noWrap/>
            <w:vAlign w:val="center"/>
          </w:tcPr>
          <w:p w:rsidR="00D067C0" w:rsidRPr="00BD5E07" w:rsidRDefault="00D067C0" w:rsidP="00893414">
            <w:pPr>
              <w:spacing w:after="0"/>
              <w:rPr>
                <w:color w:val="000000"/>
              </w:rPr>
            </w:pPr>
            <w:r>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0.253683</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0.027203</w:t>
            </w:r>
          </w:p>
        </w:tc>
      </w:tr>
      <w:tr w:rsidR="00D067C0" w:rsidRPr="00BD5E07" w:rsidTr="00893414">
        <w:trPr>
          <w:trHeight w:val="314"/>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2</w:t>
            </w:r>
          </w:p>
        </w:tc>
        <w:tc>
          <w:tcPr>
            <w:tcW w:w="1188" w:type="dxa"/>
            <w:vAlign w:val="bottom"/>
          </w:tcPr>
          <w:p w:rsidR="00D067C0" w:rsidRPr="00D067C0" w:rsidRDefault="00D067C0" w:rsidP="00D067C0">
            <w:pPr>
              <w:spacing w:after="0"/>
              <w:jc w:val="right"/>
              <w:rPr>
                <w:color w:val="000000"/>
              </w:rPr>
            </w:pPr>
            <w:r w:rsidRPr="00D067C0">
              <w:rPr>
                <w:color w:val="000000"/>
              </w:rPr>
              <w:t>0.006801</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0.013602</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0.437474</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0.014969</w:t>
            </w:r>
          </w:p>
        </w:tc>
      </w:tr>
      <w:tr w:rsidR="00D067C0" w:rsidRPr="00BD5E07" w:rsidTr="00893414">
        <w:trPr>
          <w:trHeight w:val="299"/>
        </w:trPr>
        <w:tc>
          <w:tcPr>
            <w:tcW w:w="1368" w:type="dxa"/>
            <w:noWrap/>
            <w:vAlign w:val="center"/>
          </w:tcPr>
          <w:p w:rsidR="00D067C0" w:rsidRPr="00BD5E07" w:rsidRDefault="00D067C0" w:rsidP="00893414">
            <w:pPr>
              <w:spacing w:after="0"/>
              <w:rPr>
                <w:color w:val="000000"/>
              </w:rPr>
            </w:pPr>
            <w:r>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2</w:t>
            </w:r>
          </w:p>
        </w:tc>
        <w:tc>
          <w:tcPr>
            <w:tcW w:w="1188" w:type="dxa"/>
            <w:vAlign w:val="bottom"/>
          </w:tcPr>
          <w:p w:rsidR="00D067C0" w:rsidRPr="00D067C0" w:rsidRDefault="00D067C0" w:rsidP="00D067C0">
            <w:pPr>
              <w:spacing w:after="0"/>
              <w:jc w:val="right"/>
              <w:rPr>
                <w:color w:val="000000"/>
              </w:rPr>
            </w:pPr>
            <w:r w:rsidRPr="00D067C0">
              <w:rPr>
                <w:color w:val="000000"/>
              </w:rPr>
              <w:t>0.020403</w:t>
            </w:r>
          </w:p>
        </w:tc>
      </w:tr>
      <w:tr w:rsidR="00D067C0" w:rsidRPr="00BD5E07" w:rsidTr="00893414">
        <w:trPr>
          <w:trHeight w:val="314"/>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0.020641</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0.001367</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3</w:t>
            </w:r>
          </w:p>
        </w:tc>
        <w:tc>
          <w:tcPr>
            <w:tcW w:w="1188" w:type="dxa"/>
            <w:vAlign w:val="bottom"/>
          </w:tcPr>
          <w:p w:rsidR="00D067C0" w:rsidRPr="00D067C0" w:rsidRDefault="00D067C0" w:rsidP="00D067C0">
            <w:pPr>
              <w:spacing w:after="0"/>
              <w:jc w:val="right"/>
              <w:rPr>
                <w:color w:val="000000"/>
              </w:rPr>
            </w:pPr>
            <w:r w:rsidRPr="00D067C0">
              <w:rPr>
                <w:color w:val="000000"/>
              </w:rPr>
              <w:t>0.006801</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2</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0.006801</w:t>
            </w:r>
          </w:p>
        </w:tc>
      </w:tr>
      <w:tr w:rsidR="00D067C0" w:rsidRPr="00BD5E07" w:rsidTr="00893414">
        <w:trPr>
          <w:trHeight w:val="299"/>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0.10717</w:t>
            </w:r>
          </w:p>
        </w:tc>
      </w:tr>
      <w:tr w:rsidR="00D067C0" w:rsidRPr="00BD5E07" w:rsidTr="00893414">
        <w:trPr>
          <w:trHeight w:val="299"/>
        </w:trPr>
        <w:tc>
          <w:tcPr>
            <w:tcW w:w="1368" w:type="dxa"/>
            <w:noWrap/>
            <w:vAlign w:val="center"/>
          </w:tcPr>
          <w:p w:rsidR="00D067C0" w:rsidRPr="00BD5E07" w:rsidRDefault="00D067C0" w:rsidP="00893414">
            <w:pPr>
              <w:spacing w:after="0"/>
              <w:rPr>
                <w:color w:val="000000"/>
              </w:rPr>
            </w:pPr>
            <w:r>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0.006801</w:t>
            </w:r>
          </w:p>
        </w:tc>
      </w:tr>
      <w:tr w:rsidR="00D067C0" w:rsidRPr="00BD5E07" w:rsidTr="00893414">
        <w:trPr>
          <w:trHeight w:val="314"/>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0.027203</w:t>
            </w:r>
          </w:p>
        </w:tc>
      </w:tr>
      <w:tr w:rsidR="00D067C0" w:rsidRPr="00BD5E07" w:rsidTr="00893414">
        <w:trPr>
          <w:trHeight w:val="314"/>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3</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0.025144</w:t>
            </w:r>
          </w:p>
        </w:tc>
      </w:tr>
      <w:tr w:rsidR="00D067C0" w:rsidRPr="00BD5E07" w:rsidTr="00893414">
        <w:trPr>
          <w:trHeight w:val="314"/>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3</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0.017136</w:t>
            </w:r>
          </w:p>
        </w:tc>
      </w:tr>
      <w:tr w:rsidR="00D067C0" w:rsidRPr="00BD5E07" w:rsidTr="00893414">
        <w:trPr>
          <w:trHeight w:val="314"/>
        </w:trPr>
        <w:tc>
          <w:tcPr>
            <w:tcW w:w="1368" w:type="dxa"/>
            <w:noWrap/>
            <w:vAlign w:val="center"/>
          </w:tcPr>
          <w:p w:rsidR="00D067C0" w:rsidRDefault="00D067C0" w:rsidP="00893414">
            <w:pPr>
              <w:spacing w:after="0"/>
            </w:pPr>
            <w:r w:rsidRPr="005D15B9">
              <w:rPr>
                <w:color w:val="000000"/>
              </w:rPr>
              <w:t>No</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4</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0.006801</w:t>
            </w:r>
          </w:p>
        </w:tc>
      </w:tr>
      <w:tr w:rsidR="00D067C0" w:rsidRPr="00BD5E07" w:rsidTr="00893414">
        <w:trPr>
          <w:trHeight w:val="314"/>
        </w:trPr>
        <w:tc>
          <w:tcPr>
            <w:tcW w:w="1368" w:type="dxa"/>
            <w:noWrap/>
            <w:vAlign w:val="center"/>
          </w:tcPr>
          <w:p w:rsidR="00D067C0" w:rsidRPr="00BD5E07" w:rsidRDefault="00D067C0" w:rsidP="00893414">
            <w:pPr>
              <w:spacing w:after="0"/>
              <w:rPr>
                <w:color w:val="000000"/>
              </w:rPr>
            </w:pPr>
            <w:r>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0.132151</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0.049015</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2</w:t>
            </w:r>
          </w:p>
        </w:tc>
        <w:tc>
          <w:tcPr>
            <w:tcW w:w="1188" w:type="dxa"/>
            <w:vAlign w:val="bottom"/>
          </w:tcPr>
          <w:p w:rsidR="00D067C0" w:rsidRPr="00D067C0" w:rsidRDefault="00D067C0" w:rsidP="00D067C0">
            <w:pPr>
              <w:spacing w:after="0"/>
              <w:jc w:val="right"/>
              <w:rPr>
                <w:color w:val="000000"/>
              </w:rPr>
            </w:pPr>
            <w:r w:rsidRPr="00D067C0">
              <w:rPr>
                <w:color w:val="000000"/>
              </w:rPr>
              <w:t>0.012001</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0.004249</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0.395442</w:t>
            </w:r>
          </w:p>
        </w:tc>
      </w:tr>
      <w:tr w:rsidR="00D067C0" w:rsidRPr="00BD5E07" w:rsidTr="00893414">
        <w:trPr>
          <w:trHeight w:val="314"/>
        </w:trPr>
        <w:tc>
          <w:tcPr>
            <w:tcW w:w="1368" w:type="dxa"/>
            <w:noWrap/>
            <w:vAlign w:val="center"/>
          </w:tcPr>
          <w:p w:rsidR="00D067C0" w:rsidRPr="00BD5E07" w:rsidRDefault="00D067C0" w:rsidP="00893414">
            <w:pPr>
              <w:spacing w:after="0"/>
              <w:rPr>
                <w:color w:val="000000"/>
              </w:rPr>
            </w:pPr>
            <w:r>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0.018246</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3</w:t>
            </w:r>
          </w:p>
        </w:tc>
        <w:tc>
          <w:tcPr>
            <w:tcW w:w="1188" w:type="dxa"/>
            <w:vAlign w:val="bottom"/>
          </w:tcPr>
          <w:p w:rsidR="00D067C0" w:rsidRPr="00D067C0" w:rsidRDefault="00D067C0" w:rsidP="00D067C0">
            <w:pPr>
              <w:spacing w:after="0"/>
              <w:jc w:val="right"/>
              <w:rPr>
                <w:color w:val="000000"/>
              </w:rPr>
            </w:pPr>
            <w:r w:rsidRPr="00D067C0">
              <w:rPr>
                <w:color w:val="000000"/>
              </w:rPr>
              <w:t>0.004249</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2</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0.009379</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0.116001</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0.029099</w:t>
            </w:r>
          </w:p>
        </w:tc>
      </w:tr>
      <w:tr w:rsidR="00D067C0" w:rsidRPr="00BD5E07" w:rsidTr="00893414">
        <w:trPr>
          <w:trHeight w:val="314"/>
        </w:trPr>
        <w:tc>
          <w:tcPr>
            <w:tcW w:w="1368" w:type="dxa"/>
            <w:noWrap/>
            <w:vAlign w:val="center"/>
          </w:tcPr>
          <w:p w:rsidR="00D067C0" w:rsidRPr="00BD5E07" w:rsidRDefault="00D067C0" w:rsidP="00893414">
            <w:pPr>
              <w:spacing w:after="0"/>
              <w:rPr>
                <w:color w:val="000000"/>
              </w:rPr>
            </w:pPr>
            <w:r>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0.014617</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2</w:t>
            </w:r>
          </w:p>
        </w:tc>
        <w:tc>
          <w:tcPr>
            <w:tcW w:w="1188" w:type="dxa"/>
            <w:vAlign w:val="bottom"/>
          </w:tcPr>
          <w:p w:rsidR="00D067C0" w:rsidRPr="00D067C0" w:rsidRDefault="00D067C0" w:rsidP="00D067C0">
            <w:pPr>
              <w:spacing w:after="0"/>
              <w:jc w:val="right"/>
              <w:rPr>
                <w:color w:val="000000"/>
              </w:rPr>
            </w:pPr>
            <w:r w:rsidRPr="00D067C0">
              <w:rPr>
                <w:color w:val="000000"/>
              </w:rPr>
              <w:t>0.013013</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0</w:t>
            </w:r>
          </w:p>
        </w:tc>
        <w:tc>
          <w:tcPr>
            <w:tcW w:w="1710" w:type="dxa"/>
            <w:noWrap/>
            <w:vAlign w:val="bottom"/>
          </w:tcPr>
          <w:p w:rsidR="00D067C0" w:rsidRPr="00D067C0" w:rsidRDefault="00D067C0" w:rsidP="00D067C0">
            <w:pPr>
              <w:spacing w:after="0"/>
              <w:jc w:val="right"/>
              <w:rPr>
                <w:color w:val="000000"/>
              </w:rPr>
            </w:pPr>
            <w:r w:rsidRPr="00D067C0">
              <w:rPr>
                <w:color w:val="000000"/>
              </w:rPr>
              <w:t>3</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0.012001</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0.075124</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0.004249</w:t>
            </w:r>
          </w:p>
        </w:tc>
      </w:tr>
      <w:tr w:rsidR="00D067C0" w:rsidRPr="00BD5E07" w:rsidTr="00893414">
        <w:trPr>
          <w:trHeight w:val="314"/>
        </w:trPr>
        <w:tc>
          <w:tcPr>
            <w:tcW w:w="1368" w:type="dxa"/>
            <w:noWrap/>
            <w:vAlign w:val="center"/>
          </w:tcPr>
          <w:p w:rsidR="00D067C0" w:rsidRPr="00BD5E07" w:rsidRDefault="00D067C0" w:rsidP="00893414">
            <w:pPr>
              <w:spacing w:after="0"/>
              <w:rPr>
                <w:color w:val="000000"/>
              </w:rPr>
            </w:pPr>
            <w:r>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0.042374</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1</w:t>
            </w:r>
          </w:p>
        </w:tc>
        <w:tc>
          <w:tcPr>
            <w:tcW w:w="1890" w:type="dxa"/>
            <w:vAlign w:val="bottom"/>
          </w:tcPr>
          <w:p w:rsidR="00D067C0" w:rsidRPr="00D067C0" w:rsidRDefault="00D067C0" w:rsidP="00D067C0">
            <w:pPr>
              <w:spacing w:after="0"/>
              <w:jc w:val="right"/>
              <w:rPr>
                <w:color w:val="000000"/>
              </w:rPr>
            </w:pPr>
            <w:r w:rsidRPr="00D067C0">
              <w:rPr>
                <w:color w:val="000000"/>
              </w:rPr>
              <w:t>1</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0.012001</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0.013013</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0.012001</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2</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2</w:t>
            </w:r>
          </w:p>
        </w:tc>
        <w:tc>
          <w:tcPr>
            <w:tcW w:w="1188" w:type="dxa"/>
            <w:vAlign w:val="bottom"/>
          </w:tcPr>
          <w:p w:rsidR="00D067C0" w:rsidRPr="00D067C0" w:rsidRDefault="00D067C0" w:rsidP="00D067C0">
            <w:pPr>
              <w:spacing w:after="0"/>
              <w:jc w:val="right"/>
              <w:rPr>
                <w:color w:val="000000"/>
              </w:rPr>
            </w:pPr>
            <w:r w:rsidRPr="00D067C0">
              <w:rPr>
                <w:color w:val="000000"/>
              </w:rPr>
              <w:t>0.013013</w:t>
            </w:r>
          </w:p>
        </w:tc>
      </w:tr>
      <w:tr w:rsidR="00D067C0" w:rsidRPr="00BD5E07" w:rsidTr="00893414">
        <w:trPr>
          <w:trHeight w:val="314"/>
        </w:trPr>
        <w:tc>
          <w:tcPr>
            <w:tcW w:w="1368" w:type="dxa"/>
            <w:noWrap/>
            <w:vAlign w:val="center"/>
          </w:tcPr>
          <w:p w:rsidR="00D067C0" w:rsidRPr="00BD5E07" w:rsidRDefault="00D067C0" w:rsidP="00893414">
            <w:pPr>
              <w:spacing w:after="0"/>
              <w:rPr>
                <w:color w:val="000000"/>
              </w:rPr>
            </w:pPr>
            <w:r>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1</w:t>
            </w:r>
          </w:p>
        </w:tc>
        <w:tc>
          <w:tcPr>
            <w:tcW w:w="1710" w:type="dxa"/>
            <w:noWrap/>
            <w:vAlign w:val="bottom"/>
          </w:tcPr>
          <w:p w:rsidR="00D067C0" w:rsidRPr="00D067C0" w:rsidRDefault="00D067C0" w:rsidP="00D067C0">
            <w:pPr>
              <w:spacing w:after="0"/>
              <w:jc w:val="right"/>
              <w:rPr>
                <w:color w:val="000000"/>
              </w:rPr>
            </w:pPr>
            <w:r w:rsidRPr="00D067C0">
              <w:rPr>
                <w:color w:val="000000"/>
              </w:rPr>
              <w:t>3</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0</w:t>
            </w:r>
          </w:p>
        </w:tc>
        <w:tc>
          <w:tcPr>
            <w:tcW w:w="1188" w:type="dxa"/>
            <w:vAlign w:val="bottom"/>
          </w:tcPr>
          <w:p w:rsidR="00D067C0" w:rsidRPr="00D067C0" w:rsidRDefault="00D067C0" w:rsidP="00D067C0">
            <w:pPr>
              <w:spacing w:after="0"/>
              <w:jc w:val="right"/>
              <w:rPr>
                <w:color w:val="000000"/>
              </w:rPr>
            </w:pPr>
            <w:r w:rsidRPr="00D067C0">
              <w:rPr>
                <w:color w:val="000000"/>
              </w:rPr>
              <w:t>0.006763</w:t>
            </w:r>
          </w:p>
        </w:tc>
      </w:tr>
      <w:tr w:rsidR="00D067C0" w:rsidRPr="00BD5E07" w:rsidTr="00893414">
        <w:trPr>
          <w:trHeight w:val="314"/>
        </w:trPr>
        <w:tc>
          <w:tcPr>
            <w:tcW w:w="1368" w:type="dxa"/>
            <w:noWrap/>
            <w:vAlign w:val="center"/>
          </w:tcPr>
          <w:p w:rsidR="00D067C0" w:rsidRDefault="00D067C0" w:rsidP="00893414">
            <w:pPr>
              <w:spacing w:after="0"/>
            </w:pPr>
            <w:r w:rsidRPr="00A526E0">
              <w:rPr>
                <w:color w:val="000000"/>
              </w:rPr>
              <w:t>Yes</w:t>
            </w:r>
          </w:p>
        </w:tc>
        <w:tc>
          <w:tcPr>
            <w:tcW w:w="1440" w:type="dxa"/>
            <w:noWrap/>
            <w:vAlign w:val="bottom"/>
          </w:tcPr>
          <w:p w:rsidR="00D067C0" w:rsidRPr="00D067C0" w:rsidRDefault="00D067C0" w:rsidP="00D067C0">
            <w:pPr>
              <w:spacing w:after="0"/>
              <w:jc w:val="right"/>
              <w:rPr>
                <w:color w:val="000000"/>
              </w:rPr>
            </w:pPr>
            <w:r w:rsidRPr="00D067C0">
              <w:rPr>
                <w:color w:val="000000"/>
              </w:rPr>
              <w:t>2</w:t>
            </w:r>
          </w:p>
        </w:tc>
        <w:tc>
          <w:tcPr>
            <w:tcW w:w="1710" w:type="dxa"/>
            <w:noWrap/>
            <w:vAlign w:val="bottom"/>
          </w:tcPr>
          <w:p w:rsidR="00D067C0" w:rsidRPr="00D067C0" w:rsidRDefault="00D067C0" w:rsidP="00D067C0">
            <w:pPr>
              <w:spacing w:after="0"/>
              <w:jc w:val="right"/>
              <w:rPr>
                <w:color w:val="000000"/>
              </w:rPr>
            </w:pPr>
            <w:r w:rsidRPr="00D067C0">
              <w:rPr>
                <w:color w:val="000000"/>
              </w:rPr>
              <w:t>0</w:t>
            </w:r>
          </w:p>
        </w:tc>
        <w:tc>
          <w:tcPr>
            <w:tcW w:w="1890" w:type="dxa"/>
            <w:vAlign w:val="bottom"/>
          </w:tcPr>
          <w:p w:rsidR="00D067C0" w:rsidRPr="00D067C0" w:rsidRDefault="00D067C0" w:rsidP="00D067C0">
            <w:pPr>
              <w:spacing w:after="0"/>
              <w:jc w:val="right"/>
              <w:rPr>
                <w:color w:val="000000"/>
              </w:rPr>
            </w:pPr>
            <w:r w:rsidRPr="00D067C0">
              <w:rPr>
                <w:color w:val="000000"/>
              </w:rPr>
              <w:t>0</w:t>
            </w:r>
          </w:p>
        </w:tc>
        <w:tc>
          <w:tcPr>
            <w:tcW w:w="1980" w:type="dxa"/>
            <w:vAlign w:val="bottom"/>
          </w:tcPr>
          <w:p w:rsidR="00D067C0" w:rsidRPr="00D067C0" w:rsidRDefault="00D067C0" w:rsidP="00D067C0">
            <w:pPr>
              <w:spacing w:after="0"/>
              <w:jc w:val="right"/>
              <w:rPr>
                <w:color w:val="000000"/>
              </w:rPr>
            </w:pPr>
            <w:r w:rsidRPr="00D067C0">
              <w:rPr>
                <w:color w:val="000000"/>
              </w:rPr>
              <w:t>1</w:t>
            </w:r>
          </w:p>
        </w:tc>
        <w:tc>
          <w:tcPr>
            <w:tcW w:w="1188" w:type="dxa"/>
            <w:vAlign w:val="bottom"/>
          </w:tcPr>
          <w:p w:rsidR="00D067C0" w:rsidRPr="00D067C0" w:rsidRDefault="00D067C0" w:rsidP="00D067C0">
            <w:pPr>
              <w:spacing w:after="0"/>
              <w:jc w:val="right"/>
              <w:rPr>
                <w:color w:val="000000"/>
              </w:rPr>
            </w:pPr>
            <w:r w:rsidRPr="00D067C0">
              <w:rPr>
                <w:color w:val="000000"/>
              </w:rPr>
              <w:t>0.012001</w:t>
            </w:r>
          </w:p>
        </w:tc>
      </w:tr>
    </w:tbl>
    <w:p w:rsidR="00D067C0" w:rsidRDefault="00D067C0" w:rsidP="00AE1493"/>
    <w:p w:rsidR="005A3EBF" w:rsidRDefault="005A3EBF" w:rsidP="005A3EBF">
      <w:pPr>
        <w:pStyle w:val="Caption"/>
      </w:pPr>
      <w:bookmarkStart w:id="129" w:name="_Ref373749458"/>
      <w:bookmarkStart w:id="130" w:name="_Toc377565471"/>
      <w:r>
        <w:t xml:space="preserve">Table </w:t>
      </w:r>
      <w:fldSimple w:instr=" SEQ Table \* ARABIC ">
        <w:r w:rsidR="002F0085">
          <w:rPr>
            <w:noProof/>
          </w:rPr>
          <w:t>14</w:t>
        </w:r>
      </w:fldSimple>
      <w:bookmarkEnd w:id="129"/>
      <w:r>
        <w:t>:</w:t>
      </w:r>
      <w:r w:rsidRPr="005A3EBF">
        <w:t xml:space="preserve"> </w:t>
      </w:r>
      <w:r>
        <w:t>Tour Frequency Distribution for Off-Campus Non-Family Households</w:t>
      </w:r>
      <w:bookmarkEnd w:id="130"/>
    </w:p>
    <w:tbl>
      <w:tblPr>
        <w:tblStyle w:val="TableElegant"/>
        <w:tblW w:w="9576" w:type="dxa"/>
        <w:tblLayout w:type="fixed"/>
        <w:tblLook w:val="0080"/>
      </w:tblPr>
      <w:tblGrid>
        <w:gridCol w:w="1368"/>
        <w:gridCol w:w="1440"/>
        <w:gridCol w:w="1710"/>
        <w:gridCol w:w="1890"/>
        <w:gridCol w:w="1980"/>
        <w:gridCol w:w="1188"/>
      </w:tblGrid>
      <w:tr w:rsidR="005A3EBF" w:rsidRPr="00BD5E07" w:rsidTr="00893414">
        <w:trPr>
          <w:trHeight w:val="329"/>
        </w:trPr>
        <w:tc>
          <w:tcPr>
            <w:tcW w:w="1368" w:type="dxa"/>
            <w:noWrap/>
            <w:vAlign w:val="center"/>
          </w:tcPr>
          <w:p w:rsidR="005A3EBF" w:rsidRPr="00BD5E07" w:rsidRDefault="005A3EBF" w:rsidP="00893414">
            <w:pPr>
              <w:spacing w:after="0"/>
              <w:jc w:val="center"/>
              <w:rPr>
                <w:b/>
                <w:color w:val="000000"/>
              </w:rPr>
            </w:pPr>
            <w:r w:rsidRPr="00BD5E07">
              <w:rPr>
                <w:b/>
                <w:color w:val="000000"/>
              </w:rPr>
              <w:t>Worker</w:t>
            </w:r>
          </w:p>
        </w:tc>
        <w:tc>
          <w:tcPr>
            <w:tcW w:w="1440" w:type="dxa"/>
            <w:noWrap/>
            <w:vAlign w:val="center"/>
          </w:tcPr>
          <w:p w:rsidR="005A3EBF" w:rsidRPr="00BD5E07" w:rsidRDefault="005A3EBF" w:rsidP="00893414">
            <w:pPr>
              <w:spacing w:after="0"/>
              <w:jc w:val="center"/>
              <w:rPr>
                <w:b/>
                <w:color w:val="000000"/>
              </w:rPr>
            </w:pPr>
            <w:r w:rsidRPr="00BD5E07">
              <w:rPr>
                <w:b/>
                <w:color w:val="000000"/>
              </w:rPr>
              <w:t>Work Tours</w:t>
            </w:r>
          </w:p>
        </w:tc>
        <w:tc>
          <w:tcPr>
            <w:tcW w:w="1710" w:type="dxa"/>
            <w:noWrap/>
            <w:vAlign w:val="center"/>
          </w:tcPr>
          <w:p w:rsidR="005A3EBF" w:rsidRPr="00BD5E07" w:rsidRDefault="005A3EBF" w:rsidP="00893414">
            <w:pPr>
              <w:spacing w:after="0"/>
              <w:jc w:val="center"/>
              <w:rPr>
                <w:b/>
                <w:color w:val="000000"/>
              </w:rPr>
            </w:pPr>
            <w:r w:rsidRPr="00BD5E07">
              <w:rPr>
                <w:b/>
                <w:color w:val="000000"/>
              </w:rPr>
              <w:t>University Tours</w:t>
            </w:r>
          </w:p>
        </w:tc>
        <w:tc>
          <w:tcPr>
            <w:tcW w:w="1890" w:type="dxa"/>
            <w:vAlign w:val="center"/>
          </w:tcPr>
          <w:p w:rsidR="005A3EBF" w:rsidRPr="00BD5E07" w:rsidRDefault="005A3EBF" w:rsidP="00893414">
            <w:pPr>
              <w:spacing w:after="0"/>
              <w:jc w:val="center"/>
              <w:rPr>
                <w:b/>
                <w:color w:val="000000"/>
              </w:rPr>
            </w:pPr>
            <w:r w:rsidRPr="00BD5E07">
              <w:rPr>
                <w:b/>
                <w:color w:val="000000"/>
              </w:rPr>
              <w:t>Maintenance Tours</w:t>
            </w:r>
          </w:p>
        </w:tc>
        <w:tc>
          <w:tcPr>
            <w:tcW w:w="1980" w:type="dxa"/>
            <w:vAlign w:val="center"/>
          </w:tcPr>
          <w:p w:rsidR="005A3EBF" w:rsidRPr="00BD5E07" w:rsidRDefault="005A3EBF" w:rsidP="00893414">
            <w:pPr>
              <w:spacing w:after="0"/>
              <w:jc w:val="center"/>
              <w:rPr>
                <w:b/>
                <w:color w:val="000000"/>
              </w:rPr>
            </w:pPr>
            <w:r w:rsidRPr="00BD5E07">
              <w:rPr>
                <w:b/>
                <w:color w:val="000000"/>
              </w:rPr>
              <w:t>Discretionary Tours</w:t>
            </w:r>
          </w:p>
        </w:tc>
        <w:tc>
          <w:tcPr>
            <w:tcW w:w="1188" w:type="dxa"/>
            <w:vAlign w:val="center"/>
          </w:tcPr>
          <w:p w:rsidR="005A3EBF" w:rsidRPr="00BD5E07" w:rsidRDefault="005A3EBF" w:rsidP="00893414">
            <w:pPr>
              <w:spacing w:after="0"/>
              <w:jc w:val="center"/>
              <w:rPr>
                <w:b/>
                <w:color w:val="000000"/>
              </w:rPr>
            </w:pPr>
            <w:r w:rsidRPr="00BD5E07">
              <w:rPr>
                <w:b/>
                <w:color w:val="000000"/>
              </w:rPr>
              <w:t>Frequency</w:t>
            </w:r>
          </w:p>
        </w:tc>
      </w:tr>
      <w:tr w:rsidR="009A662E" w:rsidRPr="00BD5E07" w:rsidTr="00893414">
        <w:trPr>
          <w:trHeight w:val="314"/>
        </w:trPr>
        <w:tc>
          <w:tcPr>
            <w:tcW w:w="1368" w:type="dxa"/>
            <w:noWrap/>
            <w:vAlign w:val="center"/>
          </w:tcPr>
          <w:p w:rsidR="009A662E" w:rsidRPr="00BD5E07" w:rsidRDefault="009A662E" w:rsidP="00893414">
            <w:pPr>
              <w:spacing w:after="0"/>
              <w:rPr>
                <w:color w:val="000000"/>
              </w:rPr>
            </w:pPr>
            <w:r>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0.199715</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0.011744</w:t>
            </w:r>
          </w:p>
        </w:tc>
      </w:tr>
      <w:tr w:rsidR="009A662E" w:rsidRPr="00BD5E07" w:rsidTr="00893414">
        <w:trPr>
          <w:trHeight w:val="314"/>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0.032991</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0.005142</w:t>
            </w:r>
          </w:p>
        </w:tc>
      </w:tr>
      <w:tr w:rsidR="009A662E" w:rsidRPr="00BD5E07" w:rsidTr="00893414">
        <w:trPr>
          <w:trHeight w:val="299"/>
        </w:trPr>
        <w:tc>
          <w:tcPr>
            <w:tcW w:w="1368" w:type="dxa"/>
            <w:noWrap/>
            <w:vAlign w:val="center"/>
          </w:tcPr>
          <w:p w:rsidR="009A662E" w:rsidRPr="00BD5E07" w:rsidRDefault="009A662E" w:rsidP="00893414">
            <w:pPr>
              <w:spacing w:after="0"/>
              <w:rPr>
                <w:color w:val="000000"/>
              </w:rPr>
            </w:pPr>
            <w:r>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2</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0.004549</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0.527945</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0.055736</w:t>
            </w:r>
          </w:p>
        </w:tc>
      </w:tr>
      <w:tr w:rsidR="009A662E" w:rsidRPr="00BD5E07" w:rsidTr="00893414">
        <w:trPr>
          <w:trHeight w:val="314"/>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0.041868</w:t>
            </w:r>
          </w:p>
        </w:tc>
      </w:tr>
      <w:tr w:rsidR="009A662E" w:rsidRPr="00BD5E07" w:rsidTr="00893414">
        <w:trPr>
          <w:trHeight w:val="299"/>
        </w:trPr>
        <w:tc>
          <w:tcPr>
            <w:tcW w:w="1368" w:type="dxa"/>
            <w:noWrap/>
            <w:vAlign w:val="center"/>
          </w:tcPr>
          <w:p w:rsidR="009A662E" w:rsidRPr="00BD5E07" w:rsidRDefault="009A662E" w:rsidP="00893414">
            <w:pPr>
              <w:spacing w:after="0"/>
              <w:rPr>
                <w:color w:val="000000"/>
              </w:rPr>
            </w:pPr>
            <w:r>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0.007788</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2</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0.005292</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3</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0.004549</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3</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0.004549</w:t>
            </w:r>
          </w:p>
        </w:tc>
      </w:tr>
      <w:tr w:rsidR="009A662E" w:rsidRPr="00BD5E07" w:rsidTr="00893414">
        <w:trPr>
          <w:trHeight w:val="299"/>
        </w:trPr>
        <w:tc>
          <w:tcPr>
            <w:tcW w:w="1368" w:type="dxa"/>
            <w:noWrap/>
            <w:vAlign w:val="center"/>
          </w:tcPr>
          <w:p w:rsidR="009A662E" w:rsidRPr="00BD5E07" w:rsidRDefault="009A662E" w:rsidP="00893414">
            <w:pPr>
              <w:spacing w:after="0"/>
              <w:rPr>
                <w:color w:val="000000"/>
              </w:rPr>
            </w:pPr>
            <w:r>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0.030188</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0.011901</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0.048255</w:t>
            </w:r>
          </w:p>
        </w:tc>
      </w:tr>
      <w:tr w:rsidR="009A662E" w:rsidRPr="00BD5E07" w:rsidTr="00893414">
        <w:trPr>
          <w:trHeight w:val="299"/>
        </w:trPr>
        <w:tc>
          <w:tcPr>
            <w:tcW w:w="1368" w:type="dxa"/>
            <w:noWrap/>
            <w:vAlign w:val="center"/>
          </w:tcPr>
          <w:p w:rsidR="009A662E" w:rsidRDefault="009A662E" w:rsidP="00893414">
            <w:pPr>
              <w:spacing w:after="0"/>
            </w:pPr>
            <w:r w:rsidRPr="005D15B9">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0.002646</w:t>
            </w:r>
          </w:p>
        </w:tc>
      </w:tr>
      <w:tr w:rsidR="009A662E" w:rsidRPr="00BD5E07" w:rsidTr="00893414">
        <w:trPr>
          <w:trHeight w:val="299"/>
        </w:trPr>
        <w:tc>
          <w:tcPr>
            <w:tcW w:w="1368" w:type="dxa"/>
            <w:noWrap/>
            <w:vAlign w:val="center"/>
          </w:tcPr>
          <w:p w:rsidR="009A662E" w:rsidRPr="00BD5E07" w:rsidRDefault="009A662E" w:rsidP="00893414">
            <w:pPr>
              <w:spacing w:after="0"/>
              <w:rPr>
                <w:color w:val="000000"/>
              </w:rPr>
            </w:pPr>
            <w:r>
              <w:rPr>
                <w:color w:val="000000"/>
              </w:rPr>
              <w:t>No</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3</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0.005142</w:t>
            </w:r>
          </w:p>
        </w:tc>
      </w:tr>
      <w:tr w:rsidR="009A662E" w:rsidRPr="00BD5E07" w:rsidTr="00893414">
        <w:trPr>
          <w:trHeight w:val="299"/>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0.110325</w:t>
            </w:r>
          </w:p>
        </w:tc>
      </w:tr>
      <w:tr w:rsidR="009A662E" w:rsidRPr="00BD5E07" w:rsidTr="00893414">
        <w:trPr>
          <w:trHeight w:val="299"/>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0.023738</w:t>
            </w:r>
          </w:p>
        </w:tc>
      </w:tr>
      <w:tr w:rsidR="009A662E" w:rsidRPr="00BD5E07" w:rsidTr="00893414">
        <w:trPr>
          <w:trHeight w:val="299"/>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2</w:t>
            </w:r>
          </w:p>
        </w:tc>
        <w:tc>
          <w:tcPr>
            <w:tcW w:w="1188" w:type="dxa"/>
            <w:vAlign w:val="bottom"/>
          </w:tcPr>
          <w:p w:rsidR="009A662E" w:rsidRPr="009A662E" w:rsidRDefault="009A662E" w:rsidP="009A662E">
            <w:pPr>
              <w:spacing w:after="0"/>
              <w:jc w:val="right"/>
              <w:rPr>
                <w:color w:val="000000"/>
              </w:rPr>
            </w:pPr>
            <w:r w:rsidRPr="009A662E">
              <w:rPr>
                <w:color w:val="000000"/>
              </w:rPr>
              <w:t>0.004201</w:t>
            </w:r>
          </w:p>
        </w:tc>
      </w:tr>
      <w:tr w:rsidR="009A662E" w:rsidRPr="00BD5E07" w:rsidTr="00893414">
        <w:trPr>
          <w:trHeight w:val="299"/>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4</w:t>
            </w:r>
          </w:p>
        </w:tc>
        <w:tc>
          <w:tcPr>
            <w:tcW w:w="1188" w:type="dxa"/>
            <w:vAlign w:val="bottom"/>
          </w:tcPr>
          <w:p w:rsidR="009A662E" w:rsidRPr="009A662E" w:rsidRDefault="009A662E" w:rsidP="009A662E">
            <w:pPr>
              <w:spacing w:after="0"/>
              <w:jc w:val="right"/>
              <w:rPr>
                <w:color w:val="000000"/>
              </w:rPr>
            </w:pPr>
            <w:r w:rsidRPr="009A662E">
              <w:rPr>
                <w:color w:val="000000"/>
              </w:rPr>
              <w:t>0.002101</w:t>
            </w:r>
          </w:p>
        </w:tc>
      </w:tr>
      <w:tr w:rsidR="009A662E" w:rsidRPr="00BD5E07" w:rsidTr="00893414">
        <w:trPr>
          <w:trHeight w:val="299"/>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0.032177</w:t>
            </w:r>
          </w:p>
        </w:tc>
      </w:tr>
      <w:tr w:rsidR="009A662E" w:rsidRPr="00BD5E07" w:rsidTr="00893414">
        <w:trPr>
          <w:trHeight w:val="299"/>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0.006302</w:t>
            </w:r>
          </w:p>
        </w:tc>
      </w:tr>
      <w:tr w:rsidR="009A662E" w:rsidRPr="00BD5E07" w:rsidTr="00893414">
        <w:trPr>
          <w:trHeight w:val="299"/>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2</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0.002101</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2</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0.007694</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0.441392</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0.038794</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0.046644</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0.003611</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0.032177</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0.017017</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0.015506</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0</w:t>
            </w:r>
          </w:p>
        </w:tc>
        <w:tc>
          <w:tcPr>
            <w:tcW w:w="1710" w:type="dxa"/>
            <w:noWrap/>
            <w:vAlign w:val="bottom"/>
          </w:tcPr>
          <w:p w:rsidR="009A662E" w:rsidRPr="009A662E" w:rsidRDefault="009A662E" w:rsidP="009A662E">
            <w:pPr>
              <w:spacing w:after="0"/>
              <w:jc w:val="right"/>
              <w:rPr>
                <w:color w:val="000000"/>
              </w:rPr>
            </w:pPr>
            <w:r w:rsidRPr="009A662E">
              <w:rPr>
                <w:color w:val="000000"/>
              </w:rPr>
              <w:t>3</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0.004082</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0.105177</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0.017607</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0.005712</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0.051936</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1</w:t>
            </w:r>
          </w:p>
        </w:tc>
        <w:tc>
          <w:tcPr>
            <w:tcW w:w="1188" w:type="dxa"/>
            <w:vAlign w:val="bottom"/>
          </w:tcPr>
          <w:p w:rsidR="009A662E" w:rsidRPr="009A662E" w:rsidRDefault="009A662E" w:rsidP="009A662E">
            <w:pPr>
              <w:spacing w:after="0"/>
              <w:jc w:val="right"/>
              <w:rPr>
                <w:color w:val="000000"/>
              </w:rPr>
            </w:pPr>
            <w:r w:rsidRPr="009A662E">
              <w:rPr>
                <w:color w:val="000000"/>
              </w:rPr>
              <w:t>0.002101</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0.007223</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1</w:t>
            </w:r>
          </w:p>
        </w:tc>
        <w:tc>
          <w:tcPr>
            <w:tcW w:w="1890" w:type="dxa"/>
            <w:vAlign w:val="bottom"/>
          </w:tcPr>
          <w:p w:rsidR="009A662E" w:rsidRPr="009A662E" w:rsidRDefault="009A662E" w:rsidP="009A662E">
            <w:pPr>
              <w:spacing w:after="0"/>
              <w:jc w:val="right"/>
              <w:rPr>
                <w:color w:val="000000"/>
              </w:rPr>
            </w:pPr>
            <w:r w:rsidRPr="009A662E">
              <w:rPr>
                <w:color w:val="000000"/>
              </w:rPr>
              <w:t>2</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0.004082</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0.003611</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1</w:t>
            </w:r>
          </w:p>
        </w:tc>
        <w:tc>
          <w:tcPr>
            <w:tcW w:w="1710" w:type="dxa"/>
            <w:noWrap/>
            <w:vAlign w:val="bottom"/>
          </w:tcPr>
          <w:p w:rsidR="009A662E" w:rsidRPr="009A662E" w:rsidRDefault="009A662E" w:rsidP="009A662E">
            <w:pPr>
              <w:spacing w:after="0"/>
              <w:jc w:val="right"/>
              <w:rPr>
                <w:color w:val="000000"/>
              </w:rPr>
            </w:pPr>
            <w:r w:rsidRPr="009A662E">
              <w:rPr>
                <w:color w:val="000000"/>
              </w:rPr>
              <w:t>2</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2</w:t>
            </w:r>
          </w:p>
        </w:tc>
        <w:tc>
          <w:tcPr>
            <w:tcW w:w="1188" w:type="dxa"/>
            <w:vAlign w:val="bottom"/>
          </w:tcPr>
          <w:p w:rsidR="009A662E" w:rsidRPr="009A662E" w:rsidRDefault="009A662E" w:rsidP="009A662E">
            <w:pPr>
              <w:spacing w:after="0"/>
              <w:jc w:val="right"/>
              <w:rPr>
                <w:color w:val="000000"/>
              </w:rPr>
            </w:pPr>
            <w:r w:rsidRPr="009A662E">
              <w:rPr>
                <w:color w:val="000000"/>
              </w:rPr>
              <w:t>0.003611</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2</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0</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0.005712</w:t>
            </w:r>
          </w:p>
        </w:tc>
      </w:tr>
      <w:tr w:rsidR="009A662E" w:rsidRPr="00BD5E07" w:rsidTr="00893414">
        <w:trPr>
          <w:trHeight w:val="314"/>
        </w:trPr>
        <w:tc>
          <w:tcPr>
            <w:tcW w:w="1368" w:type="dxa"/>
            <w:noWrap/>
            <w:vAlign w:val="center"/>
          </w:tcPr>
          <w:p w:rsidR="009A662E" w:rsidRDefault="009A662E" w:rsidP="00893414">
            <w:pPr>
              <w:spacing w:after="0"/>
            </w:pPr>
            <w:r w:rsidRPr="00A526E0">
              <w:rPr>
                <w:color w:val="000000"/>
              </w:rPr>
              <w:t>Yes</w:t>
            </w:r>
          </w:p>
        </w:tc>
        <w:tc>
          <w:tcPr>
            <w:tcW w:w="1440" w:type="dxa"/>
            <w:noWrap/>
            <w:vAlign w:val="bottom"/>
          </w:tcPr>
          <w:p w:rsidR="009A662E" w:rsidRPr="009A662E" w:rsidRDefault="009A662E" w:rsidP="009A662E">
            <w:pPr>
              <w:spacing w:after="0"/>
              <w:jc w:val="right"/>
              <w:rPr>
                <w:color w:val="000000"/>
              </w:rPr>
            </w:pPr>
            <w:r w:rsidRPr="009A662E">
              <w:rPr>
                <w:color w:val="000000"/>
              </w:rPr>
              <w:t>2</w:t>
            </w:r>
          </w:p>
        </w:tc>
        <w:tc>
          <w:tcPr>
            <w:tcW w:w="1710" w:type="dxa"/>
            <w:noWrap/>
            <w:vAlign w:val="bottom"/>
          </w:tcPr>
          <w:p w:rsidR="009A662E" w:rsidRPr="009A662E" w:rsidRDefault="009A662E" w:rsidP="009A662E">
            <w:pPr>
              <w:spacing w:after="0"/>
              <w:jc w:val="right"/>
              <w:rPr>
                <w:color w:val="000000"/>
              </w:rPr>
            </w:pPr>
            <w:r w:rsidRPr="009A662E">
              <w:rPr>
                <w:color w:val="000000"/>
              </w:rPr>
              <w:t>0</w:t>
            </w:r>
          </w:p>
        </w:tc>
        <w:tc>
          <w:tcPr>
            <w:tcW w:w="1890" w:type="dxa"/>
            <w:vAlign w:val="bottom"/>
          </w:tcPr>
          <w:p w:rsidR="009A662E" w:rsidRPr="009A662E" w:rsidRDefault="009A662E" w:rsidP="009A662E">
            <w:pPr>
              <w:spacing w:after="0"/>
              <w:jc w:val="right"/>
              <w:rPr>
                <w:color w:val="000000"/>
              </w:rPr>
            </w:pPr>
            <w:r w:rsidRPr="009A662E">
              <w:rPr>
                <w:color w:val="000000"/>
              </w:rPr>
              <w:t>1</w:t>
            </w:r>
          </w:p>
        </w:tc>
        <w:tc>
          <w:tcPr>
            <w:tcW w:w="1980" w:type="dxa"/>
            <w:vAlign w:val="bottom"/>
          </w:tcPr>
          <w:p w:rsidR="009A662E" w:rsidRPr="009A662E" w:rsidRDefault="009A662E" w:rsidP="009A662E">
            <w:pPr>
              <w:spacing w:after="0"/>
              <w:jc w:val="right"/>
              <w:rPr>
                <w:color w:val="000000"/>
              </w:rPr>
            </w:pPr>
            <w:r w:rsidRPr="009A662E">
              <w:rPr>
                <w:color w:val="000000"/>
              </w:rPr>
              <w:t>0</w:t>
            </w:r>
          </w:p>
        </w:tc>
        <w:tc>
          <w:tcPr>
            <w:tcW w:w="1188" w:type="dxa"/>
            <w:vAlign w:val="bottom"/>
          </w:tcPr>
          <w:p w:rsidR="009A662E" w:rsidRPr="009A662E" w:rsidRDefault="009A662E" w:rsidP="009A662E">
            <w:pPr>
              <w:spacing w:after="0"/>
              <w:jc w:val="right"/>
              <w:rPr>
                <w:color w:val="000000"/>
              </w:rPr>
            </w:pPr>
            <w:r w:rsidRPr="009A662E">
              <w:rPr>
                <w:color w:val="000000"/>
              </w:rPr>
              <w:t>0.005366</w:t>
            </w:r>
          </w:p>
        </w:tc>
      </w:tr>
    </w:tbl>
    <w:p w:rsidR="00D067C0" w:rsidRDefault="00D067C0" w:rsidP="00AE1493"/>
    <w:p w:rsidR="00BD5E07" w:rsidRDefault="00BD5E07" w:rsidP="00BD5E07">
      <w:pPr>
        <w:pStyle w:val="Caption"/>
      </w:pPr>
      <w:bookmarkStart w:id="131" w:name="_Ref373749466"/>
      <w:bookmarkStart w:id="132" w:name="_Toc377565472"/>
      <w:r>
        <w:t xml:space="preserve">Table </w:t>
      </w:r>
      <w:fldSimple w:instr=" SEQ Table \* ARABIC ">
        <w:r w:rsidR="002F0085">
          <w:rPr>
            <w:noProof/>
          </w:rPr>
          <w:t>15</w:t>
        </w:r>
      </w:fldSimple>
      <w:bookmarkEnd w:id="131"/>
      <w:r>
        <w:t>: Tour Frequency Distribution for Off-Campus Family Households</w:t>
      </w:r>
      <w:bookmarkEnd w:id="132"/>
    </w:p>
    <w:tbl>
      <w:tblPr>
        <w:tblStyle w:val="TableElegant"/>
        <w:tblW w:w="9576" w:type="dxa"/>
        <w:tblLayout w:type="fixed"/>
        <w:tblLook w:val="0080"/>
      </w:tblPr>
      <w:tblGrid>
        <w:gridCol w:w="1368"/>
        <w:gridCol w:w="1440"/>
        <w:gridCol w:w="1710"/>
        <w:gridCol w:w="1890"/>
        <w:gridCol w:w="1980"/>
        <w:gridCol w:w="1188"/>
      </w:tblGrid>
      <w:tr w:rsidR="00BD5E07" w:rsidRPr="00BD5E07" w:rsidTr="00BD5E07">
        <w:trPr>
          <w:trHeight w:val="329"/>
        </w:trPr>
        <w:tc>
          <w:tcPr>
            <w:tcW w:w="1368" w:type="dxa"/>
            <w:noWrap/>
            <w:vAlign w:val="center"/>
          </w:tcPr>
          <w:p w:rsidR="00BD5E07" w:rsidRPr="00BD5E07" w:rsidRDefault="00BD5E07" w:rsidP="00BD5E07">
            <w:pPr>
              <w:spacing w:after="0"/>
              <w:jc w:val="center"/>
              <w:rPr>
                <w:b/>
                <w:color w:val="000000"/>
              </w:rPr>
            </w:pPr>
            <w:r w:rsidRPr="00BD5E07">
              <w:rPr>
                <w:b/>
                <w:color w:val="000000"/>
              </w:rPr>
              <w:t>Worker</w:t>
            </w:r>
          </w:p>
        </w:tc>
        <w:tc>
          <w:tcPr>
            <w:tcW w:w="1440" w:type="dxa"/>
            <w:noWrap/>
            <w:vAlign w:val="center"/>
          </w:tcPr>
          <w:p w:rsidR="00BD5E07" w:rsidRPr="00BD5E07" w:rsidRDefault="00BD5E07" w:rsidP="00BD5E07">
            <w:pPr>
              <w:spacing w:after="0"/>
              <w:jc w:val="center"/>
              <w:rPr>
                <w:b/>
                <w:color w:val="000000"/>
              </w:rPr>
            </w:pPr>
            <w:r w:rsidRPr="00BD5E07">
              <w:rPr>
                <w:b/>
                <w:color w:val="000000"/>
              </w:rPr>
              <w:t>Work Tours</w:t>
            </w:r>
          </w:p>
        </w:tc>
        <w:tc>
          <w:tcPr>
            <w:tcW w:w="1710" w:type="dxa"/>
            <w:noWrap/>
            <w:vAlign w:val="center"/>
          </w:tcPr>
          <w:p w:rsidR="00BD5E07" w:rsidRPr="00BD5E07" w:rsidRDefault="00BD5E07" w:rsidP="00BD5E07">
            <w:pPr>
              <w:spacing w:after="0"/>
              <w:jc w:val="center"/>
              <w:rPr>
                <w:b/>
                <w:color w:val="000000"/>
              </w:rPr>
            </w:pPr>
            <w:r w:rsidRPr="00BD5E07">
              <w:rPr>
                <w:b/>
                <w:color w:val="000000"/>
              </w:rPr>
              <w:t>University Tours</w:t>
            </w:r>
          </w:p>
        </w:tc>
        <w:tc>
          <w:tcPr>
            <w:tcW w:w="1890" w:type="dxa"/>
            <w:vAlign w:val="center"/>
          </w:tcPr>
          <w:p w:rsidR="00BD5E07" w:rsidRPr="00BD5E07" w:rsidRDefault="00BD5E07" w:rsidP="00BD5E07">
            <w:pPr>
              <w:spacing w:after="0"/>
              <w:jc w:val="center"/>
              <w:rPr>
                <w:b/>
                <w:color w:val="000000"/>
              </w:rPr>
            </w:pPr>
            <w:r w:rsidRPr="00BD5E07">
              <w:rPr>
                <w:b/>
                <w:color w:val="000000"/>
              </w:rPr>
              <w:t>Maintenance Tours</w:t>
            </w:r>
          </w:p>
        </w:tc>
        <w:tc>
          <w:tcPr>
            <w:tcW w:w="1980" w:type="dxa"/>
            <w:vAlign w:val="center"/>
          </w:tcPr>
          <w:p w:rsidR="00BD5E07" w:rsidRPr="00BD5E07" w:rsidRDefault="00BD5E07" w:rsidP="00BD5E07">
            <w:pPr>
              <w:spacing w:after="0"/>
              <w:jc w:val="center"/>
              <w:rPr>
                <w:b/>
                <w:color w:val="000000"/>
              </w:rPr>
            </w:pPr>
            <w:r w:rsidRPr="00BD5E07">
              <w:rPr>
                <w:b/>
                <w:color w:val="000000"/>
              </w:rPr>
              <w:t>Discretionary Tours</w:t>
            </w:r>
          </w:p>
        </w:tc>
        <w:tc>
          <w:tcPr>
            <w:tcW w:w="1188" w:type="dxa"/>
            <w:vAlign w:val="center"/>
          </w:tcPr>
          <w:p w:rsidR="00BD5E07" w:rsidRPr="00BD5E07" w:rsidRDefault="00BD5E07" w:rsidP="00BD5E07">
            <w:pPr>
              <w:spacing w:after="0"/>
              <w:jc w:val="center"/>
              <w:rPr>
                <w:b/>
                <w:color w:val="000000"/>
              </w:rPr>
            </w:pPr>
            <w:r w:rsidRPr="00BD5E07">
              <w:rPr>
                <w:b/>
                <w:color w:val="000000"/>
              </w:rPr>
              <w:t>Frequency</w:t>
            </w:r>
          </w:p>
        </w:tc>
      </w:tr>
      <w:tr w:rsidR="00BD5E07" w:rsidRPr="00BD5E07" w:rsidTr="00BD5E07">
        <w:trPr>
          <w:trHeight w:val="314"/>
        </w:trPr>
        <w:tc>
          <w:tcPr>
            <w:tcW w:w="1368" w:type="dxa"/>
            <w:noWrap/>
            <w:vAlign w:val="center"/>
          </w:tcPr>
          <w:p w:rsidR="00BD5E07" w:rsidRPr="00BD5E07" w:rsidRDefault="00BD5E07" w:rsidP="00BD5E07">
            <w:pPr>
              <w:spacing w:after="0"/>
              <w:rPr>
                <w:color w:val="000000"/>
              </w:rPr>
            </w:pPr>
            <w:r>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0.179543</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0.060996</w:t>
            </w:r>
          </w:p>
        </w:tc>
      </w:tr>
      <w:tr w:rsidR="00BD5E07" w:rsidRPr="00BD5E07" w:rsidTr="00BD5E07">
        <w:trPr>
          <w:trHeight w:val="314"/>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0.057632</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2</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0.013283</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0.46513</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0.09551</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2</w:t>
            </w:r>
          </w:p>
        </w:tc>
        <w:tc>
          <w:tcPr>
            <w:tcW w:w="1188" w:type="dxa"/>
            <w:vAlign w:val="bottom"/>
          </w:tcPr>
          <w:p w:rsidR="00BD5E07" w:rsidRPr="00BD5E07" w:rsidRDefault="00BD5E07" w:rsidP="00BD5E07">
            <w:pPr>
              <w:spacing w:after="0"/>
              <w:jc w:val="right"/>
              <w:rPr>
                <w:color w:val="000000"/>
              </w:rPr>
            </w:pPr>
            <w:r w:rsidRPr="00BD5E07">
              <w:rPr>
                <w:color w:val="000000"/>
              </w:rPr>
              <w:t>0.004005</w:t>
            </w:r>
          </w:p>
        </w:tc>
      </w:tr>
      <w:tr w:rsidR="00BD5E07" w:rsidRPr="00BD5E07" w:rsidTr="00BD5E07">
        <w:trPr>
          <w:trHeight w:val="314"/>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0.059396</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2</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0.013283</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2</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0.037939</w:t>
            </w:r>
          </w:p>
        </w:tc>
      </w:tr>
      <w:tr w:rsidR="00BD5E07" w:rsidRPr="00BD5E07" w:rsidTr="00BD5E07">
        <w:trPr>
          <w:trHeight w:val="299"/>
        </w:trPr>
        <w:tc>
          <w:tcPr>
            <w:tcW w:w="1368" w:type="dxa"/>
            <w:noWrap/>
            <w:vAlign w:val="center"/>
          </w:tcPr>
          <w:p w:rsidR="00BD5E07" w:rsidRDefault="00BD5E07" w:rsidP="00BD5E07">
            <w:pPr>
              <w:spacing w:after="0"/>
            </w:pPr>
            <w:r w:rsidRPr="005D15B9">
              <w:rPr>
                <w:color w:val="000000"/>
              </w:rPr>
              <w:t>No</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2</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0.013283</w:t>
            </w:r>
          </w:p>
        </w:tc>
      </w:tr>
      <w:tr w:rsidR="00BD5E07" w:rsidRPr="00BD5E07" w:rsidTr="00BD5E07">
        <w:trPr>
          <w:trHeight w:val="299"/>
        </w:trPr>
        <w:tc>
          <w:tcPr>
            <w:tcW w:w="1368" w:type="dxa"/>
            <w:noWrap/>
            <w:vAlign w:val="center"/>
          </w:tcPr>
          <w:p w:rsidR="00BD5E07" w:rsidRPr="00BD5E07" w:rsidRDefault="00BD5E07" w:rsidP="00BD5E07">
            <w:pPr>
              <w:spacing w:after="0"/>
              <w:rPr>
                <w:color w:val="000000"/>
              </w:rPr>
            </w:pPr>
            <w:r>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0.132427</w:t>
            </w:r>
          </w:p>
        </w:tc>
      </w:tr>
      <w:tr w:rsidR="00BD5E07" w:rsidRPr="00BD5E07" w:rsidTr="00BD5E07">
        <w:trPr>
          <w:trHeight w:val="299"/>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0.010702</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2</w:t>
            </w:r>
          </w:p>
        </w:tc>
        <w:tc>
          <w:tcPr>
            <w:tcW w:w="1188" w:type="dxa"/>
            <w:vAlign w:val="bottom"/>
          </w:tcPr>
          <w:p w:rsidR="00BD5E07" w:rsidRPr="00BD5E07" w:rsidRDefault="00BD5E07" w:rsidP="00BD5E07">
            <w:pPr>
              <w:spacing w:after="0"/>
              <w:jc w:val="right"/>
              <w:rPr>
                <w:color w:val="000000"/>
              </w:rPr>
            </w:pPr>
            <w:r w:rsidRPr="00BD5E07">
              <w:rPr>
                <w:color w:val="000000"/>
              </w:rPr>
              <w:t>0.021963</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0.04777</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2</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0.003567</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3</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0.003567</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0.328984</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0.027232</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0.007135</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0.003567</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2</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0.044644</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2</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0.052708</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0</w:t>
            </w:r>
          </w:p>
        </w:tc>
        <w:tc>
          <w:tcPr>
            <w:tcW w:w="1710" w:type="dxa"/>
            <w:noWrap/>
            <w:vAlign w:val="bottom"/>
          </w:tcPr>
          <w:p w:rsidR="00BD5E07" w:rsidRPr="00BD5E07" w:rsidRDefault="00BD5E07" w:rsidP="00BD5E07">
            <w:pPr>
              <w:spacing w:after="0"/>
              <w:jc w:val="right"/>
              <w:rPr>
                <w:color w:val="000000"/>
              </w:rPr>
            </w:pPr>
            <w:r w:rsidRPr="00BD5E07">
              <w:rPr>
                <w:color w:val="000000"/>
              </w:rPr>
              <w:t>2</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0.011832</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1</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0.185403</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1</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0.018967</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1</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0.007135</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1</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0.054464</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1</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0.003567</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1</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0.003567</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1</w:t>
            </w:r>
          </w:p>
        </w:tc>
        <w:tc>
          <w:tcPr>
            <w:tcW w:w="1710" w:type="dxa"/>
            <w:noWrap/>
            <w:vAlign w:val="bottom"/>
          </w:tcPr>
          <w:p w:rsidR="00BD5E07" w:rsidRPr="00BD5E07" w:rsidRDefault="00BD5E07" w:rsidP="00BD5E07">
            <w:pPr>
              <w:spacing w:after="0"/>
              <w:jc w:val="right"/>
              <w:rPr>
                <w:color w:val="000000"/>
              </w:rPr>
            </w:pPr>
            <w:r w:rsidRPr="00BD5E07">
              <w:rPr>
                <w:color w:val="000000"/>
              </w:rPr>
              <w:t>1</w:t>
            </w:r>
          </w:p>
        </w:tc>
        <w:tc>
          <w:tcPr>
            <w:tcW w:w="1890" w:type="dxa"/>
            <w:vAlign w:val="bottom"/>
          </w:tcPr>
          <w:p w:rsidR="00BD5E07" w:rsidRPr="00BD5E07" w:rsidRDefault="00BD5E07" w:rsidP="00BD5E07">
            <w:pPr>
              <w:spacing w:after="0"/>
              <w:jc w:val="right"/>
              <w:rPr>
                <w:color w:val="000000"/>
              </w:rPr>
            </w:pPr>
            <w:r w:rsidRPr="00BD5E07">
              <w:rPr>
                <w:color w:val="000000"/>
              </w:rPr>
              <w:t>1</w:t>
            </w:r>
          </w:p>
        </w:tc>
        <w:tc>
          <w:tcPr>
            <w:tcW w:w="1980" w:type="dxa"/>
            <w:vAlign w:val="bottom"/>
          </w:tcPr>
          <w:p w:rsidR="00BD5E07" w:rsidRPr="00BD5E07" w:rsidRDefault="00BD5E07" w:rsidP="00BD5E07">
            <w:pPr>
              <w:spacing w:after="0"/>
              <w:jc w:val="right"/>
              <w:rPr>
                <w:color w:val="000000"/>
              </w:rPr>
            </w:pPr>
            <w:r w:rsidRPr="00BD5E07">
              <w:rPr>
                <w:color w:val="000000"/>
              </w:rPr>
              <w:t>1</w:t>
            </w:r>
          </w:p>
        </w:tc>
        <w:tc>
          <w:tcPr>
            <w:tcW w:w="1188" w:type="dxa"/>
            <w:vAlign w:val="bottom"/>
          </w:tcPr>
          <w:p w:rsidR="00BD5E07" w:rsidRPr="00BD5E07" w:rsidRDefault="00BD5E07" w:rsidP="00BD5E07">
            <w:pPr>
              <w:spacing w:after="0"/>
              <w:jc w:val="right"/>
              <w:rPr>
                <w:color w:val="000000"/>
              </w:rPr>
            </w:pPr>
            <w:r w:rsidRPr="00BD5E07">
              <w:rPr>
                <w:color w:val="000000"/>
              </w:rPr>
              <w:t>0.011832</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2</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0</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0.0154</w:t>
            </w:r>
          </w:p>
        </w:tc>
      </w:tr>
      <w:tr w:rsidR="00BD5E07" w:rsidRPr="00BD5E07" w:rsidTr="00BD5E07">
        <w:trPr>
          <w:trHeight w:val="314"/>
        </w:trPr>
        <w:tc>
          <w:tcPr>
            <w:tcW w:w="1368" w:type="dxa"/>
            <w:noWrap/>
            <w:vAlign w:val="center"/>
          </w:tcPr>
          <w:p w:rsidR="00BD5E07" w:rsidRDefault="00BD5E07" w:rsidP="00BD5E07">
            <w:pPr>
              <w:spacing w:after="0"/>
            </w:pPr>
            <w:r w:rsidRPr="00A526E0">
              <w:rPr>
                <w:color w:val="000000"/>
              </w:rPr>
              <w:t>Yes</w:t>
            </w:r>
          </w:p>
        </w:tc>
        <w:tc>
          <w:tcPr>
            <w:tcW w:w="1440" w:type="dxa"/>
            <w:noWrap/>
            <w:vAlign w:val="bottom"/>
          </w:tcPr>
          <w:p w:rsidR="00BD5E07" w:rsidRPr="00BD5E07" w:rsidRDefault="00BD5E07" w:rsidP="00BD5E07">
            <w:pPr>
              <w:spacing w:after="0"/>
              <w:jc w:val="right"/>
              <w:rPr>
                <w:color w:val="000000"/>
              </w:rPr>
            </w:pPr>
            <w:r w:rsidRPr="00BD5E07">
              <w:rPr>
                <w:color w:val="000000"/>
              </w:rPr>
              <w:t>2</w:t>
            </w:r>
          </w:p>
        </w:tc>
        <w:tc>
          <w:tcPr>
            <w:tcW w:w="1710" w:type="dxa"/>
            <w:noWrap/>
            <w:vAlign w:val="bottom"/>
          </w:tcPr>
          <w:p w:rsidR="00BD5E07" w:rsidRPr="00BD5E07" w:rsidRDefault="00BD5E07" w:rsidP="00BD5E07">
            <w:pPr>
              <w:spacing w:after="0"/>
              <w:jc w:val="right"/>
              <w:rPr>
                <w:color w:val="000000"/>
              </w:rPr>
            </w:pPr>
            <w:r w:rsidRPr="00BD5E07">
              <w:rPr>
                <w:color w:val="000000"/>
              </w:rPr>
              <w:t>0</w:t>
            </w:r>
          </w:p>
        </w:tc>
        <w:tc>
          <w:tcPr>
            <w:tcW w:w="1890" w:type="dxa"/>
            <w:vAlign w:val="bottom"/>
          </w:tcPr>
          <w:p w:rsidR="00BD5E07" w:rsidRPr="00BD5E07" w:rsidRDefault="00BD5E07" w:rsidP="00BD5E07">
            <w:pPr>
              <w:spacing w:after="0"/>
              <w:jc w:val="right"/>
              <w:rPr>
                <w:color w:val="000000"/>
              </w:rPr>
            </w:pPr>
            <w:r w:rsidRPr="00BD5E07">
              <w:rPr>
                <w:color w:val="000000"/>
              </w:rPr>
              <w:t>2</w:t>
            </w:r>
          </w:p>
        </w:tc>
        <w:tc>
          <w:tcPr>
            <w:tcW w:w="1980" w:type="dxa"/>
            <w:vAlign w:val="bottom"/>
          </w:tcPr>
          <w:p w:rsidR="00BD5E07" w:rsidRPr="00BD5E07" w:rsidRDefault="00BD5E07" w:rsidP="00BD5E07">
            <w:pPr>
              <w:spacing w:after="0"/>
              <w:jc w:val="right"/>
              <w:rPr>
                <w:color w:val="000000"/>
              </w:rPr>
            </w:pPr>
            <w:r w:rsidRPr="00BD5E07">
              <w:rPr>
                <w:color w:val="000000"/>
              </w:rPr>
              <w:t>0</w:t>
            </w:r>
          </w:p>
        </w:tc>
        <w:tc>
          <w:tcPr>
            <w:tcW w:w="1188" w:type="dxa"/>
            <w:vAlign w:val="bottom"/>
          </w:tcPr>
          <w:p w:rsidR="00BD5E07" w:rsidRPr="00BD5E07" w:rsidRDefault="00BD5E07" w:rsidP="00BD5E07">
            <w:pPr>
              <w:spacing w:after="0"/>
              <w:jc w:val="right"/>
              <w:rPr>
                <w:color w:val="000000"/>
              </w:rPr>
            </w:pPr>
            <w:r w:rsidRPr="00BD5E07">
              <w:rPr>
                <w:color w:val="000000"/>
              </w:rPr>
              <w:t>0.003567</w:t>
            </w:r>
          </w:p>
        </w:tc>
      </w:tr>
    </w:tbl>
    <w:p w:rsidR="004C25DC" w:rsidRDefault="004C25DC" w:rsidP="00AE1493"/>
    <w:p w:rsidR="003F16B2" w:rsidRDefault="003F16B2" w:rsidP="003F16B2">
      <w:pPr>
        <w:pStyle w:val="Heading2"/>
      </w:pPr>
      <w:bookmarkStart w:id="133" w:name="_Toc373908976"/>
      <w:bookmarkEnd w:id="125"/>
      <w:r>
        <w:t xml:space="preserve">Non-Mandatory Tour </w:t>
      </w:r>
      <w:r w:rsidR="002A39D2">
        <w:t>Destination</w:t>
      </w:r>
      <w:r>
        <w:t xml:space="preserve"> Choice Models</w:t>
      </w:r>
      <w:bookmarkEnd w:id="133"/>
    </w:p>
    <w:p w:rsidR="008550E5" w:rsidRDefault="003F16B2" w:rsidP="003F16B2">
      <w:r>
        <w:t>A destination choice model was estimated for</w:t>
      </w:r>
      <w:r w:rsidR="00900108">
        <w:t xml:space="preserve"> both</w:t>
      </w:r>
      <w:r>
        <w:t xml:space="preserve"> of the non-mandatory tour purposes; </w:t>
      </w:r>
      <w:r w:rsidR="00900108">
        <w:t>Maintenance and Discretionary</w:t>
      </w:r>
      <w:r>
        <w:t>.  The destination choice model predicts the location of where the traveler is going based on mode choice logsums, distance terms, zonal employment</w:t>
      </w:r>
      <w:r w:rsidR="00113F7D">
        <w:t>,</w:t>
      </w:r>
      <w:r>
        <w:t xml:space="preserve"> and household and person attributes as explanatory variables.  These models were estimated in a multinomial logit form using the ALOGIT software.  The utility structure </w:t>
      </w:r>
      <w:r w:rsidR="00113F7D">
        <w:t>was</w:t>
      </w:r>
      <w:r>
        <w:t xml:space="preserve"> the same as the structure used for the mandatory tour location choice models described earlier.  </w:t>
      </w:r>
    </w:p>
    <w:p w:rsidR="003F16B2" w:rsidRDefault="00D07460" w:rsidP="003F16B2">
      <w:r>
        <w:t>Note that the non-mandatory tour destination choice models were estimated using the full set of potential TAZs as alternatives. However, in application, a two-stage approach is used where a sub-set of 30 alternatives are sampled from the full set of zones</w:t>
      </w:r>
      <w:r w:rsidR="008550E5">
        <w:t xml:space="preserve"> using a simpler destination choice model with only a distance coefficient and a size term.  Then, the full model is run for all 30 sampled alternatives.  This two-stage procedure is employed in order to decrease the computational time for destination choice, as it would be computationally infeasible to calculate a full mode choice logsum for each tour and each TAZ.</w:t>
      </w:r>
    </w:p>
    <w:p w:rsidR="003F16B2" w:rsidRDefault="003F16B2" w:rsidP="003F16B2">
      <w:pPr>
        <w:pStyle w:val="Heading3"/>
      </w:pPr>
      <w:bookmarkStart w:id="134" w:name="_Toc373908977"/>
      <w:r>
        <w:t xml:space="preserve">Maintenance </w:t>
      </w:r>
      <w:r w:rsidR="0078518C">
        <w:t>Tour Destination</w:t>
      </w:r>
      <w:r>
        <w:t xml:space="preserve"> Choice</w:t>
      </w:r>
      <w:bookmarkEnd w:id="134"/>
    </w:p>
    <w:p w:rsidR="003F16B2" w:rsidRDefault="003F16B2" w:rsidP="003F16B2">
      <w:r>
        <w:t>The maintenance purpose destination choice model predicts primary destination for maintenance t</w:t>
      </w:r>
      <w:r w:rsidR="0028063F">
        <w:t>ours, which include shopping, escorting, and</w:t>
      </w:r>
      <w:r>
        <w:t xml:space="preserve"> oth</w:t>
      </w:r>
      <w:r w:rsidR="0028063F">
        <w:t xml:space="preserve">er maintenance purposes such as </w:t>
      </w:r>
      <w:r>
        <w:t xml:space="preserve">banking, medical appointments, and other personal business.  </w:t>
      </w:r>
    </w:p>
    <w:p w:rsidR="003F16B2" w:rsidRPr="00DC0FF3" w:rsidRDefault="003F16B2" w:rsidP="003F16B2">
      <w:pPr>
        <w:pStyle w:val="Heading4"/>
      </w:pPr>
      <w:r w:rsidRPr="00DC0FF3">
        <w:t>Estimation Dataset</w:t>
      </w:r>
    </w:p>
    <w:p w:rsidR="003F16B2" w:rsidRPr="00DC0FF3" w:rsidRDefault="00FD1BD1" w:rsidP="003F16B2">
      <w:pPr>
        <w:rPr>
          <w:rFonts w:cs="Arial"/>
          <w:bCs/>
        </w:rPr>
      </w:pPr>
      <w:r w:rsidRPr="000A2FCE">
        <w:rPr>
          <w:rFonts w:cs="Arial"/>
        </w:rPr>
        <w:t xml:space="preserve">In the </w:t>
      </w:r>
      <w:r>
        <w:rPr>
          <w:rFonts w:cs="Arial"/>
        </w:rPr>
        <w:t xml:space="preserve">University of Oregon Student Travel Survey </w:t>
      </w:r>
      <w:r w:rsidRPr="000A2FCE">
        <w:rPr>
          <w:rFonts w:cs="Arial"/>
        </w:rPr>
        <w:t xml:space="preserve">there are </w:t>
      </w:r>
      <w:r>
        <w:rPr>
          <w:rFonts w:cs="Arial"/>
        </w:rPr>
        <w:t>142</w:t>
      </w:r>
      <w:r w:rsidRPr="000A2FCE">
        <w:rPr>
          <w:rFonts w:cs="Arial"/>
        </w:rPr>
        <w:t xml:space="preserve"> observed </w:t>
      </w:r>
      <w:r>
        <w:rPr>
          <w:rFonts w:cs="Arial"/>
        </w:rPr>
        <w:t xml:space="preserve">maintenance tour records </w:t>
      </w:r>
      <w:r w:rsidR="003F16B2">
        <w:rPr>
          <w:rFonts w:cs="Arial"/>
        </w:rPr>
        <w:t>that were used to estimate</w:t>
      </w:r>
      <w:r w:rsidR="003F16B2" w:rsidRPr="000345C6">
        <w:rPr>
          <w:rFonts w:cs="Arial"/>
        </w:rPr>
        <w:t xml:space="preserve"> the maintenance tour destination choice model. </w:t>
      </w:r>
    </w:p>
    <w:p w:rsidR="003F16B2" w:rsidRPr="00DC0FF3" w:rsidRDefault="003F16B2" w:rsidP="003F16B2">
      <w:pPr>
        <w:pStyle w:val="Heading4"/>
      </w:pPr>
      <w:r w:rsidRPr="00DC0FF3">
        <w:t xml:space="preserve">Explanatory Variables </w:t>
      </w:r>
    </w:p>
    <w:p w:rsidR="003F16B2" w:rsidRPr="00DC0FF3" w:rsidRDefault="003F16B2" w:rsidP="003F16B2">
      <w:pPr>
        <w:rPr>
          <w:rFonts w:cs="Arial"/>
          <w:bCs/>
        </w:rPr>
      </w:pPr>
      <w:r w:rsidRPr="00DC0FF3">
        <w:rPr>
          <w:rFonts w:cs="Arial"/>
          <w:bCs/>
        </w:rPr>
        <w:t xml:space="preserve">The following variables </w:t>
      </w:r>
      <w:r w:rsidR="00113F7D">
        <w:rPr>
          <w:rFonts w:cs="Arial"/>
          <w:bCs/>
        </w:rPr>
        <w:t>were</w:t>
      </w:r>
      <w:r w:rsidRPr="00DC0FF3">
        <w:rPr>
          <w:rFonts w:cs="Arial"/>
          <w:bCs/>
        </w:rPr>
        <w:t xml:space="preserve"> examined and proved to be significant in the utility functions:</w:t>
      </w:r>
    </w:p>
    <w:p w:rsidR="001C3472" w:rsidRDefault="001C3472" w:rsidP="001C3472">
      <w:pPr>
        <w:numPr>
          <w:ilvl w:val="0"/>
          <w:numId w:val="15"/>
        </w:numPr>
        <w:tabs>
          <w:tab w:val="clear" w:pos="720"/>
          <w:tab w:val="num" w:pos="360"/>
        </w:tabs>
        <w:spacing w:after="0" w:line="240" w:lineRule="auto"/>
        <w:ind w:left="360" w:right="835"/>
        <w:rPr>
          <w:rFonts w:cs="Arial"/>
        </w:rPr>
      </w:pPr>
      <w:r w:rsidRPr="00DC0FF3">
        <w:rPr>
          <w:rFonts w:cs="Arial"/>
        </w:rPr>
        <w:t xml:space="preserve">Mode </w:t>
      </w:r>
      <w:r>
        <w:rPr>
          <w:rFonts w:cs="Arial"/>
        </w:rPr>
        <w:t>choice l</w:t>
      </w:r>
      <w:r w:rsidRPr="00DC0FF3">
        <w:rPr>
          <w:rFonts w:cs="Arial"/>
        </w:rPr>
        <w:t>ogsum</w:t>
      </w:r>
    </w:p>
    <w:p w:rsidR="001C3472" w:rsidRPr="00DC0FF3" w:rsidRDefault="001C3472" w:rsidP="001C3472">
      <w:pPr>
        <w:numPr>
          <w:ilvl w:val="0"/>
          <w:numId w:val="15"/>
        </w:numPr>
        <w:tabs>
          <w:tab w:val="clear" w:pos="720"/>
          <w:tab w:val="num" w:pos="360"/>
        </w:tabs>
        <w:spacing w:after="0" w:line="240" w:lineRule="auto"/>
        <w:ind w:left="360" w:right="835"/>
        <w:rPr>
          <w:rFonts w:cs="Arial"/>
        </w:rPr>
      </w:pPr>
      <w:r>
        <w:rPr>
          <w:rFonts w:cs="Arial"/>
        </w:rPr>
        <w:t>Impedance between potential work locations and home</w:t>
      </w:r>
    </w:p>
    <w:p w:rsidR="001C3472" w:rsidRPr="00BB46B7" w:rsidRDefault="001C3472" w:rsidP="001C3472">
      <w:pPr>
        <w:numPr>
          <w:ilvl w:val="1"/>
          <w:numId w:val="15"/>
        </w:numPr>
        <w:tabs>
          <w:tab w:val="clear" w:pos="1440"/>
          <w:tab w:val="num" w:pos="1080"/>
        </w:tabs>
        <w:spacing w:after="0" w:line="240" w:lineRule="auto"/>
        <w:ind w:left="1080"/>
        <w:rPr>
          <w:rFonts w:cs="Arial"/>
        </w:rPr>
      </w:pPr>
      <w:r>
        <w:rPr>
          <w:rFonts w:cs="Arial"/>
        </w:rPr>
        <w:t>Natural Log of distance from home</w:t>
      </w:r>
      <w:r w:rsidR="00EE71B5">
        <w:rPr>
          <w:rFonts w:cs="Arial"/>
        </w:rPr>
        <w:t xml:space="preserve"> </w:t>
      </w:r>
    </w:p>
    <w:p w:rsidR="001C3472" w:rsidRPr="00DC0FF3" w:rsidRDefault="001C3472" w:rsidP="001C3472">
      <w:pPr>
        <w:numPr>
          <w:ilvl w:val="0"/>
          <w:numId w:val="15"/>
        </w:numPr>
        <w:tabs>
          <w:tab w:val="clear" w:pos="720"/>
          <w:tab w:val="num" w:pos="360"/>
        </w:tabs>
        <w:spacing w:after="0" w:line="240" w:lineRule="auto"/>
        <w:ind w:left="360" w:right="835"/>
        <w:rPr>
          <w:rFonts w:cs="Arial"/>
        </w:rPr>
      </w:pPr>
      <w:r>
        <w:rPr>
          <w:rFonts w:cs="Arial"/>
        </w:rPr>
        <w:t>Impedance between potential work locations and the University (represented by zone 398):</w:t>
      </w:r>
    </w:p>
    <w:p w:rsidR="001C3472" w:rsidRDefault="001C3472" w:rsidP="001C3472">
      <w:pPr>
        <w:numPr>
          <w:ilvl w:val="1"/>
          <w:numId w:val="15"/>
        </w:numPr>
        <w:tabs>
          <w:tab w:val="clear" w:pos="1440"/>
          <w:tab w:val="num" w:pos="1080"/>
        </w:tabs>
        <w:spacing w:after="0" w:line="240" w:lineRule="auto"/>
        <w:ind w:left="1080"/>
        <w:rPr>
          <w:rFonts w:cs="Arial"/>
        </w:rPr>
      </w:pPr>
      <w:r>
        <w:rPr>
          <w:rFonts w:cs="Arial"/>
        </w:rPr>
        <w:t>Natural Log of distance from the University</w:t>
      </w:r>
    </w:p>
    <w:p w:rsidR="001C3472" w:rsidRPr="00DC0FF3" w:rsidRDefault="001C3472" w:rsidP="001C3472">
      <w:pPr>
        <w:numPr>
          <w:ilvl w:val="0"/>
          <w:numId w:val="15"/>
        </w:numPr>
        <w:tabs>
          <w:tab w:val="clear" w:pos="720"/>
          <w:tab w:val="num" w:pos="360"/>
        </w:tabs>
        <w:spacing w:after="0" w:line="240" w:lineRule="auto"/>
        <w:ind w:left="360" w:right="835"/>
        <w:rPr>
          <w:rFonts w:cs="Arial"/>
        </w:rPr>
      </w:pPr>
      <w:r>
        <w:rPr>
          <w:rFonts w:cs="Arial"/>
        </w:rPr>
        <w:t>Distance interacted with person and household characteristics:</w:t>
      </w:r>
    </w:p>
    <w:p w:rsidR="001C3472" w:rsidRDefault="001C3472" w:rsidP="001C3472">
      <w:pPr>
        <w:numPr>
          <w:ilvl w:val="1"/>
          <w:numId w:val="15"/>
        </w:numPr>
        <w:tabs>
          <w:tab w:val="clear" w:pos="1440"/>
          <w:tab w:val="num" w:pos="1080"/>
        </w:tabs>
        <w:spacing w:after="0" w:line="240" w:lineRule="auto"/>
        <w:ind w:left="1080"/>
        <w:rPr>
          <w:rFonts w:cs="Arial"/>
        </w:rPr>
      </w:pPr>
      <w:r>
        <w:rPr>
          <w:rFonts w:cs="Arial"/>
        </w:rPr>
        <w:t>Family in</w:t>
      </w:r>
      <w:r w:rsidR="00BE5495">
        <w:rPr>
          <w:rFonts w:cs="Arial"/>
        </w:rPr>
        <w:t>teracted with distance from home</w:t>
      </w:r>
    </w:p>
    <w:p w:rsidR="001C3472" w:rsidRPr="00DC0FF3" w:rsidRDefault="001C3472" w:rsidP="001C3472">
      <w:pPr>
        <w:numPr>
          <w:ilvl w:val="1"/>
          <w:numId w:val="15"/>
        </w:numPr>
        <w:tabs>
          <w:tab w:val="clear" w:pos="1440"/>
          <w:tab w:val="num" w:pos="1080"/>
        </w:tabs>
        <w:spacing w:after="0" w:line="240" w:lineRule="auto"/>
        <w:ind w:left="1080"/>
        <w:rPr>
          <w:rFonts w:cs="Arial"/>
        </w:rPr>
      </w:pPr>
      <w:r>
        <w:rPr>
          <w:rFonts w:cs="Arial"/>
        </w:rPr>
        <w:t>Gender interacted with distance from home</w:t>
      </w:r>
    </w:p>
    <w:p w:rsidR="001C3472" w:rsidRPr="00DC0FF3" w:rsidRDefault="001C3472" w:rsidP="001C3472">
      <w:pPr>
        <w:spacing w:after="0" w:line="240" w:lineRule="auto"/>
        <w:rPr>
          <w:rFonts w:cs="Arial"/>
        </w:rPr>
      </w:pPr>
    </w:p>
    <w:p w:rsidR="001C3472" w:rsidRDefault="00353F3D" w:rsidP="001C3472">
      <w:pPr>
        <w:numPr>
          <w:ilvl w:val="0"/>
          <w:numId w:val="15"/>
        </w:numPr>
        <w:tabs>
          <w:tab w:val="clear" w:pos="720"/>
          <w:tab w:val="num" w:pos="360"/>
        </w:tabs>
        <w:spacing w:after="0" w:line="240" w:lineRule="auto"/>
        <w:ind w:left="360" w:right="835"/>
        <w:rPr>
          <w:rFonts w:cs="Arial"/>
          <w:bCs/>
        </w:rPr>
      </w:pPr>
      <w:r>
        <w:rPr>
          <w:rFonts w:cs="Arial"/>
          <w:bCs/>
        </w:rPr>
        <w:t xml:space="preserve">Size Terms:  There are </w:t>
      </w:r>
      <w:r w:rsidR="00C46D68">
        <w:rPr>
          <w:rFonts w:cs="Arial"/>
          <w:bCs/>
        </w:rPr>
        <w:t>two</w:t>
      </w:r>
      <w:r w:rsidR="001C3472">
        <w:rPr>
          <w:rFonts w:cs="Arial"/>
          <w:bCs/>
        </w:rPr>
        <w:t xml:space="preserve"> work occupation segments included in this model, and each segment  has different sensitivities to employment that determine a person’s </w:t>
      </w:r>
      <w:r w:rsidR="003C2714">
        <w:rPr>
          <w:rFonts w:cs="Arial"/>
          <w:bCs/>
        </w:rPr>
        <w:t>maintenance tour destination</w:t>
      </w:r>
      <w:r w:rsidR="001C3472">
        <w:rPr>
          <w:rFonts w:cs="Arial"/>
          <w:bCs/>
        </w:rPr>
        <w:t xml:space="preserve"> choice</w:t>
      </w:r>
    </w:p>
    <w:p w:rsidR="00353F3D" w:rsidRDefault="00353F3D" w:rsidP="001C3472">
      <w:pPr>
        <w:numPr>
          <w:ilvl w:val="1"/>
          <w:numId w:val="15"/>
        </w:numPr>
        <w:tabs>
          <w:tab w:val="clear" w:pos="1440"/>
          <w:tab w:val="num" w:pos="1080"/>
        </w:tabs>
        <w:spacing w:after="0" w:line="240" w:lineRule="auto"/>
        <w:ind w:left="1080" w:right="835"/>
        <w:rPr>
          <w:rFonts w:cs="Arial"/>
          <w:bCs/>
        </w:rPr>
      </w:pPr>
      <w:r>
        <w:rPr>
          <w:rFonts w:cs="Arial"/>
          <w:bCs/>
        </w:rPr>
        <w:t>Retail Employment</w:t>
      </w:r>
    </w:p>
    <w:p w:rsidR="00353F3D" w:rsidRDefault="00353F3D" w:rsidP="00353F3D">
      <w:pPr>
        <w:numPr>
          <w:ilvl w:val="1"/>
          <w:numId w:val="15"/>
        </w:numPr>
        <w:tabs>
          <w:tab w:val="clear" w:pos="1440"/>
          <w:tab w:val="num" w:pos="1080"/>
        </w:tabs>
        <w:spacing w:after="0" w:line="240" w:lineRule="auto"/>
        <w:ind w:left="1080" w:right="835"/>
        <w:rPr>
          <w:rFonts w:cs="Arial"/>
          <w:bCs/>
        </w:rPr>
      </w:pPr>
      <w:r>
        <w:rPr>
          <w:rFonts w:cs="Arial"/>
          <w:bCs/>
        </w:rPr>
        <w:t>Service Employment</w:t>
      </w:r>
    </w:p>
    <w:p w:rsidR="003F16B2" w:rsidRPr="00DC0FF3" w:rsidRDefault="003F16B2" w:rsidP="003F16B2">
      <w:pPr>
        <w:spacing w:after="0" w:line="240" w:lineRule="auto"/>
        <w:ind w:right="835"/>
        <w:rPr>
          <w:rFonts w:cs="Arial"/>
          <w:bCs/>
        </w:rPr>
      </w:pPr>
    </w:p>
    <w:p w:rsidR="003F16B2" w:rsidRPr="000345C6" w:rsidRDefault="00EE71B5" w:rsidP="003F16B2">
      <w:pPr>
        <w:rPr>
          <w:rFonts w:cs="Arial"/>
        </w:rPr>
      </w:pPr>
      <w:r>
        <w:rPr>
          <w:rFonts w:cs="Arial"/>
        </w:rPr>
        <w:t xml:space="preserve">In order to account for the fractional distances for some destinations, the natural logs of the distances were calculated as the natural log of the distances plus 1.  </w:t>
      </w:r>
      <w:r w:rsidR="00FF0BF6">
        <w:rPr>
          <w:rFonts w:cs="Arial"/>
        </w:rPr>
        <w:fldChar w:fldCharType="begin"/>
      </w:r>
      <w:r w:rsidR="00003CA9">
        <w:rPr>
          <w:rFonts w:cs="Arial"/>
        </w:rPr>
        <w:instrText xml:space="preserve"> REF _Ref348349316 \h </w:instrText>
      </w:r>
      <w:r w:rsidR="00FF0BF6">
        <w:rPr>
          <w:rFonts w:cs="Arial"/>
        </w:rPr>
      </w:r>
      <w:r w:rsidR="00FF0BF6">
        <w:rPr>
          <w:rFonts w:cs="Arial"/>
        </w:rPr>
        <w:fldChar w:fldCharType="separate"/>
      </w:r>
      <w:r w:rsidR="000D2016">
        <w:t xml:space="preserve">Table </w:t>
      </w:r>
      <w:r w:rsidR="000D2016">
        <w:rPr>
          <w:noProof/>
        </w:rPr>
        <w:t>16</w:t>
      </w:r>
      <w:r w:rsidR="00FF0BF6">
        <w:rPr>
          <w:rFonts w:cs="Arial"/>
        </w:rPr>
        <w:fldChar w:fldCharType="end"/>
      </w:r>
      <w:r w:rsidR="00003CA9">
        <w:rPr>
          <w:rFonts w:cs="Arial"/>
        </w:rPr>
        <w:t xml:space="preserve"> </w:t>
      </w:r>
      <w:r w:rsidR="003F16B2" w:rsidRPr="000345C6">
        <w:rPr>
          <w:rFonts w:cs="Arial"/>
        </w:rPr>
        <w:t xml:space="preserve">shows the frequency </w:t>
      </w:r>
      <w:r w:rsidR="00D33847">
        <w:rPr>
          <w:rFonts w:cs="Arial"/>
        </w:rPr>
        <w:t xml:space="preserve">(from the weighted survey) </w:t>
      </w:r>
      <w:r w:rsidR="003F16B2" w:rsidRPr="000345C6">
        <w:rPr>
          <w:rFonts w:cs="Arial"/>
        </w:rPr>
        <w:t xml:space="preserve">of distance </w:t>
      </w:r>
      <w:r w:rsidR="003F16B2">
        <w:rPr>
          <w:rFonts w:cs="Arial"/>
        </w:rPr>
        <w:t>to maintenance locations for all</w:t>
      </w:r>
      <w:r w:rsidR="00113F7D">
        <w:rPr>
          <w:rFonts w:cs="Arial"/>
        </w:rPr>
        <w:t xml:space="preserve"> students</w:t>
      </w:r>
      <w:r w:rsidR="003F16B2" w:rsidRPr="000345C6">
        <w:rPr>
          <w:rFonts w:cs="Arial"/>
        </w:rPr>
        <w:t xml:space="preserve"> in the </w:t>
      </w:r>
      <w:r w:rsidR="00113F7D">
        <w:rPr>
          <w:rFonts w:cs="Arial"/>
        </w:rPr>
        <w:t xml:space="preserve">processed survey </w:t>
      </w:r>
      <w:r w:rsidR="003F16B2" w:rsidRPr="000345C6">
        <w:rPr>
          <w:rFonts w:cs="Arial"/>
        </w:rPr>
        <w:t xml:space="preserve">dataset. </w:t>
      </w:r>
      <w:r w:rsidR="003A6DBD">
        <w:rPr>
          <w:rFonts w:cs="Arial"/>
        </w:rPr>
        <w:t xml:space="preserve"> Over 98% of maintenance tours</w:t>
      </w:r>
      <w:r w:rsidR="00353F3D">
        <w:rPr>
          <w:rFonts w:cs="Arial"/>
        </w:rPr>
        <w:t xml:space="preserve"> took place to destinations less than 7 miles from the students’</w:t>
      </w:r>
      <w:r w:rsidR="00577562">
        <w:rPr>
          <w:rFonts w:cs="Arial"/>
        </w:rPr>
        <w:t xml:space="preserve"> home locations.</w:t>
      </w:r>
      <w:r w:rsidR="00FD6478">
        <w:rPr>
          <w:rFonts w:cs="Arial"/>
        </w:rPr>
        <w:t xml:space="preserve">  The distances from home and the university were both capped at 10 miles to account for the fact that no students in the survey traveled more than 10 miles from home or the University for a </w:t>
      </w:r>
      <w:r w:rsidR="00B21E85">
        <w:rPr>
          <w:rFonts w:cs="Arial"/>
        </w:rPr>
        <w:t>Maintenance Tour</w:t>
      </w:r>
      <w:r w:rsidR="00FD6478">
        <w:rPr>
          <w:rFonts w:cs="Arial"/>
        </w:rPr>
        <w:t>.</w:t>
      </w:r>
    </w:p>
    <w:p w:rsidR="003F16B2" w:rsidRPr="000345C6" w:rsidRDefault="003F16B2" w:rsidP="00003CA9">
      <w:pPr>
        <w:pStyle w:val="Caption"/>
        <w:rPr>
          <w:rFonts w:cs="Arial"/>
          <w:b w:val="0"/>
        </w:rPr>
      </w:pPr>
      <w:bookmarkStart w:id="135" w:name="_Ref348349316"/>
      <w:bookmarkStart w:id="136" w:name="_Toc377565473"/>
      <w:r>
        <w:t xml:space="preserve">Table </w:t>
      </w:r>
      <w:r w:rsidR="00FF0BF6">
        <w:fldChar w:fldCharType="begin"/>
      </w:r>
      <w:r w:rsidR="00902EF3">
        <w:instrText xml:space="preserve"> SEQ Table \* ARABIC </w:instrText>
      </w:r>
      <w:r w:rsidR="00FF0BF6">
        <w:fldChar w:fldCharType="separate"/>
      </w:r>
      <w:r w:rsidR="002F0085">
        <w:rPr>
          <w:noProof/>
        </w:rPr>
        <w:t>16</w:t>
      </w:r>
      <w:r w:rsidR="00FF0BF6">
        <w:rPr>
          <w:noProof/>
        </w:rPr>
        <w:fldChar w:fldCharType="end"/>
      </w:r>
      <w:bookmarkEnd w:id="135"/>
      <w:r w:rsidRPr="000345C6">
        <w:rPr>
          <w:rFonts w:cs="Arial"/>
        </w:rPr>
        <w:t xml:space="preserve">: Frequency of Distance to Chosen Maintenance </w:t>
      </w:r>
      <w:r w:rsidR="00727B2E">
        <w:rPr>
          <w:rFonts w:cs="Arial"/>
        </w:rPr>
        <w:t xml:space="preserve">Tour </w:t>
      </w:r>
      <w:r w:rsidRPr="000345C6">
        <w:rPr>
          <w:rFonts w:cs="Arial"/>
        </w:rPr>
        <w:t>Destinations</w:t>
      </w:r>
      <w:bookmarkEnd w:id="136"/>
    </w:p>
    <w:tbl>
      <w:tblPr>
        <w:tblStyle w:val="TableElegant"/>
        <w:tblW w:w="9576" w:type="dxa"/>
        <w:tblLayout w:type="fixed"/>
        <w:tblLook w:val="0080"/>
      </w:tblPr>
      <w:tblGrid>
        <w:gridCol w:w="1937"/>
        <w:gridCol w:w="1681"/>
        <w:gridCol w:w="2152"/>
        <w:gridCol w:w="1718"/>
        <w:gridCol w:w="2088"/>
      </w:tblGrid>
      <w:tr w:rsidR="001E4900" w:rsidRPr="000345C6" w:rsidTr="001E4900">
        <w:trPr>
          <w:trHeight w:val="333"/>
        </w:trPr>
        <w:tc>
          <w:tcPr>
            <w:tcW w:w="1937" w:type="dxa"/>
            <w:noWrap/>
            <w:vAlign w:val="center"/>
          </w:tcPr>
          <w:p w:rsidR="001E4900" w:rsidRPr="001E4900" w:rsidRDefault="001E4900" w:rsidP="001E4900">
            <w:pPr>
              <w:spacing w:after="0"/>
              <w:jc w:val="center"/>
              <w:rPr>
                <w:iCs/>
                <w:color w:val="000000"/>
              </w:rPr>
            </w:pPr>
          </w:p>
        </w:tc>
        <w:tc>
          <w:tcPr>
            <w:tcW w:w="3833" w:type="dxa"/>
            <w:gridSpan w:val="2"/>
            <w:noWrap/>
            <w:vAlign w:val="center"/>
          </w:tcPr>
          <w:p w:rsidR="001E4900" w:rsidRPr="001E4900" w:rsidRDefault="001E4900" w:rsidP="001E4900">
            <w:pPr>
              <w:spacing w:after="0"/>
              <w:jc w:val="center"/>
              <w:rPr>
                <w:iCs/>
                <w:color w:val="000000"/>
              </w:rPr>
            </w:pPr>
            <w:r w:rsidRPr="001E4900">
              <w:rPr>
                <w:iCs/>
                <w:color w:val="000000"/>
              </w:rPr>
              <w:t>Distance from Home</w:t>
            </w:r>
          </w:p>
        </w:tc>
        <w:tc>
          <w:tcPr>
            <w:tcW w:w="3806" w:type="dxa"/>
            <w:gridSpan w:val="2"/>
          </w:tcPr>
          <w:p w:rsidR="001E4900" w:rsidRPr="001E4900" w:rsidRDefault="001E4900" w:rsidP="001E4900">
            <w:pPr>
              <w:spacing w:after="0"/>
              <w:jc w:val="center"/>
              <w:rPr>
                <w:iCs/>
                <w:color w:val="000000"/>
              </w:rPr>
            </w:pPr>
            <w:r w:rsidRPr="001E4900">
              <w:rPr>
                <w:iCs/>
                <w:color w:val="000000"/>
              </w:rPr>
              <w:t>Distance from the University</w:t>
            </w:r>
          </w:p>
        </w:tc>
      </w:tr>
      <w:tr w:rsidR="001E4900" w:rsidRPr="000345C6" w:rsidTr="001E4900">
        <w:trPr>
          <w:trHeight w:val="333"/>
        </w:trPr>
        <w:tc>
          <w:tcPr>
            <w:tcW w:w="1937" w:type="dxa"/>
            <w:noWrap/>
            <w:vAlign w:val="center"/>
          </w:tcPr>
          <w:p w:rsidR="001E4900" w:rsidRPr="001E4900" w:rsidRDefault="001E4900" w:rsidP="001E4900">
            <w:pPr>
              <w:spacing w:after="0"/>
              <w:jc w:val="center"/>
              <w:rPr>
                <w:iCs/>
                <w:color w:val="000000"/>
              </w:rPr>
            </w:pPr>
            <w:r w:rsidRPr="001E4900">
              <w:rPr>
                <w:iCs/>
                <w:color w:val="000000"/>
              </w:rPr>
              <w:t>Bin (miles)</w:t>
            </w:r>
          </w:p>
        </w:tc>
        <w:tc>
          <w:tcPr>
            <w:tcW w:w="1681" w:type="dxa"/>
            <w:noWrap/>
            <w:vAlign w:val="center"/>
          </w:tcPr>
          <w:p w:rsidR="001E4900" w:rsidRPr="001E4900" w:rsidRDefault="001E4900" w:rsidP="001E4900">
            <w:pPr>
              <w:spacing w:after="0"/>
              <w:jc w:val="center"/>
              <w:rPr>
                <w:iCs/>
                <w:color w:val="000000"/>
              </w:rPr>
            </w:pPr>
            <w:r w:rsidRPr="001E4900">
              <w:rPr>
                <w:iCs/>
                <w:color w:val="000000"/>
              </w:rPr>
              <w:t>Frequency</w:t>
            </w:r>
          </w:p>
        </w:tc>
        <w:tc>
          <w:tcPr>
            <w:tcW w:w="2152" w:type="dxa"/>
            <w:vAlign w:val="center"/>
          </w:tcPr>
          <w:p w:rsidR="001E4900" w:rsidRPr="001E4900" w:rsidRDefault="001E4900" w:rsidP="001E4900">
            <w:pPr>
              <w:spacing w:after="0"/>
              <w:jc w:val="center"/>
              <w:rPr>
                <w:iCs/>
                <w:color w:val="000000"/>
              </w:rPr>
            </w:pPr>
            <w:r w:rsidRPr="001E4900">
              <w:rPr>
                <w:iCs/>
                <w:color w:val="000000"/>
              </w:rPr>
              <w:t>Cumulative Percentage</w:t>
            </w:r>
          </w:p>
        </w:tc>
        <w:tc>
          <w:tcPr>
            <w:tcW w:w="1718" w:type="dxa"/>
          </w:tcPr>
          <w:p w:rsidR="001E4900" w:rsidRPr="001E4900" w:rsidRDefault="001E4900" w:rsidP="001E4900">
            <w:pPr>
              <w:spacing w:after="0"/>
              <w:jc w:val="center"/>
              <w:rPr>
                <w:iCs/>
                <w:color w:val="000000"/>
              </w:rPr>
            </w:pPr>
            <w:r w:rsidRPr="001E4900">
              <w:rPr>
                <w:iCs/>
                <w:color w:val="000000"/>
              </w:rPr>
              <w:t>Frequency</w:t>
            </w:r>
          </w:p>
        </w:tc>
        <w:tc>
          <w:tcPr>
            <w:tcW w:w="2088" w:type="dxa"/>
            <w:vAlign w:val="center"/>
          </w:tcPr>
          <w:p w:rsidR="001E4900" w:rsidRPr="001E4900" w:rsidRDefault="001E4900" w:rsidP="001E4900">
            <w:pPr>
              <w:spacing w:after="0"/>
              <w:jc w:val="center"/>
              <w:rPr>
                <w:iCs/>
                <w:color w:val="000000"/>
              </w:rPr>
            </w:pPr>
            <w:r w:rsidRPr="001E4900">
              <w:rPr>
                <w:iCs/>
                <w:color w:val="000000"/>
              </w:rPr>
              <w:t>Cumulative Percentage</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1</w:t>
            </w:r>
          </w:p>
        </w:tc>
        <w:tc>
          <w:tcPr>
            <w:tcW w:w="1681" w:type="dxa"/>
            <w:noWrap/>
            <w:vAlign w:val="bottom"/>
          </w:tcPr>
          <w:p w:rsidR="00113F7D" w:rsidRPr="00113F7D" w:rsidRDefault="00113F7D" w:rsidP="00113F7D">
            <w:pPr>
              <w:spacing w:after="0"/>
              <w:jc w:val="right"/>
              <w:rPr>
                <w:color w:val="000000"/>
              </w:rPr>
            </w:pPr>
            <w:r w:rsidRPr="00113F7D">
              <w:rPr>
                <w:color w:val="000000"/>
              </w:rPr>
              <w:t>1,213</w:t>
            </w:r>
          </w:p>
        </w:tc>
        <w:tc>
          <w:tcPr>
            <w:tcW w:w="2152" w:type="dxa"/>
            <w:vAlign w:val="center"/>
          </w:tcPr>
          <w:p w:rsidR="00113F7D" w:rsidRPr="001E4900" w:rsidRDefault="00113F7D" w:rsidP="001E4900">
            <w:pPr>
              <w:spacing w:after="0"/>
              <w:jc w:val="right"/>
            </w:pPr>
            <w:r>
              <w:t>32.6</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1</w:t>
            </w:r>
            <w:r>
              <w:rPr>
                <w:color w:val="000000"/>
              </w:rPr>
              <w:t>,</w:t>
            </w:r>
            <w:r w:rsidRPr="00113F7D">
              <w:rPr>
                <w:color w:val="000000"/>
              </w:rPr>
              <w:t>173</w:t>
            </w:r>
          </w:p>
        </w:tc>
        <w:tc>
          <w:tcPr>
            <w:tcW w:w="2088" w:type="dxa"/>
            <w:vAlign w:val="bottom"/>
          </w:tcPr>
          <w:p w:rsidR="00113F7D" w:rsidRPr="001E4900" w:rsidRDefault="00113F7D" w:rsidP="00113F7D">
            <w:pPr>
              <w:spacing w:after="0"/>
              <w:jc w:val="right"/>
              <w:rPr>
                <w:color w:val="000000"/>
              </w:rPr>
            </w:pPr>
            <w:r>
              <w:rPr>
                <w:color w:val="000000"/>
              </w:rPr>
              <w:t>31.5</w:t>
            </w:r>
            <w:r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2</w:t>
            </w:r>
          </w:p>
        </w:tc>
        <w:tc>
          <w:tcPr>
            <w:tcW w:w="1681" w:type="dxa"/>
            <w:noWrap/>
            <w:vAlign w:val="bottom"/>
          </w:tcPr>
          <w:p w:rsidR="00113F7D" w:rsidRPr="00113F7D" w:rsidRDefault="00113F7D" w:rsidP="00113F7D">
            <w:pPr>
              <w:spacing w:after="0"/>
              <w:jc w:val="right"/>
              <w:rPr>
                <w:color w:val="000000"/>
              </w:rPr>
            </w:pPr>
            <w:r w:rsidRPr="00113F7D">
              <w:rPr>
                <w:color w:val="000000"/>
              </w:rPr>
              <w:t>872</w:t>
            </w:r>
          </w:p>
        </w:tc>
        <w:tc>
          <w:tcPr>
            <w:tcW w:w="2152" w:type="dxa"/>
            <w:vAlign w:val="center"/>
          </w:tcPr>
          <w:p w:rsidR="00113F7D" w:rsidRPr="001E4900" w:rsidRDefault="00113F7D" w:rsidP="001E4900">
            <w:pPr>
              <w:spacing w:after="0"/>
              <w:jc w:val="right"/>
            </w:pPr>
            <w:r>
              <w:t>56.0</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764</w:t>
            </w:r>
          </w:p>
        </w:tc>
        <w:tc>
          <w:tcPr>
            <w:tcW w:w="2088" w:type="dxa"/>
            <w:vAlign w:val="bottom"/>
          </w:tcPr>
          <w:p w:rsidR="00113F7D" w:rsidRPr="001E4900" w:rsidRDefault="00113F7D" w:rsidP="001E4900">
            <w:pPr>
              <w:spacing w:after="0"/>
              <w:jc w:val="right"/>
              <w:rPr>
                <w:color w:val="000000"/>
              </w:rPr>
            </w:pPr>
            <w:r>
              <w:rPr>
                <w:color w:val="000000"/>
              </w:rPr>
              <w:t>52.1</w:t>
            </w:r>
            <w:r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3</w:t>
            </w:r>
          </w:p>
        </w:tc>
        <w:tc>
          <w:tcPr>
            <w:tcW w:w="1681" w:type="dxa"/>
            <w:noWrap/>
            <w:vAlign w:val="bottom"/>
          </w:tcPr>
          <w:p w:rsidR="00113F7D" w:rsidRPr="00113F7D" w:rsidRDefault="00113F7D" w:rsidP="00113F7D">
            <w:pPr>
              <w:spacing w:after="0"/>
              <w:jc w:val="right"/>
              <w:rPr>
                <w:color w:val="000000"/>
              </w:rPr>
            </w:pPr>
            <w:r w:rsidRPr="00113F7D">
              <w:rPr>
                <w:color w:val="000000"/>
              </w:rPr>
              <w:t>476</w:t>
            </w:r>
          </w:p>
        </w:tc>
        <w:tc>
          <w:tcPr>
            <w:tcW w:w="2152" w:type="dxa"/>
            <w:vAlign w:val="center"/>
          </w:tcPr>
          <w:p w:rsidR="00113F7D" w:rsidRPr="001E4900" w:rsidRDefault="00113F7D" w:rsidP="001E4900">
            <w:pPr>
              <w:spacing w:after="0"/>
              <w:jc w:val="right"/>
            </w:pPr>
            <w:r>
              <w:t>68.8</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534</w:t>
            </w:r>
          </w:p>
        </w:tc>
        <w:tc>
          <w:tcPr>
            <w:tcW w:w="2088" w:type="dxa"/>
            <w:vAlign w:val="bottom"/>
          </w:tcPr>
          <w:p w:rsidR="00113F7D" w:rsidRPr="001E4900" w:rsidRDefault="00113F7D" w:rsidP="001E4900">
            <w:pPr>
              <w:spacing w:after="0"/>
              <w:jc w:val="right"/>
              <w:rPr>
                <w:color w:val="000000"/>
              </w:rPr>
            </w:pPr>
            <w:r>
              <w:rPr>
                <w:color w:val="000000"/>
              </w:rPr>
              <w:t>66.4</w:t>
            </w:r>
            <w:r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4</w:t>
            </w:r>
          </w:p>
        </w:tc>
        <w:tc>
          <w:tcPr>
            <w:tcW w:w="1681" w:type="dxa"/>
            <w:noWrap/>
            <w:vAlign w:val="bottom"/>
          </w:tcPr>
          <w:p w:rsidR="00113F7D" w:rsidRPr="00113F7D" w:rsidRDefault="00113F7D" w:rsidP="00113F7D">
            <w:pPr>
              <w:spacing w:after="0"/>
              <w:jc w:val="right"/>
              <w:rPr>
                <w:color w:val="000000"/>
              </w:rPr>
            </w:pPr>
            <w:r w:rsidRPr="00113F7D">
              <w:rPr>
                <w:color w:val="000000"/>
              </w:rPr>
              <w:t>425</w:t>
            </w:r>
          </w:p>
        </w:tc>
        <w:tc>
          <w:tcPr>
            <w:tcW w:w="2152" w:type="dxa"/>
            <w:vAlign w:val="center"/>
          </w:tcPr>
          <w:p w:rsidR="00113F7D" w:rsidRPr="001E4900" w:rsidRDefault="00113F7D" w:rsidP="001E4900">
            <w:pPr>
              <w:spacing w:after="0"/>
              <w:jc w:val="right"/>
            </w:pPr>
            <w:r>
              <w:t>80.3</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350</w:t>
            </w:r>
          </w:p>
        </w:tc>
        <w:tc>
          <w:tcPr>
            <w:tcW w:w="2088" w:type="dxa"/>
            <w:vAlign w:val="bottom"/>
          </w:tcPr>
          <w:p w:rsidR="00113F7D" w:rsidRPr="001E4900" w:rsidRDefault="00386066" w:rsidP="001E4900">
            <w:pPr>
              <w:spacing w:after="0"/>
              <w:jc w:val="right"/>
              <w:rPr>
                <w:color w:val="000000"/>
              </w:rPr>
            </w:pPr>
            <w:r>
              <w:rPr>
                <w:color w:val="000000"/>
              </w:rPr>
              <w:t>75.8</w:t>
            </w:r>
            <w:r w:rsidR="00113F7D"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5</w:t>
            </w:r>
          </w:p>
        </w:tc>
        <w:tc>
          <w:tcPr>
            <w:tcW w:w="1681" w:type="dxa"/>
            <w:noWrap/>
            <w:vAlign w:val="bottom"/>
          </w:tcPr>
          <w:p w:rsidR="00113F7D" w:rsidRPr="00113F7D" w:rsidRDefault="00113F7D" w:rsidP="00113F7D">
            <w:pPr>
              <w:spacing w:after="0"/>
              <w:jc w:val="right"/>
              <w:rPr>
                <w:color w:val="000000"/>
              </w:rPr>
            </w:pPr>
            <w:r w:rsidRPr="00113F7D">
              <w:rPr>
                <w:color w:val="000000"/>
              </w:rPr>
              <w:t>319</w:t>
            </w:r>
          </w:p>
        </w:tc>
        <w:tc>
          <w:tcPr>
            <w:tcW w:w="2152" w:type="dxa"/>
            <w:vAlign w:val="center"/>
          </w:tcPr>
          <w:p w:rsidR="00113F7D" w:rsidRPr="001E4900" w:rsidRDefault="00113F7D" w:rsidP="001E4900">
            <w:pPr>
              <w:spacing w:after="0"/>
              <w:jc w:val="right"/>
            </w:pPr>
            <w:r>
              <w:t>88.8</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385</w:t>
            </w:r>
          </w:p>
        </w:tc>
        <w:tc>
          <w:tcPr>
            <w:tcW w:w="2088" w:type="dxa"/>
            <w:vAlign w:val="bottom"/>
          </w:tcPr>
          <w:p w:rsidR="00113F7D" w:rsidRPr="001E4900" w:rsidRDefault="00386066" w:rsidP="00386066">
            <w:pPr>
              <w:spacing w:after="0"/>
              <w:jc w:val="right"/>
              <w:rPr>
                <w:color w:val="000000"/>
              </w:rPr>
            </w:pPr>
            <w:r>
              <w:rPr>
                <w:color w:val="000000"/>
              </w:rPr>
              <w:t>86.2</w:t>
            </w:r>
            <w:r w:rsidR="00113F7D"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6</w:t>
            </w:r>
          </w:p>
        </w:tc>
        <w:tc>
          <w:tcPr>
            <w:tcW w:w="1681" w:type="dxa"/>
            <w:noWrap/>
            <w:vAlign w:val="bottom"/>
          </w:tcPr>
          <w:p w:rsidR="00113F7D" w:rsidRPr="00113F7D" w:rsidRDefault="00113F7D" w:rsidP="00113F7D">
            <w:pPr>
              <w:spacing w:after="0"/>
              <w:jc w:val="right"/>
              <w:rPr>
                <w:color w:val="000000"/>
              </w:rPr>
            </w:pPr>
            <w:r w:rsidRPr="00113F7D">
              <w:rPr>
                <w:color w:val="000000"/>
              </w:rPr>
              <w:t>117</w:t>
            </w:r>
          </w:p>
        </w:tc>
        <w:tc>
          <w:tcPr>
            <w:tcW w:w="2152" w:type="dxa"/>
            <w:vAlign w:val="center"/>
          </w:tcPr>
          <w:p w:rsidR="00113F7D" w:rsidRPr="001E4900" w:rsidRDefault="00113F7D" w:rsidP="001E4900">
            <w:pPr>
              <w:spacing w:after="0"/>
              <w:jc w:val="right"/>
            </w:pPr>
            <w:r>
              <w:t>92.0</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239</w:t>
            </w:r>
          </w:p>
        </w:tc>
        <w:tc>
          <w:tcPr>
            <w:tcW w:w="2088" w:type="dxa"/>
            <w:vAlign w:val="bottom"/>
          </w:tcPr>
          <w:p w:rsidR="00113F7D" w:rsidRPr="001E4900" w:rsidRDefault="00386066" w:rsidP="001E4900">
            <w:pPr>
              <w:spacing w:after="0"/>
              <w:jc w:val="right"/>
              <w:rPr>
                <w:color w:val="000000"/>
              </w:rPr>
            </w:pPr>
            <w:r>
              <w:rPr>
                <w:color w:val="000000"/>
              </w:rPr>
              <w:t>92.6</w:t>
            </w:r>
            <w:r w:rsidR="00113F7D"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7</w:t>
            </w:r>
          </w:p>
        </w:tc>
        <w:tc>
          <w:tcPr>
            <w:tcW w:w="1681" w:type="dxa"/>
            <w:noWrap/>
            <w:vAlign w:val="bottom"/>
          </w:tcPr>
          <w:p w:rsidR="00113F7D" w:rsidRPr="00113F7D" w:rsidRDefault="00113F7D" w:rsidP="00113F7D">
            <w:pPr>
              <w:spacing w:after="0"/>
              <w:jc w:val="right"/>
              <w:rPr>
                <w:color w:val="000000"/>
              </w:rPr>
            </w:pPr>
            <w:r w:rsidRPr="00113F7D">
              <w:rPr>
                <w:color w:val="000000"/>
              </w:rPr>
              <w:t>222</w:t>
            </w:r>
          </w:p>
        </w:tc>
        <w:tc>
          <w:tcPr>
            <w:tcW w:w="2152" w:type="dxa"/>
            <w:vAlign w:val="center"/>
          </w:tcPr>
          <w:p w:rsidR="00113F7D" w:rsidRPr="001E4900" w:rsidRDefault="00113F7D" w:rsidP="001E4900">
            <w:pPr>
              <w:spacing w:after="0"/>
              <w:jc w:val="right"/>
            </w:pPr>
            <w:r>
              <w:t>98.0</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173</w:t>
            </w:r>
          </w:p>
        </w:tc>
        <w:tc>
          <w:tcPr>
            <w:tcW w:w="2088" w:type="dxa"/>
            <w:vAlign w:val="bottom"/>
          </w:tcPr>
          <w:p w:rsidR="00113F7D" w:rsidRPr="001E4900" w:rsidRDefault="00113F7D" w:rsidP="00386066">
            <w:pPr>
              <w:spacing w:after="0"/>
              <w:jc w:val="right"/>
              <w:rPr>
                <w:color w:val="000000"/>
              </w:rPr>
            </w:pPr>
            <w:r>
              <w:rPr>
                <w:color w:val="000000"/>
              </w:rPr>
              <w:t>97.</w:t>
            </w:r>
            <w:r w:rsidR="00386066">
              <w:rPr>
                <w:color w:val="000000"/>
              </w:rPr>
              <w:t>2</w:t>
            </w:r>
            <w:r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8</w:t>
            </w:r>
          </w:p>
        </w:tc>
        <w:tc>
          <w:tcPr>
            <w:tcW w:w="1681" w:type="dxa"/>
            <w:noWrap/>
            <w:vAlign w:val="bottom"/>
          </w:tcPr>
          <w:p w:rsidR="00113F7D" w:rsidRPr="00113F7D" w:rsidRDefault="00113F7D" w:rsidP="00113F7D">
            <w:pPr>
              <w:spacing w:after="0"/>
              <w:jc w:val="right"/>
              <w:rPr>
                <w:color w:val="000000"/>
              </w:rPr>
            </w:pPr>
            <w:r w:rsidRPr="00113F7D">
              <w:rPr>
                <w:color w:val="000000"/>
              </w:rPr>
              <w:t>0</w:t>
            </w:r>
          </w:p>
        </w:tc>
        <w:tc>
          <w:tcPr>
            <w:tcW w:w="2152" w:type="dxa"/>
            <w:vAlign w:val="center"/>
          </w:tcPr>
          <w:p w:rsidR="00113F7D" w:rsidRPr="001E4900" w:rsidRDefault="00113F7D" w:rsidP="001E4900">
            <w:pPr>
              <w:spacing w:after="0"/>
              <w:jc w:val="right"/>
            </w:pPr>
            <w:r>
              <w:t>98.0</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26</w:t>
            </w:r>
          </w:p>
        </w:tc>
        <w:tc>
          <w:tcPr>
            <w:tcW w:w="2088" w:type="dxa"/>
            <w:vAlign w:val="bottom"/>
          </w:tcPr>
          <w:p w:rsidR="00113F7D" w:rsidRPr="001E4900" w:rsidRDefault="00386066" w:rsidP="001E4900">
            <w:pPr>
              <w:spacing w:after="0"/>
              <w:jc w:val="right"/>
              <w:rPr>
                <w:color w:val="000000"/>
              </w:rPr>
            </w:pPr>
            <w:r>
              <w:rPr>
                <w:color w:val="000000"/>
              </w:rPr>
              <w:t>97.9</w:t>
            </w:r>
            <w:r w:rsidR="00113F7D"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9</w:t>
            </w:r>
          </w:p>
        </w:tc>
        <w:tc>
          <w:tcPr>
            <w:tcW w:w="1681" w:type="dxa"/>
            <w:noWrap/>
            <w:vAlign w:val="bottom"/>
          </w:tcPr>
          <w:p w:rsidR="00113F7D" w:rsidRPr="00113F7D" w:rsidRDefault="00113F7D" w:rsidP="00113F7D">
            <w:pPr>
              <w:spacing w:after="0"/>
              <w:jc w:val="right"/>
              <w:rPr>
                <w:color w:val="000000"/>
              </w:rPr>
            </w:pPr>
            <w:r w:rsidRPr="00113F7D">
              <w:rPr>
                <w:color w:val="000000"/>
              </w:rPr>
              <w:t>0</w:t>
            </w:r>
          </w:p>
        </w:tc>
        <w:tc>
          <w:tcPr>
            <w:tcW w:w="2152" w:type="dxa"/>
            <w:vAlign w:val="center"/>
          </w:tcPr>
          <w:p w:rsidR="00113F7D" w:rsidRPr="001E4900" w:rsidRDefault="00113F7D" w:rsidP="001E4900">
            <w:pPr>
              <w:spacing w:after="0"/>
              <w:jc w:val="right"/>
            </w:pPr>
            <w:r>
              <w:t>98.0</w:t>
            </w:r>
            <w:r w:rsidRPr="001E4900">
              <w:t>%</w:t>
            </w:r>
          </w:p>
        </w:tc>
        <w:tc>
          <w:tcPr>
            <w:tcW w:w="1718" w:type="dxa"/>
            <w:vAlign w:val="bottom"/>
          </w:tcPr>
          <w:p w:rsidR="00113F7D" w:rsidRPr="00113F7D" w:rsidRDefault="00113F7D" w:rsidP="00113F7D">
            <w:pPr>
              <w:spacing w:after="0"/>
              <w:jc w:val="right"/>
              <w:rPr>
                <w:color w:val="000000"/>
              </w:rPr>
            </w:pPr>
            <w:r w:rsidRPr="00113F7D">
              <w:rPr>
                <w:color w:val="000000"/>
              </w:rPr>
              <w:t>46</w:t>
            </w:r>
          </w:p>
        </w:tc>
        <w:tc>
          <w:tcPr>
            <w:tcW w:w="2088" w:type="dxa"/>
            <w:vAlign w:val="bottom"/>
          </w:tcPr>
          <w:p w:rsidR="00113F7D" w:rsidRPr="001E4900" w:rsidRDefault="00386066" w:rsidP="001E4900">
            <w:pPr>
              <w:spacing w:after="0"/>
              <w:jc w:val="right"/>
              <w:rPr>
                <w:color w:val="000000"/>
              </w:rPr>
            </w:pPr>
            <w:r>
              <w:rPr>
                <w:color w:val="000000"/>
              </w:rPr>
              <w:t>99.2</w:t>
            </w:r>
            <w:r w:rsidR="00113F7D" w:rsidRPr="001E4900">
              <w:rPr>
                <w:color w:val="000000"/>
              </w:rPr>
              <w:t>%</w:t>
            </w:r>
          </w:p>
        </w:tc>
      </w:tr>
      <w:tr w:rsidR="00113F7D" w:rsidRPr="000345C6" w:rsidTr="00332FDC">
        <w:trPr>
          <w:trHeight w:val="253"/>
        </w:trPr>
        <w:tc>
          <w:tcPr>
            <w:tcW w:w="1937" w:type="dxa"/>
            <w:noWrap/>
            <w:vAlign w:val="center"/>
          </w:tcPr>
          <w:p w:rsidR="00113F7D" w:rsidRPr="001E4900" w:rsidRDefault="00113F7D" w:rsidP="001E4900">
            <w:pPr>
              <w:spacing w:after="0"/>
            </w:pPr>
            <w:r w:rsidRPr="001E4900">
              <w:t>10</w:t>
            </w:r>
          </w:p>
        </w:tc>
        <w:tc>
          <w:tcPr>
            <w:tcW w:w="1681" w:type="dxa"/>
            <w:noWrap/>
            <w:vAlign w:val="bottom"/>
          </w:tcPr>
          <w:p w:rsidR="00113F7D" w:rsidRPr="00113F7D" w:rsidRDefault="00113F7D" w:rsidP="00113F7D">
            <w:pPr>
              <w:spacing w:after="0"/>
              <w:jc w:val="right"/>
              <w:rPr>
                <w:color w:val="000000"/>
              </w:rPr>
            </w:pPr>
            <w:r w:rsidRPr="00113F7D">
              <w:rPr>
                <w:color w:val="000000"/>
              </w:rPr>
              <w:t>76</w:t>
            </w:r>
          </w:p>
        </w:tc>
        <w:tc>
          <w:tcPr>
            <w:tcW w:w="2152" w:type="dxa"/>
            <w:vAlign w:val="center"/>
          </w:tcPr>
          <w:p w:rsidR="00113F7D" w:rsidRPr="001E4900" w:rsidRDefault="00113F7D" w:rsidP="001E4900">
            <w:pPr>
              <w:spacing w:after="0"/>
              <w:jc w:val="right"/>
            </w:pPr>
            <w:r w:rsidRPr="001E4900">
              <w:t>100%</w:t>
            </w:r>
          </w:p>
        </w:tc>
        <w:tc>
          <w:tcPr>
            <w:tcW w:w="1718" w:type="dxa"/>
            <w:vAlign w:val="bottom"/>
          </w:tcPr>
          <w:p w:rsidR="00113F7D" w:rsidRPr="00113F7D" w:rsidRDefault="00113F7D" w:rsidP="00113F7D">
            <w:pPr>
              <w:spacing w:after="0"/>
              <w:jc w:val="right"/>
              <w:rPr>
                <w:color w:val="000000"/>
              </w:rPr>
            </w:pPr>
            <w:r w:rsidRPr="00113F7D">
              <w:rPr>
                <w:color w:val="000000"/>
              </w:rPr>
              <w:t>31</w:t>
            </w:r>
          </w:p>
        </w:tc>
        <w:tc>
          <w:tcPr>
            <w:tcW w:w="2088" w:type="dxa"/>
            <w:vAlign w:val="bottom"/>
          </w:tcPr>
          <w:p w:rsidR="00113F7D" w:rsidRPr="001E4900" w:rsidRDefault="00113F7D" w:rsidP="001E4900">
            <w:pPr>
              <w:spacing w:after="0"/>
              <w:jc w:val="right"/>
              <w:rPr>
                <w:color w:val="000000"/>
              </w:rPr>
            </w:pPr>
            <w:r>
              <w:rPr>
                <w:color w:val="000000"/>
              </w:rPr>
              <w:t>100</w:t>
            </w:r>
            <w:r w:rsidRPr="001E4900">
              <w:rPr>
                <w:color w:val="000000"/>
              </w:rPr>
              <w:t>%</w:t>
            </w:r>
          </w:p>
        </w:tc>
      </w:tr>
      <w:tr w:rsidR="00113F7D" w:rsidRPr="00DC0FF3" w:rsidTr="00332FDC">
        <w:trPr>
          <w:trHeight w:val="267"/>
        </w:trPr>
        <w:tc>
          <w:tcPr>
            <w:tcW w:w="1937" w:type="dxa"/>
            <w:noWrap/>
            <w:vAlign w:val="center"/>
          </w:tcPr>
          <w:p w:rsidR="00113F7D" w:rsidRPr="001E4900" w:rsidRDefault="00113F7D" w:rsidP="001E4900">
            <w:pPr>
              <w:spacing w:after="0"/>
            </w:pPr>
            <w:r w:rsidRPr="001E4900">
              <w:t>Total</w:t>
            </w:r>
          </w:p>
        </w:tc>
        <w:tc>
          <w:tcPr>
            <w:tcW w:w="1681" w:type="dxa"/>
            <w:noWrap/>
            <w:vAlign w:val="center"/>
          </w:tcPr>
          <w:p w:rsidR="00113F7D" w:rsidRPr="001E4900" w:rsidRDefault="00113F7D" w:rsidP="001E4900">
            <w:pPr>
              <w:spacing w:after="0"/>
              <w:jc w:val="right"/>
            </w:pPr>
            <w:r>
              <w:t>3,721</w:t>
            </w:r>
          </w:p>
        </w:tc>
        <w:tc>
          <w:tcPr>
            <w:tcW w:w="2152" w:type="dxa"/>
            <w:vAlign w:val="center"/>
          </w:tcPr>
          <w:p w:rsidR="00113F7D" w:rsidRPr="001E4900" w:rsidRDefault="00113F7D" w:rsidP="001E4900">
            <w:pPr>
              <w:spacing w:after="0"/>
              <w:jc w:val="right"/>
            </w:pPr>
            <w:r w:rsidRPr="001E4900">
              <w:t>100%</w:t>
            </w:r>
          </w:p>
        </w:tc>
        <w:tc>
          <w:tcPr>
            <w:tcW w:w="1718" w:type="dxa"/>
            <w:vAlign w:val="bottom"/>
          </w:tcPr>
          <w:p w:rsidR="00113F7D" w:rsidRPr="00113F7D" w:rsidRDefault="00113F7D" w:rsidP="00113F7D">
            <w:pPr>
              <w:spacing w:after="0"/>
              <w:jc w:val="right"/>
              <w:rPr>
                <w:color w:val="000000"/>
              </w:rPr>
            </w:pPr>
            <w:r w:rsidRPr="00113F7D">
              <w:rPr>
                <w:color w:val="000000"/>
              </w:rPr>
              <w:t>3</w:t>
            </w:r>
            <w:r>
              <w:rPr>
                <w:color w:val="000000"/>
              </w:rPr>
              <w:t>,</w:t>
            </w:r>
            <w:r w:rsidRPr="00113F7D">
              <w:rPr>
                <w:color w:val="000000"/>
              </w:rPr>
              <w:t>721</w:t>
            </w:r>
          </w:p>
        </w:tc>
        <w:tc>
          <w:tcPr>
            <w:tcW w:w="2088" w:type="dxa"/>
            <w:vAlign w:val="bottom"/>
          </w:tcPr>
          <w:p w:rsidR="00113F7D" w:rsidRPr="001E4900" w:rsidRDefault="00113F7D" w:rsidP="001E4900">
            <w:pPr>
              <w:spacing w:after="0"/>
              <w:jc w:val="right"/>
              <w:rPr>
                <w:color w:val="000000"/>
              </w:rPr>
            </w:pPr>
            <w:r>
              <w:rPr>
                <w:color w:val="000000"/>
              </w:rPr>
              <w:t>100</w:t>
            </w:r>
            <w:r w:rsidRPr="001E4900">
              <w:rPr>
                <w:color w:val="000000"/>
              </w:rPr>
              <w:t>%</w:t>
            </w:r>
          </w:p>
        </w:tc>
      </w:tr>
    </w:tbl>
    <w:p w:rsidR="003F16B2" w:rsidRPr="00DC0FF3" w:rsidRDefault="003F16B2" w:rsidP="003F16B2">
      <w:pPr>
        <w:jc w:val="center"/>
        <w:rPr>
          <w:rFonts w:cs="Arial"/>
          <w:b/>
        </w:rPr>
      </w:pPr>
    </w:p>
    <w:p w:rsidR="003F16B2" w:rsidRPr="00DC0FF3" w:rsidRDefault="005B0868" w:rsidP="003F16B2">
      <w:pPr>
        <w:pStyle w:val="Heading4"/>
      </w:pPr>
      <w:r>
        <w:t xml:space="preserve">Model Estimation </w:t>
      </w:r>
      <w:r w:rsidR="003F16B2" w:rsidRPr="00DC0FF3">
        <w:t>Results</w:t>
      </w:r>
    </w:p>
    <w:p w:rsidR="003F16B2" w:rsidRPr="00DC0FF3" w:rsidRDefault="003F16B2" w:rsidP="003F16B2">
      <w:pPr>
        <w:rPr>
          <w:rFonts w:cs="Arial"/>
        </w:rPr>
      </w:pPr>
      <w:r w:rsidRPr="00DC0FF3">
        <w:rPr>
          <w:rFonts w:cs="Arial"/>
        </w:rPr>
        <w:t xml:space="preserve">The </w:t>
      </w:r>
      <w:r>
        <w:rPr>
          <w:rFonts w:cs="Arial"/>
        </w:rPr>
        <w:t>maintenance</w:t>
      </w:r>
      <w:r w:rsidRPr="00DC0FF3">
        <w:rPr>
          <w:rFonts w:cs="Arial"/>
        </w:rPr>
        <w:t xml:space="preserve"> destination choice results are summarized in</w:t>
      </w:r>
      <w:r w:rsidR="00BE5495">
        <w:rPr>
          <w:rFonts w:cs="Arial"/>
        </w:rPr>
        <w:t xml:space="preserve"> </w:t>
      </w:r>
      <w:r w:rsidR="00FF0BF6">
        <w:rPr>
          <w:rFonts w:cs="Arial"/>
        </w:rPr>
        <w:fldChar w:fldCharType="begin"/>
      </w:r>
      <w:r w:rsidR="00BE5495">
        <w:rPr>
          <w:rFonts w:cs="Arial"/>
        </w:rPr>
        <w:instrText xml:space="preserve"> REF _Ref348349341 \h </w:instrText>
      </w:r>
      <w:r w:rsidR="00FF0BF6">
        <w:rPr>
          <w:rFonts w:cs="Arial"/>
        </w:rPr>
      </w:r>
      <w:r w:rsidR="00FF0BF6">
        <w:rPr>
          <w:rFonts w:cs="Arial"/>
        </w:rPr>
        <w:fldChar w:fldCharType="separate"/>
      </w:r>
      <w:r w:rsidR="000D2016">
        <w:t xml:space="preserve">Table </w:t>
      </w:r>
      <w:r w:rsidR="000D2016">
        <w:rPr>
          <w:noProof/>
        </w:rPr>
        <w:t>17</w:t>
      </w:r>
      <w:r w:rsidR="00FF0BF6">
        <w:rPr>
          <w:rFonts w:cs="Arial"/>
        </w:rPr>
        <w:fldChar w:fldCharType="end"/>
      </w:r>
      <w:r w:rsidRPr="00DC0FF3">
        <w:rPr>
          <w:rFonts w:cs="Arial"/>
        </w:rPr>
        <w:t>.</w:t>
      </w:r>
    </w:p>
    <w:p w:rsidR="003F16B2" w:rsidRDefault="003F16B2" w:rsidP="003F16B2">
      <w:pPr>
        <w:pStyle w:val="Caption"/>
        <w:rPr>
          <w:rFonts w:cs="Arial"/>
          <w:b w:val="0"/>
        </w:rPr>
      </w:pPr>
      <w:bookmarkStart w:id="137" w:name="_Ref348349341"/>
      <w:bookmarkStart w:id="138" w:name="_Toc377565474"/>
      <w:r>
        <w:t xml:space="preserve">Table </w:t>
      </w:r>
      <w:r w:rsidR="00FF0BF6">
        <w:fldChar w:fldCharType="begin"/>
      </w:r>
      <w:r w:rsidR="00902EF3">
        <w:instrText xml:space="preserve"> SEQ Table \* ARABIC </w:instrText>
      </w:r>
      <w:r w:rsidR="00FF0BF6">
        <w:fldChar w:fldCharType="separate"/>
      </w:r>
      <w:r w:rsidR="002F0085">
        <w:rPr>
          <w:noProof/>
        </w:rPr>
        <w:t>17</w:t>
      </w:r>
      <w:r w:rsidR="00FF0BF6">
        <w:rPr>
          <w:noProof/>
        </w:rPr>
        <w:fldChar w:fldCharType="end"/>
      </w:r>
      <w:bookmarkEnd w:id="137"/>
      <w:r>
        <w:rPr>
          <w:rFonts w:cs="Arial"/>
        </w:rPr>
        <w:t>:</w:t>
      </w:r>
      <w:r w:rsidRPr="00DC0FF3">
        <w:rPr>
          <w:rFonts w:cs="Arial"/>
        </w:rPr>
        <w:t xml:space="preserve"> </w:t>
      </w:r>
      <w:r>
        <w:rPr>
          <w:rFonts w:cs="Arial"/>
        </w:rPr>
        <w:t>Maintenance</w:t>
      </w:r>
      <w:r w:rsidRPr="00DC0FF3">
        <w:rPr>
          <w:rFonts w:cs="Arial"/>
        </w:rPr>
        <w:t xml:space="preserve"> </w:t>
      </w:r>
      <w:r w:rsidR="00DC19EB">
        <w:rPr>
          <w:rFonts w:cs="Arial"/>
        </w:rPr>
        <w:t>Tour Destination</w:t>
      </w:r>
      <w:r w:rsidRPr="00DC0FF3">
        <w:rPr>
          <w:rFonts w:cs="Arial"/>
        </w:rPr>
        <w:t xml:space="preserve"> Choice Model Estimation Results</w:t>
      </w:r>
      <w:bookmarkEnd w:id="138"/>
    </w:p>
    <w:p w:rsidR="003F16B2" w:rsidRPr="000345C6" w:rsidRDefault="003F16B2" w:rsidP="003F16B2">
      <w:pPr>
        <w:spacing w:after="0"/>
        <w:rPr>
          <w:rFonts w:cs="Arial"/>
        </w:rPr>
      </w:pPr>
      <w:r w:rsidRPr="000345C6">
        <w:rPr>
          <w:rFonts w:cs="Arial"/>
          <w:b/>
        </w:rPr>
        <w:t xml:space="preserve">Observations:   </w:t>
      </w:r>
      <w:r w:rsidRPr="000345C6">
        <w:rPr>
          <w:rFonts w:cs="Arial"/>
          <w:b/>
        </w:rPr>
        <w:tab/>
      </w:r>
      <w:r w:rsidRPr="000345C6">
        <w:rPr>
          <w:rFonts w:cs="Arial"/>
          <w:b/>
        </w:rPr>
        <w:tab/>
      </w:r>
      <w:r w:rsidR="00FD6478">
        <w:rPr>
          <w:rFonts w:cs="Arial"/>
        </w:rPr>
        <w:t>140</w:t>
      </w:r>
    </w:p>
    <w:p w:rsidR="003F16B2" w:rsidRPr="000345C6" w:rsidRDefault="003F16B2" w:rsidP="003F16B2">
      <w:pPr>
        <w:spacing w:after="0"/>
        <w:rPr>
          <w:rFonts w:cs="Arial"/>
        </w:rPr>
      </w:pPr>
      <w:r w:rsidRPr="000345C6">
        <w:rPr>
          <w:rFonts w:cs="Arial"/>
          <w:b/>
        </w:rPr>
        <w:t>Final log likelihood:</w:t>
      </w:r>
      <w:r w:rsidRPr="000345C6">
        <w:rPr>
          <w:rFonts w:cs="Arial"/>
          <w:b/>
        </w:rPr>
        <w:tab/>
      </w:r>
      <w:r w:rsidR="00FD6478">
        <w:rPr>
          <w:rFonts w:cs="Arial"/>
        </w:rPr>
        <w:t>-672</w:t>
      </w:r>
    </w:p>
    <w:p w:rsidR="003F16B2" w:rsidRPr="000345C6" w:rsidRDefault="003F16B2" w:rsidP="003F16B2">
      <w:pPr>
        <w:spacing w:after="0"/>
        <w:rPr>
          <w:rFonts w:cs="Arial"/>
        </w:rPr>
      </w:pPr>
      <w:r w:rsidRPr="000345C6">
        <w:rPr>
          <w:rFonts w:cs="Arial"/>
          <w:b/>
        </w:rPr>
        <w:t>Rho-Squared (0):</w:t>
      </w:r>
      <w:r w:rsidRPr="000345C6">
        <w:rPr>
          <w:rFonts w:cs="Arial"/>
          <w:b/>
        </w:rPr>
        <w:tab/>
      </w:r>
      <w:r w:rsidRPr="000345C6">
        <w:rPr>
          <w:rFonts w:cs="Arial"/>
          <w:b/>
        </w:rPr>
        <w:tab/>
      </w:r>
      <w:r w:rsidR="00577562" w:rsidRPr="00577562">
        <w:rPr>
          <w:rFonts w:cs="Arial"/>
        </w:rPr>
        <w:t>0</w:t>
      </w:r>
      <w:r w:rsidR="00FD6478">
        <w:rPr>
          <w:rFonts w:cs="Arial"/>
        </w:rPr>
        <w:t>.2617</w:t>
      </w:r>
    </w:p>
    <w:tbl>
      <w:tblPr>
        <w:tblStyle w:val="TableElegant"/>
        <w:tblW w:w="8049" w:type="dxa"/>
        <w:tblInd w:w="-162" w:type="dxa"/>
        <w:tblLook w:val="0080"/>
      </w:tblPr>
      <w:tblGrid>
        <w:gridCol w:w="3960"/>
        <w:gridCol w:w="1929"/>
        <w:gridCol w:w="2160"/>
      </w:tblGrid>
      <w:tr w:rsidR="00BE5495" w:rsidRPr="00DC0FF3" w:rsidTr="0089381C">
        <w:trPr>
          <w:trHeight w:val="325"/>
        </w:trPr>
        <w:tc>
          <w:tcPr>
            <w:tcW w:w="3960" w:type="dxa"/>
            <w:noWrap/>
          </w:tcPr>
          <w:p w:rsidR="00BE5495" w:rsidRPr="00DC0FF3" w:rsidRDefault="00BE5495" w:rsidP="0089381C">
            <w:pPr>
              <w:spacing w:after="0"/>
              <w:rPr>
                <w:rFonts w:cs="Arial"/>
                <w:b/>
                <w:bCs/>
              </w:rPr>
            </w:pPr>
            <w:r w:rsidRPr="00DC0FF3">
              <w:rPr>
                <w:rFonts w:cs="Arial"/>
                <w:b/>
                <w:bCs/>
              </w:rPr>
              <w:t>Utility Function Variables</w:t>
            </w:r>
          </w:p>
        </w:tc>
        <w:tc>
          <w:tcPr>
            <w:tcW w:w="1929" w:type="dxa"/>
            <w:noWrap/>
          </w:tcPr>
          <w:p w:rsidR="00BE5495" w:rsidRPr="00DC0FF3" w:rsidRDefault="00BE5495" w:rsidP="0089381C">
            <w:pPr>
              <w:spacing w:after="0"/>
              <w:jc w:val="center"/>
              <w:rPr>
                <w:rFonts w:cs="Arial"/>
                <w:b/>
                <w:bCs/>
              </w:rPr>
            </w:pPr>
            <w:r w:rsidRPr="00DC0FF3">
              <w:rPr>
                <w:rFonts w:cs="Arial"/>
                <w:b/>
                <w:bCs/>
              </w:rPr>
              <w:t>Coeff</w:t>
            </w:r>
          </w:p>
        </w:tc>
        <w:tc>
          <w:tcPr>
            <w:tcW w:w="2160" w:type="dxa"/>
            <w:noWrap/>
          </w:tcPr>
          <w:p w:rsidR="00BE5495" w:rsidRPr="00DC0FF3" w:rsidRDefault="00BE5495" w:rsidP="0089381C">
            <w:pPr>
              <w:spacing w:after="0"/>
              <w:jc w:val="center"/>
              <w:rPr>
                <w:rFonts w:cs="Arial"/>
                <w:b/>
                <w:bCs/>
              </w:rPr>
            </w:pPr>
            <w:r w:rsidRPr="00DC0FF3">
              <w:rPr>
                <w:rFonts w:cs="Arial"/>
                <w:b/>
                <w:bCs/>
              </w:rPr>
              <w:t>T-Stat</w:t>
            </w:r>
          </w:p>
        </w:tc>
      </w:tr>
      <w:tr w:rsidR="00BE5495" w:rsidRPr="00DC0FF3" w:rsidTr="004D19F0">
        <w:trPr>
          <w:trHeight w:val="222"/>
        </w:trPr>
        <w:tc>
          <w:tcPr>
            <w:tcW w:w="3960" w:type="dxa"/>
            <w:noWrap/>
            <w:vAlign w:val="center"/>
          </w:tcPr>
          <w:p w:rsidR="00BE5495" w:rsidRPr="00DC0FF3" w:rsidRDefault="00BE5495" w:rsidP="004D19F0">
            <w:pPr>
              <w:spacing w:after="0"/>
              <w:rPr>
                <w:rFonts w:cs="Arial"/>
              </w:rPr>
            </w:pPr>
            <w:r w:rsidRPr="00DC0FF3">
              <w:rPr>
                <w:rFonts w:cs="Arial"/>
              </w:rPr>
              <w:t>Mode Choice Logsums</w:t>
            </w:r>
          </w:p>
        </w:tc>
        <w:tc>
          <w:tcPr>
            <w:tcW w:w="1929" w:type="dxa"/>
            <w:noWrap/>
            <w:vAlign w:val="center"/>
          </w:tcPr>
          <w:p w:rsidR="00BE5495" w:rsidRPr="00675F5F" w:rsidRDefault="004D19F0" w:rsidP="004D19F0">
            <w:pPr>
              <w:spacing w:after="0"/>
              <w:jc w:val="right"/>
            </w:pPr>
            <w:r>
              <w:t>0.</w:t>
            </w:r>
            <w:r w:rsidR="00FD6478">
              <w:t>287</w:t>
            </w:r>
          </w:p>
        </w:tc>
        <w:tc>
          <w:tcPr>
            <w:tcW w:w="2160" w:type="dxa"/>
            <w:noWrap/>
            <w:vAlign w:val="center"/>
          </w:tcPr>
          <w:p w:rsidR="00BE5495" w:rsidRPr="00675F5F" w:rsidRDefault="00FD6478" w:rsidP="004D19F0">
            <w:pPr>
              <w:spacing w:after="0"/>
              <w:jc w:val="right"/>
            </w:pPr>
            <w:r>
              <w:t>1.02</w:t>
            </w:r>
          </w:p>
        </w:tc>
      </w:tr>
      <w:tr w:rsidR="00BE5495" w:rsidRPr="00DC0FF3" w:rsidTr="004D19F0">
        <w:trPr>
          <w:trHeight w:val="222"/>
        </w:trPr>
        <w:tc>
          <w:tcPr>
            <w:tcW w:w="3960" w:type="dxa"/>
            <w:noWrap/>
            <w:vAlign w:val="center"/>
          </w:tcPr>
          <w:p w:rsidR="00BE5495" w:rsidRPr="00DC0FF3" w:rsidRDefault="00BE5495" w:rsidP="004D19F0">
            <w:pPr>
              <w:spacing w:after="0"/>
              <w:rPr>
                <w:rFonts w:cs="Arial"/>
              </w:rPr>
            </w:pPr>
            <w:r w:rsidRPr="00DC0FF3">
              <w:rPr>
                <w:rFonts w:cs="Arial"/>
              </w:rPr>
              <w:t xml:space="preserve">Distance </w:t>
            </w:r>
            <w:r>
              <w:rPr>
                <w:rFonts w:cs="Arial"/>
              </w:rPr>
              <w:t>from Home Natural Log</w:t>
            </w:r>
          </w:p>
        </w:tc>
        <w:tc>
          <w:tcPr>
            <w:tcW w:w="1929" w:type="dxa"/>
            <w:noWrap/>
            <w:vAlign w:val="center"/>
          </w:tcPr>
          <w:p w:rsidR="00BE5495" w:rsidRPr="00675F5F" w:rsidRDefault="004D19F0" w:rsidP="004D19F0">
            <w:pPr>
              <w:spacing w:after="0"/>
              <w:jc w:val="right"/>
            </w:pPr>
            <w:r>
              <w:t>-</w:t>
            </w:r>
            <w:r w:rsidR="00FD6478">
              <w:t>1.733</w:t>
            </w:r>
          </w:p>
        </w:tc>
        <w:tc>
          <w:tcPr>
            <w:tcW w:w="2160" w:type="dxa"/>
            <w:noWrap/>
            <w:vAlign w:val="center"/>
          </w:tcPr>
          <w:p w:rsidR="00BE5495" w:rsidRPr="00675F5F" w:rsidRDefault="004D19F0" w:rsidP="004D19F0">
            <w:pPr>
              <w:spacing w:after="0"/>
              <w:jc w:val="right"/>
            </w:pPr>
            <w:r>
              <w:t>-</w:t>
            </w:r>
            <w:r w:rsidR="00FD6478">
              <w:t>2.86</w:t>
            </w:r>
          </w:p>
        </w:tc>
      </w:tr>
      <w:tr w:rsidR="00BE5495" w:rsidRPr="00DC0FF3" w:rsidTr="004D19F0">
        <w:trPr>
          <w:trHeight w:val="222"/>
        </w:trPr>
        <w:tc>
          <w:tcPr>
            <w:tcW w:w="3960" w:type="dxa"/>
            <w:noWrap/>
            <w:vAlign w:val="center"/>
          </w:tcPr>
          <w:p w:rsidR="00BE5495" w:rsidRPr="000C35E4" w:rsidRDefault="00BE5495" w:rsidP="004D19F0">
            <w:pPr>
              <w:spacing w:after="0"/>
              <w:rPr>
                <w:rFonts w:cs="Arial"/>
                <w:bCs/>
                <w:iCs/>
              </w:rPr>
            </w:pPr>
            <w:r>
              <w:rPr>
                <w:rFonts w:cs="Arial"/>
                <w:bCs/>
                <w:iCs/>
              </w:rPr>
              <w:t>Distance from University Natural Log</w:t>
            </w:r>
          </w:p>
        </w:tc>
        <w:tc>
          <w:tcPr>
            <w:tcW w:w="1929" w:type="dxa"/>
            <w:noWrap/>
            <w:vAlign w:val="center"/>
          </w:tcPr>
          <w:p w:rsidR="00BE5495" w:rsidRPr="00675F5F" w:rsidRDefault="004D19F0" w:rsidP="004D19F0">
            <w:pPr>
              <w:spacing w:after="0"/>
              <w:jc w:val="right"/>
            </w:pPr>
            <w:r>
              <w:t>-0.</w:t>
            </w:r>
            <w:r w:rsidR="00D02F37">
              <w:t>366</w:t>
            </w:r>
          </w:p>
        </w:tc>
        <w:tc>
          <w:tcPr>
            <w:tcW w:w="2160" w:type="dxa"/>
            <w:noWrap/>
            <w:vAlign w:val="center"/>
          </w:tcPr>
          <w:p w:rsidR="00BE5495" w:rsidRPr="00675F5F" w:rsidRDefault="004D19F0" w:rsidP="004D19F0">
            <w:pPr>
              <w:spacing w:after="0"/>
              <w:jc w:val="right"/>
            </w:pPr>
            <w:r>
              <w:t>-1.1</w:t>
            </w:r>
            <w:r w:rsidR="00D02F37">
              <w:t>3</w:t>
            </w:r>
          </w:p>
        </w:tc>
      </w:tr>
      <w:tr w:rsidR="00BE5495" w:rsidRPr="00DC0FF3" w:rsidTr="004D19F0">
        <w:trPr>
          <w:trHeight w:val="222"/>
        </w:trPr>
        <w:tc>
          <w:tcPr>
            <w:tcW w:w="3960" w:type="dxa"/>
            <w:noWrap/>
            <w:vAlign w:val="center"/>
          </w:tcPr>
          <w:p w:rsidR="00BE5495" w:rsidRPr="00760FCB" w:rsidRDefault="00BE5495" w:rsidP="004D19F0">
            <w:pPr>
              <w:spacing w:before="120" w:after="0"/>
              <w:rPr>
                <w:rFonts w:cs="Arial"/>
                <w:bCs/>
                <w:i/>
                <w:iCs/>
              </w:rPr>
            </w:pPr>
            <w:r>
              <w:rPr>
                <w:rFonts w:cs="Arial"/>
                <w:bCs/>
                <w:i/>
                <w:iCs/>
              </w:rPr>
              <w:t>Gender</w:t>
            </w:r>
          </w:p>
        </w:tc>
        <w:tc>
          <w:tcPr>
            <w:tcW w:w="1929" w:type="dxa"/>
            <w:noWrap/>
            <w:vAlign w:val="center"/>
          </w:tcPr>
          <w:p w:rsidR="00BE5495" w:rsidRPr="00675F5F" w:rsidRDefault="00BE5495" w:rsidP="004D19F0">
            <w:pPr>
              <w:spacing w:after="0"/>
              <w:jc w:val="right"/>
            </w:pPr>
          </w:p>
        </w:tc>
        <w:tc>
          <w:tcPr>
            <w:tcW w:w="2160" w:type="dxa"/>
            <w:noWrap/>
            <w:vAlign w:val="center"/>
          </w:tcPr>
          <w:p w:rsidR="00BE5495" w:rsidRPr="00675F5F" w:rsidRDefault="00BE5495" w:rsidP="004D19F0">
            <w:pPr>
              <w:spacing w:after="0"/>
              <w:jc w:val="right"/>
            </w:pPr>
          </w:p>
        </w:tc>
      </w:tr>
      <w:tr w:rsidR="00BE5495" w:rsidRPr="00DC0FF3" w:rsidTr="004D19F0">
        <w:trPr>
          <w:trHeight w:val="222"/>
        </w:trPr>
        <w:tc>
          <w:tcPr>
            <w:tcW w:w="3960" w:type="dxa"/>
            <w:noWrap/>
            <w:vAlign w:val="center"/>
          </w:tcPr>
          <w:p w:rsidR="00BE5495" w:rsidRPr="00DC0FF3" w:rsidRDefault="00BE5495" w:rsidP="004D19F0">
            <w:pPr>
              <w:spacing w:after="0"/>
              <w:rPr>
                <w:rFonts w:cs="Arial"/>
              </w:rPr>
            </w:pPr>
            <w:r>
              <w:rPr>
                <w:rFonts w:cs="Arial"/>
              </w:rPr>
              <w:t>Male*</w:t>
            </w:r>
            <w:r w:rsidRPr="00DC0FF3">
              <w:rPr>
                <w:rFonts w:cs="Arial"/>
              </w:rPr>
              <w:t>Distance</w:t>
            </w:r>
            <w:r>
              <w:rPr>
                <w:rFonts w:cs="Arial"/>
              </w:rPr>
              <w:t xml:space="preserve"> from Home</w:t>
            </w:r>
          </w:p>
        </w:tc>
        <w:tc>
          <w:tcPr>
            <w:tcW w:w="1929" w:type="dxa"/>
            <w:noWrap/>
            <w:vAlign w:val="center"/>
          </w:tcPr>
          <w:p w:rsidR="00BE5495" w:rsidRPr="00675F5F" w:rsidRDefault="004D19F0" w:rsidP="004D19F0">
            <w:pPr>
              <w:spacing w:after="0"/>
              <w:jc w:val="right"/>
            </w:pPr>
            <w:r>
              <w:t>-0.</w:t>
            </w:r>
            <w:r w:rsidR="00872697">
              <w:t>543</w:t>
            </w:r>
          </w:p>
        </w:tc>
        <w:tc>
          <w:tcPr>
            <w:tcW w:w="2160" w:type="dxa"/>
            <w:noWrap/>
            <w:vAlign w:val="center"/>
          </w:tcPr>
          <w:p w:rsidR="00BE5495" w:rsidRPr="00675F5F" w:rsidRDefault="004D19F0" w:rsidP="004D19F0">
            <w:pPr>
              <w:spacing w:after="0"/>
              <w:jc w:val="right"/>
            </w:pPr>
            <w:r>
              <w:t>-</w:t>
            </w:r>
            <w:r w:rsidR="00872697">
              <w:t>2.34</w:t>
            </w:r>
          </w:p>
        </w:tc>
      </w:tr>
      <w:tr w:rsidR="00BE5495" w:rsidRPr="00DC0FF3" w:rsidTr="004D19F0">
        <w:trPr>
          <w:trHeight w:val="222"/>
        </w:trPr>
        <w:tc>
          <w:tcPr>
            <w:tcW w:w="3960" w:type="dxa"/>
            <w:noWrap/>
            <w:vAlign w:val="center"/>
          </w:tcPr>
          <w:p w:rsidR="00BE5495" w:rsidRPr="00760FCB" w:rsidRDefault="00BE5495" w:rsidP="004D19F0">
            <w:pPr>
              <w:spacing w:before="120" w:after="0"/>
              <w:rPr>
                <w:rFonts w:cs="Arial"/>
                <w:bCs/>
                <w:i/>
                <w:iCs/>
              </w:rPr>
            </w:pPr>
            <w:r>
              <w:rPr>
                <w:rFonts w:cs="Arial"/>
                <w:bCs/>
                <w:i/>
                <w:iCs/>
              </w:rPr>
              <w:t>Household Type</w:t>
            </w:r>
          </w:p>
        </w:tc>
        <w:tc>
          <w:tcPr>
            <w:tcW w:w="1929" w:type="dxa"/>
            <w:noWrap/>
            <w:vAlign w:val="center"/>
          </w:tcPr>
          <w:p w:rsidR="00BE5495" w:rsidRPr="00675F5F" w:rsidRDefault="00BE5495" w:rsidP="004D19F0">
            <w:pPr>
              <w:spacing w:after="0"/>
              <w:jc w:val="right"/>
            </w:pPr>
          </w:p>
        </w:tc>
        <w:tc>
          <w:tcPr>
            <w:tcW w:w="2160" w:type="dxa"/>
            <w:noWrap/>
            <w:vAlign w:val="center"/>
          </w:tcPr>
          <w:p w:rsidR="00BE5495" w:rsidRPr="00675F5F" w:rsidRDefault="00BE5495" w:rsidP="004D19F0">
            <w:pPr>
              <w:spacing w:after="0"/>
              <w:jc w:val="right"/>
            </w:pPr>
          </w:p>
        </w:tc>
      </w:tr>
      <w:tr w:rsidR="00BE5495" w:rsidRPr="00DC0FF3" w:rsidTr="004D19F0">
        <w:trPr>
          <w:trHeight w:val="222"/>
        </w:trPr>
        <w:tc>
          <w:tcPr>
            <w:tcW w:w="3960" w:type="dxa"/>
            <w:noWrap/>
            <w:vAlign w:val="center"/>
          </w:tcPr>
          <w:p w:rsidR="00BE5495" w:rsidRPr="00DC0FF3" w:rsidRDefault="00BE5495" w:rsidP="004D19F0">
            <w:pPr>
              <w:spacing w:after="0"/>
              <w:rPr>
                <w:rFonts w:cs="Arial"/>
              </w:rPr>
            </w:pPr>
            <w:r>
              <w:rPr>
                <w:rFonts w:cs="Arial"/>
              </w:rPr>
              <w:t xml:space="preserve">Family*Distance from </w:t>
            </w:r>
            <w:r w:rsidR="00443A68">
              <w:rPr>
                <w:rFonts w:cs="Arial"/>
              </w:rPr>
              <w:t>Home</w:t>
            </w:r>
          </w:p>
        </w:tc>
        <w:tc>
          <w:tcPr>
            <w:tcW w:w="1929" w:type="dxa"/>
            <w:noWrap/>
            <w:vAlign w:val="center"/>
          </w:tcPr>
          <w:p w:rsidR="00BE5495" w:rsidRPr="00675F5F" w:rsidRDefault="004D19F0" w:rsidP="004D19F0">
            <w:pPr>
              <w:spacing w:after="0"/>
              <w:jc w:val="right"/>
            </w:pPr>
            <w:r>
              <w:t>-0.</w:t>
            </w:r>
            <w:r w:rsidR="00872697">
              <w:t>133</w:t>
            </w:r>
          </w:p>
        </w:tc>
        <w:tc>
          <w:tcPr>
            <w:tcW w:w="2160" w:type="dxa"/>
            <w:noWrap/>
            <w:vAlign w:val="center"/>
          </w:tcPr>
          <w:p w:rsidR="00BE5495" w:rsidRPr="00675F5F" w:rsidRDefault="004D19F0" w:rsidP="004D19F0">
            <w:pPr>
              <w:spacing w:after="0"/>
              <w:jc w:val="right"/>
            </w:pPr>
            <w:r>
              <w:t>-</w:t>
            </w:r>
            <w:r w:rsidR="00872697">
              <w:t>1.10</w:t>
            </w:r>
          </w:p>
        </w:tc>
      </w:tr>
      <w:tr w:rsidR="00BE5495" w:rsidRPr="00DC0FF3" w:rsidTr="004D19F0">
        <w:trPr>
          <w:trHeight w:val="251"/>
        </w:trPr>
        <w:tc>
          <w:tcPr>
            <w:tcW w:w="3960" w:type="dxa"/>
            <w:vAlign w:val="center"/>
          </w:tcPr>
          <w:p w:rsidR="00BE5495" w:rsidRPr="007F17AD" w:rsidRDefault="00BE5495" w:rsidP="004D19F0">
            <w:pPr>
              <w:spacing w:before="120" w:after="0"/>
              <w:rPr>
                <w:rFonts w:cs="Arial"/>
                <w:bCs/>
                <w:i/>
              </w:rPr>
            </w:pPr>
            <w:r w:rsidRPr="007F17AD">
              <w:rPr>
                <w:rFonts w:cs="Arial"/>
                <w:bCs/>
                <w:i/>
              </w:rPr>
              <w:t>Size Function</w:t>
            </w:r>
          </w:p>
        </w:tc>
        <w:tc>
          <w:tcPr>
            <w:tcW w:w="1929" w:type="dxa"/>
            <w:noWrap/>
            <w:vAlign w:val="center"/>
          </w:tcPr>
          <w:p w:rsidR="00BE5495" w:rsidRPr="00675F5F" w:rsidRDefault="00BE5495" w:rsidP="004D19F0">
            <w:pPr>
              <w:spacing w:after="0"/>
              <w:jc w:val="right"/>
            </w:pPr>
          </w:p>
        </w:tc>
        <w:tc>
          <w:tcPr>
            <w:tcW w:w="2160" w:type="dxa"/>
            <w:noWrap/>
            <w:vAlign w:val="center"/>
          </w:tcPr>
          <w:p w:rsidR="00BE5495" w:rsidRPr="00675F5F" w:rsidRDefault="00BE5495" w:rsidP="004D19F0">
            <w:pPr>
              <w:spacing w:after="0"/>
              <w:jc w:val="right"/>
            </w:pPr>
          </w:p>
        </w:tc>
      </w:tr>
      <w:tr w:rsidR="00443A68" w:rsidRPr="00DC0FF3" w:rsidTr="004D19F0">
        <w:trPr>
          <w:trHeight w:val="251"/>
        </w:trPr>
        <w:tc>
          <w:tcPr>
            <w:tcW w:w="3960" w:type="dxa"/>
            <w:vAlign w:val="center"/>
          </w:tcPr>
          <w:p w:rsidR="00443A68" w:rsidRPr="00675F5F" w:rsidRDefault="00443A68" w:rsidP="004D19F0">
            <w:pPr>
              <w:spacing w:after="0"/>
              <w:rPr>
                <w:rFonts w:cs="Arial"/>
              </w:rPr>
            </w:pPr>
            <w:r>
              <w:rPr>
                <w:rFonts w:cs="Arial"/>
              </w:rPr>
              <w:t>Retail Employment</w:t>
            </w:r>
          </w:p>
        </w:tc>
        <w:tc>
          <w:tcPr>
            <w:tcW w:w="1929" w:type="dxa"/>
            <w:noWrap/>
            <w:vAlign w:val="center"/>
          </w:tcPr>
          <w:p w:rsidR="00443A68" w:rsidRPr="00675F5F" w:rsidRDefault="004D19F0" w:rsidP="004D19F0">
            <w:pPr>
              <w:spacing w:after="0"/>
              <w:jc w:val="right"/>
            </w:pPr>
            <w:r>
              <w:t>1.000</w:t>
            </w:r>
          </w:p>
        </w:tc>
        <w:tc>
          <w:tcPr>
            <w:tcW w:w="2160" w:type="dxa"/>
            <w:noWrap/>
            <w:vAlign w:val="center"/>
          </w:tcPr>
          <w:p w:rsidR="00443A68" w:rsidRPr="00675F5F" w:rsidRDefault="00443A68" w:rsidP="004D19F0">
            <w:pPr>
              <w:spacing w:after="0"/>
              <w:jc w:val="right"/>
            </w:pPr>
          </w:p>
        </w:tc>
      </w:tr>
      <w:tr w:rsidR="00443A68" w:rsidRPr="00DC0FF3" w:rsidTr="004D19F0">
        <w:trPr>
          <w:trHeight w:val="251"/>
        </w:trPr>
        <w:tc>
          <w:tcPr>
            <w:tcW w:w="3960" w:type="dxa"/>
            <w:vAlign w:val="center"/>
          </w:tcPr>
          <w:p w:rsidR="00443A68" w:rsidRPr="00675F5F" w:rsidRDefault="00443A68" w:rsidP="004D19F0">
            <w:pPr>
              <w:spacing w:after="0"/>
              <w:rPr>
                <w:bCs/>
              </w:rPr>
            </w:pPr>
            <w:r w:rsidRPr="00675F5F">
              <w:rPr>
                <w:bCs/>
              </w:rPr>
              <w:t>Service Employment</w:t>
            </w:r>
          </w:p>
        </w:tc>
        <w:tc>
          <w:tcPr>
            <w:tcW w:w="1929" w:type="dxa"/>
            <w:noWrap/>
            <w:vAlign w:val="center"/>
          </w:tcPr>
          <w:p w:rsidR="00443A68" w:rsidRPr="00675F5F" w:rsidRDefault="008B1829" w:rsidP="004D19F0">
            <w:pPr>
              <w:spacing w:after="0"/>
              <w:jc w:val="right"/>
            </w:pPr>
            <w:r>
              <w:t>0.</w:t>
            </w:r>
            <w:r w:rsidR="00872697">
              <w:t>254</w:t>
            </w:r>
          </w:p>
        </w:tc>
        <w:tc>
          <w:tcPr>
            <w:tcW w:w="2160" w:type="dxa"/>
            <w:noWrap/>
            <w:vAlign w:val="center"/>
          </w:tcPr>
          <w:p w:rsidR="00443A68" w:rsidRPr="00675F5F" w:rsidRDefault="008B1829" w:rsidP="004D19F0">
            <w:pPr>
              <w:spacing w:after="0"/>
              <w:jc w:val="right"/>
            </w:pPr>
            <w:r>
              <w:t>-</w:t>
            </w:r>
            <w:r w:rsidR="00872697">
              <w:t>5.15</w:t>
            </w:r>
          </w:p>
        </w:tc>
      </w:tr>
    </w:tbl>
    <w:p w:rsidR="003F16B2" w:rsidRDefault="003F16B2" w:rsidP="003F16B2">
      <w:pPr>
        <w:rPr>
          <w:rFonts w:cs="Arial"/>
          <w:b/>
        </w:rPr>
      </w:pPr>
    </w:p>
    <w:p w:rsidR="003F16B2" w:rsidRPr="00DC0FF3" w:rsidRDefault="005B0868" w:rsidP="003F16B2">
      <w:pPr>
        <w:pStyle w:val="Heading4"/>
      </w:pPr>
      <w:r>
        <w:t xml:space="preserve">Model Estimation </w:t>
      </w:r>
      <w:r w:rsidR="003F16B2" w:rsidRPr="00DC0FF3">
        <w:t>Findings:</w:t>
      </w:r>
    </w:p>
    <w:p w:rsidR="003F16B2" w:rsidRPr="00DC0FF3" w:rsidRDefault="00AE002B" w:rsidP="003F16B2">
      <w:pPr>
        <w:numPr>
          <w:ilvl w:val="0"/>
          <w:numId w:val="16"/>
        </w:numPr>
        <w:tabs>
          <w:tab w:val="clear" w:pos="720"/>
          <w:tab w:val="num" w:pos="360"/>
        </w:tabs>
        <w:spacing w:after="0" w:line="240" w:lineRule="auto"/>
        <w:ind w:left="360"/>
        <w:rPr>
          <w:rFonts w:cs="Arial"/>
          <w:b/>
        </w:rPr>
      </w:pPr>
      <w:r>
        <w:rPr>
          <w:rFonts w:cs="Arial"/>
        </w:rPr>
        <w:t xml:space="preserve">The logsum variable indicates the importance of accessibility of potential maintenance tour locations from the home.  </w:t>
      </w:r>
      <w:r w:rsidR="003F16B2" w:rsidRPr="00DC0FF3">
        <w:rPr>
          <w:rFonts w:cs="Arial"/>
        </w:rPr>
        <w:t xml:space="preserve">The coefficient on mode choice logsum is positive </w:t>
      </w:r>
      <w:r w:rsidR="003F16B2">
        <w:rPr>
          <w:rFonts w:cs="Arial"/>
        </w:rPr>
        <w:t xml:space="preserve">and between 0 and 1, </w:t>
      </w:r>
      <w:r w:rsidR="003F16B2" w:rsidRPr="00DC0FF3">
        <w:rPr>
          <w:rFonts w:cs="Arial"/>
        </w:rPr>
        <w:t xml:space="preserve">as expected. </w:t>
      </w:r>
    </w:p>
    <w:p w:rsidR="008B1829" w:rsidRPr="002D2E11" w:rsidRDefault="00AE002B" w:rsidP="008B1829">
      <w:pPr>
        <w:numPr>
          <w:ilvl w:val="0"/>
          <w:numId w:val="16"/>
        </w:numPr>
        <w:tabs>
          <w:tab w:val="clear" w:pos="720"/>
          <w:tab w:val="num" w:pos="360"/>
        </w:tabs>
        <w:spacing w:after="0" w:line="240" w:lineRule="auto"/>
        <w:ind w:left="360"/>
        <w:rPr>
          <w:rFonts w:cs="Arial"/>
          <w:b/>
        </w:rPr>
      </w:pPr>
      <w:r>
        <w:rPr>
          <w:rFonts w:cs="Arial"/>
        </w:rPr>
        <w:t xml:space="preserve">The distance variable shows the importance of distance from home and the University in a student’s choice of maintenance tour location.  </w:t>
      </w:r>
      <w:r w:rsidR="002D2E11">
        <w:rPr>
          <w:rFonts w:cs="Arial"/>
        </w:rPr>
        <w:t xml:space="preserve">Although other linear and nonlinear formulations of the distance terms were tested, only the natural log provided a decreasing functional relationship between the choice probability and the distance, as shown in </w:t>
      </w:r>
      <w:r w:rsidR="00FF0BF6">
        <w:rPr>
          <w:rFonts w:cs="Arial"/>
        </w:rPr>
        <w:fldChar w:fldCharType="begin"/>
      </w:r>
      <w:r w:rsidR="00D55D59">
        <w:rPr>
          <w:rFonts w:cs="Arial"/>
        </w:rPr>
        <w:instrText xml:space="preserve"> REF _Ref367261408 \h </w:instrText>
      </w:r>
      <w:r w:rsidR="00FF0BF6">
        <w:rPr>
          <w:rFonts w:cs="Arial"/>
        </w:rPr>
      </w:r>
      <w:r w:rsidR="00FF0BF6">
        <w:rPr>
          <w:rFonts w:cs="Arial"/>
        </w:rPr>
        <w:fldChar w:fldCharType="separate"/>
      </w:r>
      <w:r w:rsidR="000D2016">
        <w:t xml:space="preserve">Figure </w:t>
      </w:r>
      <w:r w:rsidR="000D2016">
        <w:rPr>
          <w:noProof/>
        </w:rPr>
        <w:t>9</w:t>
      </w:r>
      <w:r w:rsidR="00FF0BF6">
        <w:rPr>
          <w:rFonts w:cs="Arial"/>
        </w:rPr>
        <w:fldChar w:fldCharType="end"/>
      </w:r>
      <w:r w:rsidR="002D2E11">
        <w:rPr>
          <w:rFonts w:cs="Arial"/>
        </w:rPr>
        <w:t>.</w:t>
      </w:r>
    </w:p>
    <w:p w:rsidR="008B1829" w:rsidRPr="002521F4" w:rsidRDefault="00AE002B" w:rsidP="008B1829">
      <w:pPr>
        <w:numPr>
          <w:ilvl w:val="0"/>
          <w:numId w:val="16"/>
        </w:numPr>
        <w:tabs>
          <w:tab w:val="clear" w:pos="720"/>
          <w:tab w:val="num" w:pos="360"/>
        </w:tabs>
        <w:spacing w:after="0" w:line="240" w:lineRule="auto"/>
        <w:ind w:left="360"/>
        <w:rPr>
          <w:rFonts w:cs="Arial"/>
          <w:b/>
        </w:rPr>
      </w:pPr>
      <w:r>
        <w:rPr>
          <w:rFonts w:cs="Arial"/>
        </w:rPr>
        <w:t xml:space="preserve">The gender variable indicates whether male students or female students are more sensitive to the distance in choosing a maintenance tour location.  </w:t>
      </w:r>
      <w:r w:rsidR="008B1829">
        <w:rPr>
          <w:rFonts w:cs="Arial"/>
        </w:rPr>
        <w:t xml:space="preserve">The </w:t>
      </w:r>
      <w:r w:rsidR="00385567">
        <w:rPr>
          <w:rFonts w:cs="Arial"/>
        </w:rPr>
        <w:t xml:space="preserve">negative </w:t>
      </w:r>
      <w:r w:rsidR="008B1829">
        <w:rPr>
          <w:rFonts w:cs="Arial"/>
        </w:rPr>
        <w:t xml:space="preserve">coefficient </w:t>
      </w:r>
      <w:r>
        <w:rPr>
          <w:rFonts w:cs="Arial"/>
        </w:rPr>
        <w:t>demonstrates</w:t>
      </w:r>
      <w:r w:rsidR="008B1829">
        <w:rPr>
          <w:rFonts w:cs="Arial"/>
        </w:rPr>
        <w:t xml:space="preserve"> that male students </w:t>
      </w:r>
      <w:r>
        <w:rPr>
          <w:rFonts w:cs="Arial"/>
        </w:rPr>
        <w:t>are more sensitive to the distance of the tour destination from home</w:t>
      </w:r>
      <w:r w:rsidR="008B1829">
        <w:rPr>
          <w:rFonts w:cs="Arial"/>
        </w:rPr>
        <w:t xml:space="preserve"> than female students.  </w:t>
      </w:r>
      <w:r w:rsidR="008B1829" w:rsidRPr="002521F4">
        <w:rPr>
          <w:rFonts w:cs="Arial"/>
        </w:rPr>
        <w:t xml:space="preserve">  </w:t>
      </w:r>
    </w:p>
    <w:p w:rsidR="008B1829" w:rsidRPr="003218BB" w:rsidRDefault="00FA0C37" w:rsidP="008B1829">
      <w:pPr>
        <w:numPr>
          <w:ilvl w:val="0"/>
          <w:numId w:val="16"/>
        </w:numPr>
        <w:tabs>
          <w:tab w:val="clear" w:pos="720"/>
          <w:tab w:val="num" w:pos="360"/>
        </w:tabs>
        <w:spacing w:after="0" w:line="240" w:lineRule="auto"/>
        <w:ind w:left="360"/>
        <w:rPr>
          <w:rFonts w:cs="Arial"/>
          <w:b/>
        </w:rPr>
      </w:pPr>
      <w:r>
        <w:rPr>
          <w:rFonts w:cs="Arial"/>
        </w:rPr>
        <w:t xml:space="preserve">The family variable interacted with the distance from the university describes the additional sensitivity to distance for students living with family.  </w:t>
      </w:r>
      <w:r w:rsidR="008B1829">
        <w:rPr>
          <w:rFonts w:cs="Arial"/>
        </w:rPr>
        <w:t xml:space="preserve">The </w:t>
      </w:r>
      <w:r w:rsidR="00385567">
        <w:rPr>
          <w:rFonts w:cs="Arial"/>
        </w:rPr>
        <w:t xml:space="preserve">negative </w:t>
      </w:r>
      <w:r w:rsidR="008B1829">
        <w:rPr>
          <w:rFonts w:cs="Arial"/>
        </w:rPr>
        <w:t>coefficient indicates that stude</w:t>
      </w:r>
      <w:r w:rsidR="00385567">
        <w:rPr>
          <w:rFonts w:cs="Arial"/>
        </w:rPr>
        <w:t xml:space="preserve">nts living as a family tend </w:t>
      </w:r>
      <w:r>
        <w:rPr>
          <w:rFonts w:cs="Arial"/>
        </w:rPr>
        <w:t>are more sensitive to the distance from home</w:t>
      </w:r>
      <w:r w:rsidR="00385567">
        <w:rPr>
          <w:rFonts w:cs="Arial"/>
        </w:rPr>
        <w:t xml:space="preserve"> than non-family students</w:t>
      </w:r>
      <w:r w:rsidR="008B1829">
        <w:rPr>
          <w:rFonts w:cs="Arial"/>
        </w:rPr>
        <w:t xml:space="preserve">.  </w:t>
      </w:r>
    </w:p>
    <w:p w:rsidR="008B1829" w:rsidRDefault="008B1829" w:rsidP="008B1829">
      <w:pPr>
        <w:numPr>
          <w:ilvl w:val="0"/>
          <w:numId w:val="17"/>
        </w:numPr>
        <w:tabs>
          <w:tab w:val="clear" w:pos="720"/>
          <w:tab w:val="num" w:pos="360"/>
        </w:tabs>
        <w:spacing w:after="0" w:line="240" w:lineRule="auto"/>
        <w:ind w:left="360"/>
        <w:rPr>
          <w:rFonts w:cs="Arial"/>
          <w:noProof/>
        </w:rPr>
      </w:pPr>
      <w:r>
        <w:rPr>
          <w:rFonts w:cs="Arial"/>
          <w:noProof/>
        </w:rPr>
        <w:t>Size term effects:</w:t>
      </w:r>
    </w:p>
    <w:p w:rsidR="008B1829" w:rsidRPr="00425429" w:rsidRDefault="008B1829" w:rsidP="008B1829">
      <w:pPr>
        <w:pStyle w:val="ListParagraph"/>
        <w:numPr>
          <w:ilvl w:val="1"/>
          <w:numId w:val="17"/>
        </w:numPr>
        <w:spacing w:after="200" w:line="276" w:lineRule="auto"/>
        <w:contextualSpacing/>
        <w:rPr>
          <w:rFonts w:cs="Arial"/>
          <w:noProof/>
        </w:rPr>
      </w:pPr>
      <w:r>
        <w:rPr>
          <w:rFonts w:cs="Arial"/>
          <w:bCs/>
        </w:rPr>
        <w:t>As the category that demonstrated the largest impact,</w:t>
      </w:r>
      <w:r w:rsidR="00D71C0E">
        <w:rPr>
          <w:rFonts w:cs="Arial"/>
          <w:bCs/>
        </w:rPr>
        <w:t xml:space="preserve"> Retail</w:t>
      </w:r>
      <w:r>
        <w:rPr>
          <w:rFonts w:cs="Arial"/>
          <w:bCs/>
        </w:rPr>
        <w:t xml:space="preserve"> Employment was used as the base.  </w:t>
      </w:r>
      <w:r w:rsidR="00D71C0E">
        <w:rPr>
          <w:rFonts w:cs="Arial"/>
          <w:bCs/>
        </w:rPr>
        <w:t>Retail Employment likely has the greatest impact as a result of the inclusion of both maintenance and shopping tours in the maintenance tour model.</w:t>
      </w:r>
    </w:p>
    <w:p w:rsidR="008B1829" w:rsidRPr="00B21E85" w:rsidRDefault="00D71C0E" w:rsidP="008B1829">
      <w:pPr>
        <w:pStyle w:val="ListParagraph"/>
        <w:numPr>
          <w:ilvl w:val="1"/>
          <w:numId w:val="17"/>
        </w:numPr>
        <w:spacing w:after="200" w:line="276" w:lineRule="auto"/>
        <w:contextualSpacing/>
        <w:rPr>
          <w:rFonts w:cs="Arial"/>
          <w:noProof/>
        </w:rPr>
      </w:pPr>
      <w:r>
        <w:rPr>
          <w:rFonts w:cs="Arial"/>
          <w:bCs/>
        </w:rPr>
        <w:t>While Service Employment has some impact on the size term, it is much smaller than the effect of the Retail Employment term</w:t>
      </w:r>
      <w:r w:rsidR="004940BD">
        <w:rPr>
          <w:rFonts w:cs="Arial"/>
          <w:bCs/>
        </w:rPr>
        <w:t xml:space="preserve"> for maintenance tours</w:t>
      </w:r>
      <w:r>
        <w:rPr>
          <w:rFonts w:cs="Arial"/>
          <w:bCs/>
        </w:rPr>
        <w:t>.</w:t>
      </w:r>
    </w:p>
    <w:p w:rsidR="00B21E85" w:rsidRDefault="00B21E85" w:rsidP="00B21E85">
      <w:pPr>
        <w:spacing w:after="200" w:line="276" w:lineRule="auto"/>
        <w:contextualSpacing/>
        <w:rPr>
          <w:rFonts w:cs="Arial"/>
          <w:noProof/>
        </w:rPr>
      </w:pPr>
    </w:p>
    <w:p w:rsidR="00B21E85" w:rsidRDefault="00B21E85" w:rsidP="00B21E85">
      <w:pPr>
        <w:keepNext/>
        <w:spacing w:after="0" w:line="240" w:lineRule="auto"/>
        <w:ind w:left="360"/>
      </w:pPr>
      <w:r>
        <w:rPr>
          <w:rFonts w:cs="Arial"/>
          <w:b/>
          <w:noProof/>
        </w:rPr>
        <w:drawing>
          <wp:inline distT="0" distB="0" distL="0" distR="0">
            <wp:extent cx="5943600" cy="347741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cstate="print"/>
                    <a:srcRect/>
                    <a:stretch>
                      <a:fillRect/>
                    </a:stretch>
                  </pic:blipFill>
                  <pic:spPr bwMode="auto">
                    <a:xfrm>
                      <a:off x="0" y="0"/>
                      <a:ext cx="5943600" cy="3477419"/>
                    </a:xfrm>
                    <a:prstGeom prst="rect">
                      <a:avLst/>
                    </a:prstGeom>
                    <a:noFill/>
                  </pic:spPr>
                </pic:pic>
              </a:graphicData>
            </a:graphic>
          </wp:inline>
        </w:drawing>
      </w:r>
    </w:p>
    <w:p w:rsidR="00B21E85" w:rsidRPr="003D2EDE" w:rsidRDefault="00B21E85" w:rsidP="00B21E85">
      <w:pPr>
        <w:pStyle w:val="Caption"/>
        <w:rPr>
          <w:rFonts w:cs="Arial"/>
          <w:b w:val="0"/>
        </w:rPr>
      </w:pPr>
      <w:bookmarkStart w:id="139" w:name="_Ref367261408"/>
      <w:bookmarkStart w:id="140" w:name="_Toc373909809"/>
      <w:r>
        <w:t xml:space="preserve">Figure </w:t>
      </w:r>
      <w:r w:rsidR="00FF0BF6">
        <w:fldChar w:fldCharType="begin"/>
      </w:r>
      <w:r w:rsidR="00EE31F0">
        <w:instrText xml:space="preserve"> SEQ Figure \* ARABIC </w:instrText>
      </w:r>
      <w:r w:rsidR="00FF0BF6">
        <w:fldChar w:fldCharType="separate"/>
      </w:r>
      <w:r w:rsidR="000D2016">
        <w:rPr>
          <w:noProof/>
        </w:rPr>
        <w:t>9</w:t>
      </w:r>
      <w:r w:rsidR="00FF0BF6">
        <w:rPr>
          <w:noProof/>
        </w:rPr>
        <w:fldChar w:fldCharType="end"/>
      </w:r>
      <w:bookmarkEnd w:id="139"/>
      <w:r>
        <w:t>: Maintenance Tour Destination Choice Probability Distance Decay Functions</w:t>
      </w:r>
      <w:bookmarkEnd w:id="140"/>
    </w:p>
    <w:p w:rsidR="00B21E85" w:rsidRPr="00B21E85" w:rsidRDefault="00B21E85" w:rsidP="00B21E85">
      <w:pPr>
        <w:spacing w:after="200" w:line="276" w:lineRule="auto"/>
        <w:contextualSpacing/>
        <w:rPr>
          <w:rFonts w:cs="Arial"/>
          <w:noProof/>
        </w:rPr>
      </w:pPr>
    </w:p>
    <w:p w:rsidR="001415A2" w:rsidRPr="00DC0FF3" w:rsidRDefault="001415A2" w:rsidP="001415A2">
      <w:pPr>
        <w:pStyle w:val="Heading4"/>
      </w:pPr>
      <w:r>
        <w:t>Calibration Targets</w:t>
      </w:r>
    </w:p>
    <w:p w:rsidR="001415A2" w:rsidRDefault="001415A2" w:rsidP="001415A2">
      <w:pPr>
        <w:rPr>
          <w:rFonts w:cs="Arial"/>
        </w:rPr>
      </w:pPr>
      <w:r>
        <w:rPr>
          <w:rFonts w:cs="Arial"/>
        </w:rPr>
        <w:t xml:space="preserve">Although there were multiple variables in the </w:t>
      </w:r>
      <w:r w:rsidR="00DB4525">
        <w:rPr>
          <w:rFonts w:cs="Arial"/>
        </w:rPr>
        <w:t>maintenance tour destination</w:t>
      </w:r>
      <w:r>
        <w:rPr>
          <w:rFonts w:cs="Arial"/>
        </w:rPr>
        <w:t xml:space="preserve"> choice model, the calibration term chosen was the distance between the home and </w:t>
      </w:r>
      <w:r w:rsidR="00DB4525">
        <w:rPr>
          <w:rFonts w:cs="Arial"/>
        </w:rPr>
        <w:t>maintenance tour</w:t>
      </w:r>
      <w:r>
        <w:rPr>
          <w:rFonts w:cs="Arial"/>
        </w:rPr>
        <w:t xml:space="preserve"> locations.  The distance from home to </w:t>
      </w:r>
      <w:r w:rsidR="00DB4525">
        <w:rPr>
          <w:rFonts w:cs="Arial"/>
        </w:rPr>
        <w:t>the maintenance tour destination</w:t>
      </w:r>
      <w:r>
        <w:rPr>
          <w:rFonts w:cs="Arial"/>
        </w:rPr>
        <w:t xml:space="preserve"> was the primary distance term used in the model, so the natural log of the distance from home to </w:t>
      </w:r>
      <w:r w:rsidR="00DB4525">
        <w:rPr>
          <w:rFonts w:cs="Arial"/>
        </w:rPr>
        <w:t xml:space="preserve">the maintenance tour destination </w:t>
      </w:r>
      <w:r>
        <w:rPr>
          <w:rFonts w:cs="Arial"/>
        </w:rPr>
        <w:t xml:space="preserve">was used in calibrating the model.  The calibration targets for </w:t>
      </w:r>
      <w:r w:rsidR="00DB4525">
        <w:rPr>
          <w:rFonts w:cs="Arial"/>
        </w:rPr>
        <w:t>maintenance tour destination</w:t>
      </w:r>
      <w:r>
        <w:rPr>
          <w:rFonts w:cs="Arial"/>
        </w:rPr>
        <w:t xml:space="preserve"> choice, calculated from the weighted survey data, are shown in </w:t>
      </w:r>
      <w:r w:rsidR="00FF0BF6">
        <w:rPr>
          <w:rFonts w:cs="Arial"/>
        </w:rPr>
        <w:fldChar w:fldCharType="begin"/>
      </w:r>
      <w:r>
        <w:rPr>
          <w:rFonts w:cs="Arial"/>
        </w:rPr>
        <w:instrText xml:space="preserve"> REF _Ref367263368 \h </w:instrText>
      </w:r>
      <w:r w:rsidR="00FF0BF6">
        <w:rPr>
          <w:rFonts w:cs="Arial"/>
        </w:rPr>
      </w:r>
      <w:r w:rsidR="00FF0BF6">
        <w:rPr>
          <w:rFonts w:cs="Arial"/>
        </w:rPr>
        <w:fldChar w:fldCharType="separate"/>
      </w:r>
      <w:r w:rsidR="000D2016">
        <w:t xml:space="preserve">Table </w:t>
      </w:r>
      <w:r w:rsidR="000D2016">
        <w:rPr>
          <w:noProof/>
        </w:rPr>
        <w:t>20</w:t>
      </w:r>
      <w:r w:rsidR="00FF0BF6">
        <w:rPr>
          <w:rFonts w:cs="Arial"/>
        </w:rPr>
        <w:fldChar w:fldCharType="end"/>
      </w:r>
      <w:r>
        <w:rPr>
          <w:rFonts w:cs="Arial"/>
        </w:rPr>
        <w:t>.</w:t>
      </w:r>
    </w:p>
    <w:p w:rsidR="001415A2" w:rsidRDefault="001415A2" w:rsidP="001415A2">
      <w:pPr>
        <w:pStyle w:val="Caption"/>
      </w:pPr>
      <w:bookmarkStart w:id="141" w:name="_Toc377565475"/>
      <w:r>
        <w:t xml:space="preserve">Table </w:t>
      </w:r>
      <w:r w:rsidR="00FF0BF6">
        <w:fldChar w:fldCharType="begin"/>
      </w:r>
      <w:r w:rsidR="00EE31F0">
        <w:instrText xml:space="preserve"> SEQ Table \* ARABIC </w:instrText>
      </w:r>
      <w:r w:rsidR="00FF0BF6">
        <w:fldChar w:fldCharType="separate"/>
      </w:r>
      <w:r w:rsidR="002F0085">
        <w:rPr>
          <w:noProof/>
        </w:rPr>
        <w:t>18</w:t>
      </w:r>
      <w:r w:rsidR="00FF0BF6">
        <w:rPr>
          <w:noProof/>
        </w:rPr>
        <w:fldChar w:fldCharType="end"/>
      </w:r>
      <w:r>
        <w:t>: Maintenance Tour Location Choice Calibration Targets</w:t>
      </w:r>
      <w:bookmarkEnd w:id="141"/>
    </w:p>
    <w:tbl>
      <w:tblPr>
        <w:tblStyle w:val="TableElegant"/>
        <w:tblW w:w="6295" w:type="dxa"/>
        <w:tblLook w:val="0080"/>
      </w:tblPr>
      <w:tblGrid>
        <w:gridCol w:w="2588"/>
        <w:gridCol w:w="1875"/>
        <w:gridCol w:w="1832"/>
      </w:tblGrid>
      <w:tr w:rsidR="001415A2" w:rsidRPr="005677AC" w:rsidTr="00851185">
        <w:trPr>
          <w:trHeight w:val="329"/>
        </w:trPr>
        <w:tc>
          <w:tcPr>
            <w:tcW w:w="2588" w:type="dxa"/>
            <w:noWrap/>
            <w:vAlign w:val="center"/>
          </w:tcPr>
          <w:p w:rsidR="001415A2" w:rsidRPr="00117548" w:rsidRDefault="001415A2" w:rsidP="00851185">
            <w:pPr>
              <w:spacing w:after="0"/>
              <w:jc w:val="center"/>
              <w:rPr>
                <w:rFonts w:cs="Arial"/>
                <w:b/>
                <w:color w:val="000000"/>
              </w:rPr>
            </w:pPr>
            <w:r w:rsidRPr="00117548">
              <w:rPr>
                <w:rFonts w:cs="Arial"/>
                <w:b/>
                <w:color w:val="000000"/>
              </w:rPr>
              <w:t>Distance from Home</w:t>
            </w:r>
          </w:p>
        </w:tc>
        <w:tc>
          <w:tcPr>
            <w:tcW w:w="0" w:type="auto"/>
            <w:noWrap/>
            <w:vAlign w:val="center"/>
          </w:tcPr>
          <w:p w:rsidR="001415A2" w:rsidRPr="00117548" w:rsidRDefault="001415A2" w:rsidP="00851185">
            <w:pPr>
              <w:spacing w:after="0"/>
              <w:jc w:val="center"/>
              <w:rPr>
                <w:rFonts w:cs="Arial"/>
                <w:b/>
                <w:color w:val="000000"/>
              </w:rPr>
            </w:pPr>
            <w:r w:rsidRPr="00117548">
              <w:rPr>
                <w:rFonts w:cs="Arial"/>
                <w:b/>
                <w:color w:val="000000"/>
              </w:rPr>
              <w:t>Count</w:t>
            </w:r>
          </w:p>
        </w:tc>
        <w:tc>
          <w:tcPr>
            <w:tcW w:w="0" w:type="auto"/>
            <w:noWrap/>
            <w:vAlign w:val="center"/>
          </w:tcPr>
          <w:p w:rsidR="001415A2" w:rsidRPr="00117548" w:rsidRDefault="001415A2" w:rsidP="00851185">
            <w:pPr>
              <w:spacing w:after="0"/>
              <w:jc w:val="center"/>
              <w:rPr>
                <w:rFonts w:cs="Arial"/>
                <w:b/>
                <w:color w:val="000000"/>
              </w:rPr>
            </w:pPr>
            <w:r w:rsidRPr="00117548">
              <w:rPr>
                <w:rFonts w:cs="Arial"/>
                <w:b/>
                <w:color w:val="000000"/>
              </w:rPr>
              <w:t>Share</w:t>
            </w:r>
          </w:p>
        </w:tc>
      </w:tr>
      <w:tr w:rsidR="00F8164D" w:rsidRPr="005677AC" w:rsidTr="00851185">
        <w:trPr>
          <w:trHeight w:val="314"/>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1,213</w:t>
            </w:r>
          </w:p>
        </w:tc>
        <w:tc>
          <w:tcPr>
            <w:tcW w:w="0" w:type="auto"/>
            <w:noWrap/>
            <w:vAlign w:val="bottom"/>
          </w:tcPr>
          <w:p w:rsidR="00F8164D" w:rsidRPr="00F8164D" w:rsidRDefault="00F8164D" w:rsidP="00F8164D">
            <w:pPr>
              <w:spacing w:after="0"/>
              <w:jc w:val="right"/>
              <w:rPr>
                <w:color w:val="000000"/>
              </w:rPr>
            </w:pPr>
            <w:r w:rsidRPr="00F8164D">
              <w:rPr>
                <w:color w:val="000000"/>
              </w:rPr>
              <w:t>32.6%</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1</w:t>
            </w:r>
          </w:p>
        </w:tc>
        <w:tc>
          <w:tcPr>
            <w:tcW w:w="0" w:type="auto"/>
            <w:noWrap/>
            <w:vAlign w:val="bottom"/>
          </w:tcPr>
          <w:p w:rsidR="00F8164D" w:rsidRPr="00F8164D" w:rsidRDefault="00F8164D" w:rsidP="00F8164D">
            <w:pPr>
              <w:spacing w:after="0"/>
              <w:jc w:val="right"/>
              <w:rPr>
                <w:color w:val="000000"/>
              </w:rPr>
            </w:pPr>
            <w:r w:rsidRPr="00F8164D">
              <w:rPr>
                <w:color w:val="000000"/>
              </w:rPr>
              <w:t>872</w:t>
            </w:r>
          </w:p>
        </w:tc>
        <w:tc>
          <w:tcPr>
            <w:tcW w:w="0" w:type="auto"/>
            <w:noWrap/>
            <w:vAlign w:val="bottom"/>
          </w:tcPr>
          <w:p w:rsidR="00F8164D" w:rsidRPr="00F8164D" w:rsidRDefault="00F8164D" w:rsidP="00F8164D">
            <w:pPr>
              <w:spacing w:after="0"/>
              <w:jc w:val="right"/>
              <w:rPr>
                <w:color w:val="000000"/>
              </w:rPr>
            </w:pPr>
            <w:r w:rsidRPr="00F8164D">
              <w:rPr>
                <w:color w:val="000000"/>
              </w:rPr>
              <w:t>23.4%</w:t>
            </w:r>
          </w:p>
        </w:tc>
      </w:tr>
      <w:tr w:rsidR="00F8164D" w:rsidRPr="005677AC" w:rsidTr="00851185">
        <w:trPr>
          <w:trHeight w:val="314"/>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2</w:t>
            </w:r>
          </w:p>
        </w:tc>
        <w:tc>
          <w:tcPr>
            <w:tcW w:w="0" w:type="auto"/>
            <w:noWrap/>
            <w:vAlign w:val="bottom"/>
          </w:tcPr>
          <w:p w:rsidR="00F8164D" w:rsidRPr="00F8164D" w:rsidRDefault="00F8164D" w:rsidP="00F8164D">
            <w:pPr>
              <w:spacing w:after="0"/>
              <w:jc w:val="right"/>
              <w:rPr>
                <w:color w:val="000000"/>
              </w:rPr>
            </w:pPr>
            <w:r w:rsidRPr="00F8164D">
              <w:rPr>
                <w:color w:val="000000"/>
              </w:rPr>
              <w:t>476</w:t>
            </w:r>
          </w:p>
        </w:tc>
        <w:tc>
          <w:tcPr>
            <w:tcW w:w="0" w:type="auto"/>
            <w:noWrap/>
            <w:vAlign w:val="bottom"/>
          </w:tcPr>
          <w:p w:rsidR="00F8164D" w:rsidRPr="00F8164D" w:rsidRDefault="00F8164D" w:rsidP="00F8164D">
            <w:pPr>
              <w:spacing w:after="0"/>
              <w:jc w:val="right"/>
              <w:rPr>
                <w:color w:val="000000"/>
              </w:rPr>
            </w:pPr>
            <w:r w:rsidRPr="00F8164D">
              <w:rPr>
                <w:color w:val="000000"/>
              </w:rPr>
              <w:t>12.8%</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3</w:t>
            </w:r>
          </w:p>
        </w:tc>
        <w:tc>
          <w:tcPr>
            <w:tcW w:w="0" w:type="auto"/>
            <w:noWrap/>
            <w:vAlign w:val="bottom"/>
          </w:tcPr>
          <w:p w:rsidR="00F8164D" w:rsidRPr="00F8164D" w:rsidRDefault="00F8164D" w:rsidP="00F8164D">
            <w:pPr>
              <w:spacing w:after="0"/>
              <w:jc w:val="right"/>
              <w:rPr>
                <w:color w:val="000000"/>
              </w:rPr>
            </w:pPr>
            <w:r w:rsidRPr="00F8164D">
              <w:rPr>
                <w:color w:val="000000"/>
              </w:rPr>
              <w:t>425</w:t>
            </w:r>
          </w:p>
        </w:tc>
        <w:tc>
          <w:tcPr>
            <w:tcW w:w="0" w:type="auto"/>
            <w:noWrap/>
            <w:vAlign w:val="bottom"/>
          </w:tcPr>
          <w:p w:rsidR="00F8164D" w:rsidRPr="00F8164D" w:rsidRDefault="00F8164D" w:rsidP="00F8164D">
            <w:pPr>
              <w:spacing w:after="0"/>
              <w:jc w:val="right"/>
              <w:rPr>
                <w:color w:val="000000"/>
              </w:rPr>
            </w:pPr>
            <w:r w:rsidRPr="00F8164D">
              <w:rPr>
                <w:color w:val="000000"/>
              </w:rPr>
              <w:t>11.4%</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4</w:t>
            </w:r>
          </w:p>
        </w:tc>
        <w:tc>
          <w:tcPr>
            <w:tcW w:w="0" w:type="auto"/>
            <w:noWrap/>
            <w:vAlign w:val="bottom"/>
          </w:tcPr>
          <w:p w:rsidR="00F8164D" w:rsidRPr="00F8164D" w:rsidRDefault="00F8164D" w:rsidP="00F8164D">
            <w:pPr>
              <w:spacing w:after="0"/>
              <w:jc w:val="right"/>
              <w:rPr>
                <w:color w:val="000000"/>
              </w:rPr>
            </w:pPr>
            <w:r w:rsidRPr="00F8164D">
              <w:rPr>
                <w:color w:val="000000"/>
              </w:rPr>
              <w:t>319</w:t>
            </w:r>
          </w:p>
        </w:tc>
        <w:tc>
          <w:tcPr>
            <w:tcW w:w="0" w:type="auto"/>
            <w:noWrap/>
            <w:vAlign w:val="bottom"/>
          </w:tcPr>
          <w:p w:rsidR="00F8164D" w:rsidRPr="00F8164D" w:rsidRDefault="00F8164D" w:rsidP="00F8164D">
            <w:pPr>
              <w:spacing w:after="0"/>
              <w:jc w:val="right"/>
              <w:rPr>
                <w:color w:val="000000"/>
              </w:rPr>
            </w:pPr>
            <w:r w:rsidRPr="00F8164D">
              <w:rPr>
                <w:color w:val="000000"/>
              </w:rPr>
              <w:t>8.6%</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5</w:t>
            </w:r>
          </w:p>
        </w:tc>
        <w:tc>
          <w:tcPr>
            <w:tcW w:w="0" w:type="auto"/>
            <w:noWrap/>
            <w:vAlign w:val="bottom"/>
          </w:tcPr>
          <w:p w:rsidR="00F8164D" w:rsidRPr="00F8164D" w:rsidRDefault="00F8164D" w:rsidP="00F8164D">
            <w:pPr>
              <w:spacing w:after="0"/>
              <w:jc w:val="right"/>
              <w:rPr>
                <w:color w:val="000000"/>
              </w:rPr>
            </w:pPr>
            <w:r w:rsidRPr="00F8164D">
              <w:rPr>
                <w:color w:val="000000"/>
              </w:rPr>
              <w:t>117</w:t>
            </w:r>
          </w:p>
        </w:tc>
        <w:tc>
          <w:tcPr>
            <w:tcW w:w="0" w:type="auto"/>
            <w:noWrap/>
            <w:vAlign w:val="bottom"/>
          </w:tcPr>
          <w:p w:rsidR="00F8164D" w:rsidRPr="00F8164D" w:rsidRDefault="00F8164D" w:rsidP="00F8164D">
            <w:pPr>
              <w:spacing w:after="0"/>
              <w:jc w:val="right"/>
              <w:rPr>
                <w:color w:val="000000"/>
              </w:rPr>
            </w:pPr>
            <w:r w:rsidRPr="00F8164D">
              <w:rPr>
                <w:color w:val="000000"/>
              </w:rPr>
              <w:t>3.2%</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6</w:t>
            </w:r>
          </w:p>
        </w:tc>
        <w:tc>
          <w:tcPr>
            <w:tcW w:w="0" w:type="auto"/>
            <w:noWrap/>
            <w:vAlign w:val="bottom"/>
          </w:tcPr>
          <w:p w:rsidR="00F8164D" w:rsidRPr="00F8164D" w:rsidRDefault="00F8164D" w:rsidP="00F8164D">
            <w:pPr>
              <w:spacing w:after="0"/>
              <w:jc w:val="right"/>
              <w:rPr>
                <w:color w:val="000000"/>
              </w:rPr>
            </w:pPr>
            <w:r w:rsidRPr="00F8164D">
              <w:rPr>
                <w:color w:val="000000"/>
              </w:rPr>
              <w:t>222</w:t>
            </w:r>
          </w:p>
        </w:tc>
        <w:tc>
          <w:tcPr>
            <w:tcW w:w="0" w:type="auto"/>
            <w:noWrap/>
            <w:vAlign w:val="bottom"/>
          </w:tcPr>
          <w:p w:rsidR="00F8164D" w:rsidRPr="00F8164D" w:rsidRDefault="00F8164D" w:rsidP="00F8164D">
            <w:pPr>
              <w:spacing w:after="0"/>
              <w:jc w:val="right"/>
              <w:rPr>
                <w:color w:val="000000"/>
              </w:rPr>
            </w:pPr>
            <w:r w:rsidRPr="00F8164D">
              <w:rPr>
                <w:color w:val="000000"/>
              </w:rPr>
              <w:t>6.0%</w:t>
            </w:r>
          </w:p>
        </w:tc>
      </w:tr>
      <w:tr w:rsidR="00F8164D" w:rsidRPr="005677AC" w:rsidTr="00851185">
        <w:trPr>
          <w:trHeight w:val="314"/>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7</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8</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9</w:t>
            </w:r>
          </w:p>
        </w:tc>
        <w:tc>
          <w:tcPr>
            <w:tcW w:w="0" w:type="auto"/>
            <w:noWrap/>
            <w:vAlign w:val="bottom"/>
          </w:tcPr>
          <w:p w:rsidR="00F8164D" w:rsidRPr="00F8164D" w:rsidRDefault="00F8164D" w:rsidP="00F8164D">
            <w:pPr>
              <w:spacing w:after="0"/>
              <w:jc w:val="right"/>
              <w:rPr>
                <w:color w:val="000000"/>
              </w:rPr>
            </w:pPr>
            <w:r w:rsidRPr="00F8164D">
              <w:rPr>
                <w:color w:val="000000"/>
              </w:rPr>
              <w:t>76</w:t>
            </w:r>
          </w:p>
        </w:tc>
        <w:tc>
          <w:tcPr>
            <w:tcW w:w="0" w:type="auto"/>
            <w:noWrap/>
            <w:vAlign w:val="bottom"/>
          </w:tcPr>
          <w:p w:rsidR="00F8164D" w:rsidRPr="00F8164D" w:rsidRDefault="00F8164D" w:rsidP="00F8164D">
            <w:pPr>
              <w:spacing w:after="0"/>
              <w:jc w:val="right"/>
              <w:rPr>
                <w:color w:val="000000"/>
              </w:rPr>
            </w:pPr>
            <w:r w:rsidRPr="00F8164D">
              <w:rPr>
                <w:color w:val="000000"/>
              </w:rPr>
              <w:t>2.0%</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10</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11</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r w:rsidR="00F8164D" w:rsidRPr="005677AC" w:rsidTr="00851185">
        <w:trPr>
          <w:trHeight w:val="299"/>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12</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r w:rsidR="00F8164D" w:rsidRPr="005677AC" w:rsidTr="00851185">
        <w:trPr>
          <w:trHeight w:val="314"/>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13</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r w:rsidR="00F8164D" w:rsidRPr="005677AC" w:rsidTr="00851185">
        <w:trPr>
          <w:trHeight w:val="314"/>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14</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r w:rsidR="00F8164D" w:rsidRPr="005677AC" w:rsidTr="00851185">
        <w:trPr>
          <w:trHeight w:val="314"/>
        </w:trPr>
        <w:tc>
          <w:tcPr>
            <w:tcW w:w="2588" w:type="dxa"/>
            <w:noWrap/>
            <w:vAlign w:val="bottom"/>
          </w:tcPr>
          <w:p w:rsidR="00F8164D" w:rsidRPr="00117548" w:rsidRDefault="00F8164D" w:rsidP="00851185">
            <w:pPr>
              <w:spacing w:after="0"/>
              <w:rPr>
                <w:rFonts w:cs="Arial"/>
                <w:color w:val="000000"/>
              </w:rPr>
            </w:pPr>
            <w:r w:rsidRPr="00117548">
              <w:rPr>
                <w:rFonts w:cs="Arial"/>
                <w:color w:val="000000"/>
              </w:rPr>
              <w:t>15</w:t>
            </w:r>
          </w:p>
        </w:tc>
        <w:tc>
          <w:tcPr>
            <w:tcW w:w="0" w:type="auto"/>
            <w:noWrap/>
            <w:vAlign w:val="bottom"/>
          </w:tcPr>
          <w:p w:rsidR="00F8164D" w:rsidRPr="00F8164D" w:rsidRDefault="00F8164D" w:rsidP="00F8164D">
            <w:pPr>
              <w:spacing w:after="0"/>
              <w:jc w:val="right"/>
              <w:rPr>
                <w:color w:val="000000"/>
              </w:rPr>
            </w:pPr>
            <w:r w:rsidRPr="00F8164D">
              <w:rPr>
                <w:color w:val="000000"/>
              </w:rPr>
              <w:t>0</w:t>
            </w:r>
          </w:p>
        </w:tc>
        <w:tc>
          <w:tcPr>
            <w:tcW w:w="0" w:type="auto"/>
            <w:noWrap/>
            <w:vAlign w:val="bottom"/>
          </w:tcPr>
          <w:p w:rsidR="00F8164D" w:rsidRPr="00F8164D" w:rsidRDefault="00F8164D" w:rsidP="00F8164D">
            <w:pPr>
              <w:spacing w:after="0"/>
              <w:jc w:val="right"/>
              <w:rPr>
                <w:color w:val="000000"/>
              </w:rPr>
            </w:pPr>
            <w:r w:rsidRPr="00F8164D">
              <w:rPr>
                <w:color w:val="000000"/>
              </w:rPr>
              <w:t>--</w:t>
            </w:r>
          </w:p>
        </w:tc>
      </w:tr>
    </w:tbl>
    <w:p w:rsidR="001415A2" w:rsidRDefault="001415A2" w:rsidP="001415A2">
      <w:pPr>
        <w:rPr>
          <w:rFonts w:cs="Arial"/>
        </w:rPr>
      </w:pPr>
    </w:p>
    <w:p w:rsidR="001415A2" w:rsidRPr="00DC0FF3" w:rsidRDefault="001415A2" w:rsidP="001415A2">
      <w:pPr>
        <w:rPr>
          <w:rFonts w:cs="Arial"/>
        </w:rPr>
      </w:pPr>
      <w:r>
        <w:rPr>
          <w:rFonts w:cs="Arial"/>
        </w:rPr>
        <w:t xml:space="preserve">The calibration was performed using two methods.  For the tours less than </w:t>
      </w:r>
      <w:r w:rsidR="00D87345">
        <w:rPr>
          <w:rFonts w:cs="Arial"/>
        </w:rPr>
        <w:t>3</w:t>
      </w:r>
      <w:r>
        <w:rPr>
          <w:rFonts w:cs="Arial"/>
        </w:rPr>
        <w:t xml:space="preserve"> miles from the home location a calibration constant was asserted to match the survey share</w:t>
      </w:r>
      <w:r w:rsidR="00935B19">
        <w:rPr>
          <w:rFonts w:cs="Arial"/>
        </w:rPr>
        <w:t xml:space="preserve">s in those categories.  For maintenance </w:t>
      </w:r>
      <w:r>
        <w:rPr>
          <w:rFonts w:cs="Arial"/>
        </w:rPr>
        <w:t>t</w:t>
      </w:r>
      <w:r w:rsidR="00D87345">
        <w:rPr>
          <w:rFonts w:cs="Arial"/>
        </w:rPr>
        <w:t>ours 3</w:t>
      </w:r>
      <w:r>
        <w:rPr>
          <w:rFonts w:cs="Arial"/>
        </w:rPr>
        <w:t xml:space="preserve"> miles or more from the home location, the calibration constant was applied to the natural log of the distance (plus one for consistency with the model).  This allowed for the model to more closely match the shares in the first t</w:t>
      </w:r>
      <w:r w:rsidR="00D87345">
        <w:rPr>
          <w:rFonts w:cs="Arial"/>
        </w:rPr>
        <w:t>hree</w:t>
      </w:r>
      <w:r>
        <w:rPr>
          <w:rFonts w:cs="Arial"/>
        </w:rPr>
        <w:t xml:space="preserve"> categories and match the functional shape for all other distances.  </w:t>
      </w:r>
    </w:p>
    <w:p w:rsidR="001415A2" w:rsidRDefault="001415A2" w:rsidP="001415A2">
      <w:pPr>
        <w:spacing w:after="0" w:line="240" w:lineRule="auto"/>
        <w:rPr>
          <w:rFonts w:cs="Arial"/>
          <w:b/>
        </w:rPr>
      </w:pPr>
    </w:p>
    <w:p w:rsidR="001415A2" w:rsidRPr="00DC0FF3" w:rsidRDefault="001415A2" w:rsidP="001415A2">
      <w:pPr>
        <w:pStyle w:val="Heading4"/>
      </w:pPr>
      <w:r>
        <w:t>Calibration Results</w:t>
      </w:r>
    </w:p>
    <w:p w:rsidR="008764D8" w:rsidRDefault="008764D8" w:rsidP="001415A2">
      <w:pPr>
        <w:rPr>
          <w:rFonts w:cs="Arial"/>
        </w:rPr>
      </w:pPr>
      <w:r>
        <w:rPr>
          <w:rFonts w:cs="Arial"/>
        </w:rPr>
        <w:t xml:space="preserve">The calibration constants used in the Maintenance Tour Destination Choice model are shown in </w:t>
      </w:r>
      <w:r w:rsidR="00FF0BF6">
        <w:rPr>
          <w:rFonts w:cs="Arial"/>
        </w:rPr>
        <w:fldChar w:fldCharType="begin"/>
      </w:r>
      <w:r w:rsidR="007D4DB7">
        <w:rPr>
          <w:rFonts w:cs="Arial"/>
        </w:rPr>
        <w:instrText xml:space="preserve"> REF _Ref373750976 \h </w:instrText>
      </w:r>
      <w:r w:rsidR="00FF0BF6">
        <w:rPr>
          <w:rFonts w:cs="Arial"/>
        </w:rPr>
      </w:r>
      <w:r w:rsidR="00FF0BF6">
        <w:rPr>
          <w:rFonts w:cs="Arial"/>
        </w:rPr>
        <w:fldChar w:fldCharType="separate"/>
      </w:r>
      <w:r w:rsidR="000D2016">
        <w:t xml:space="preserve">Table </w:t>
      </w:r>
      <w:r w:rsidR="000D2016">
        <w:rPr>
          <w:noProof/>
        </w:rPr>
        <w:t>19</w:t>
      </w:r>
      <w:r w:rsidR="00FF0BF6">
        <w:rPr>
          <w:rFonts w:cs="Arial"/>
        </w:rPr>
        <w:fldChar w:fldCharType="end"/>
      </w:r>
      <w:r>
        <w:rPr>
          <w:rFonts w:cs="Arial"/>
        </w:rPr>
        <w:t>.  The constants for destinations less than 3 miles from home were multiplied by 1, and the constants for destinations more than 3 miles from home were multiplied by the natural log of the distance.</w:t>
      </w:r>
    </w:p>
    <w:p w:rsidR="007D4DB7" w:rsidRDefault="007D4DB7" w:rsidP="007D4DB7">
      <w:pPr>
        <w:pStyle w:val="Caption"/>
      </w:pPr>
      <w:bookmarkStart w:id="142" w:name="_Ref373750976"/>
      <w:bookmarkStart w:id="143" w:name="_Toc377565476"/>
      <w:r>
        <w:t xml:space="preserve">Table </w:t>
      </w:r>
      <w:fldSimple w:instr=" SEQ Table \* ARABIC ">
        <w:r w:rsidR="002F0085">
          <w:rPr>
            <w:noProof/>
          </w:rPr>
          <w:t>19</w:t>
        </w:r>
      </w:fldSimple>
      <w:bookmarkEnd w:id="142"/>
      <w:r>
        <w:t>:</w:t>
      </w:r>
      <w:r w:rsidRPr="007D4DB7">
        <w:t xml:space="preserve"> </w:t>
      </w:r>
      <w:r>
        <w:t>Maintenance Tour Location Choice Calibration Constants</w:t>
      </w:r>
      <w:bookmarkEnd w:id="143"/>
    </w:p>
    <w:tbl>
      <w:tblPr>
        <w:tblStyle w:val="TableElegant"/>
        <w:tblW w:w="6354" w:type="dxa"/>
        <w:tblLook w:val="0080"/>
      </w:tblPr>
      <w:tblGrid>
        <w:gridCol w:w="2588"/>
        <w:gridCol w:w="1733"/>
        <w:gridCol w:w="2033"/>
      </w:tblGrid>
      <w:tr w:rsidR="008764D8" w:rsidRPr="005677AC" w:rsidTr="00893414">
        <w:trPr>
          <w:trHeight w:val="329"/>
        </w:trPr>
        <w:tc>
          <w:tcPr>
            <w:tcW w:w="2588" w:type="dxa"/>
            <w:noWrap/>
            <w:vAlign w:val="center"/>
          </w:tcPr>
          <w:p w:rsidR="008764D8" w:rsidRPr="00117548" w:rsidRDefault="008764D8" w:rsidP="00893414">
            <w:pPr>
              <w:spacing w:after="0"/>
              <w:jc w:val="center"/>
              <w:rPr>
                <w:rFonts w:cs="Arial"/>
                <w:b/>
                <w:color w:val="000000"/>
              </w:rPr>
            </w:pPr>
            <w:r w:rsidRPr="00117548">
              <w:rPr>
                <w:rFonts w:cs="Arial"/>
                <w:b/>
                <w:color w:val="000000"/>
              </w:rPr>
              <w:t>Distance from Home</w:t>
            </w:r>
          </w:p>
        </w:tc>
        <w:tc>
          <w:tcPr>
            <w:tcW w:w="0" w:type="auto"/>
            <w:noWrap/>
            <w:vAlign w:val="center"/>
          </w:tcPr>
          <w:p w:rsidR="008764D8" w:rsidRPr="00117548" w:rsidRDefault="008764D8" w:rsidP="00893414">
            <w:pPr>
              <w:spacing w:after="0"/>
              <w:jc w:val="center"/>
              <w:rPr>
                <w:rFonts w:cs="Arial"/>
                <w:b/>
                <w:color w:val="000000"/>
              </w:rPr>
            </w:pPr>
            <w:r>
              <w:rPr>
                <w:rFonts w:cs="Arial"/>
                <w:b/>
                <w:color w:val="000000"/>
              </w:rPr>
              <w:t>Calibration Term</w:t>
            </w:r>
          </w:p>
        </w:tc>
        <w:tc>
          <w:tcPr>
            <w:tcW w:w="0" w:type="auto"/>
            <w:noWrap/>
            <w:vAlign w:val="center"/>
          </w:tcPr>
          <w:p w:rsidR="008764D8" w:rsidRPr="00117548" w:rsidRDefault="008764D8" w:rsidP="00893414">
            <w:pPr>
              <w:spacing w:after="0"/>
              <w:jc w:val="center"/>
              <w:rPr>
                <w:rFonts w:cs="Arial"/>
                <w:b/>
                <w:color w:val="000000"/>
              </w:rPr>
            </w:pPr>
            <w:r>
              <w:rPr>
                <w:rFonts w:cs="Arial"/>
                <w:b/>
                <w:color w:val="000000"/>
              </w:rPr>
              <w:t>Calibration Constant</w:t>
            </w:r>
          </w:p>
        </w:tc>
      </w:tr>
      <w:tr w:rsidR="00D95AA4" w:rsidRPr="005677AC" w:rsidTr="00893414">
        <w:trPr>
          <w:trHeight w:val="314"/>
        </w:trPr>
        <w:tc>
          <w:tcPr>
            <w:tcW w:w="2588" w:type="dxa"/>
            <w:noWrap/>
            <w:vAlign w:val="bottom"/>
          </w:tcPr>
          <w:p w:rsidR="00D95AA4" w:rsidRPr="00117548" w:rsidRDefault="00D95AA4" w:rsidP="00893414">
            <w:pPr>
              <w:spacing w:after="0"/>
              <w:rPr>
                <w:rFonts w:cs="Arial"/>
                <w:color w:val="000000"/>
              </w:rPr>
            </w:pPr>
            <w:r w:rsidRPr="00117548">
              <w:rPr>
                <w:rFonts w:cs="Arial"/>
                <w:color w:val="000000"/>
              </w:rPr>
              <w:t>0</w:t>
            </w:r>
            <w:r>
              <w:rPr>
                <w:rFonts w:cs="Arial"/>
                <w:color w:val="000000"/>
              </w:rPr>
              <w:t xml:space="preserve"> – 1 miles</w:t>
            </w:r>
          </w:p>
        </w:tc>
        <w:tc>
          <w:tcPr>
            <w:tcW w:w="0" w:type="auto"/>
            <w:noWrap/>
            <w:vAlign w:val="bottom"/>
          </w:tcPr>
          <w:p w:rsidR="00D95AA4" w:rsidRPr="00117548" w:rsidRDefault="00D95AA4" w:rsidP="00893414">
            <w:pPr>
              <w:spacing w:after="0"/>
              <w:jc w:val="right"/>
              <w:rPr>
                <w:color w:val="000000"/>
              </w:rPr>
            </w:pPr>
            <w:r>
              <w:rPr>
                <w:color w:val="000000"/>
              </w:rPr>
              <w:t>1</w:t>
            </w:r>
          </w:p>
        </w:tc>
        <w:tc>
          <w:tcPr>
            <w:tcW w:w="0" w:type="auto"/>
            <w:noWrap/>
            <w:vAlign w:val="bottom"/>
          </w:tcPr>
          <w:p w:rsidR="00D95AA4" w:rsidRPr="00D95AA4" w:rsidRDefault="00D95AA4" w:rsidP="00D95AA4">
            <w:pPr>
              <w:spacing w:after="0"/>
              <w:jc w:val="right"/>
              <w:rPr>
                <w:color w:val="000000"/>
              </w:rPr>
            </w:pPr>
            <w:r w:rsidRPr="00D95AA4">
              <w:rPr>
                <w:color w:val="000000"/>
              </w:rPr>
              <w:t>-0.1382</w:t>
            </w:r>
          </w:p>
        </w:tc>
      </w:tr>
      <w:tr w:rsidR="00D95AA4" w:rsidRPr="005677AC" w:rsidTr="00893414">
        <w:trPr>
          <w:trHeight w:val="299"/>
        </w:trPr>
        <w:tc>
          <w:tcPr>
            <w:tcW w:w="2588" w:type="dxa"/>
            <w:noWrap/>
            <w:vAlign w:val="bottom"/>
          </w:tcPr>
          <w:p w:rsidR="00D95AA4" w:rsidRPr="00117548" w:rsidRDefault="00D95AA4" w:rsidP="00893414">
            <w:pPr>
              <w:spacing w:after="0"/>
              <w:rPr>
                <w:rFonts w:cs="Arial"/>
                <w:color w:val="000000"/>
              </w:rPr>
            </w:pPr>
            <w:r w:rsidRPr="00117548">
              <w:rPr>
                <w:rFonts w:cs="Arial"/>
                <w:color w:val="000000"/>
              </w:rPr>
              <w:t>1</w:t>
            </w:r>
            <w:r>
              <w:rPr>
                <w:rFonts w:cs="Arial"/>
                <w:color w:val="000000"/>
              </w:rPr>
              <w:t xml:space="preserve"> – 2 miles</w:t>
            </w:r>
          </w:p>
        </w:tc>
        <w:tc>
          <w:tcPr>
            <w:tcW w:w="0" w:type="auto"/>
            <w:noWrap/>
            <w:vAlign w:val="bottom"/>
          </w:tcPr>
          <w:p w:rsidR="00D95AA4" w:rsidRPr="00117548" w:rsidRDefault="00D95AA4" w:rsidP="00893414">
            <w:pPr>
              <w:spacing w:after="0"/>
              <w:jc w:val="right"/>
              <w:rPr>
                <w:color w:val="000000"/>
              </w:rPr>
            </w:pPr>
            <w:r>
              <w:rPr>
                <w:color w:val="000000"/>
              </w:rPr>
              <w:t>1</w:t>
            </w:r>
          </w:p>
        </w:tc>
        <w:tc>
          <w:tcPr>
            <w:tcW w:w="0" w:type="auto"/>
            <w:noWrap/>
            <w:vAlign w:val="bottom"/>
          </w:tcPr>
          <w:p w:rsidR="00D95AA4" w:rsidRPr="00D95AA4" w:rsidRDefault="00D95AA4" w:rsidP="00D95AA4">
            <w:pPr>
              <w:spacing w:after="0"/>
              <w:jc w:val="right"/>
              <w:rPr>
                <w:color w:val="000000"/>
              </w:rPr>
            </w:pPr>
            <w:r w:rsidRPr="00D95AA4">
              <w:rPr>
                <w:color w:val="000000"/>
              </w:rPr>
              <w:t>-0.6076</w:t>
            </w:r>
          </w:p>
        </w:tc>
      </w:tr>
      <w:tr w:rsidR="00D95AA4" w:rsidRPr="005677AC" w:rsidTr="00893414">
        <w:trPr>
          <w:trHeight w:val="314"/>
        </w:trPr>
        <w:tc>
          <w:tcPr>
            <w:tcW w:w="2588" w:type="dxa"/>
            <w:noWrap/>
            <w:vAlign w:val="bottom"/>
          </w:tcPr>
          <w:p w:rsidR="00D95AA4" w:rsidRPr="00117548" w:rsidRDefault="00D95AA4" w:rsidP="00893414">
            <w:pPr>
              <w:spacing w:after="0"/>
              <w:rPr>
                <w:rFonts w:cs="Arial"/>
                <w:color w:val="000000"/>
              </w:rPr>
            </w:pPr>
            <w:r>
              <w:rPr>
                <w:rFonts w:cs="Arial"/>
                <w:color w:val="000000"/>
              </w:rPr>
              <w:t>2 – 3 miles</w:t>
            </w:r>
          </w:p>
        </w:tc>
        <w:tc>
          <w:tcPr>
            <w:tcW w:w="0" w:type="auto"/>
            <w:noWrap/>
            <w:vAlign w:val="bottom"/>
          </w:tcPr>
          <w:p w:rsidR="00D95AA4" w:rsidRDefault="00D95AA4" w:rsidP="00893414">
            <w:pPr>
              <w:spacing w:after="0"/>
              <w:jc w:val="right"/>
              <w:rPr>
                <w:color w:val="000000"/>
              </w:rPr>
            </w:pPr>
            <w:r>
              <w:rPr>
                <w:color w:val="000000"/>
              </w:rPr>
              <w:t>1</w:t>
            </w:r>
          </w:p>
        </w:tc>
        <w:tc>
          <w:tcPr>
            <w:tcW w:w="0" w:type="auto"/>
            <w:noWrap/>
            <w:vAlign w:val="bottom"/>
          </w:tcPr>
          <w:p w:rsidR="00D95AA4" w:rsidRPr="00D95AA4" w:rsidRDefault="00D95AA4" w:rsidP="00D95AA4">
            <w:pPr>
              <w:spacing w:after="0"/>
              <w:jc w:val="right"/>
              <w:rPr>
                <w:color w:val="000000"/>
              </w:rPr>
            </w:pPr>
            <w:r w:rsidRPr="00D95AA4">
              <w:rPr>
                <w:color w:val="000000"/>
              </w:rPr>
              <w:t>1.2595</w:t>
            </w:r>
          </w:p>
        </w:tc>
      </w:tr>
      <w:tr w:rsidR="008764D8" w:rsidRPr="005677AC" w:rsidTr="00893414">
        <w:trPr>
          <w:trHeight w:val="314"/>
        </w:trPr>
        <w:tc>
          <w:tcPr>
            <w:tcW w:w="2588" w:type="dxa"/>
            <w:noWrap/>
            <w:vAlign w:val="bottom"/>
          </w:tcPr>
          <w:p w:rsidR="008764D8" w:rsidRPr="00117548" w:rsidRDefault="008764D8" w:rsidP="00893414">
            <w:pPr>
              <w:spacing w:after="0"/>
              <w:rPr>
                <w:rFonts w:cs="Arial"/>
                <w:color w:val="000000"/>
              </w:rPr>
            </w:pPr>
            <w:r>
              <w:rPr>
                <w:rFonts w:cs="Arial"/>
                <w:color w:val="000000"/>
              </w:rPr>
              <w:t>3 + miles</w:t>
            </w:r>
          </w:p>
        </w:tc>
        <w:tc>
          <w:tcPr>
            <w:tcW w:w="0" w:type="auto"/>
            <w:noWrap/>
            <w:vAlign w:val="bottom"/>
          </w:tcPr>
          <w:p w:rsidR="008764D8" w:rsidRPr="00117548" w:rsidRDefault="008764D8" w:rsidP="00893414">
            <w:pPr>
              <w:spacing w:after="0"/>
              <w:jc w:val="right"/>
              <w:rPr>
                <w:color w:val="000000"/>
              </w:rPr>
            </w:pPr>
            <w:r>
              <w:rPr>
                <w:color w:val="000000"/>
              </w:rPr>
              <w:t>LN(Distance + 1)</w:t>
            </w:r>
          </w:p>
        </w:tc>
        <w:tc>
          <w:tcPr>
            <w:tcW w:w="0" w:type="auto"/>
            <w:noWrap/>
            <w:vAlign w:val="center"/>
          </w:tcPr>
          <w:p w:rsidR="008764D8" w:rsidRPr="00117548" w:rsidRDefault="008764D8" w:rsidP="00893414">
            <w:pPr>
              <w:spacing w:after="0"/>
              <w:jc w:val="right"/>
              <w:rPr>
                <w:color w:val="000000"/>
              </w:rPr>
            </w:pPr>
            <w:r w:rsidRPr="008764D8">
              <w:rPr>
                <w:color w:val="000000"/>
              </w:rPr>
              <w:t>1.4996</w:t>
            </w:r>
          </w:p>
        </w:tc>
      </w:tr>
    </w:tbl>
    <w:p w:rsidR="008764D8" w:rsidRDefault="008764D8" w:rsidP="001415A2">
      <w:pPr>
        <w:rPr>
          <w:rFonts w:cs="Arial"/>
        </w:rPr>
      </w:pPr>
    </w:p>
    <w:p w:rsidR="001415A2" w:rsidRDefault="001415A2" w:rsidP="001415A2">
      <w:pPr>
        <w:rPr>
          <w:rFonts w:cs="Arial"/>
        </w:rPr>
      </w:pPr>
      <w:r>
        <w:rPr>
          <w:rFonts w:cs="Arial"/>
        </w:rPr>
        <w:t>The final calibration results are shown in</w:t>
      </w:r>
      <w:r w:rsidR="008208F6">
        <w:rPr>
          <w:rFonts w:cs="Arial"/>
        </w:rPr>
        <w:t xml:space="preserve"> </w:t>
      </w:r>
      <w:r w:rsidR="00FF0BF6">
        <w:rPr>
          <w:rFonts w:cs="Arial"/>
        </w:rPr>
        <w:fldChar w:fldCharType="begin"/>
      </w:r>
      <w:r w:rsidR="008208F6">
        <w:rPr>
          <w:rFonts w:cs="Arial"/>
        </w:rPr>
        <w:instrText xml:space="preserve"> REF _Ref372123348 \h </w:instrText>
      </w:r>
      <w:r w:rsidR="00FF0BF6">
        <w:rPr>
          <w:rFonts w:cs="Arial"/>
        </w:rPr>
      </w:r>
      <w:r w:rsidR="00FF0BF6">
        <w:rPr>
          <w:rFonts w:cs="Arial"/>
        </w:rPr>
        <w:fldChar w:fldCharType="separate"/>
      </w:r>
      <w:r w:rsidR="000D2016">
        <w:t xml:space="preserve">Figure </w:t>
      </w:r>
      <w:r w:rsidR="000D2016">
        <w:rPr>
          <w:noProof/>
        </w:rPr>
        <w:t>10</w:t>
      </w:r>
      <w:r w:rsidR="00FF0BF6">
        <w:rPr>
          <w:rFonts w:cs="Arial"/>
        </w:rPr>
        <w:fldChar w:fldCharType="end"/>
      </w:r>
      <w:r>
        <w:rPr>
          <w:rFonts w:cs="Arial"/>
        </w:rPr>
        <w:t xml:space="preserve">.  </w:t>
      </w:r>
      <w:r w:rsidR="001F0642">
        <w:rPr>
          <w:rFonts w:cs="Arial"/>
        </w:rPr>
        <w:t xml:space="preserve">Although the overall functional shape is close between the model and the survey, some categories such as tour destinations between 3 and 4 miles from home and those between 6 and 7 miles from home show noticeable differences between the survey share and the final calibrated model share.  </w:t>
      </w:r>
      <w:r>
        <w:rPr>
          <w:rFonts w:cs="Arial"/>
        </w:rPr>
        <w:t xml:space="preserve">The average distance between home and </w:t>
      </w:r>
      <w:r w:rsidR="001750B2">
        <w:rPr>
          <w:rFonts w:cs="Arial"/>
        </w:rPr>
        <w:t xml:space="preserve">the maintenance tour destination </w:t>
      </w:r>
      <w:r w:rsidR="001F0642">
        <w:rPr>
          <w:rFonts w:cs="Arial"/>
        </w:rPr>
        <w:t>i</w:t>
      </w:r>
      <w:r>
        <w:rPr>
          <w:rFonts w:cs="Arial"/>
        </w:rPr>
        <w:t xml:space="preserve">s within </w:t>
      </w:r>
      <w:r w:rsidR="00D87345">
        <w:rPr>
          <w:rFonts w:cs="Arial"/>
        </w:rPr>
        <w:t>0.04</w:t>
      </w:r>
      <w:r>
        <w:rPr>
          <w:rFonts w:cs="Arial"/>
        </w:rPr>
        <w:t xml:space="preserve"> miles of the average distance from the weighted survey.</w:t>
      </w:r>
    </w:p>
    <w:p w:rsidR="005B0868" w:rsidRPr="005B0868" w:rsidRDefault="001415A2" w:rsidP="00D84927">
      <w:pPr>
        <w:rPr>
          <w:rFonts w:cs="Arial"/>
          <w:noProof/>
        </w:rPr>
      </w:pPr>
      <w:r>
        <w:t>The average distance between home and</w:t>
      </w:r>
      <w:r w:rsidR="001750B2">
        <w:t xml:space="preserve"> the maintenance tour destination</w:t>
      </w:r>
      <w:r>
        <w:t xml:space="preserve"> in the weighted survey was </w:t>
      </w:r>
      <w:r w:rsidR="00440FAA">
        <w:t xml:space="preserve">2.38 </w:t>
      </w:r>
      <w:r>
        <w:t>miles, and the average distance from the model outpu</w:t>
      </w:r>
      <w:r w:rsidR="00440FAA">
        <w:t>t is only slightly lower at 2.34</w:t>
      </w:r>
      <w:r>
        <w:t xml:space="preserve"> miles.  </w:t>
      </w:r>
      <w:r w:rsidR="00440FAA">
        <w:t>The constants added to the distance categories less than 3 miles allow th</w:t>
      </w:r>
      <w:r w:rsidR="008760EB">
        <w:t>e model to match the shares</w:t>
      </w:r>
      <w:r w:rsidR="00440FAA">
        <w:t xml:space="preserve"> seen in the survey data more closely.  </w:t>
      </w:r>
    </w:p>
    <w:p w:rsidR="00F60870" w:rsidRDefault="00F60870" w:rsidP="003F16B2">
      <w:pPr>
        <w:pStyle w:val="Heading3"/>
      </w:pPr>
    </w:p>
    <w:p w:rsidR="003F16B2" w:rsidRDefault="00FF0BF6" w:rsidP="003F16B2">
      <w:pPr>
        <w:pStyle w:val="Heading3"/>
      </w:pPr>
      <w:r>
        <w:rPr>
          <w:noProof/>
        </w:rPr>
        <w:pict>
          <v:shape id="Text Box 81" o:spid="_x0000_s1028" type="#_x0000_t202" style="position:absolute;margin-left:-5.25pt;margin-top:216.75pt;width:468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" stroked="f">
            <v:textbox style="mso-fit-shape-to-text:t" inset="0,0,0,0">
              <w:txbxContent>
                <w:p w:rsidR="00342626" w:rsidRPr="00F220E4" w:rsidRDefault="00342626" w:rsidP="00D84927">
                  <w:pPr>
                    <w:pStyle w:val="Caption"/>
                    <w:rPr>
                      <w:noProof/>
                      <w:color w:val="9BBB59" w:themeColor="accent3"/>
                      <w:sz w:val="24"/>
                    </w:rPr>
                  </w:pPr>
                  <w:bookmarkStart w:id="144" w:name="_Ref372123348"/>
                  <w:bookmarkStart w:id="145" w:name="_Toc373909810"/>
                  <w:r>
                    <w:t xml:space="preserve">Figure </w:t>
                  </w:r>
                  <w:fldSimple w:instr=" SEQ Figure \* ARABIC ">
                    <w:r>
                      <w:rPr>
                        <w:noProof/>
                      </w:rPr>
                      <w:t>10</w:t>
                    </w:r>
                  </w:fldSimple>
                  <w:bookmarkEnd w:id="144"/>
                  <w:r>
                    <w:t>: Maintenance Tour Destination Choice Model Calibration</w:t>
                  </w:r>
                  <w:bookmarkEnd w:id="145"/>
                </w:p>
              </w:txbxContent>
            </v:textbox>
            <w10:wrap type="topAndBottom"/>
          </v:shape>
        </w:pict>
      </w:r>
      <w:r w:rsidR="00D84927">
        <w:rPr>
          <w:noProof/>
        </w:rPr>
        <w:drawing>
          <wp:anchor distT="0" distB="0" distL="114300" distR="114300" simplePos="0" relativeHeight="251653632" behindDoc="0" locked="0" layoutInCell="1" allowOverlap="1">
            <wp:simplePos x="0" y="0"/>
            <wp:positionH relativeFrom="column">
              <wp:posOffset>-66675</wp:posOffset>
            </wp:positionH>
            <wp:positionV relativeFrom="paragraph">
              <wp:posOffset>47625</wp:posOffset>
            </wp:positionV>
            <wp:extent cx="5943600" cy="2647950"/>
            <wp:effectExtent l="19050" t="0" r="0" b="0"/>
            <wp:wrapTopAndBottom/>
            <wp:docPr id="1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cstate="print"/>
                    <a:srcRect/>
                    <a:stretch>
                      <a:fillRect/>
                    </a:stretch>
                  </pic:blipFill>
                  <pic:spPr bwMode="auto">
                    <a:xfrm>
                      <a:off x="0" y="0"/>
                      <a:ext cx="5943600" cy="2647950"/>
                    </a:xfrm>
                    <a:prstGeom prst="rect">
                      <a:avLst/>
                    </a:prstGeom>
                    <a:noFill/>
                  </pic:spPr>
                </pic:pic>
              </a:graphicData>
            </a:graphic>
          </wp:anchor>
        </w:drawing>
      </w:r>
      <w:bookmarkStart w:id="146" w:name="_Toc373908978"/>
      <w:r w:rsidR="003F16B2">
        <w:t xml:space="preserve">Discretionary </w:t>
      </w:r>
      <w:r w:rsidR="0078518C">
        <w:t>Tour Destination</w:t>
      </w:r>
      <w:r w:rsidR="003F16B2">
        <w:t xml:space="preserve"> Choice</w:t>
      </w:r>
      <w:bookmarkEnd w:id="146"/>
    </w:p>
    <w:p w:rsidR="003F16B2" w:rsidRDefault="003F16B2" w:rsidP="003F16B2">
      <w:r>
        <w:t xml:space="preserve">The discretionary purpose destination choice model predicts the primary destination of discretionary tours.  Discretionary tours include tours for recreation, visiting, eating out, and other discretionary activities.  </w:t>
      </w:r>
    </w:p>
    <w:p w:rsidR="003F16B2" w:rsidRPr="00DC0FF3" w:rsidRDefault="003F16B2" w:rsidP="003F16B2">
      <w:pPr>
        <w:pStyle w:val="Heading4"/>
      </w:pPr>
      <w:r w:rsidRPr="00DC0FF3">
        <w:t>Estimation Dataset</w:t>
      </w:r>
    </w:p>
    <w:p w:rsidR="003F16B2" w:rsidRPr="00DC0FF3" w:rsidRDefault="00990E65" w:rsidP="003F16B2">
      <w:pPr>
        <w:rPr>
          <w:rFonts w:cs="Arial"/>
          <w:bCs/>
        </w:rPr>
      </w:pPr>
      <w:r w:rsidRPr="000A2FCE">
        <w:rPr>
          <w:rFonts w:cs="Arial"/>
        </w:rPr>
        <w:t xml:space="preserve">In the </w:t>
      </w:r>
      <w:r>
        <w:rPr>
          <w:rFonts w:cs="Arial"/>
        </w:rPr>
        <w:t xml:space="preserve">University of Oregon Student Travel Survey </w:t>
      </w:r>
      <w:r w:rsidRPr="000A2FCE">
        <w:rPr>
          <w:rFonts w:cs="Arial"/>
        </w:rPr>
        <w:t xml:space="preserve">there are </w:t>
      </w:r>
      <w:r>
        <w:rPr>
          <w:rFonts w:cs="Arial"/>
        </w:rPr>
        <w:t>135</w:t>
      </w:r>
      <w:r w:rsidRPr="000A2FCE">
        <w:rPr>
          <w:rFonts w:cs="Arial"/>
        </w:rPr>
        <w:t xml:space="preserve"> observed </w:t>
      </w:r>
      <w:r>
        <w:rPr>
          <w:rFonts w:cs="Arial"/>
        </w:rPr>
        <w:t xml:space="preserve">discretionary tour records </w:t>
      </w:r>
      <w:r w:rsidR="003F16B2">
        <w:rPr>
          <w:rFonts w:cs="Arial"/>
        </w:rPr>
        <w:t>that were used to estimate</w:t>
      </w:r>
      <w:r w:rsidR="003F16B2" w:rsidRPr="000345C6">
        <w:rPr>
          <w:rFonts w:cs="Arial"/>
        </w:rPr>
        <w:t xml:space="preserve"> the </w:t>
      </w:r>
      <w:r w:rsidR="003F16B2">
        <w:rPr>
          <w:rFonts w:cs="Arial"/>
        </w:rPr>
        <w:t>discretionary</w:t>
      </w:r>
      <w:r w:rsidR="003F16B2" w:rsidRPr="000345C6">
        <w:rPr>
          <w:rFonts w:cs="Arial"/>
        </w:rPr>
        <w:t xml:space="preserve"> tour destination choice model. </w:t>
      </w:r>
    </w:p>
    <w:p w:rsidR="00C733F5" w:rsidRPr="00DC0FF3" w:rsidRDefault="00C733F5" w:rsidP="00C733F5">
      <w:pPr>
        <w:pStyle w:val="Heading4"/>
      </w:pPr>
      <w:r w:rsidRPr="00DC0FF3">
        <w:t xml:space="preserve">Explanatory Variables </w:t>
      </w:r>
    </w:p>
    <w:p w:rsidR="00C733F5" w:rsidRPr="00DC0FF3" w:rsidRDefault="00C733F5" w:rsidP="00C733F5">
      <w:pPr>
        <w:rPr>
          <w:rFonts w:cs="Arial"/>
          <w:bCs/>
        </w:rPr>
      </w:pPr>
      <w:r w:rsidRPr="00DC0FF3">
        <w:rPr>
          <w:rFonts w:cs="Arial"/>
          <w:bCs/>
        </w:rPr>
        <w:t>The following variables have been examined and proved to be significant in the utility functions:</w:t>
      </w:r>
    </w:p>
    <w:p w:rsidR="00C733F5" w:rsidRDefault="00C733F5" w:rsidP="00C733F5">
      <w:pPr>
        <w:numPr>
          <w:ilvl w:val="0"/>
          <w:numId w:val="15"/>
        </w:numPr>
        <w:tabs>
          <w:tab w:val="clear" w:pos="720"/>
          <w:tab w:val="num" w:pos="360"/>
        </w:tabs>
        <w:spacing w:after="0" w:line="240" w:lineRule="auto"/>
        <w:ind w:left="360" w:right="835"/>
        <w:rPr>
          <w:rFonts w:cs="Arial"/>
        </w:rPr>
      </w:pPr>
      <w:r w:rsidRPr="00DC0FF3">
        <w:rPr>
          <w:rFonts w:cs="Arial"/>
        </w:rPr>
        <w:t xml:space="preserve">Mode </w:t>
      </w:r>
      <w:r>
        <w:rPr>
          <w:rFonts w:cs="Arial"/>
        </w:rPr>
        <w:t>choice l</w:t>
      </w:r>
      <w:r w:rsidRPr="00DC0FF3">
        <w:rPr>
          <w:rFonts w:cs="Arial"/>
        </w:rPr>
        <w:t>ogsum</w:t>
      </w:r>
    </w:p>
    <w:p w:rsidR="00C733F5" w:rsidRPr="00DC0FF3" w:rsidRDefault="00C733F5" w:rsidP="00C733F5">
      <w:pPr>
        <w:numPr>
          <w:ilvl w:val="0"/>
          <w:numId w:val="15"/>
        </w:numPr>
        <w:tabs>
          <w:tab w:val="clear" w:pos="720"/>
          <w:tab w:val="num" w:pos="360"/>
        </w:tabs>
        <w:spacing w:after="0" w:line="240" w:lineRule="auto"/>
        <w:ind w:left="360" w:right="835"/>
        <w:rPr>
          <w:rFonts w:cs="Arial"/>
        </w:rPr>
      </w:pPr>
      <w:r>
        <w:rPr>
          <w:rFonts w:cs="Arial"/>
        </w:rPr>
        <w:t xml:space="preserve">Impedance between potential </w:t>
      </w:r>
      <w:r w:rsidR="00F60870">
        <w:rPr>
          <w:rFonts w:cs="Arial"/>
        </w:rPr>
        <w:t>discretionary</w:t>
      </w:r>
      <w:r>
        <w:rPr>
          <w:rFonts w:cs="Arial"/>
        </w:rPr>
        <w:t xml:space="preserve"> locations and home</w:t>
      </w:r>
    </w:p>
    <w:p w:rsidR="00C733F5" w:rsidRPr="00BB46B7" w:rsidRDefault="00C733F5" w:rsidP="00C733F5">
      <w:pPr>
        <w:numPr>
          <w:ilvl w:val="1"/>
          <w:numId w:val="15"/>
        </w:numPr>
        <w:tabs>
          <w:tab w:val="clear" w:pos="1440"/>
          <w:tab w:val="num" w:pos="1080"/>
        </w:tabs>
        <w:spacing w:after="0" w:line="240" w:lineRule="auto"/>
        <w:ind w:left="1080"/>
        <w:rPr>
          <w:rFonts w:cs="Arial"/>
        </w:rPr>
      </w:pPr>
      <w:r>
        <w:rPr>
          <w:rFonts w:cs="Arial"/>
        </w:rPr>
        <w:t>Natural Log of distance from home</w:t>
      </w:r>
    </w:p>
    <w:p w:rsidR="00C733F5" w:rsidRPr="00DC0FF3" w:rsidRDefault="00C733F5" w:rsidP="00C733F5">
      <w:pPr>
        <w:numPr>
          <w:ilvl w:val="0"/>
          <w:numId w:val="15"/>
        </w:numPr>
        <w:tabs>
          <w:tab w:val="clear" w:pos="720"/>
          <w:tab w:val="num" w:pos="360"/>
        </w:tabs>
        <w:spacing w:after="0" w:line="240" w:lineRule="auto"/>
        <w:ind w:left="360" w:right="835"/>
        <w:rPr>
          <w:rFonts w:cs="Arial"/>
        </w:rPr>
      </w:pPr>
      <w:r>
        <w:rPr>
          <w:rFonts w:cs="Arial"/>
        </w:rPr>
        <w:t xml:space="preserve">Impedance between potential </w:t>
      </w:r>
      <w:r w:rsidR="00F60870">
        <w:rPr>
          <w:rFonts w:cs="Arial"/>
        </w:rPr>
        <w:t>discretionary</w:t>
      </w:r>
      <w:r>
        <w:rPr>
          <w:rFonts w:cs="Arial"/>
        </w:rPr>
        <w:t xml:space="preserve"> locations and the University (represented by zone 398):</w:t>
      </w:r>
    </w:p>
    <w:p w:rsidR="00C733F5" w:rsidRDefault="00C733F5" w:rsidP="00C733F5">
      <w:pPr>
        <w:numPr>
          <w:ilvl w:val="1"/>
          <w:numId w:val="15"/>
        </w:numPr>
        <w:tabs>
          <w:tab w:val="clear" w:pos="1440"/>
          <w:tab w:val="num" w:pos="1080"/>
        </w:tabs>
        <w:spacing w:after="0" w:line="240" w:lineRule="auto"/>
        <w:ind w:left="1080"/>
        <w:rPr>
          <w:rFonts w:cs="Arial"/>
        </w:rPr>
      </w:pPr>
      <w:r>
        <w:rPr>
          <w:rFonts w:cs="Arial"/>
        </w:rPr>
        <w:t>Squared distance from the University</w:t>
      </w:r>
    </w:p>
    <w:p w:rsidR="00C733F5" w:rsidRPr="00DC0FF3" w:rsidRDefault="00C733F5" w:rsidP="00C733F5">
      <w:pPr>
        <w:numPr>
          <w:ilvl w:val="0"/>
          <w:numId w:val="15"/>
        </w:numPr>
        <w:tabs>
          <w:tab w:val="clear" w:pos="720"/>
          <w:tab w:val="num" w:pos="360"/>
        </w:tabs>
        <w:spacing w:after="0" w:line="240" w:lineRule="auto"/>
        <w:ind w:left="360" w:right="835"/>
        <w:rPr>
          <w:rFonts w:cs="Arial"/>
        </w:rPr>
      </w:pPr>
      <w:r>
        <w:rPr>
          <w:rFonts w:cs="Arial"/>
        </w:rPr>
        <w:t>Distance interacted with person and household characteristics:</w:t>
      </w:r>
    </w:p>
    <w:p w:rsidR="00C733F5" w:rsidRDefault="00073D29" w:rsidP="00C733F5">
      <w:pPr>
        <w:numPr>
          <w:ilvl w:val="1"/>
          <w:numId w:val="15"/>
        </w:numPr>
        <w:tabs>
          <w:tab w:val="clear" w:pos="1440"/>
          <w:tab w:val="num" w:pos="1080"/>
        </w:tabs>
        <w:spacing w:after="0" w:line="240" w:lineRule="auto"/>
        <w:ind w:left="1080"/>
        <w:rPr>
          <w:rFonts w:cs="Arial"/>
        </w:rPr>
      </w:pPr>
      <w:r>
        <w:rPr>
          <w:rFonts w:cs="Arial"/>
        </w:rPr>
        <w:t>Year in school (Freshman/Sophomore) interacted</w:t>
      </w:r>
      <w:r w:rsidR="00C733F5">
        <w:rPr>
          <w:rFonts w:cs="Arial"/>
        </w:rPr>
        <w:t xml:space="preserve"> with distance from home</w:t>
      </w:r>
    </w:p>
    <w:p w:rsidR="00073D29" w:rsidRDefault="00073D29" w:rsidP="00C733F5">
      <w:pPr>
        <w:numPr>
          <w:ilvl w:val="1"/>
          <w:numId w:val="15"/>
        </w:numPr>
        <w:tabs>
          <w:tab w:val="clear" w:pos="1440"/>
          <w:tab w:val="num" w:pos="1080"/>
        </w:tabs>
        <w:spacing w:after="0" w:line="240" w:lineRule="auto"/>
        <w:ind w:left="1080"/>
        <w:rPr>
          <w:rFonts w:cs="Arial"/>
        </w:rPr>
      </w:pPr>
      <w:r>
        <w:rPr>
          <w:rFonts w:cs="Arial"/>
        </w:rPr>
        <w:t>Student status (full-time or part-time) interacted with distance from home</w:t>
      </w:r>
    </w:p>
    <w:p w:rsidR="00C733F5" w:rsidRPr="00DC0FF3" w:rsidRDefault="00C733F5" w:rsidP="00C733F5">
      <w:pPr>
        <w:numPr>
          <w:ilvl w:val="1"/>
          <w:numId w:val="15"/>
        </w:numPr>
        <w:tabs>
          <w:tab w:val="clear" w:pos="1440"/>
          <w:tab w:val="num" w:pos="1080"/>
        </w:tabs>
        <w:spacing w:after="0" w:line="240" w:lineRule="auto"/>
        <w:ind w:left="1080"/>
        <w:rPr>
          <w:rFonts w:cs="Arial"/>
        </w:rPr>
      </w:pPr>
      <w:r>
        <w:rPr>
          <w:rFonts w:cs="Arial"/>
        </w:rPr>
        <w:t>Gender interacted with distance from home</w:t>
      </w:r>
    </w:p>
    <w:p w:rsidR="00C733F5" w:rsidRPr="00DC0FF3" w:rsidRDefault="00C733F5" w:rsidP="00C733F5">
      <w:pPr>
        <w:spacing w:after="0" w:line="240" w:lineRule="auto"/>
        <w:rPr>
          <w:rFonts w:cs="Arial"/>
        </w:rPr>
      </w:pPr>
    </w:p>
    <w:p w:rsidR="00C733F5" w:rsidRDefault="00C733F5" w:rsidP="00C733F5">
      <w:pPr>
        <w:numPr>
          <w:ilvl w:val="0"/>
          <w:numId w:val="15"/>
        </w:numPr>
        <w:tabs>
          <w:tab w:val="clear" w:pos="720"/>
          <w:tab w:val="num" w:pos="360"/>
        </w:tabs>
        <w:spacing w:after="0" w:line="240" w:lineRule="auto"/>
        <w:ind w:left="360" w:right="835"/>
        <w:rPr>
          <w:rFonts w:cs="Arial"/>
          <w:bCs/>
        </w:rPr>
      </w:pPr>
      <w:r>
        <w:rPr>
          <w:rFonts w:cs="Arial"/>
          <w:bCs/>
        </w:rPr>
        <w:t xml:space="preserve">Size Terms: </w:t>
      </w:r>
    </w:p>
    <w:p w:rsidR="00C733F5" w:rsidRDefault="00C733F5" w:rsidP="00C733F5">
      <w:pPr>
        <w:numPr>
          <w:ilvl w:val="1"/>
          <w:numId w:val="15"/>
        </w:numPr>
        <w:tabs>
          <w:tab w:val="clear" w:pos="1440"/>
          <w:tab w:val="num" w:pos="1080"/>
        </w:tabs>
        <w:spacing w:after="0" w:line="240" w:lineRule="auto"/>
        <w:ind w:left="1080" w:right="835"/>
        <w:rPr>
          <w:rFonts w:cs="Arial"/>
          <w:bCs/>
        </w:rPr>
      </w:pPr>
      <w:r>
        <w:rPr>
          <w:rFonts w:cs="Arial"/>
          <w:bCs/>
        </w:rPr>
        <w:t>Retail Employment</w:t>
      </w:r>
    </w:p>
    <w:p w:rsidR="00C733F5" w:rsidRDefault="00C733F5" w:rsidP="00C733F5">
      <w:pPr>
        <w:numPr>
          <w:ilvl w:val="1"/>
          <w:numId w:val="15"/>
        </w:numPr>
        <w:tabs>
          <w:tab w:val="clear" w:pos="1440"/>
          <w:tab w:val="num" w:pos="1080"/>
        </w:tabs>
        <w:spacing w:after="0" w:line="240" w:lineRule="auto"/>
        <w:ind w:left="1080" w:right="835"/>
        <w:rPr>
          <w:rFonts w:cs="Arial"/>
          <w:bCs/>
        </w:rPr>
      </w:pPr>
      <w:r>
        <w:rPr>
          <w:rFonts w:cs="Arial"/>
          <w:bCs/>
        </w:rPr>
        <w:t>Service Employment</w:t>
      </w:r>
    </w:p>
    <w:p w:rsidR="00F60870" w:rsidRDefault="00F60870" w:rsidP="00C733F5">
      <w:pPr>
        <w:numPr>
          <w:ilvl w:val="1"/>
          <w:numId w:val="15"/>
        </w:numPr>
        <w:tabs>
          <w:tab w:val="clear" w:pos="1440"/>
          <w:tab w:val="num" w:pos="1080"/>
        </w:tabs>
        <w:spacing w:after="0" w:line="240" w:lineRule="auto"/>
        <w:ind w:left="1080" w:right="835"/>
        <w:rPr>
          <w:rFonts w:cs="Arial"/>
          <w:bCs/>
        </w:rPr>
      </w:pPr>
      <w:r>
        <w:rPr>
          <w:rFonts w:cs="Arial"/>
          <w:bCs/>
        </w:rPr>
        <w:t>Total households</w:t>
      </w:r>
    </w:p>
    <w:p w:rsidR="00F60870" w:rsidRDefault="00F60870" w:rsidP="00C733F5">
      <w:pPr>
        <w:rPr>
          <w:rFonts w:cs="Arial"/>
        </w:rPr>
      </w:pPr>
    </w:p>
    <w:p w:rsidR="00C733F5" w:rsidRPr="000345C6" w:rsidRDefault="00FF0BF6" w:rsidP="00C733F5">
      <w:pPr>
        <w:rPr>
          <w:rFonts w:cs="Arial"/>
        </w:rPr>
      </w:pPr>
      <w:r>
        <w:rPr>
          <w:rFonts w:cs="Arial"/>
        </w:rPr>
        <w:fldChar w:fldCharType="begin"/>
      </w:r>
      <w:r w:rsidR="00DC19EB">
        <w:rPr>
          <w:rFonts w:cs="Arial"/>
        </w:rPr>
        <w:instrText xml:space="preserve"> REF _Ref367263368 \h </w:instrText>
      </w:r>
      <w:r>
        <w:rPr>
          <w:rFonts w:cs="Arial"/>
        </w:rPr>
      </w:r>
      <w:r>
        <w:rPr>
          <w:rFonts w:cs="Arial"/>
        </w:rPr>
        <w:fldChar w:fldCharType="separate"/>
      </w:r>
      <w:r w:rsidR="000D2016">
        <w:t xml:space="preserve">Table </w:t>
      </w:r>
      <w:r w:rsidR="000D2016">
        <w:rPr>
          <w:noProof/>
        </w:rPr>
        <w:t>20</w:t>
      </w:r>
      <w:r>
        <w:rPr>
          <w:rFonts w:cs="Arial"/>
        </w:rPr>
        <w:fldChar w:fldCharType="end"/>
      </w:r>
      <w:r w:rsidR="00DC19EB">
        <w:rPr>
          <w:rFonts w:cs="Arial"/>
        </w:rPr>
        <w:t xml:space="preserve"> </w:t>
      </w:r>
      <w:r w:rsidR="00C733F5" w:rsidRPr="000345C6">
        <w:rPr>
          <w:rFonts w:cs="Arial"/>
        </w:rPr>
        <w:t xml:space="preserve">shows the frequency of distance </w:t>
      </w:r>
      <w:r w:rsidR="00C733F5">
        <w:rPr>
          <w:rFonts w:cs="Arial"/>
        </w:rPr>
        <w:t xml:space="preserve">to </w:t>
      </w:r>
      <w:r w:rsidR="00DC19EB">
        <w:rPr>
          <w:rFonts w:cs="Arial"/>
        </w:rPr>
        <w:t>discretionary</w:t>
      </w:r>
      <w:r w:rsidR="00C733F5">
        <w:rPr>
          <w:rFonts w:cs="Arial"/>
        </w:rPr>
        <w:t xml:space="preserve"> locations for all persons</w:t>
      </w:r>
      <w:r w:rsidR="00C733F5" w:rsidRPr="000345C6">
        <w:rPr>
          <w:rFonts w:cs="Arial"/>
        </w:rPr>
        <w:t xml:space="preserve"> in the dataset. </w:t>
      </w:r>
      <w:r w:rsidR="00F663B2">
        <w:rPr>
          <w:rFonts w:cs="Arial"/>
        </w:rPr>
        <w:t xml:space="preserve"> Over 90</w:t>
      </w:r>
      <w:r w:rsidR="00C733F5">
        <w:rPr>
          <w:rFonts w:cs="Arial"/>
        </w:rPr>
        <w:t xml:space="preserve">% of </w:t>
      </w:r>
      <w:r w:rsidR="00F663B2">
        <w:rPr>
          <w:rFonts w:cs="Arial"/>
        </w:rPr>
        <w:t>discretionary tours</w:t>
      </w:r>
      <w:r w:rsidR="00C733F5">
        <w:rPr>
          <w:rFonts w:cs="Arial"/>
        </w:rPr>
        <w:t xml:space="preserve"> took place to destinations less than </w:t>
      </w:r>
      <w:r w:rsidR="00F663B2">
        <w:rPr>
          <w:rFonts w:cs="Arial"/>
        </w:rPr>
        <w:t>6</w:t>
      </w:r>
      <w:r w:rsidR="00C733F5">
        <w:rPr>
          <w:rFonts w:cs="Arial"/>
        </w:rPr>
        <w:t xml:space="preserve"> miles from the students’ home locations.  The distances from home and the university were both capped at 10 miles to account for the fact that no students in the survey traveled more than 10 miles from home or the University for a </w:t>
      </w:r>
      <w:r w:rsidR="00F663B2">
        <w:rPr>
          <w:rFonts w:cs="Arial"/>
        </w:rPr>
        <w:t>discretionary</w:t>
      </w:r>
      <w:r w:rsidR="00C733F5">
        <w:rPr>
          <w:rFonts w:cs="Arial"/>
        </w:rPr>
        <w:t xml:space="preserve"> tour.</w:t>
      </w:r>
    </w:p>
    <w:p w:rsidR="00727B2E" w:rsidRDefault="00727B2E" w:rsidP="00727B2E">
      <w:pPr>
        <w:pStyle w:val="Caption"/>
      </w:pPr>
      <w:bookmarkStart w:id="147" w:name="_Ref367263368"/>
      <w:bookmarkStart w:id="148" w:name="_Toc377565477"/>
      <w:r>
        <w:t xml:space="preserve">Table </w:t>
      </w:r>
      <w:r w:rsidR="00FF0BF6">
        <w:fldChar w:fldCharType="begin"/>
      </w:r>
      <w:r w:rsidR="00EE31F0">
        <w:instrText xml:space="preserve"> SEQ Table \* ARABIC </w:instrText>
      </w:r>
      <w:r w:rsidR="00FF0BF6">
        <w:fldChar w:fldCharType="separate"/>
      </w:r>
      <w:r w:rsidR="002F0085">
        <w:rPr>
          <w:noProof/>
        </w:rPr>
        <w:t>20</w:t>
      </w:r>
      <w:r w:rsidR="00FF0BF6">
        <w:rPr>
          <w:noProof/>
        </w:rPr>
        <w:fldChar w:fldCharType="end"/>
      </w:r>
      <w:bookmarkEnd w:id="147"/>
      <w:r>
        <w:t xml:space="preserve">: </w:t>
      </w:r>
      <w:r w:rsidRPr="000345C6">
        <w:rPr>
          <w:rFonts w:cs="Arial"/>
        </w:rPr>
        <w:t>F</w:t>
      </w:r>
      <w:r>
        <w:rPr>
          <w:rFonts w:cs="Arial"/>
        </w:rPr>
        <w:t>requency of Distance to Chosen Discretionary Tour</w:t>
      </w:r>
      <w:r w:rsidRPr="000345C6">
        <w:rPr>
          <w:rFonts w:cs="Arial"/>
        </w:rPr>
        <w:t xml:space="preserve"> Destinations</w:t>
      </w:r>
      <w:bookmarkEnd w:id="148"/>
    </w:p>
    <w:tbl>
      <w:tblPr>
        <w:tblStyle w:val="TableElegant"/>
        <w:tblW w:w="9576" w:type="dxa"/>
        <w:tblLayout w:type="fixed"/>
        <w:tblLook w:val="0080"/>
      </w:tblPr>
      <w:tblGrid>
        <w:gridCol w:w="1937"/>
        <w:gridCol w:w="1681"/>
        <w:gridCol w:w="2152"/>
        <w:gridCol w:w="1718"/>
        <w:gridCol w:w="2088"/>
      </w:tblGrid>
      <w:tr w:rsidR="003C2714" w:rsidRPr="00F663B2" w:rsidTr="0089381C">
        <w:trPr>
          <w:trHeight w:val="333"/>
        </w:trPr>
        <w:tc>
          <w:tcPr>
            <w:tcW w:w="1937" w:type="dxa"/>
            <w:noWrap/>
            <w:vAlign w:val="center"/>
          </w:tcPr>
          <w:p w:rsidR="003C2714" w:rsidRPr="00F663B2" w:rsidRDefault="003C2714" w:rsidP="00F663B2">
            <w:pPr>
              <w:spacing w:after="0"/>
              <w:jc w:val="center"/>
              <w:rPr>
                <w:iCs/>
                <w:color w:val="000000"/>
              </w:rPr>
            </w:pPr>
          </w:p>
        </w:tc>
        <w:tc>
          <w:tcPr>
            <w:tcW w:w="3833" w:type="dxa"/>
            <w:gridSpan w:val="2"/>
            <w:noWrap/>
            <w:vAlign w:val="center"/>
          </w:tcPr>
          <w:p w:rsidR="003C2714" w:rsidRPr="00F663B2" w:rsidRDefault="003C2714" w:rsidP="00F663B2">
            <w:pPr>
              <w:spacing w:after="0"/>
              <w:jc w:val="center"/>
              <w:rPr>
                <w:iCs/>
                <w:color w:val="000000"/>
              </w:rPr>
            </w:pPr>
            <w:r w:rsidRPr="00F663B2">
              <w:rPr>
                <w:iCs/>
                <w:color w:val="000000"/>
              </w:rPr>
              <w:t>Distance from Home</w:t>
            </w:r>
          </w:p>
        </w:tc>
        <w:tc>
          <w:tcPr>
            <w:tcW w:w="3806" w:type="dxa"/>
            <w:gridSpan w:val="2"/>
          </w:tcPr>
          <w:p w:rsidR="003C2714" w:rsidRPr="00F663B2" w:rsidRDefault="003C2714" w:rsidP="00F663B2">
            <w:pPr>
              <w:spacing w:after="0"/>
              <w:jc w:val="center"/>
              <w:rPr>
                <w:iCs/>
                <w:color w:val="000000"/>
              </w:rPr>
            </w:pPr>
            <w:r w:rsidRPr="00F663B2">
              <w:rPr>
                <w:iCs/>
                <w:color w:val="000000"/>
              </w:rPr>
              <w:t>Distance from the University</w:t>
            </w:r>
          </w:p>
        </w:tc>
      </w:tr>
      <w:tr w:rsidR="003C2714" w:rsidRPr="00F663B2" w:rsidTr="0089381C">
        <w:trPr>
          <w:trHeight w:val="333"/>
        </w:trPr>
        <w:tc>
          <w:tcPr>
            <w:tcW w:w="1937" w:type="dxa"/>
            <w:noWrap/>
            <w:vAlign w:val="center"/>
          </w:tcPr>
          <w:p w:rsidR="003C2714" w:rsidRPr="00F663B2" w:rsidRDefault="003C2714" w:rsidP="00F663B2">
            <w:pPr>
              <w:spacing w:after="0"/>
              <w:jc w:val="center"/>
              <w:rPr>
                <w:iCs/>
                <w:color w:val="000000"/>
              </w:rPr>
            </w:pPr>
            <w:r w:rsidRPr="00F663B2">
              <w:rPr>
                <w:iCs/>
                <w:color w:val="000000"/>
              </w:rPr>
              <w:t>Bin (miles)</w:t>
            </w:r>
          </w:p>
        </w:tc>
        <w:tc>
          <w:tcPr>
            <w:tcW w:w="1681" w:type="dxa"/>
            <w:noWrap/>
            <w:vAlign w:val="center"/>
          </w:tcPr>
          <w:p w:rsidR="003C2714" w:rsidRPr="00F663B2" w:rsidRDefault="003C2714" w:rsidP="00F663B2">
            <w:pPr>
              <w:spacing w:after="0"/>
              <w:jc w:val="center"/>
              <w:rPr>
                <w:iCs/>
                <w:color w:val="000000"/>
              </w:rPr>
            </w:pPr>
            <w:r w:rsidRPr="00F663B2">
              <w:rPr>
                <w:iCs/>
                <w:color w:val="000000"/>
              </w:rPr>
              <w:t>Frequency</w:t>
            </w:r>
          </w:p>
        </w:tc>
        <w:tc>
          <w:tcPr>
            <w:tcW w:w="2152" w:type="dxa"/>
            <w:vAlign w:val="center"/>
          </w:tcPr>
          <w:p w:rsidR="003C2714" w:rsidRPr="00F663B2" w:rsidRDefault="003C2714" w:rsidP="00F663B2">
            <w:pPr>
              <w:spacing w:after="0"/>
              <w:jc w:val="center"/>
              <w:rPr>
                <w:iCs/>
                <w:color w:val="000000"/>
              </w:rPr>
            </w:pPr>
            <w:r w:rsidRPr="00F663B2">
              <w:rPr>
                <w:iCs/>
                <w:color w:val="000000"/>
              </w:rPr>
              <w:t>Cumulative Percentage</w:t>
            </w:r>
          </w:p>
        </w:tc>
        <w:tc>
          <w:tcPr>
            <w:tcW w:w="1718" w:type="dxa"/>
          </w:tcPr>
          <w:p w:rsidR="003C2714" w:rsidRPr="00F663B2" w:rsidRDefault="003C2714" w:rsidP="00F663B2">
            <w:pPr>
              <w:spacing w:after="0"/>
              <w:jc w:val="center"/>
              <w:rPr>
                <w:iCs/>
                <w:color w:val="000000"/>
              </w:rPr>
            </w:pPr>
            <w:r w:rsidRPr="00F663B2">
              <w:rPr>
                <w:iCs/>
                <w:color w:val="000000"/>
              </w:rPr>
              <w:t>Frequency</w:t>
            </w:r>
          </w:p>
        </w:tc>
        <w:tc>
          <w:tcPr>
            <w:tcW w:w="2088" w:type="dxa"/>
            <w:vAlign w:val="center"/>
          </w:tcPr>
          <w:p w:rsidR="003C2714" w:rsidRPr="00F663B2" w:rsidRDefault="003C2714" w:rsidP="00F663B2">
            <w:pPr>
              <w:spacing w:after="0"/>
              <w:jc w:val="center"/>
              <w:rPr>
                <w:iCs/>
                <w:color w:val="000000"/>
              </w:rPr>
            </w:pPr>
            <w:r w:rsidRPr="00F663B2">
              <w:rPr>
                <w:iCs/>
                <w:color w:val="000000"/>
              </w:rPr>
              <w:t>Cumulative Percentage</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1</w:t>
            </w:r>
          </w:p>
        </w:tc>
        <w:tc>
          <w:tcPr>
            <w:tcW w:w="1681" w:type="dxa"/>
            <w:noWrap/>
            <w:vAlign w:val="bottom"/>
          </w:tcPr>
          <w:p w:rsidR="005A0B32" w:rsidRPr="005A0B32" w:rsidRDefault="005A0B32" w:rsidP="005A0B32">
            <w:pPr>
              <w:spacing w:after="0"/>
              <w:jc w:val="right"/>
              <w:rPr>
                <w:color w:val="000000"/>
              </w:rPr>
            </w:pPr>
            <w:r w:rsidRPr="005A0B32">
              <w:rPr>
                <w:color w:val="000000"/>
              </w:rPr>
              <w:t>1,540</w:t>
            </w:r>
          </w:p>
        </w:tc>
        <w:tc>
          <w:tcPr>
            <w:tcW w:w="2152" w:type="dxa"/>
            <w:vAlign w:val="bottom"/>
          </w:tcPr>
          <w:p w:rsidR="005A0B32" w:rsidRPr="005A0B32" w:rsidRDefault="005A0B32" w:rsidP="005A0B32">
            <w:pPr>
              <w:spacing w:after="0"/>
              <w:jc w:val="right"/>
              <w:rPr>
                <w:color w:val="000000"/>
              </w:rPr>
            </w:pPr>
            <w:r>
              <w:rPr>
                <w:color w:val="000000"/>
              </w:rPr>
              <w:t>46.3</w:t>
            </w:r>
            <w:r w:rsidRPr="005A0B32">
              <w:rPr>
                <w:color w:val="000000"/>
              </w:rPr>
              <w:t>%</w:t>
            </w:r>
          </w:p>
        </w:tc>
        <w:tc>
          <w:tcPr>
            <w:tcW w:w="1718" w:type="dxa"/>
            <w:vAlign w:val="bottom"/>
          </w:tcPr>
          <w:p w:rsidR="005A0B32" w:rsidRPr="005A0B32" w:rsidRDefault="005A0B32" w:rsidP="005A0B32">
            <w:pPr>
              <w:spacing w:after="0"/>
              <w:jc w:val="right"/>
              <w:rPr>
                <w:color w:val="000000"/>
              </w:rPr>
            </w:pPr>
            <w:r w:rsidRPr="005A0B32">
              <w:rPr>
                <w:color w:val="000000"/>
              </w:rPr>
              <w:t>1</w:t>
            </w:r>
            <w:r>
              <w:rPr>
                <w:color w:val="000000"/>
              </w:rPr>
              <w:t>,</w:t>
            </w:r>
            <w:r w:rsidRPr="005A0B32">
              <w:rPr>
                <w:color w:val="000000"/>
              </w:rPr>
              <w:t>688</w:t>
            </w:r>
          </w:p>
        </w:tc>
        <w:tc>
          <w:tcPr>
            <w:tcW w:w="2088" w:type="dxa"/>
            <w:vAlign w:val="bottom"/>
          </w:tcPr>
          <w:p w:rsidR="005A0B32" w:rsidRPr="005A0B32" w:rsidRDefault="005A0B32" w:rsidP="005A0B32">
            <w:pPr>
              <w:spacing w:after="0"/>
              <w:jc w:val="right"/>
              <w:rPr>
                <w:color w:val="000000"/>
              </w:rPr>
            </w:pPr>
            <w:r>
              <w:rPr>
                <w:color w:val="000000"/>
              </w:rPr>
              <w:t>50.8</w:t>
            </w:r>
            <w:r w:rsidRPr="005A0B32">
              <w:rPr>
                <w:color w:val="000000"/>
              </w:rPr>
              <w:t>%</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2</w:t>
            </w:r>
          </w:p>
        </w:tc>
        <w:tc>
          <w:tcPr>
            <w:tcW w:w="1681" w:type="dxa"/>
            <w:noWrap/>
            <w:vAlign w:val="bottom"/>
          </w:tcPr>
          <w:p w:rsidR="005A0B32" w:rsidRPr="005A0B32" w:rsidRDefault="005A0B32" w:rsidP="005A0B32">
            <w:pPr>
              <w:spacing w:after="0"/>
              <w:jc w:val="right"/>
              <w:rPr>
                <w:color w:val="000000"/>
              </w:rPr>
            </w:pPr>
            <w:r w:rsidRPr="005A0B32">
              <w:rPr>
                <w:color w:val="000000"/>
              </w:rPr>
              <w:t>604</w:t>
            </w:r>
          </w:p>
        </w:tc>
        <w:tc>
          <w:tcPr>
            <w:tcW w:w="2152" w:type="dxa"/>
            <w:vAlign w:val="bottom"/>
          </w:tcPr>
          <w:p w:rsidR="005A0B32" w:rsidRPr="005A0B32" w:rsidRDefault="005A0B32" w:rsidP="005A0B32">
            <w:pPr>
              <w:spacing w:after="0"/>
              <w:jc w:val="right"/>
              <w:rPr>
                <w:color w:val="000000"/>
              </w:rPr>
            </w:pPr>
            <w:r>
              <w:rPr>
                <w:color w:val="000000"/>
              </w:rPr>
              <w:t>64.5</w:t>
            </w:r>
            <w:r w:rsidRPr="005A0B32">
              <w:rPr>
                <w:color w:val="000000"/>
              </w:rPr>
              <w:t>%</w:t>
            </w:r>
          </w:p>
        </w:tc>
        <w:tc>
          <w:tcPr>
            <w:tcW w:w="1718" w:type="dxa"/>
            <w:vAlign w:val="bottom"/>
          </w:tcPr>
          <w:p w:rsidR="005A0B32" w:rsidRPr="005A0B32" w:rsidRDefault="005A0B32" w:rsidP="005A0B32">
            <w:pPr>
              <w:spacing w:after="0"/>
              <w:jc w:val="right"/>
              <w:rPr>
                <w:color w:val="000000"/>
              </w:rPr>
            </w:pPr>
            <w:r w:rsidRPr="005A0B32">
              <w:rPr>
                <w:color w:val="000000"/>
              </w:rPr>
              <w:t>705</w:t>
            </w:r>
          </w:p>
        </w:tc>
        <w:tc>
          <w:tcPr>
            <w:tcW w:w="2088" w:type="dxa"/>
            <w:vAlign w:val="bottom"/>
          </w:tcPr>
          <w:p w:rsidR="005A0B32" w:rsidRPr="005A0B32" w:rsidRDefault="005A0B32" w:rsidP="005A0B32">
            <w:pPr>
              <w:spacing w:after="0"/>
              <w:jc w:val="right"/>
              <w:rPr>
                <w:color w:val="000000"/>
              </w:rPr>
            </w:pPr>
            <w:r>
              <w:rPr>
                <w:color w:val="000000"/>
              </w:rPr>
              <w:t>72.0</w:t>
            </w:r>
            <w:r w:rsidRPr="005A0B32">
              <w:rPr>
                <w:color w:val="000000"/>
              </w:rPr>
              <w:t>%</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3</w:t>
            </w:r>
          </w:p>
        </w:tc>
        <w:tc>
          <w:tcPr>
            <w:tcW w:w="1681" w:type="dxa"/>
            <w:noWrap/>
            <w:vAlign w:val="bottom"/>
          </w:tcPr>
          <w:p w:rsidR="005A0B32" w:rsidRPr="005A0B32" w:rsidRDefault="005A0B32" w:rsidP="005A0B32">
            <w:pPr>
              <w:spacing w:after="0"/>
              <w:jc w:val="right"/>
              <w:rPr>
                <w:color w:val="000000"/>
              </w:rPr>
            </w:pPr>
            <w:r w:rsidRPr="005A0B32">
              <w:rPr>
                <w:color w:val="000000"/>
              </w:rPr>
              <w:t>291</w:t>
            </w:r>
          </w:p>
        </w:tc>
        <w:tc>
          <w:tcPr>
            <w:tcW w:w="2152" w:type="dxa"/>
            <w:vAlign w:val="bottom"/>
          </w:tcPr>
          <w:p w:rsidR="005A0B32" w:rsidRPr="005A0B32" w:rsidRDefault="005A0B32" w:rsidP="005A0B32">
            <w:pPr>
              <w:spacing w:after="0"/>
              <w:jc w:val="right"/>
              <w:rPr>
                <w:color w:val="000000"/>
              </w:rPr>
            </w:pPr>
            <w:r>
              <w:rPr>
                <w:color w:val="000000"/>
              </w:rPr>
              <w:t>73</w:t>
            </w:r>
            <w:r w:rsidRPr="005A0B32">
              <w:rPr>
                <w:color w:val="000000"/>
              </w:rPr>
              <w:t>.2%</w:t>
            </w:r>
          </w:p>
        </w:tc>
        <w:tc>
          <w:tcPr>
            <w:tcW w:w="1718" w:type="dxa"/>
            <w:vAlign w:val="bottom"/>
          </w:tcPr>
          <w:p w:rsidR="005A0B32" w:rsidRPr="005A0B32" w:rsidRDefault="005A0B32" w:rsidP="005A0B32">
            <w:pPr>
              <w:spacing w:after="0"/>
              <w:jc w:val="right"/>
              <w:rPr>
                <w:color w:val="000000"/>
              </w:rPr>
            </w:pPr>
            <w:r w:rsidRPr="005A0B32">
              <w:rPr>
                <w:color w:val="000000"/>
              </w:rPr>
              <w:t>390</w:t>
            </w:r>
          </w:p>
        </w:tc>
        <w:tc>
          <w:tcPr>
            <w:tcW w:w="2088" w:type="dxa"/>
            <w:vAlign w:val="bottom"/>
          </w:tcPr>
          <w:p w:rsidR="005A0B32" w:rsidRPr="005A0B32" w:rsidRDefault="005A0B32" w:rsidP="005A0B32">
            <w:pPr>
              <w:spacing w:after="0"/>
              <w:jc w:val="right"/>
              <w:rPr>
                <w:color w:val="000000"/>
              </w:rPr>
            </w:pPr>
            <w:r>
              <w:rPr>
                <w:color w:val="000000"/>
              </w:rPr>
              <w:t>83.7</w:t>
            </w:r>
            <w:r w:rsidRPr="005A0B32">
              <w:rPr>
                <w:color w:val="000000"/>
              </w:rPr>
              <w:t>%</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4</w:t>
            </w:r>
          </w:p>
        </w:tc>
        <w:tc>
          <w:tcPr>
            <w:tcW w:w="1681" w:type="dxa"/>
            <w:noWrap/>
            <w:vAlign w:val="bottom"/>
          </w:tcPr>
          <w:p w:rsidR="005A0B32" w:rsidRPr="005A0B32" w:rsidRDefault="005A0B32" w:rsidP="005A0B32">
            <w:pPr>
              <w:spacing w:after="0"/>
              <w:jc w:val="right"/>
              <w:rPr>
                <w:color w:val="000000"/>
              </w:rPr>
            </w:pPr>
            <w:r w:rsidRPr="005A0B32">
              <w:rPr>
                <w:color w:val="000000"/>
              </w:rPr>
              <w:t>344</w:t>
            </w:r>
          </w:p>
        </w:tc>
        <w:tc>
          <w:tcPr>
            <w:tcW w:w="2152" w:type="dxa"/>
            <w:vAlign w:val="bottom"/>
          </w:tcPr>
          <w:p w:rsidR="005A0B32" w:rsidRPr="005A0B32" w:rsidRDefault="005A0B32" w:rsidP="005A0B32">
            <w:pPr>
              <w:spacing w:after="0"/>
              <w:jc w:val="right"/>
              <w:rPr>
                <w:color w:val="000000"/>
              </w:rPr>
            </w:pPr>
            <w:r>
              <w:rPr>
                <w:color w:val="000000"/>
              </w:rPr>
              <w:t>83.6</w:t>
            </w:r>
            <w:r w:rsidRPr="005A0B32">
              <w:rPr>
                <w:color w:val="000000"/>
              </w:rPr>
              <w:t>%</w:t>
            </w:r>
          </w:p>
        </w:tc>
        <w:tc>
          <w:tcPr>
            <w:tcW w:w="1718" w:type="dxa"/>
            <w:vAlign w:val="bottom"/>
          </w:tcPr>
          <w:p w:rsidR="005A0B32" w:rsidRPr="005A0B32" w:rsidRDefault="005A0B32" w:rsidP="005A0B32">
            <w:pPr>
              <w:spacing w:after="0"/>
              <w:jc w:val="right"/>
              <w:rPr>
                <w:color w:val="000000"/>
              </w:rPr>
            </w:pPr>
            <w:r w:rsidRPr="005A0B32">
              <w:rPr>
                <w:color w:val="000000"/>
              </w:rPr>
              <w:t>433</w:t>
            </w:r>
          </w:p>
        </w:tc>
        <w:tc>
          <w:tcPr>
            <w:tcW w:w="2088" w:type="dxa"/>
            <w:vAlign w:val="bottom"/>
          </w:tcPr>
          <w:p w:rsidR="005A0B32" w:rsidRPr="005A0B32" w:rsidRDefault="005A0B32" w:rsidP="005A0B32">
            <w:pPr>
              <w:spacing w:after="0"/>
              <w:jc w:val="right"/>
              <w:rPr>
                <w:color w:val="000000"/>
              </w:rPr>
            </w:pPr>
            <w:r>
              <w:rPr>
                <w:color w:val="000000"/>
              </w:rPr>
              <w:t>96.7</w:t>
            </w:r>
            <w:r w:rsidRPr="005A0B32">
              <w:rPr>
                <w:color w:val="000000"/>
              </w:rPr>
              <w:t>%</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5</w:t>
            </w:r>
          </w:p>
        </w:tc>
        <w:tc>
          <w:tcPr>
            <w:tcW w:w="1681" w:type="dxa"/>
            <w:noWrap/>
            <w:vAlign w:val="bottom"/>
          </w:tcPr>
          <w:p w:rsidR="005A0B32" w:rsidRPr="005A0B32" w:rsidRDefault="005A0B32" w:rsidP="005A0B32">
            <w:pPr>
              <w:spacing w:after="0"/>
              <w:jc w:val="right"/>
              <w:rPr>
                <w:color w:val="000000"/>
              </w:rPr>
            </w:pPr>
            <w:r w:rsidRPr="005A0B32">
              <w:rPr>
                <w:color w:val="000000"/>
              </w:rPr>
              <w:t>75</w:t>
            </w:r>
          </w:p>
        </w:tc>
        <w:tc>
          <w:tcPr>
            <w:tcW w:w="2152" w:type="dxa"/>
            <w:vAlign w:val="bottom"/>
          </w:tcPr>
          <w:p w:rsidR="005A0B32" w:rsidRPr="005A0B32" w:rsidRDefault="005A0B32" w:rsidP="005A0B32">
            <w:pPr>
              <w:spacing w:after="0"/>
              <w:jc w:val="right"/>
              <w:rPr>
                <w:color w:val="000000"/>
              </w:rPr>
            </w:pPr>
            <w:r>
              <w:rPr>
                <w:color w:val="000000"/>
              </w:rPr>
              <w:t>85.8</w:t>
            </w:r>
            <w:r w:rsidRPr="005A0B32">
              <w:rPr>
                <w:color w:val="000000"/>
              </w:rPr>
              <w:t>%</w:t>
            </w:r>
          </w:p>
        </w:tc>
        <w:tc>
          <w:tcPr>
            <w:tcW w:w="1718" w:type="dxa"/>
            <w:vAlign w:val="bottom"/>
          </w:tcPr>
          <w:p w:rsidR="005A0B32" w:rsidRPr="005A0B32" w:rsidRDefault="005A0B32" w:rsidP="005A0B32">
            <w:pPr>
              <w:spacing w:after="0"/>
              <w:jc w:val="right"/>
              <w:rPr>
                <w:color w:val="000000"/>
              </w:rPr>
            </w:pPr>
            <w:r w:rsidRPr="005A0B32">
              <w:rPr>
                <w:color w:val="000000"/>
              </w:rPr>
              <w:t>44</w:t>
            </w:r>
          </w:p>
        </w:tc>
        <w:tc>
          <w:tcPr>
            <w:tcW w:w="2088" w:type="dxa"/>
            <w:vAlign w:val="bottom"/>
          </w:tcPr>
          <w:p w:rsidR="005A0B32" w:rsidRPr="005A0B32" w:rsidRDefault="005A0B32" w:rsidP="005A0B32">
            <w:pPr>
              <w:spacing w:after="0"/>
              <w:jc w:val="right"/>
              <w:rPr>
                <w:color w:val="000000"/>
              </w:rPr>
            </w:pPr>
            <w:r>
              <w:rPr>
                <w:color w:val="000000"/>
              </w:rPr>
              <w:t>98.0</w:t>
            </w:r>
            <w:r w:rsidRPr="005A0B32">
              <w:rPr>
                <w:color w:val="000000"/>
              </w:rPr>
              <w:t>%</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6</w:t>
            </w:r>
          </w:p>
        </w:tc>
        <w:tc>
          <w:tcPr>
            <w:tcW w:w="1681" w:type="dxa"/>
            <w:noWrap/>
            <w:vAlign w:val="bottom"/>
          </w:tcPr>
          <w:p w:rsidR="005A0B32" w:rsidRPr="005A0B32" w:rsidRDefault="005A0B32" w:rsidP="005A0B32">
            <w:pPr>
              <w:spacing w:after="0"/>
              <w:jc w:val="right"/>
              <w:rPr>
                <w:color w:val="000000"/>
              </w:rPr>
            </w:pPr>
            <w:r w:rsidRPr="005A0B32">
              <w:rPr>
                <w:color w:val="000000"/>
              </w:rPr>
              <w:t>192</w:t>
            </w:r>
          </w:p>
        </w:tc>
        <w:tc>
          <w:tcPr>
            <w:tcW w:w="2152" w:type="dxa"/>
            <w:vAlign w:val="bottom"/>
          </w:tcPr>
          <w:p w:rsidR="005A0B32" w:rsidRPr="005A0B32" w:rsidRDefault="005A0B32" w:rsidP="005A0B32">
            <w:pPr>
              <w:spacing w:after="0"/>
              <w:jc w:val="right"/>
              <w:rPr>
                <w:color w:val="000000"/>
              </w:rPr>
            </w:pPr>
            <w:r>
              <w:rPr>
                <w:color w:val="000000"/>
              </w:rPr>
              <w:t>91</w:t>
            </w:r>
            <w:r w:rsidRPr="005A0B32">
              <w:rPr>
                <w:color w:val="000000"/>
              </w:rPr>
              <w:t>.6%</w:t>
            </w:r>
          </w:p>
        </w:tc>
        <w:tc>
          <w:tcPr>
            <w:tcW w:w="1718" w:type="dxa"/>
            <w:vAlign w:val="bottom"/>
          </w:tcPr>
          <w:p w:rsidR="005A0B32" w:rsidRPr="005A0B32" w:rsidRDefault="005A0B32" w:rsidP="005A0B32">
            <w:pPr>
              <w:spacing w:after="0"/>
              <w:jc w:val="right"/>
              <w:rPr>
                <w:color w:val="000000"/>
              </w:rPr>
            </w:pPr>
            <w:r w:rsidRPr="005A0B32">
              <w:rPr>
                <w:color w:val="000000"/>
              </w:rPr>
              <w:t>30</w:t>
            </w:r>
          </w:p>
        </w:tc>
        <w:tc>
          <w:tcPr>
            <w:tcW w:w="2088" w:type="dxa"/>
            <w:vAlign w:val="bottom"/>
          </w:tcPr>
          <w:p w:rsidR="005A0B32" w:rsidRPr="005A0B32" w:rsidRDefault="005A0B32" w:rsidP="005A0B32">
            <w:pPr>
              <w:spacing w:after="0"/>
              <w:jc w:val="right"/>
              <w:rPr>
                <w:color w:val="000000"/>
              </w:rPr>
            </w:pPr>
            <w:r>
              <w:rPr>
                <w:color w:val="000000"/>
              </w:rPr>
              <w:t>98.9</w:t>
            </w:r>
            <w:r w:rsidRPr="005A0B32">
              <w:rPr>
                <w:color w:val="000000"/>
              </w:rPr>
              <w:t>%</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7</w:t>
            </w:r>
          </w:p>
        </w:tc>
        <w:tc>
          <w:tcPr>
            <w:tcW w:w="1681" w:type="dxa"/>
            <w:noWrap/>
            <w:vAlign w:val="bottom"/>
          </w:tcPr>
          <w:p w:rsidR="005A0B32" w:rsidRPr="005A0B32" w:rsidRDefault="005A0B32" w:rsidP="005A0B32">
            <w:pPr>
              <w:spacing w:after="0"/>
              <w:jc w:val="right"/>
              <w:rPr>
                <w:color w:val="000000"/>
              </w:rPr>
            </w:pPr>
            <w:r w:rsidRPr="005A0B32">
              <w:rPr>
                <w:color w:val="000000"/>
              </w:rPr>
              <w:t>66</w:t>
            </w:r>
          </w:p>
        </w:tc>
        <w:tc>
          <w:tcPr>
            <w:tcW w:w="2152" w:type="dxa"/>
            <w:vAlign w:val="bottom"/>
          </w:tcPr>
          <w:p w:rsidR="005A0B32" w:rsidRPr="005A0B32" w:rsidRDefault="005A0B32" w:rsidP="005A0B32">
            <w:pPr>
              <w:spacing w:after="0"/>
              <w:jc w:val="right"/>
              <w:rPr>
                <w:color w:val="000000"/>
              </w:rPr>
            </w:pPr>
            <w:r>
              <w:rPr>
                <w:color w:val="000000"/>
              </w:rPr>
              <w:t>93.6</w:t>
            </w:r>
            <w:r w:rsidRPr="005A0B32">
              <w:rPr>
                <w:color w:val="000000"/>
              </w:rPr>
              <w:t>%</w:t>
            </w:r>
          </w:p>
        </w:tc>
        <w:tc>
          <w:tcPr>
            <w:tcW w:w="1718" w:type="dxa"/>
            <w:vAlign w:val="bottom"/>
          </w:tcPr>
          <w:p w:rsidR="005A0B32" w:rsidRPr="005A0B32" w:rsidRDefault="005A0B32" w:rsidP="005A0B32">
            <w:pPr>
              <w:spacing w:after="0"/>
              <w:jc w:val="right"/>
              <w:rPr>
                <w:color w:val="000000"/>
              </w:rPr>
            </w:pPr>
            <w:r w:rsidRPr="005A0B32">
              <w:rPr>
                <w:color w:val="000000"/>
              </w:rPr>
              <w:t>35</w:t>
            </w:r>
          </w:p>
        </w:tc>
        <w:tc>
          <w:tcPr>
            <w:tcW w:w="2088" w:type="dxa"/>
            <w:vAlign w:val="bottom"/>
          </w:tcPr>
          <w:p w:rsidR="005A0B32" w:rsidRPr="005A0B32" w:rsidRDefault="005A0B32" w:rsidP="005A0B32">
            <w:pPr>
              <w:spacing w:after="0"/>
              <w:jc w:val="right"/>
              <w:rPr>
                <w:color w:val="000000"/>
              </w:rPr>
            </w:pPr>
            <w:r w:rsidRPr="005A0B32">
              <w:rPr>
                <w:color w:val="000000"/>
              </w:rPr>
              <w:t>100.0%</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8</w:t>
            </w:r>
          </w:p>
        </w:tc>
        <w:tc>
          <w:tcPr>
            <w:tcW w:w="1681" w:type="dxa"/>
            <w:noWrap/>
            <w:vAlign w:val="bottom"/>
          </w:tcPr>
          <w:p w:rsidR="005A0B32" w:rsidRPr="005A0B32" w:rsidRDefault="005A0B32" w:rsidP="005A0B32">
            <w:pPr>
              <w:spacing w:after="0"/>
              <w:jc w:val="right"/>
              <w:rPr>
                <w:color w:val="000000"/>
              </w:rPr>
            </w:pPr>
            <w:r w:rsidRPr="005A0B32">
              <w:rPr>
                <w:color w:val="000000"/>
              </w:rPr>
              <w:t>98</w:t>
            </w:r>
          </w:p>
        </w:tc>
        <w:tc>
          <w:tcPr>
            <w:tcW w:w="2152" w:type="dxa"/>
            <w:vAlign w:val="bottom"/>
          </w:tcPr>
          <w:p w:rsidR="005A0B32" w:rsidRPr="005A0B32" w:rsidRDefault="005A0B32" w:rsidP="005A0B32">
            <w:pPr>
              <w:spacing w:after="0"/>
              <w:jc w:val="right"/>
              <w:rPr>
                <w:color w:val="000000"/>
              </w:rPr>
            </w:pPr>
            <w:r>
              <w:rPr>
                <w:color w:val="000000"/>
              </w:rPr>
              <w:t>96.5</w:t>
            </w:r>
            <w:r w:rsidRPr="005A0B32">
              <w:rPr>
                <w:color w:val="000000"/>
              </w:rPr>
              <w:t>%</w:t>
            </w:r>
          </w:p>
        </w:tc>
        <w:tc>
          <w:tcPr>
            <w:tcW w:w="1718" w:type="dxa"/>
            <w:vAlign w:val="bottom"/>
          </w:tcPr>
          <w:p w:rsidR="005A0B32" w:rsidRPr="005A0B32" w:rsidRDefault="005A0B32" w:rsidP="005A0B32">
            <w:pPr>
              <w:spacing w:after="0"/>
              <w:jc w:val="right"/>
              <w:rPr>
                <w:color w:val="000000"/>
              </w:rPr>
            </w:pPr>
            <w:r w:rsidRPr="005A0B32">
              <w:rPr>
                <w:color w:val="000000"/>
              </w:rPr>
              <w:t>0</w:t>
            </w:r>
          </w:p>
        </w:tc>
        <w:tc>
          <w:tcPr>
            <w:tcW w:w="2088" w:type="dxa"/>
            <w:vAlign w:val="bottom"/>
          </w:tcPr>
          <w:p w:rsidR="005A0B32" w:rsidRPr="005A0B32" w:rsidRDefault="005A0B32" w:rsidP="005A0B32">
            <w:pPr>
              <w:spacing w:after="0"/>
              <w:jc w:val="right"/>
              <w:rPr>
                <w:color w:val="000000"/>
              </w:rPr>
            </w:pPr>
            <w:r w:rsidRPr="005A0B32">
              <w:rPr>
                <w:color w:val="000000"/>
              </w:rPr>
              <w:t>100.0%</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9</w:t>
            </w:r>
          </w:p>
        </w:tc>
        <w:tc>
          <w:tcPr>
            <w:tcW w:w="1681" w:type="dxa"/>
            <w:noWrap/>
            <w:vAlign w:val="bottom"/>
          </w:tcPr>
          <w:p w:rsidR="005A0B32" w:rsidRPr="005A0B32" w:rsidRDefault="005A0B32" w:rsidP="005A0B32">
            <w:pPr>
              <w:spacing w:after="0"/>
              <w:jc w:val="right"/>
              <w:rPr>
                <w:color w:val="000000"/>
              </w:rPr>
            </w:pPr>
            <w:r w:rsidRPr="005A0B32">
              <w:rPr>
                <w:color w:val="000000"/>
              </w:rPr>
              <w:t>49</w:t>
            </w:r>
          </w:p>
        </w:tc>
        <w:tc>
          <w:tcPr>
            <w:tcW w:w="2152" w:type="dxa"/>
            <w:vAlign w:val="bottom"/>
          </w:tcPr>
          <w:p w:rsidR="005A0B32" w:rsidRPr="005A0B32" w:rsidRDefault="005A0B32" w:rsidP="005A0B32">
            <w:pPr>
              <w:spacing w:after="0"/>
              <w:jc w:val="right"/>
              <w:rPr>
                <w:color w:val="000000"/>
              </w:rPr>
            </w:pPr>
            <w:r>
              <w:rPr>
                <w:color w:val="000000"/>
              </w:rPr>
              <w:t>98.0</w:t>
            </w:r>
            <w:r w:rsidRPr="005A0B32">
              <w:rPr>
                <w:color w:val="000000"/>
              </w:rPr>
              <w:t>%</w:t>
            </w:r>
          </w:p>
        </w:tc>
        <w:tc>
          <w:tcPr>
            <w:tcW w:w="1718" w:type="dxa"/>
            <w:vAlign w:val="bottom"/>
          </w:tcPr>
          <w:p w:rsidR="005A0B32" w:rsidRPr="005A0B32" w:rsidRDefault="005A0B32" w:rsidP="005A0B32">
            <w:pPr>
              <w:spacing w:after="0"/>
              <w:jc w:val="right"/>
              <w:rPr>
                <w:color w:val="000000"/>
              </w:rPr>
            </w:pPr>
            <w:r w:rsidRPr="005A0B32">
              <w:rPr>
                <w:color w:val="000000"/>
              </w:rPr>
              <w:t>0</w:t>
            </w:r>
          </w:p>
        </w:tc>
        <w:tc>
          <w:tcPr>
            <w:tcW w:w="2088" w:type="dxa"/>
            <w:vAlign w:val="bottom"/>
          </w:tcPr>
          <w:p w:rsidR="005A0B32" w:rsidRPr="005A0B32" w:rsidRDefault="005A0B32" w:rsidP="005A0B32">
            <w:pPr>
              <w:spacing w:after="0"/>
              <w:jc w:val="right"/>
              <w:rPr>
                <w:color w:val="000000"/>
              </w:rPr>
            </w:pPr>
            <w:r w:rsidRPr="005A0B32">
              <w:rPr>
                <w:color w:val="000000"/>
              </w:rPr>
              <w:t>100.0%</w:t>
            </w:r>
          </w:p>
        </w:tc>
      </w:tr>
      <w:tr w:rsidR="005A0B32" w:rsidRPr="00F663B2" w:rsidTr="0089381C">
        <w:trPr>
          <w:trHeight w:val="253"/>
        </w:trPr>
        <w:tc>
          <w:tcPr>
            <w:tcW w:w="1937" w:type="dxa"/>
            <w:noWrap/>
            <w:vAlign w:val="center"/>
          </w:tcPr>
          <w:p w:rsidR="005A0B32" w:rsidRPr="00F663B2" w:rsidRDefault="005A0B32" w:rsidP="00F663B2">
            <w:pPr>
              <w:spacing w:after="0"/>
            </w:pPr>
            <w:r w:rsidRPr="00F663B2">
              <w:t>10</w:t>
            </w:r>
          </w:p>
        </w:tc>
        <w:tc>
          <w:tcPr>
            <w:tcW w:w="1681" w:type="dxa"/>
            <w:noWrap/>
            <w:vAlign w:val="bottom"/>
          </w:tcPr>
          <w:p w:rsidR="005A0B32" w:rsidRPr="005A0B32" w:rsidRDefault="005A0B32" w:rsidP="005A0B32">
            <w:pPr>
              <w:spacing w:after="0"/>
              <w:jc w:val="right"/>
              <w:rPr>
                <w:color w:val="000000"/>
              </w:rPr>
            </w:pPr>
            <w:r w:rsidRPr="005A0B32">
              <w:rPr>
                <w:color w:val="000000"/>
              </w:rPr>
              <w:t>67</w:t>
            </w:r>
          </w:p>
        </w:tc>
        <w:tc>
          <w:tcPr>
            <w:tcW w:w="2152" w:type="dxa"/>
            <w:vAlign w:val="bottom"/>
          </w:tcPr>
          <w:p w:rsidR="005A0B32" w:rsidRPr="005A0B32" w:rsidRDefault="005A0B32" w:rsidP="005A0B32">
            <w:pPr>
              <w:spacing w:after="0"/>
              <w:jc w:val="right"/>
              <w:rPr>
                <w:color w:val="000000"/>
              </w:rPr>
            </w:pPr>
            <w:r w:rsidRPr="005A0B32">
              <w:rPr>
                <w:color w:val="000000"/>
              </w:rPr>
              <w:t>100.0%</w:t>
            </w:r>
          </w:p>
        </w:tc>
        <w:tc>
          <w:tcPr>
            <w:tcW w:w="1718" w:type="dxa"/>
            <w:vAlign w:val="bottom"/>
          </w:tcPr>
          <w:p w:rsidR="005A0B32" w:rsidRPr="005A0B32" w:rsidRDefault="005A0B32" w:rsidP="005A0B32">
            <w:pPr>
              <w:spacing w:after="0"/>
              <w:jc w:val="right"/>
              <w:rPr>
                <w:color w:val="000000"/>
              </w:rPr>
            </w:pPr>
            <w:r w:rsidRPr="005A0B32">
              <w:rPr>
                <w:color w:val="000000"/>
              </w:rPr>
              <w:t>0</w:t>
            </w:r>
          </w:p>
        </w:tc>
        <w:tc>
          <w:tcPr>
            <w:tcW w:w="2088" w:type="dxa"/>
            <w:vAlign w:val="bottom"/>
          </w:tcPr>
          <w:p w:rsidR="005A0B32" w:rsidRPr="005A0B32" w:rsidRDefault="005A0B32" w:rsidP="005A0B32">
            <w:pPr>
              <w:spacing w:after="0"/>
              <w:jc w:val="right"/>
              <w:rPr>
                <w:color w:val="000000"/>
              </w:rPr>
            </w:pPr>
            <w:r w:rsidRPr="005A0B32">
              <w:rPr>
                <w:color w:val="000000"/>
              </w:rPr>
              <w:t>100.0%</w:t>
            </w:r>
          </w:p>
        </w:tc>
      </w:tr>
      <w:tr w:rsidR="005A0B32" w:rsidRPr="00F663B2" w:rsidTr="0089381C">
        <w:trPr>
          <w:trHeight w:val="267"/>
        </w:trPr>
        <w:tc>
          <w:tcPr>
            <w:tcW w:w="1937" w:type="dxa"/>
            <w:noWrap/>
            <w:vAlign w:val="center"/>
          </w:tcPr>
          <w:p w:rsidR="005A0B32" w:rsidRPr="00F663B2" w:rsidRDefault="005A0B32" w:rsidP="00F663B2">
            <w:pPr>
              <w:spacing w:after="0"/>
            </w:pPr>
            <w:r w:rsidRPr="00F663B2">
              <w:t>Total</w:t>
            </w:r>
          </w:p>
        </w:tc>
        <w:tc>
          <w:tcPr>
            <w:tcW w:w="1681" w:type="dxa"/>
            <w:noWrap/>
            <w:vAlign w:val="bottom"/>
          </w:tcPr>
          <w:p w:rsidR="005A0B32" w:rsidRPr="005A0B32" w:rsidRDefault="005A0B32" w:rsidP="005A0B32">
            <w:pPr>
              <w:spacing w:after="0"/>
              <w:jc w:val="right"/>
              <w:rPr>
                <w:color w:val="000000"/>
              </w:rPr>
            </w:pPr>
            <w:r w:rsidRPr="005A0B32">
              <w:rPr>
                <w:color w:val="000000"/>
              </w:rPr>
              <w:t>3,325</w:t>
            </w:r>
          </w:p>
        </w:tc>
        <w:tc>
          <w:tcPr>
            <w:tcW w:w="2152" w:type="dxa"/>
            <w:vAlign w:val="bottom"/>
          </w:tcPr>
          <w:p w:rsidR="005A0B32" w:rsidRPr="005A0B32" w:rsidRDefault="005A0B32" w:rsidP="005A0B32">
            <w:pPr>
              <w:spacing w:after="0"/>
              <w:jc w:val="right"/>
              <w:rPr>
                <w:color w:val="000000"/>
              </w:rPr>
            </w:pPr>
            <w:r w:rsidRPr="005A0B32">
              <w:rPr>
                <w:color w:val="000000"/>
              </w:rPr>
              <w:t>100.0%</w:t>
            </w:r>
          </w:p>
        </w:tc>
        <w:tc>
          <w:tcPr>
            <w:tcW w:w="1718" w:type="dxa"/>
            <w:vAlign w:val="bottom"/>
          </w:tcPr>
          <w:p w:rsidR="005A0B32" w:rsidRPr="005A0B32" w:rsidRDefault="005A0B32" w:rsidP="005A0B32">
            <w:pPr>
              <w:spacing w:after="0"/>
              <w:jc w:val="right"/>
              <w:rPr>
                <w:color w:val="000000"/>
              </w:rPr>
            </w:pPr>
            <w:r w:rsidRPr="005A0B32">
              <w:rPr>
                <w:color w:val="000000"/>
              </w:rPr>
              <w:t>3</w:t>
            </w:r>
            <w:r>
              <w:rPr>
                <w:color w:val="000000"/>
              </w:rPr>
              <w:t>,</w:t>
            </w:r>
            <w:r w:rsidRPr="005A0B32">
              <w:rPr>
                <w:color w:val="000000"/>
              </w:rPr>
              <w:t>325</w:t>
            </w:r>
          </w:p>
        </w:tc>
        <w:tc>
          <w:tcPr>
            <w:tcW w:w="2088" w:type="dxa"/>
            <w:vAlign w:val="bottom"/>
          </w:tcPr>
          <w:p w:rsidR="005A0B32" w:rsidRPr="005A0B32" w:rsidRDefault="005A0B32" w:rsidP="005A0B32">
            <w:pPr>
              <w:spacing w:after="0"/>
              <w:jc w:val="right"/>
              <w:rPr>
                <w:color w:val="000000"/>
              </w:rPr>
            </w:pPr>
            <w:r w:rsidRPr="005A0B32">
              <w:rPr>
                <w:color w:val="000000"/>
              </w:rPr>
              <w:t>100.0%</w:t>
            </w:r>
          </w:p>
        </w:tc>
      </w:tr>
    </w:tbl>
    <w:p w:rsidR="003F16B2" w:rsidRPr="00DC0FF3" w:rsidRDefault="003F16B2" w:rsidP="003F16B2">
      <w:pPr>
        <w:spacing w:after="0" w:line="240" w:lineRule="auto"/>
        <w:ind w:right="835"/>
        <w:rPr>
          <w:rFonts w:cs="Arial"/>
          <w:bCs/>
        </w:rPr>
      </w:pPr>
    </w:p>
    <w:p w:rsidR="003F16B2" w:rsidRPr="00DC0FF3" w:rsidRDefault="00674C30" w:rsidP="003F16B2">
      <w:pPr>
        <w:pStyle w:val="Heading4"/>
      </w:pPr>
      <w:r>
        <w:t xml:space="preserve">Model Estimation </w:t>
      </w:r>
      <w:r w:rsidR="003F16B2" w:rsidRPr="00DC0FF3">
        <w:t>Results</w:t>
      </w:r>
    </w:p>
    <w:p w:rsidR="003F16B2" w:rsidRDefault="003F16B2" w:rsidP="003F16B2">
      <w:pPr>
        <w:rPr>
          <w:rFonts w:cs="Arial"/>
        </w:rPr>
      </w:pPr>
      <w:r w:rsidRPr="00DC0FF3">
        <w:rPr>
          <w:rFonts w:cs="Arial"/>
        </w:rPr>
        <w:t xml:space="preserve">The </w:t>
      </w:r>
      <w:r>
        <w:rPr>
          <w:rFonts w:cs="Arial"/>
        </w:rPr>
        <w:t>discretionary</w:t>
      </w:r>
      <w:r w:rsidRPr="00DC0FF3">
        <w:rPr>
          <w:rFonts w:cs="Arial"/>
        </w:rPr>
        <w:t xml:space="preserve"> destination choice results are summarized in</w:t>
      </w:r>
      <w:r w:rsidR="00E30F63">
        <w:rPr>
          <w:rFonts w:cs="Arial"/>
        </w:rPr>
        <w:t xml:space="preserve"> </w:t>
      </w:r>
      <w:r w:rsidR="00FF0BF6">
        <w:rPr>
          <w:rFonts w:cs="Arial"/>
        </w:rPr>
        <w:fldChar w:fldCharType="begin"/>
      </w:r>
      <w:r w:rsidR="00E30F63">
        <w:rPr>
          <w:rFonts w:cs="Arial"/>
        </w:rPr>
        <w:instrText xml:space="preserve"> REF _Ref348349595 \h </w:instrText>
      </w:r>
      <w:r w:rsidR="00FF0BF6">
        <w:rPr>
          <w:rFonts w:cs="Arial"/>
        </w:rPr>
      </w:r>
      <w:r w:rsidR="00FF0BF6">
        <w:rPr>
          <w:rFonts w:cs="Arial"/>
        </w:rPr>
        <w:fldChar w:fldCharType="separate"/>
      </w:r>
      <w:r w:rsidR="000D2016">
        <w:t xml:space="preserve">Table </w:t>
      </w:r>
      <w:r w:rsidR="000D2016">
        <w:rPr>
          <w:noProof/>
        </w:rPr>
        <w:t>21</w:t>
      </w:r>
      <w:r w:rsidR="00FF0BF6">
        <w:rPr>
          <w:rFonts w:cs="Arial"/>
        </w:rPr>
        <w:fldChar w:fldCharType="end"/>
      </w:r>
      <w:r w:rsidRPr="00DC0FF3">
        <w:rPr>
          <w:rFonts w:cs="Arial"/>
        </w:rPr>
        <w:t>.</w:t>
      </w:r>
    </w:p>
    <w:p w:rsidR="003F16B2" w:rsidRDefault="003F16B2" w:rsidP="003F16B2">
      <w:pPr>
        <w:pStyle w:val="Caption"/>
        <w:rPr>
          <w:rFonts w:cs="Arial"/>
          <w:b w:val="0"/>
        </w:rPr>
      </w:pPr>
      <w:bookmarkStart w:id="149" w:name="_Ref348349595"/>
      <w:bookmarkStart w:id="150" w:name="_Toc377565478"/>
      <w:r>
        <w:t xml:space="preserve">Table </w:t>
      </w:r>
      <w:r w:rsidR="00FF0BF6">
        <w:fldChar w:fldCharType="begin"/>
      </w:r>
      <w:r w:rsidR="00902EF3">
        <w:instrText xml:space="preserve"> SEQ Table \* ARABIC </w:instrText>
      </w:r>
      <w:r w:rsidR="00FF0BF6">
        <w:fldChar w:fldCharType="separate"/>
      </w:r>
      <w:r w:rsidR="002F0085">
        <w:rPr>
          <w:noProof/>
        </w:rPr>
        <w:t>21</w:t>
      </w:r>
      <w:r w:rsidR="00FF0BF6">
        <w:rPr>
          <w:noProof/>
        </w:rPr>
        <w:fldChar w:fldCharType="end"/>
      </w:r>
      <w:bookmarkEnd w:id="149"/>
      <w:r>
        <w:rPr>
          <w:rFonts w:cs="Arial"/>
        </w:rPr>
        <w:t>:</w:t>
      </w:r>
      <w:r w:rsidRPr="00DC0FF3">
        <w:rPr>
          <w:rFonts w:cs="Arial"/>
        </w:rPr>
        <w:t xml:space="preserve"> </w:t>
      </w:r>
      <w:r w:rsidR="00DC19EB">
        <w:rPr>
          <w:rFonts w:cs="Arial"/>
        </w:rPr>
        <w:t>Discretionary</w:t>
      </w:r>
      <w:r w:rsidR="00DC19EB" w:rsidRPr="00DC0FF3">
        <w:rPr>
          <w:rFonts w:cs="Arial"/>
        </w:rPr>
        <w:t xml:space="preserve"> </w:t>
      </w:r>
      <w:r w:rsidR="00DC19EB">
        <w:rPr>
          <w:rFonts w:cs="Arial"/>
        </w:rPr>
        <w:t>Tour Destination</w:t>
      </w:r>
      <w:r w:rsidR="00DC19EB" w:rsidRPr="00DC0FF3">
        <w:rPr>
          <w:rFonts w:cs="Arial"/>
        </w:rPr>
        <w:t xml:space="preserve"> Choice Model Estimation Results</w:t>
      </w:r>
      <w:bookmarkEnd w:id="150"/>
    </w:p>
    <w:p w:rsidR="003F16B2" w:rsidRPr="00EB4937" w:rsidRDefault="003F16B2" w:rsidP="003F16B2">
      <w:pPr>
        <w:spacing w:after="0"/>
        <w:rPr>
          <w:rFonts w:cs="Arial"/>
        </w:rPr>
      </w:pPr>
      <w:r w:rsidRPr="00EB4937">
        <w:rPr>
          <w:rFonts w:cs="Arial"/>
          <w:b/>
        </w:rPr>
        <w:t xml:space="preserve">Observations:   </w:t>
      </w:r>
      <w:r w:rsidRPr="00EB4937">
        <w:rPr>
          <w:rFonts w:cs="Arial"/>
          <w:b/>
        </w:rPr>
        <w:tab/>
      </w:r>
      <w:r w:rsidRPr="00EB4937">
        <w:rPr>
          <w:rFonts w:cs="Arial"/>
          <w:b/>
        </w:rPr>
        <w:tab/>
      </w:r>
      <w:r w:rsidR="00E30F63">
        <w:rPr>
          <w:rFonts w:cs="Arial"/>
        </w:rPr>
        <w:t>129</w:t>
      </w:r>
    </w:p>
    <w:p w:rsidR="003F16B2" w:rsidRPr="00EB4937" w:rsidRDefault="003F16B2" w:rsidP="003F16B2">
      <w:pPr>
        <w:spacing w:after="0"/>
        <w:rPr>
          <w:rFonts w:cs="Arial"/>
        </w:rPr>
      </w:pPr>
      <w:r w:rsidRPr="00EB4937">
        <w:rPr>
          <w:rFonts w:cs="Arial"/>
          <w:b/>
        </w:rPr>
        <w:t>Final log likelihood:</w:t>
      </w:r>
      <w:r w:rsidRPr="00EB4937">
        <w:rPr>
          <w:rFonts w:cs="Arial"/>
          <w:b/>
        </w:rPr>
        <w:tab/>
      </w:r>
      <w:r w:rsidR="00E30F63">
        <w:rPr>
          <w:rFonts w:cs="Arial"/>
          <w:b/>
        </w:rPr>
        <w:t>-</w:t>
      </w:r>
      <w:r w:rsidR="00E30F63">
        <w:rPr>
          <w:rFonts w:cs="Arial"/>
        </w:rPr>
        <w:t>672</w:t>
      </w:r>
    </w:p>
    <w:p w:rsidR="003F16B2" w:rsidRPr="00EB4937" w:rsidRDefault="003F16B2" w:rsidP="003F16B2">
      <w:pPr>
        <w:spacing w:after="0"/>
        <w:rPr>
          <w:rFonts w:cs="Arial"/>
        </w:rPr>
      </w:pPr>
      <w:r w:rsidRPr="00EB4937">
        <w:rPr>
          <w:rFonts w:cs="Arial"/>
          <w:b/>
        </w:rPr>
        <w:t>Rho-Squared (0):</w:t>
      </w:r>
      <w:r w:rsidRPr="00EB4937">
        <w:rPr>
          <w:rFonts w:cs="Arial"/>
          <w:b/>
        </w:rPr>
        <w:tab/>
      </w:r>
      <w:r w:rsidRPr="00EB4937">
        <w:rPr>
          <w:rFonts w:cs="Arial"/>
          <w:b/>
        </w:rPr>
        <w:tab/>
      </w:r>
      <w:r w:rsidR="00E30F63">
        <w:rPr>
          <w:rFonts w:cs="Arial"/>
        </w:rPr>
        <w:t>0.1990</w:t>
      </w:r>
    </w:p>
    <w:tbl>
      <w:tblPr>
        <w:tblStyle w:val="TableElegant"/>
        <w:tblW w:w="8049" w:type="dxa"/>
        <w:tblInd w:w="-162" w:type="dxa"/>
        <w:tblLook w:val="0080"/>
      </w:tblPr>
      <w:tblGrid>
        <w:gridCol w:w="3960"/>
        <w:gridCol w:w="1929"/>
        <w:gridCol w:w="2160"/>
      </w:tblGrid>
      <w:tr w:rsidR="00E30F63" w:rsidRPr="00DC0FF3" w:rsidTr="0089381C">
        <w:trPr>
          <w:trHeight w:val="325"/>
        </w:trPr>
        <w:tc>
          <w:tcPr>
            <w:tcW w:w="3960" w:type="dxa"/>
            <w:noWrap/>
          </w:tcPr>
          <w:p w:rsidR="00E30F63" w:rsidRPr="00DC0FF3" w:rsidRDefault="00E30F63" w:rsidP="0089381C">
            <w:pPr>
              <w:spacing w:after="0"/>
              <w:rPr>
                <w:rFonts w:cs="Arial"/>
                <w:b/>
                <w:bCs/>
              </w:rPr>
            </w:pPr>
            <w:r w:rsidRPr="00DC0FF3">
              <w:rPr>
                <w:rFonts w:cs="Arial"/>
                <w:b/>
                <w:bCs/>
              </w:rPr>
              <w:t>Utility Function Variables</w:t>
            </w:r>
          </w:p>
        </w:tc>
        <w:tc>
          <w:tcPr>
            <w:tcW w:w="1929" w:type="dxa"/>
            <w:noWrap/>
          </w:tcPr>
          <w:p w:rsidR="00E30F63" w:rsidRPr="00DC0FF3" w:rsidRDefault="00E30F63" w:rsidP="0089381C">
            <w:pPr>
              <w:spacing w:after="0"/>
              <w:jc w:val="center"/>
              <w:rPr>
                <w:rFonts w:cs="Arial"/>
                <w:b/>
                <w:bCs/>
              </w:rPr>
            </w:pPr>
            <w:r w:rsidRPr="00DC0FF3">
              <w:rPr>
                <w:rFonts w:cs="Arial"/>
                <w:b/>
                <w:bCs/>
              </w:rPr>
              <w:t>Coeff</w:t>
            </w:r>
          </w:p>
        </w:tc>
        <w:tc>
          <w:tcPr>
            <w:tcW w:w="2160" w:type="dxa"/>
            <w:noWrap/>
          </w:tcPr>
          <w:p w:rsidR="00E30F63" w:rsidRPr="00DC0FF3" w:rsidRDefault="00E30F63" w:rsidP="0089381C">
            <w:pPr>
              <w:spacing w:after="0"/>
              <w:jc w:val="center"/>
              <w:rPr>
                <w:rFonts w:cs="Arial"/>
                <w:b/>
                <w:bCs/>
              </w:rPr>
            </w:pPr>
            <w:r w:rsidRPr="00DC0FF3">
              <w:rPr>
                <w:rFonts w:cs="Arial"/>
                <w:b/>
                <w:bCs/>
              </w:rPr>
              <w:t>T-Stat</w:t>
            </w:r>
          </w:p>
        </w:tc>
      </w:tr>
      <w:tr w:rsidR="00E30F63" w:rsidRPr="00DC0FF3" w:rsidTr="0089381C">
        <w:trPr>
          <w:trHeight w:val="222"/>
        </w:trPr>
        <w:tc>
          <w:tcPr>
            <w:tcW w:w="3960" w:type="dxa"/>
            <w:noWrap/>
            <w:vAlign w:val="center"/>
          </w:tcPr>
          <w:p w:rsidR="00E30F63" w:rsidRPr="00DC0FF3" w:rsidRDefault="00E30F63" w:rsidP="0089381C">
            <w:pPr>
              <w:spacing w:after="0"/>
              <w:rPr>
                <w:rFonts w:cs="Arial"/>
              </w:rPr>
            </w:pPr>
            <w:r w:rsidRPr="00DC0FF3">
              <w:rPr>
                <w:rFonts w:cs="Arial"/>
              </w:rPr>
              <w:t>Mode Choice Logsums</w:t>
            </w:r>
          </w:p>
        </w:tc>
        <w:tc>
          <w:tcPr>
            <w:tcW w:w="1929" w:type="dxa"/>
            <w:noWrap/>
            <w:vAlign w:val="center"/>
          </w:tcPr>
          <w:p w:rsidR="00E30F63" w:rsidRPr="00675F5F" w:rsidRDefault="00E30F63" w:rsidP="0089381C">
            <w:pPr>
              <w:spacing w:after="0"/>
              <w:jc w:val="right"/>
            </w:pPr>
            <w:r>
              <w:t>0.669</w:t>
            </w:r>
          </w:p>
        </w:tc>
        <w:tc>
          <w:tcPr>
            <w:tcW w:w="2160" w:type="dxa"/>
            <w:noWrap/>
            <w:vAlign w:val="center"/>
          </w:tcPr>
          <w:p w:rsidR="00E30F63" w:rsidRPr="00675F5F" w:rsidRDefault="00E30F63" w:rsidP="0089381C">
            <w:pPr>
              <w:spacing w:after="0"/>
              <w:jc w:val="right"/>
            </w:pPr>
            <w:r>
              <w:t>2.40</w:t>
            </w:r>
          </w:p>
        </w:tc>
      </w:tr>
      <w:tr w:rsidR="00E30F63" w:rsidRPr="00DC0FF3" w:rsidTr="0089381C">
        <w:trPr>
          <w:trHeight w:val="222"/>
        </w:trPr>
        <w:tc>
          <w:tcPr>
            <w:tcW w:w="3960" w:type="dxa"/>
            <w:noWrap/>
            <w:vAlign w:val="center"/>
          </w:tcPr>
          <w:p w:rsidR="00E30F63" w:rsidRPr="00DC0FF3" w:rsidRDefault="00E30F63" w:rsidP="0089381C">
            <w:pPr>
              <w:spacing w:after="0"/>
              <w:rPr>
                <w:rFonts w:cs="Arial"/>
              </w:rPr>
            </w:pPr>
            <w:r w:rsidRPr="00DC0FF3">
              <w:rPr>
                <w:rFonts w:cs="Arial"/>
              </w:rPr>
              <w:t xml:space="preserve">Distance </w:t>
            </w:r>
            <w:r>
              <w:rPr>
                <w:rFonts w:cs="Arial"/>
              </w:rPr>
              <w:t>from Home Natural Log</w:t>
            </w:r>
          </w:p>
        </w:tc>
        <w:tc>
          <w:tcPr>
            <w:tcW w:w="1929" w:type="dxa"/>
            <w:noWrap/>
            <w:vAlign w:val="center"/>
          </w:tcPr>
          <w:p w:rsidR="00E30F63" w:rsidRPr="00675F5F" w:rsidRDefault="00E30F63" w:rsidP="0089381C">
            <w:pPr>
              <w:spacing w:after="0"/>
              <w:jc w:val="right"/>
            </w:pPr>
            <w:r>
              <w:t>-1.952</w:t>
            </w:r>
          </w:p>
        </w:tc>
        <w:tc>
          <w:tcPr>
            <w:tcW w:w="2160" w:type="dxa"/>
            <w:noWrap/>
            <w:vAlign w:val="center"/>
          </w:tcPr>
          <w:p w:rsidR="00E30F63" w:rsidRPr="00675F5F" w:rsidRDefault="00E30F63" w:rsidP="0089381C">
            <w:pPr>
              <w:spacing w:after="0"/>
              <w:jc w:val="right"/>
            </w:pPr>
            <w:r>
              <w:t>-3.40</w:t>
            </w:r>
          </w:p>
        </w:tc>
      </w:tr>
      <w:tr w:rsidR="00E30F63" w:rsidRPr="00DC0FF3" w:rsidTr="0089381C">
        <w:trPr>
          <w:trHeight w:val="222"/>
        </w:trPr>
        <w:tc>
          <w:tcPr>
            <w:tcW w:w="3960" w:type="dxa"/>
            <w:noWrap/>
            <w:vAlign w:val="center"/>
          </w:tcPr>
          <w:p w:rsidR="00E30F63" w:rsidRPr="000C35E4" w:rsidRDefault="00E30F63" w:rsidP="00E30F63">
            <w:pPr>
              <w:spacing w:after="0"/>
              <w:rPr>
                <w:rFonts w:cs="Arial"/>
                <w:bCs/>
                <w:iCs/>
              </w:rPr>
            </w:pPr>
            <w:r>
              <w:rPr>
                <w:rFonts w:cs="Arial"/>
                <w:bCs/>
                <w:iCs/>
              </w:rPr>
              <w:t>Distance from University Squared</w:t>
            </w:r>
          </w:p>
        </w:tc>
        <w:tc>
          <w:tcPr>
            <w:tcW w:w="1929" w:type="dxa"/>
            <w:noWrap/>
            <w:vAlign w:val="center"/>
          </w:tcPr>
          <w:p w:rsidR="00E30F63" w:rsidRPr="00675F5F" w:rsidRDefault="00E30F63" w:rsidP="0089381C">
            <w:pPr>
              <w:spacing w:after="0"/>
              <w:jc w:val="right"/>
            </w:pPr>
            <w:r>
              <w:t>-0.074</w:t>
            </w:r>
          </w:p>
        </w:tc>
        <w:tc>
          <w:tcPr>
            <w:tcW w:w="2160" w:type="dxa"/>
            <w:noWrap/>
            <w:vAlign w:val="center"/>
          </w:tcPr>
          <w:p w:rsidR="00E30F63" w:rsidRPr="00675F5F" w:rsidRDefault="00E30F63" w:rsidP="0089381C">
            <w:pPr>
              <w:spacing w:after="0"/>
              <w:jc w:val="right"/>
            </w:pPr>
            <w:r>
              <w:t>-3.65</w:t>
            </w:r>
          </w:p>
        </w:tc>
      </w:tr>
      <w:tr w:rsidR="00BD6C73" w:rsidRPr="00DC0FF3" w:rsidTr="0089381C">
        <w:trPr>
          <w:trHeight w:val="222"/>
        </w:trPr>
        <w:tc>
          <w:tcPr>
            <w:tcW w:w="3960" w:type="dxa"/>
            <w:noWrap/>
            <w:vAlign w:val="center"/>
          </w:tcPr>
          <w:p w:rsidR="00BD6C73" w:rsidRDefault="00BD6C73" w:rsidP="0089381C">
            <w:pPr>
              <w:spacing w:before="120" w:after="0"/>
              <w:rPr>
                <w:rFonts w:cs="Arial"/>
                <w:bCs/>
                <w:i/>
                <w:iCs/>
              </w:rPr>
            </w:pPr>
            <w:r>
              <w:rPr>
                <w:rFonts w:cs="Arial"/>
                <w:bCs/>
                <w:i/>
                <w:iCs/>
              </w:rPr>
              <w:t>Year in School</w:t>
            </w:r>
          </w:p>
        </w:tc>
        <w:tc>
          <w:tcPr>
            <w:tcW w:w="1929" w:type="dxa"/>
            <w:noWrap/>
            <w:vAlign w:val="center"/>
          </w:tcPr>
          <w:p w:rsidR="00BD6C73" w:rsidRPr="00675F5F" w:rsidRDefault="00BD6C73" w:rsidP="0089381C">
            <w:pPr>
              <w:spacing w:after="0"/>
              <w:jc w:val="right"/>
            </w:pPr>
          </w:p>
        </w:tc>
        <w:tc>
          <w:tcPr>
            <w:tcW w:w="2160" w:type="dxa"/>
            <w:noWrap/>
            <w:vAlign w:val="center"/>
          </w:tcPr>
          <w:p w:rsidR="00BD6C73" w:rsidRPr="00675F5F" w:rsidRDefault="00BD6C73" w:rsidP="0089381C">
            <w:pPr>
              <w:spacing w:after="0"/>
              <w:jc w:val="right"/>
            </w:pPr>
          </w:p>
        </w:tc>
      </w:tr>
      <w:tr w:rsidR="00BD6C73" w:rsidRPr="00DC0FF3" w:rsidTr="00BD6C73">
        <w:trPr>
          <w:trHeight w:val="222"/>
        </w:trPr>
        <w:tc>
          <w:tcPr>
            <w:tcW w:w="3960" w:type="dxa"/>
            <w:noWrap/>
            <w:vAlign w:val="center"/>
          </w:tcPr>
          <w:p w:rsidR="00BD6C73" w:rsidRPr="00BD6C73" w:rsidRDefault="00BD6C73" w:rsidP="00BD6C73">
            <w:pPr>
              <w:spacing w:after="0"/>
              <w:rPr>
                <w:rFonts w:cs="Arial"/>
                <w:bCs/>
                <w:iCs/>
              </w:rPr>
            </w:pPr>
            <w:r w:rsidRPr="00BD6C73">
              <w:rPr>
                <w:rFonts w:cs="Arial"/>
                <w:bCs/>
                <w:iCs/>
              </w:rPr>
              <w:t>Freshman/Sophomore</w:t>
            </w:r>
            <w:r>
              <w:rPr>
                <w:rFonts w:cs="Arial"/>
                <w:bCs/>
                <w:iCs/>
              </w:rPr>
              <w:t>*Distance from Home</w:t>
            </w:r>
          </w:p>
        </w:tc>
        <w:tc>
          <w:tcPr>
            <w:tcW w:w="1929" w:type="dxa"/>
            <w:noWrap/>
            <w:vAlign w:val="center"/>
          </w:tcPr>
          <w:p w:rsidR="00BD6C73" w:rsidRPr="00675F5F" w:rsidRDefault="00BD6C73" w:rsidP="00BD6C73">
            <w:pPr>
              <w:spacing w:after="0"/>
              <w:jc w:val="right"/>
            </w:pPr>
            <w:r>
              <w:t>-0.190</w:t>
            </w:r>
          </w:p>
        </w:tc>
        <w:tc>
          <w:tcPr>
            <w:tcW w:w="2160" w:type="dxa"/>
            <w:noWrap/>
            <w:vAlign w:val="center"/>
          </w:tcPr>
          <w:p w:rsidR="00BD6C73" w:rsidRPr="00675F5F" w:rsidRDefault="00BD6C73" w:rsidP="00BD6C73">
            <w:pPr>
              <w:spacing w:after="0"/>
              <w:jc w:val="right"/>
            </w:pPr>
            <w:r>
              <w:t>-0.95</w:t>
            </w:r>
          </w:p>
        </w:tc>
      </w:tr>
      <w:tr w:rsidR="00BD6C73" w:rsidRPr="00DC0FF3" w:rsidTr="0089381C">
        <w:trPr>
          <w:trHeight w:val="222"/>
        </w:trPr>
        <w:tc>
          <w:tcPr>
            <w:tcW w:w="3960" w:type="dxa"/>
            <w:noWrap/>
            <w:vAlign w:val="center"/>
          </w:tcPr>
          <w:p w:rsidR="00BD6C73" w:rsidRPr="00760FCB" w:rsidRDefault="00BD6C73" w:rsidP="0089381C">
            <w:pPr>
              <w:spacing w:before="120" w:after="0"/>
              <w:rPr>
                <w:rFonts w:cs="Arial"/>
                <w:bCs/>
                <w:i/>
                <w:iCs/>
              </w:rPr>
            </w:pPr>
            <w:r>
              <w:rPr>
                <w:rFonts w:cs="Arial"/>
                <w:bCs/>
                <w:i/>
                <w:iCs/>
              </w:rPr>
              <w:t>Student Type</w:t>
            </w:r>
          </w:p>
        </w:tc>
        <w:tc>
          <w:tcPr>
            <w:tcW w:w="1929" w:type="dxa"/>
            <w:noWrap/>
            <w:vAlign w:val="center"/>
          </w:tcPr>
          <w:p w:rsidR="00BD6C73" w:rsidRPr="00675F5F" w:rsidRDefault="00BD6C73" w:rsidP="0089381C">
            <w:pPr>
              <w:spacing w:after="0"/>
              <w:jc w:val="right"/>
            </w:pPr>
          </w:p>
        </w:tc>
        <w:tc>
          <w:tcPr>
            <w:tcW w:w="2160" w:type="dxa"/>
            <w:noWrap/>
            <w:vAlign w:val="center"/>
          </w:tcPr>
          <w:p w:rsidR="00BD6C73" w:rsidRPr="00675F5F" w:rsidRDefault="00BD6C73" w:rsidP="0089381C">
            <w:pPr>
              <w:spacing w:after="0"/>
              <w:jc w:val="right"/>
            </w:pPr>
          </w:p>
        </w:tc>
      </w:tr>
      <w:tr w:rsidR="00BD6C73" w:rsidRPr="00DC0FF3" w:rsidTr="0089381C">
        <w:trPr>
          <w:trHeight w:val="222"/>
        </w:trPr>
        <w:tc>
          <w:tcPr>
            <w:tcW w:w="3960" w:type="dxa"/>
            <w:noWrap/>
            <w:vAlign w:val="center"/>
          </w:tcPr>
          <w:p w:rsidR="00BD6C73" w:rsidRPr="00DC0FF3" w:rsidRDefault="00BD6C73" w:rsidP="0089381C">
            <w:pPr>
              <w:spacing w:after="0"/>
              <w:rPr>
                <w:rFonts w:cs="Arial"/>
              </w:rPr>
            </w:pPr>
            <w:r>
              <w:rPr>
                <w:rFonts w:cs="Arial"/>
              </w:rPr>
              <w:t>Full-time Student*Distance from Home</w:t>
            </w:r>
          </w:p>
        </w:tc>
        <w:tc>
          <w:tcPr>
            <w:tcW w:w="1929" w:type="dxa"/>
            <w:noWrap/>
            <w:vAlign w:val="center"/>
          </w:tcPr>
          <w:p w:rsidR="00BD6C73" w:rsidRPr="00675F5F" w:rsidRDefault="00BD6C73" w:rsidP="0089381C">
            <w:pPr>
              <w:spacing w:after="0"/>
              <w:jc w:val="right"/>
            </w:pPr>
            <w:r>
              <w:t>-0.264</w:t>
            </w:r>
          </w:p>
        </w:tc>
        <w:tc>
          <w:tcPr>
            <w:tcW w:w="2160" w:type="dxa"/>
            <w:noWrap/>
            <w:vAlign w:val="center"/>
          </w:tcPr>
          <w:p w:rsidR="00BD6C73" w:rsidRPr="00675F5F" w:rsidRDefault="00BD6C73" w:rsidP="0089381C">
            <w:pPr>
              <w:spacing w:after="0"/>
              <w:jc w:val="right"/>
            </w:pPr>
            <w:r>
              <w:t>-0.87</w:t>
            </w:r>
          </w:p>
        </w:tc>
      </w:tr>
      <w:tr w:rsidR="00BD6C73" w:rsidRPr="00DC0FF3" w:rsidTr="0089381C">
        <w:trPr>
          <w:trHeight w:val="222"/>
        </w:trPr>
        <w:tc>
          <w:tcPr>
            <w:tcW w:w="3960" w:type="dxa"/>
            <w:noWrap/>
            <w:vAlign w:val="center"/>
          </w:tcPr>
          <w:p w:rsidR="00BD6C73" w:rsidRPr="00760FCB" w:rsidRDefault="00BD6C73" w:rsidP="0089381C">
            <w:pPr>
              <w:spacing w:before="120" w:after="0"/>
              <w:rPr>
                <w:rFonts w:cs="Arial"/>
                <w:bCs/>
                <w:i/>
                <w:iCs/>
              </w:rPr>
            </w:pPr>
            <w:r>
              <w:rPr>
                <w:rFonts w:cs="Arial"/>
                <w:bCs/>
                <w:i/>
                <w:iCs/>
              </w:rPr>
              <w:t>Gender</w:t>
            </w:r>
          </w:p>
        </w:tc>
        <w:tc>
          <w:tcPr>
            <w:tcW w:w="1929" w:type="dxa"/>
            <w:noWrap/>
            <w:vAlign w:val="center"/>
          </w:tcPr>
          <w:p w:rsidR="00BD6C73" w:rsidRPr="00675F5F" w:rsidRDefault="00BD6C73" w:rsidP="0089381C">
            <w:pPr>
              <w:spacing w:after="0"/>
              <w:jc w:val="right"/>
            </w:pPr>
          </w:p>
        </w:tc>
        <w:tc>
          <w:tcPr>
            <w:tcW w:w="2160" w:type="dxa"/>
            <w:noWrap/>
            <w:vAlign w:val="center"/>
          </w:tcPr>
          <w:p w:rsidR="00BD6C73" w:rsidRPr="00675F5F" w:rsidRDefault="00BD6C73" w:rsidP="0089381C">
            <w:pPr>
              <w:spacing w:after="0"/>
              <w:jc w:val="right"/>
            </w:pPr>
          </w:p>
        </w:tc>
      </w:tr>
      <w:tr w:rsidR="00BD6C73" w:rsidRPr="00DC0FF3" w:rsidTr="0089381C">
        <w:trPr>
          <w:trHeight w:val="222"/>
        </w:trPr>
        <w:tc>
          <w:tcPr>
            <w:tcW w:w="3960" w:type="dxa"/>
            <w:noWrap/>
            <w:vAlign w:val="center"/>
          </w:tcPr>
          <w:p w:rsidR="00BD6C73" w:rsidRPr="00DC0FF3" w:rsidRDefault="00BD6C73" w:rsidP="0089381C">
            <w:pPr>
              <w:spacing w:after="0"/>
              <w:rPr>
                <w:rFonts w:cs="Arial"/>
              </w:rPr>
            </w:pPr>
            <w:r>
              <w:rPr>
                <w:rFonts w:cs="Arial"/>
              </w:rPr>
              <w:t>Male*</w:t>
            </w:r>
            <w:r w:rsidRPr="00DC0FF3">
              <w:rPr>
                <w:rFonts w:cs="Arial"/>
              </w:rPr>
              <w:t>Distance</w:t>
            </w:r>
            <w:r>
              <w:rPr>
                <w:rFonts w:cs="Arial"/>
              </w:rPr>
              <w:t xml:space="preserve"> from Home</w:t>
            </w:r>
          </w:p>
        </w:tc>
        <w:tc>
          <w:tcPr>
            <w:tcW w:w="1929" w:type="dxa"/>
            <w:noWrap/>
            <w:vAlign w:val="center"/>
          </w:tcPr>
          <w:p w:rsidR="00BD6C73" w:rsidRPr="00675F5F" w:rsidRDefault="00BD6C73" w:rsidP="0089381C">
            <w:pPr>
              <w:spacing w:after="0"/>
              <w:jc w:val="right"/>
            </w:pPr>
            <w:r>
              <w:t>0.428</w:t>
            </w:r>
          </w:p>
        </w:tc>
        <w:tc>
          <w:tcPr>
            <w:tcW w:w="2160" w:type="dxa"/>
            <w:noWrap/>
            <w:vAlign w:val="center"/>
          </w:tcPr>
          <w:p w:rsidR="00BD6C73" w:rsidRPr="00675F5F" w:rsidRDefault="00BD6C73" w:rsidP="0089381C">
            <w:pPr>
              <w:spacing w:after="0"/>
              <w:jc w:val="right"/>
            </w:pPr>
            <w:r>
              <w:t>2.83</w:t>
            </w:r>
          </w:p>
        </w:tc>
      </w:tr>
      <w:tr w:rsidR="00BD6C73" w:rsidRPr="00DC0FF3" w:rsidTr="0089381C">
        <w:trPr>
          <w:trHeight w:val="251"/>
        </w:trPr>
        <w:tc>
          <w:tcPr>
            <w:tcW w:w="3960" w:type="dxa"/>
            <w:vAlign w:val="center"/>
          </w:tcPr>
          <w:p w:rsidR="00BD6C73" w:rsidRPr="007F17AD" w:rsidRDefault="00BD6C73" w:rsidP="0089381C">
            <w:pPr>
              <w:spacing w:before="120" w:after="0"/>
              <w:rPr>
                <w:rFonts w:cs="Arial"/>
                <w:bCs/>
                <w:i/>
              </w:rPr>
            </w:pPr>
            <w:r w:rsidRPr="007F17AD">
              <w:rPr>
                <w:rFonts w:cs="Arial"/>
                <w:bCs/>
                <w:i/>
              </w:rPr>
              <w:t>Size Function</w:t>
            </w:r>
          </w:p>
        </w:tc>
        <w:tc>
          <w:tcPr>
            <w:tcW w:w="1929" w:type="dxa"/>
            <w:noWrap/>
            <w:vAlign w:val="center"/>
          </w:tcPr>
          <w:p w:rsidR="00BD6C73" w:rsidRPr="00675F5F" w:rsidRDefault="00BD6C73" w:rsidP="0089381C">
            <w:pPr>
              <w:spacing w:after="0"/>
              <w:jc w:val="right"/>
            </w:pPr>
          </w:p>
        </w:tc>
        <w:tc>
          <w:tcPr>
            <w:tcW w:w="2160" w:type="dxa"/>
            <w:noWrap/>
            <w:vAlign w:val="center"/>
          </w:tcPr>
          <w:p w:rsidR="00BD6C73" w:rsidRPr="00675F5F" w:rsidRDefault="00BD6C73" w:rsidP="0089381C">
            <w:pPr>
              <w:spacing w:after="0"/>
              <w:jc w:val="right"/>
            </w:pPr>
          </w:p>
        </w:tc>
      </w:tr>
      <w:tr w:rsidR="00BD6C73" w:rsidRPr="00DC0FF3" w:rsidTr="0089381C">
        <w:trPr>
          <w:trHeight w:val="251"/>
        </w:trPr>
        <w:tc>
          <w:tcPr>
            <w:tcW w:w="3960" w:type="dxa"/>
            <w:vAlign w:val="center"/>
          </w:tcPr>
          <w:p w:rsidR="00BD6C73" w:rsidRPr="00675F5F" w:rsidRDefault="00BD6C73" w:rsidP="0089381C">
            <w:pPr>
              <w:spacing w:after="0"/>
              <w:rPr>
                <w:rFonts w:cs="Arial"/>
              </w:rPr>
            </w:pPr>
            <w:r>
              <w:rPr>
                <w:rFonts w:cs="Arial"/>
              </w:rPr>
              <w:t>Service Employment</w:t>
            </w:r>
          </w:p>
        </w:tc>
        <w:tc>
          <w:tcPr>
            <w:tcW w:w="1929" w:type="dxa"/>
            <w:noWrap/>
            <w:vAlign w:val="center"/>
          </w:tcPr>
          <w:p w:rsidR="00BD6C73" w:rsidRPr="00675F5F" w:rsidRDefault="00BD6C73" w:rsidP="0089381C">
            <w:pPr>
              <w:spacing w:after="0"/>
              <w:jc w:val="right"/>
            </w:pPr>
            <w:r>
              <w:t>1.000</w:t>
            </w:r>
          </w:p>
        </w:tc>
        <w:tc>
          <w:tcPr>
            <w:tcW w:w="2160" w:type="dxa"/>
            <w:noWrap/>
            <w:vAlign w:val="center"/>
          </w:tcPr>
          <w:p w:rsidR="00BD6C73" w:rsidRPr="00675F5F" w:rsidRDefault="00BD6C73" w:rsidP="0089381C">
            <w:pPr>
              <w:spacing w:after="0"/>
              <w:jc w:val="right"/>
            </w:pPr>
          </w:p>
        </w:tc>
      </w:tr>
      <w:tr w:rsidR="00BD6C73" w:rsidRPr="00DC0FF3" w:rsidTr="0089381C">
        <w:trPr>
          <w:trHeight w:val="251"/>
        </w:trPr>
        <w:tc>
          <w:tcPr>
            <w:tcW w:w="3960" w:type="dxa"/>
            <w:vAlign w:val="center"/>
          </w:tcPr>
          <w:p w:rsidR="00BD6C73" w:rsidRPr="00675F5F" w:rsidRDefault="00BD6C73" w:rsidP="0089381C">
            <w:pPr>
              <w:spacing w:after="0"/>
              <w:rPr>
                <w:bCs/>
              </w:rPr>
            </w:pPr>
            <w:r>
              <w:rPr>
                <w:bCs/>
              </w:rPr>
              <w:t>Retail</w:t>
            </w:r>
            <w:r w:rsidRPr="00675F5F">
              <w:rPr>
                <w:bCs/>
              </w:rPr>
              <w:t xml:space="preserve"> Employment</w:t>
            </w:r>
          </w:p>
        </w:tc>
        <w:tc>
          <w:tcPr>
            <w:tcW w:w="1929" w:type="dxa"/>
            <w:noWrap/>
            <w:vAlign w:val="center"/>
          </w:tcPr>
          <w:p w:rsidR="00BD6C73" w:rsidRPr="00675F5F" w:rsidRDefault="00620ED4" w:rsidP="0089381C">
            <w:pPr>
              <w:spacing w:after="0"/>
              <w:jc w:val="right"/>
            </w:pPr>
            <w:r>
              <w:t>0.362</w:t>
            </w:r>
          </w:p>
        </w:tc>
        <w:tc>
          <w:tcPr>
            <w:tcW w:w="2160" w:type="dxa"/>
            <w:noWrap/>
            <w:vAlign w:val="center"/>
          </w:tcPr>
          <w:p w:rsidR="00BD6C73" w:rsidRPr="00675F5F" w:rsidRDefault="00620ED4" w:rsidP="0089381C">
            <w:pPr>
              <w:spacing w:after="0"/>
              <w:jc w:val="right"/>
            </w:pPr>
            <w:r>
              <w:t>-1.01</w:t>
            </w:r>
          </w:p>
        </w:tc>
      </w:tr>
      <w:tr w:rsidR="00BD6C73" w:rsidRPr="00DC0FF3" w:rsidTr="0089381C">
        <w:trPr>
          <w:trHeight w:val="251"/>
        </w:trPr>
        <w:tc>
          <w:tcPr>
            <w:tcW w:w="3960" w:type="dxa"/>
            <w:vAlign w:val="center"/>
          </w:tcPr>
          <w:p w:rsidR="00BD6C73" w:rsidRDefault="00BD6C73" w:rsidP="0089381C">
            <w:pPr>
              <w:spacing w:after="0"/>
              <w:rPr>
                <w:bCs/>
              </w:rPr>
            </w:pPr>
            <w:r>
              <w:rPr>
                <w:bCs/>
              </w:rPr>
              <w:t>Total Households</w:t>
            </w:r>
          </w:p>
        </w:tc>
        <w:tc>
          <w:tcPr>
            <w:tcW w:w="1929" w:type="dxa"/>
            <w:noWrap/>
            <w:vAlign w:val="center"/>
          </w:tcPr>
          <w:p w:rsidR="00BD6C73" w:rsidRPr="00675F5F" w:rsidRDefault="00620ED4" w:rsidP="0089381C">
            <w:pPr>
              <w:spacing w:after="0"/>
              <w:jc w:val="right"/>
            </w:pPr>
            <w:r>
              <w:t>0.230</w:t>
            </w:r>
          </w:p>
        </w:tc>
        <w:tc>
          <w:tcPr>
            <w:tcW w:w="2160" w:type="dxa"/>
            <w:noWrap/>
            <w:vAlign w:val="center"/>
          </w:tcPr>
          <w:p w:rsidR="00BD6C73" w:rsidRPr="00675F5F" w:rsidRDefault="00620ED4" w:rsidP="0089381C">
            <w:pPr>
              <w:spacing w:after="0"/>
              <w:jc w:val="right"/>
            </w:pPr>
            <w:r>
              <w:t>-4.24</w:t>
            </w:r>
          </w:p>
        </w:tc>
      </w:tr>
    </w:tbl>
    <w:p w:rsidR="003F16B2" w:rsidRDefault="003F16B2" w:rsidP="003F16B2">
      <w:pPr>
        <w:rPr>
          <w:rFonts w:cs="Arial"/>
          <w:b/>
        </w:rPr>
      </w:pPr>
    </w:p>
    <w:p w:rsidR="003F16B2" w:rsidRPr="00DC0FF3" w:rsidRDefault="00674C30" w:rsidP="003F16B2">
      <w:pPr>
        <w:pStyle w:val="Heading4"/>
      </w:pPr>
      <w:r>
        <w:t>Model Estimation Findings</w:t>
      </w:r>
    </w:p>
    <w:p w:rsidR="00311D24" w:rsidRPr="00311D24" w:rsidRDefault="00BE7547" w:rsidP="00311D24">
      <w:pPr>
        <w:numPr>
          <w:ilvl w:val="0"/>
          <w:numId w:val="17"/>
        </w:numPr>
        <w:tabs>
          <w:tab w:val="clear" w:pos="720"/>
          <w:tab w:val="num" w:pos="360"/>
        </w:tabs>
        <w:spacing w:after="0" w:line="240" w:lineRule="auto"/>
        <w:ind w:left="360"/>
        <w:rPr>
          <w:rFonts w:cs="Arial"/>
          <w:b/>
        </w:rPr>
      </w:pPr>
      <w:r>
        <w:rPr>
          <w:rFonts w:cs="Arial"/>
        </w:rPr>
        <w:t xml:space="preserve">The logsum variable indicates the importance of accessibility of potential discretionary tour locations from the home.  </w:t>
      </w:r>
      <w:r w:rsidR="00311D24" w:rsidRPr="00DC0FF3">
        <w:rPr>
          <w:rFonts w:cs="Arial"/>
        </w:rPr>
        <w:t xml:space="preserve">The coefficient on mode choice logsum is positive </w:t>
      </w:r>
      <w:r w:rsidR="00311D24">
        <w:rPr>
          <w:rFonts w:cs="Arial"/>
        </w:rPr>
        <w:t xml:space="preserve">and between 0 and 1, </w:t>
      </w:r>
      <w:r w:rsidR="00311D24" w:rsidRPr="00DC0FF3">
        <w:rPr>
          <w:rFonts w:cs="Arial"/>
        </w:rPr>
        <w:t xml:space="preserve">as expected. </w:t>
      </w:r>
    </w:p>
    <w:p w:rsidR="00311D24" w:rsidRPr="00311D24" w:rsidRDefault="00BE7547" w:rsidP="00311D24">
      <w:pPr>
        <w:numPr>
          <w:ilvl w:val="0"/>
          <w:numId w:val="17"/>
        </w:numPr>
        <w:tabs>
          <w:tab w:val="clear" w:pos="720"/>
          <w:tab w:val="num" w:pos="360"/>
        </w:tabs>
        <w:spacing w:after="0" w:line="240" w:lineRule="auto"/>
        <w:ind w:left="360"/>
        <w:rPr>
          <w:rFonts w:cs="Arial"/>
          <w:b/>
        </w:rPr>
      </w:pPr>
      <w:r>
        <w:rPr>
          <w:rFonts w:cs="Arial"/>
        </w:rPr>
        <w:t xml:space="preserve">The distance variable shows the importance of distance from home and the University in a student’s choice of discretionary tour location.  </w:t>
      </w:r>
      <w:r w:rsidR="00311D24">
        <w:rPr>
          <w:rFonts w:cs="Arial"/>
        </w:rPr>
        <w:t xml:space="preserve">Although other linear and nonlinear formulations of the distance terms were tested, only the natural log for the distance from home and the distance squared for the distance from the University provided a decreasing functional relationship between the choice probability and the distance, as shown in </w:t>
      </w:r>
      <w:r w:rsidR="00FF0BF6">
        <w:rPr>
          <w:rFonts w:cs="Arial"/>
        </w:rPr>
        <w:fldChar w:fldCharType="begin"/>
      </w:r>
      <w:r w:rsidR="00311D24">
        <w:rPr>
          <w:rFonts w:cs="Arial"/>
        </w:rPr>
        <w:instrText xml:space="preserve"> REF _Ref367267528 \h </w:instrText>
      </w:r>
      <w:r w:rsidR="00FF0BF6">
        <w:rPr>
          <w:rFonts w:cs="Arial"/>
        </w:rPr>
      </w:r>
      <w:r w:rsidR="00FF0BF6">
        <w:rPr>
          <w:rFonts w:cs="Arial"/>
        </w:rPr>
        <w:fldChar w:fldCharType="separate"/>
      </w:r>
      <w:r w:rsidR="000D2016">
        <w:t xml:space="preserve">Figure </w:t>
      </w:r>
      <w:r w:rsidR="000D2016">
        <w:rPr>
          <w:noProof/>
        </w:rPr>
        <w:t>11</w:t>
      </w:r>
      <w:r w:rsidR="00FF0BF6">
        <w:rPr>
          <w:rFonts w:cs="Arial"/>
        </w:rPr>
        <w:fldChar w:fldCharType="end"/>
      </w:r>
      <w:r w:rsidR="00311D24">
        <w:rPr>
          <w:rFonts w:cs="Arial"/>
        </w:rPr>
        <w:t>.</w:t>
      </w:r>
    </w:p>
    <w:p w:rsidR="00E54DB5" w:rsidRPr="00E54DB5" w:rsidRDefault="00A0454A" w:rsidP="00D71C0E">
      <w:pPr>
        <w:numPr>
          <w:ilvl w:val="0"/>
          <w:numId w:val="16"/>
        </w:numPr>
        <w:tabs>
          <w:tab w:val="clear" w:pos="720"/>
          <w:tab w:val="num" w:pos="360"/>
        </w:tabs>
        <w:spacing w:after="0" w:line="240" w:lineRule="auto"/>
        <w:ind w:left="360"/>
        <w:rPr>
          <w:rFonts w:cs="Arial"/>
          <w:b/>
        </w:rPr>
      </w:pPr>
      <w:r>
        <w:rPr>
          <w:rFonts w:cs="Arial"/>
        </w:rPr>
        <w:t xml:space="preserve">The Freshman and Sophomore variable shows the impact of distance on the discretionary tour destination choice specifically for Freshman and Sophomore students.  </w:t>
      </w:r>
      <w:r w:rsidR="00D71C0E">
        <w:rPr>
          <w:rFonts w:cs="Arial"/>
        </w:rPr>
        <w:t xml:space="preserve">The negative </w:t>
      </w:r>
      <w:r w:rsidR="00E54DB5">
        <w:rPr>
          <w:rFonts w:cs="Arial"/>
        </w:rPr>
        <w:t>coefficient indicates that younger students tend to find discretionary activities closer to home than older students.</w:t>
      </w:r>
    </w:p>
    <w:p w:rsidR="00D71C0E" w:rsidRPr="00D71C0E" w:rsidRDefault="00E54DB5" w:rsidP="00D71C0E">
      <w:pPr>
        <w:numPr>
          <w:ilvl w:val="0"/>
          <w:numId w:val="16"/>
        </w:numPr>
        <w:tabs>
          <w:tab w:val="clear" w:pos="720"/>
          <w:tab w:val="num" w:pos="360"/>
        </w:tabs>
        <w:spacing w:after="0" w:line="240" w:lineRule="auto"/>
        <w:ind w:left="360"/>
        <w:rPr>
          <w:rFonts w:cs="Arial"/>
          <w:b/>
        </w:rPr>
      </w:pPr>
      <w:r>
        <w:rPr>
          <w:rFonts w:cs="Arial"/>
        </w:rPr>
        <w:t xml:space="preserve"> </w:t>
      </w:r>
      <w:r w:rsidR="000D75B0">
        <w:rPr>
          <w:rFonts w:cs="Arial"/>
        </w:rPr>
        <w:t xml:space="preserve">The variable for full-time students interacted with distance indicates whether full-time students assign a different importance to distance than part-time students when choosing a discretionary tour destination.  The negative </w:t>
      </w:r>
      <w:r w:rsidR="00F60870">
        <w:rPr>
          <w:rFonts w:cs="Arial"/>
        </w:rPr>
        <w:t xml:space="preserve">coefficient </w:t>
      </w:r>
      <w:r w:rsidR="000D75B0">
        <w:rPr>
          <w:rFonts w:cs="Arial"/>
        </w:rPr>
        <w:t>shows</w:t>
      </w:r>
      <w:r w:rsidR="00D71C0E">
        <w:rPr>
          <w:rFonts w:cs="Arial"/>
        </w:rPr>
        <w:t xml:space="preserve"> that students attending school full-time </w:t>
      </w:r>
      <w:r w:rsidR="00F60870">
        <w:rPr>
          <w:rFonts w:cs="Arial"/>
        </w:rPr>
        <w:t xml:space="preserve">tend to choose discretionary activities closer to home than students who </w:t>
      </w:r>
      <w:r w:rsidR="00D71C0E">
        <w:rPr>
          <w:rFonts w:cs="Arial"/>
        </w:rPr>
        <w:t>attend school part-time.</w:t>
      </w:r>
    </w:p>
    <w:p w:rsidR="00D71C0E" w:rsidRPr="00557669" w:rsidRDefault="00D71C0E" w:rsidP="00557669">
      <w:pPr>
        <w:numPr>
          <w:ilvl w:val="0"/>
          <w:numId w:val="16"/>
        </w:numPr>
        <w:tabs>
          <w:tab w:val="clear" w:pos="720"/>
          <w:tab w:val="num" w:pos="360"/>
        </w:tabs>
        <w:spacing w:after="0" w:line="240" w:lineRule="auto"/>
        <w:ind w:left="360"/>
        <w:rPr>
          <w:rFonts w:cs="Arial"/>
          <w:b/>
        </w:rPr>
      </w:pPr>
      <w:r>
        <w:rPr>
          <w:rFonts w:cs="Arial"/>
        </w:rPr>
        <w:t xml:space="preserve"> </w:t>
      </w:r>
      <w:r w:rsidR="00557669">
        <w:rPr>
          <w:rFonts w:cs="Arial"/>
        </w:rPr>
        <w:t xml:space="preserve">The gender variable indicates whether male students or female students are more sensitive to the distance in choosing a discretionary tour location.  The positive coefficient demonstrates that male students are less sensitive to the distance of the tour destination from home than female students.  </w:t>
      </w:r>
      <w:r w:rsidR="00557669" w:rsidRPr="002521F4">
        <w:rPr>
          <w:rFonts w:cs="Arial"/>
        </w:rPr>
        <w:t xml:space="preserve">  </w:t>
      </w:r>
    </w:p>
    <w:p w:rsidR="00D71C0E" w:rsidRDefault="00D71C0E" w:rsidP="00D71C0E">
      <w:pPr>
        <w:numPr>
          <w:ilvl w:val="0"/>
          <w:numId w:val="17"/>
        </w:numPr>
        <w:tabs>
          <w:tab w:val="clear" w:pos="720"/>
          <w:tab w:val="num" w:pos="360"/>
        </w:tabs>
        <w:spacing w:after="0" w:line="240" w:lineRule="auto"/>
        <w:ind w:left="360"/>
        <w:rPr>
          <w:rFonts w:cs="Arial"/>
          <w:noProof/>
        </w:rPr>
      </w:pPr>
      <w:r>
        <w:rPr>
          <w:rFonts w:cs="Arial"/>
          <w:noProof/>
        </w:rPr>
        <w:t>Size term effects:</w:t>
      </w:r>
    </w:p>
    <w:p w:rsidR="00D62D1D" w:rsidRPr="00425429" w:rsidRDefault="00A95468" w:rsidP="00D62D1D">
      <w:pPr>
        <w:pStyle w:val="ListParagraph"/>
        <w:numPr>
          <w:ilvl w:val="1"/>
          <w:numId w:val="17"/>
        </w:numPr>
        <w:spacing w:after="200" w:line="276" w:lineRule="auto"/>
        <w:contextualSpacing/>
        <w:rPr>
          <w:rFonts w:cs="Arial"/>
          <w:noProof/>
        </w:rPr>
      </w:pPr>
      <w:r>
        <w:rPr>
          <w:rFonts w:cs="Arial"/>
          <w:bCs/>
        </w:rPr>
        <w:t>Service</w:t>
      </w:r>
      <w:r w:rsidR="00D62D1D">
        <w:rPr>
          <w:rFonts w:cs="Arial"/>
          <w:bCs/>
        </w:rPr>
        <w:t xml:space="preserve"> Employment was used as the base</w:t>
      </w:r>
      <w:r w:rsidR="00F60870">
        <w:rPr>
          <w:rFonts w:cs="Arial"/>
          <w:bCs/>
        </w:rPr>
        <w:t xml:space="preserve"> employment category</w:t>
      </w:r>
      <w:r w:rsidR="00D62D1D">
        <w:rPr>
          <w:rFonts w:cs="Arial"/>
          <w:bCs/>
        </w:rPr>
        <w:t xml:space="preserve">.  </w:t>
      </w:r>
      <w:r>
        <w:rPr>
          <w:rFonts w:cs="Arial"/>
          <w:bCs/>
        </w:rPr>
        <w:t>Retail Employment and Total Households were also included in the size term as discretionary tour purposes include eating out and social visits.</w:t>
      </w:r>
    </w:p>
    <w:p w:rsidR="00D62D1D" w:rsidRPr="00E54DB5" w:rsidRDefault="00B0631F" w:rsidP="00D62D1D">
      <w:pPr>
        <w:pStyle w:val="ListParagraph"/>
        <w:numPr>
          <w:ilvl w:val="1"/>
          <w:numId w:val="17"/>
        </w:numPr>
        <w:spacing w:after="200" w:line="276" w:lineRule="auto"/>
        <w:contextualSpacing/>
        <w:rPr>
          <w:rFonts w:cs="Arial"/>
          <w:noProof/>
        </w:rPr>
      </w:pPr>
      <w:r>
        <w:rPr>
          <w:rFonts w:cs="Arial"/>
          <w:bCs/>
        </w:rPr>
        <w:t>Retail Employment ha</w:t>
      </w:r>
      <w:r w:rsidR="00F60870">
        <w:rPr>
          <w:rFonts w:cs="Arial"/>
          <w:bCs/>
        </w:rPr>
        <w:t>s</w:t>
      </w:r>
      <w:r>
        <w:rPr>
          <w:rFonts w:cs="Arial"/>
          <w:bCs/>
        </w:rPr>
        <w:t xml:space="preserve"> a slightly greater impact on the choice of a discretionary tour destination than the number of households, but both had less than half of the impact of </w:t>
      </w:r>
      <w:r w:rsidR="00F60870">
        <w:rPr>
          <w:rFonts w:cs="Arial"/>
          <w:bCs/>
        </w:rPr>
        <w:t>S</w:t>
      </w:r>
      <w:r>
        <w:rPr>
          <w:rFonts w:cs="Arial"/>
          <w:bCs/>
        </w:rPr>
        <w:t>ervice Employment.</w:t>
      </w:r>
    </w:p>
    <w:p w:rsidR="00E54DB5" w:rsidRDefault="00E54DB5" w:rsidP="00E54DB5">
      <w:pPr>
        <w:spacing w:after="200" w:line="276" w:lineRule="auto"/>
        <w:contextualSpacing/>
        <w:rPr>
          <w:rFonts w:cs="Arial"/>
          <w:noProof/>
        </w:rPr>
      </w:pPr>
    </w:p>
    <w:p w:rsidR="00E54DB5" w:rsidRDefault="00E54DB5" w:rsidP="00E54DB5">
      <w:pPr>
        <w:spacing w:after="200" w:line="276" w:lineRule="auto"/>
        <w:contextualSpacing/>
        <w:rPr>
          <w:rFonts w:cs="Arial"/>
          <w:noProof/>
        </w:rPr>
      </w:pPr>
    </w:p>
    <w:p w:rsidR="00E54DB5" w:rsidRDefault="00E54DB5" w:rsidP="00E54DB5">
      <w:pPr>
        <w:spacing w:after="200" w:line="276" w:lineRule="auto"/>
        <w:contextualSpacing/>
        <w:rPr>
          <w:rFonts w:cs="Arial"/>
          <w:noProof/>
        </w:rPr>
      </w:pPr>
    </w:p>
    <w:p w:rsidR="00E54DB5" w:rsidRDefault="00E54DB5" w:rsidP="00E54DB5">
      <w:pPr>
        <w:spacing w:after="200" w:line="276" w:lineRule="auto"/>
        <w:contextualSpacing/>
        <w:rPr>
          <w:rFonts w:cs="Arial"/>
          <w:noProof/>
        </w:rPr>
      </w:pPr>
    </w:p>
    <w:p w:rsidR="00E54DB5" w:rsidRDefault="00E54DB5" w:rsidP="00E54DB5">
      <w:pPr>
        <w:spacing w:after="200" w:line="276" w:lineRule="auto"/>
        <w:contextualSpacing/>
        <w:rPr>
          <w:rFonts w:cs="Arial"/>
          <w:noProof/>
        </w:rPr>
      </w:pPr>
    </w:p>
    <w:p w:rsidR="00E54DB5" w:rsidRDefault="00E54DB5" w:rsidP="00E54DB5">
      <w:pPr>
        <w:spacing w:after="200" w:line="276" w:lineRule="auto"/>
        <w:contextualSpacing/>
        <w:rPr>
          <w:rFonts w:cs="Arial"/>
          <w:noProof/>
        </w:rPr>
      </w:pPr>
    </w:p>
    <w:p w:rsidR="00E54DB5" w:rsidRPr="00E54DB5" w:rsidRDefault="00E54DB5" w:rsidP="00E54DB5">
      <w:pPr>
        <w:spacing w:after="200" w:line="276" w:lineRule="auto"/>
        <w:contextualSpacing/>
        <w:rPr>
          <w:rFonts w:cs="Arial"/>
          <w:noProof/>
        </w:rPr>
      </w:pPr>
      <w:r>
        <w:rPr>
          <w:rFonts w:cs="Arial"/>
          <w:b/>
          <w:noProof/>
        </w:rPr>
        <w:drawing>
          <wp:inline distT="0" distB="0" distL="0" distR="0">
            <wp:extent cx="5943600" cy="38665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cstate="print"/>
                    <a:srcRect/>
                    <a:stretch>
                      <a:fillRect/>
                    </a:stretch>
                  </pic:blipFill>
                  <pic:spPr bwMode="auto">
                    <a:xfrm>
                      <a:off x="0" y="0"/>
                      <a:ext cx="5943600" cy="3866515"/>
                    </a:xfrm>
                    <a:prstGeom prst="rect">
                      <a:avLst/>
                    </a:prstGeom>
                    <a:noFill/>
                  </pic:spPr>
                </pic:pic>
              </a:graphicData>
            </a:graphic>
          </wp:inline>
        </w:drawing>
      </w:r>
    </w:p>
    <w:p w:rsidR="00E54DB5" w:rsidRPr="002D2E11" w:rsidRDefault="00E54DB5" w:rsidP="00E54DB5">
      <w:pPr>
        <w:pStyle w:val="Caption"/>
        <w:rPr>
          <w:rFonts w:cs="Arial"/>
        </w:rPr>
      </w:pPr>
      <w:bookmarkStart w:id="151" w:name="_Ref367267528"/>
      <w:bookmarkStart w:id="152" w:name="_Toc373909811"/>
      <w:r>
        <w:t xml:space="preserve">Figure </w:t>
      </w:r>
      <w:r w:rsidR="00FF0BF6">
        <w:fldChar w:fldCharType="begin"/>
      </w:r>
      <w:r w:rsidR="00EE31F0">
        <w:instrText xml:space="preserve"> SEQ Figure \* ARABIC </w:instrText>
      </w:r>
      <w:r w:rsidR="00FF0BF6">
        <w:fldChar w:fldCharType="separate"/>
      </w:r>
      <w:r w:rsidR="000D2016">
        <w:rPr>
          <w:noProof/>
        </w:rPr>
        <w:t>11</w:t>
      </w:r>
      <w:r w:rsidR="00FF0BF6">
        <w:rPr>
          <w:noProof/>
        </w:rPr>
        <w:fldChar w:fldCharType="end"/>
      </w:r>
      <w:bookmarkEnd w:id="151"/>
      <w:r>
        <w:t>:</w:t>
      </w:r>
      <w:r w:rsidRPr="00311D24">
        <w:t xml:space="preserve"> </w:t>
      </w:r>
      <w:r>
        <w:t>Discretionary Tour Destination Choice Probability Distance Decay Functions</w:t>
      </w:r>
      <w:bookmarkEnd w:id="152"/>
    </w:p>
    <w:p w:rsidR="00E54DB5" w:rsidRDefault="00E54DB5" w:rsidP="00BE3DAC">
      <w:pPr>
        <w:pStyle w:val="Heading4"/>
      </w:pPr>
    </w:p>
    <w:p w:rsidR="00BE3DAC" w:rsidRPr="00DC0FF3" w:rsidRDefault="00BE3DAC" w:rsidP="00BE3DAC">
      <w:pPr>
        <w:pStyle w:val="Heading4"/>
      </w:pPr>
      <w:r>
        <w:t>Calibration Targets</w:t>
      </w:r>
    </w:p>
    <w:p w:rsidR="00BE3DAC" w:rsidRDefault="00BE3DAC" w:rsidP="00BE3DAC">
      <w:pPr>
        <w:rPr>
          <w:rFonts w:cs="Arial"/>
        </w:rPr>
      </w:pPr>
      <w:r>
        <w:rPr>
          <w:rFonts w:cs="Arial"/>
        </w:rPr>
        <w:t xml:space="preserve">Although there were multiple variables in the </w:t>
      </w:r>
      <w:r w:rsidR="00137B59">
        <w:rPr>
          <w:rFonts w:cs="Arial"/>
        </w:rPr>
        <w:t>discretionary</w:t>
      </w:r>
      <w:r>
        <w:rPr>
          <w:rFonts w:cs="Arial"/>
        </w:rPr>
        <w:t xml:space="preserve"> tour destination choice model, the calibration term chosen was the distance between the home and </w:t>
      </w:r>
      <w:r w:rsidR="00137B59">
        <w:rPr>
          <w:rFonts w:cs="Arial"/>
        </w:rPr>
        <w:t>discretionary</w:t>
      </w:r>
      <w:r>
        <w:rPr>
          <w:rFonts w:cs="Arial"/>
        </w:rPr>
        <w:t xml:space="preserve"> tour locations.  The distance from home to the </w:t>
      </w:r>
      <w:r w:rsidR="00137B59">
        <w:rPr>
          <w:rFonts w:cs="Arial"/>
        </w:rPr>
        <w:t>discretionary</w:t>
      </w:r>
      <w:r>
        <w:rPr>
          <w:rFonts w:cs="Arial"/>
        </w:rPr>
        <w:t xml:space="preserve"> tour destination was the primary distance term used in the model, so the natural log of the distance from home to the </w:t>
      </w:r>
      <w:r w:rsidR="00137B59">
        <w:rPr>
          <w:rFonts w:cs="Arial"/>
        </w:rPr>
        <w:t>discretionary</w:t>
      </w:r>
      <w:r>
        <w:rPr>
          <w:rFonts w:cs="Arial"/>
        </w:rPr>
        <w:t xml:space="preserve"> tour destination was used in calibrating the model.  The calibration targets for</w:t>
      </w:r>
      <w:r w:rsidR="00137B59">
        <w:rPr>
          <w:rFonts w:cs="Arial"/>
        </w:rPr>
        <w:t xml:space="preserve"> discretionary</w:t>
      </w:r>
      <w:r>
        <w:rPr>
          <w:rFonts w:cs="Arial"/>
        </w:rPr>
        <w:t xml:space="preserve"> tour destination choice, calculated from the weighted survey data, are shown in </w:t>
      </w:r>
      <w:r w:rsidR="00FF0BF6">
        <w:rPr>
          <w:rFonts w:cs="Arial"/>
        </w:rPr>
        <w:fldChar w:fldCharType="begin"/>
      </w:r>
      <w:r>
        <w:rPr>
          <w:rFonts w:cs="Arial"/>
        </w:rPr>
        <w:instrText xml:space="preserve"> REF _Ref372188323 \h </w:instrText>
      </w:r>
      <w:r w:rsidR="00FF0BF6">
        <w:rPr>
          <w:rFonts w:cs="Arial"/>
        </w:rPr>
      </w:r>
      <w:r w:rsidR="00FF0BF6">
        <w:rPr>
          <w:rFonts w:cs="Arial"/>
        </w:rPr>
        <w:fldChar w:fldCharType="separate"/>
      </w:r>
      <w:r w:rsidR="000D2016">
        <w:t xml:space="preserve">Table </w:t>
      </w:r>
      <w:r w:rsidR="000D2016">
        <w:rPr>
          <w:noProof/>
        </w:rPr>
        <w:t>22</w:t>
      </w:r>
      <w:r w:rsidR="00FF0BF6">
        <w:rPr>
          <w:rFonts w:cs="Arial"/>
        </w:rPr>
        <w:fldChar w:fldCharType="end"/>
      </w:r>
      <w:r>
        <w:rPr>
          <w:rFonts w:cs="Arial"/>
        </w:rPr>
        <w:t>.</w:t>
      </w:r>
    </w:p>
    <w:p w:rsidR="00BE3DAC" w:rsidRDefault="00BE3DAC" w:rsidP="00BE3DAC">
      <w:pPr>
        <w:pStyle w:val="Caption"/>
      </w:pPr>
      <w:bookmarkStart w:id="153" w:name="_Ref372188323"/>
      <w:bookmarkStart w:id="154" w:name="_Toc377565479"/>
      <w:r>
        <w:t xml:space="preserve">Table </w:t>
      </w:r>
      <w:r w:rsidR="00FF0BF6">
        <w:fldChar w:fldCharType="begin"/>
      </w:r>
      <w:r w:rsidR="00EE31F0">
        <w:instrText xml:space="preserve"> SEQ Table \* ARABIC </w:instrText>
      </w:r>
      <w:r w:rsidR="00FF0BF6">
        <w:fldChar w:fldCharType="separate"/>
      </w:r>
      <w:r w:rsidR="002F0085">
        <w:rPr>
          <w:noProof/>
        </w:rPr>
        <w:t>22</w:t>
      </w:r>
      <w:r w:rsidR="00FF0BF6">
        <w:rPr>
          <w:noProof/>
        </w:rPr>
        <w:fldChar w:fldCharType="end"/>
      </w:r>
      <w:bookmarkEnd w:id="153"/>
      <w:r>
        <w:t>: Discretionary Tour Location Choice Calibration Targets</w:t>
      </w:r>
      <w:bookmarkEnd w:id="154"/>
    </w:p>
    <w:tbl>
      <w:tblPr>
        <w:tblStyle w:val="TableElegant"/>
        <w:tblW w:w="6295" w:type="dxa"/>
        <w:tblLook w:val="0080"/>
      </w:tblPr>
      <w:tblGrid>
        <w:gridCol w:w="2588"/>
        <w:gridCol w:w="1875"/>
        <w:gridCol w:w="1832"/>
      </w:tblGrid>
      <w:tr w:rsidR="00BE3DAC" w:rsidRPr="005677AC" w:rsidTr="00851185">
        <w:trPr>
          <w:trHeight w:val="329"/>
        </w:trPr>
        <w:tc>
          <w:tcPr>
            <w:tcW w:w="2588" w:type="dxa"/>
            <w:noWrap/>
            <w:vAlign w:val="center"/>
          </w:tcPr>
          <w:p w:rsidR="00BE3DAC" w:rsidRPr="00117548" w:rsidRDefault="00BE3DAC" w:rsidP="00851185">
            <w:pPr>
              <w:spacing w:after="0"/>
              <w:jc w:val="center"/>
              <w:rPr>
                <w:rFonts w:cs="Arial"/>
                <w:b/>
                <w:color w:val="000000"/>
              </w:rPr>
            </w:pPr>
            <w:r w:rsidRPr="00117548">
              <w:rPr>
                <w:rFonts w:cs="Arial"/>
                <w:b/>
                <w:color w:val="000000"/>
              </w:rPr>
              <w:t>Distance from Home</w:t>
            </w:r>
          </w:p>
        </w:tc>
        <w:tc>
          <w:tcPr>
            <w:tcW w:w="0" w:type="auto"/>
            <w:noWrap/>
            <w:vAlign w:val="center"/>
          </w:tcPr>
          <w:p w:rsidR="00BE3DAC" w:rsidRPr="00117548" w:rsidRDefault="00BE3DAC" w:rsidP="00851185">
            <w:pPr>
              <w:spacing w:after="0"/>
              <w:jc w:val="center"/>
              <w:rPr>
                <w:rFonts w:cs="Arial"/>
                <w:b/>
                <w:color w:val="000000"/>
              </w:rPr>
            </w:pPr>
            <w:r w:rsidRPr="00117548">
              <w:rPr>
                <w:rFonts w:cs="Arial"/>
                <w:b/>
                <w:color w:val="000000"/>
              </w:rPr>
              <w:t>Count</w:t>
            </w:r>
          </w:p>
        </w:tc>
        <w:tc>
          <w:tcPr>
            <w:tcW w:w="0" w:type="auto"/>
            <w:noWrap/>
            <w:vAlign w:val="center"/>
          </w:tcPr>
          <w:p w:rsidR="00BE3DAC" w:rsidRPr="00117548" w:rsidRDefault="00BE3DAC" w:rsidP="00851185">
            <w:pPr>
              <w:spacing w:after="0"/>
              <w:jc w:val="center"/>
              <w:rPr>
                <w:rFonts w:cs="Arial"/>
                <w:b/>
                <w:color w:val="000000"/>
              </w:rPr>
            </w:pPr>
            <w:r w:rsidRPr="00117548">
              <w:rPr>
                <w:rFonts w:cs="Arial"/>
                <w:b/>
                <w:color w:val="000000"/>
              </w:rPr>
              <w:t>Share</w:t>
            </w:r>
          </w:p>
        </w:tc>
      </w:tr>
      <w:tr w:rsidR="00BE3DAC" w:rsidRPr="005677AC" w:rsidTr="00851185">
        <w:trPr>
          <w:trHeight w:val="314"/>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0</w:t>
            </w:r>
          </w:p>
        </w:tc>
        <w:tc>
          <w:tcPr>
            <w:tcW w:w="0" w:type="auto"/>
            <w:noWrap/>
            <w:vAlign w:val="bottom"/>
          </w:tcPr>
          <w:p w:rsidR="00BE3DAC" w:rsidRPr="00BE3DAC" w:rsidRDefault="00BE3DAC" w:rsidP="00BE3DAC">
            <w:pPr>
              <w:spacing w:after="0"/>
              <w:jc w:val="right"/>
              <w:rPr>
                <w:color w:val="000000"/>
              </w:rPr>
            </w:pPr>
            <w:r w:rsidRPr="00BE3DAC">
              <w:rPr>
                <w:color w:val="000000"/>
              </w:rPr>
              <w:t>1,540</w:t>
            </w:r>
          </w:p>
        </w:tc>
        <w:tc>
          <w:tcPr>
            <w:tcW w:w="0" w:type="auto"/>
            <w:noWrap/>
            <w:vAlign w:val="bottom"/>
          </w:tcPr>
          <w:p w:rsidR="00BE3DAC" w:rsidRPr="00BE3DAC" w:rsidRDefault="00BE3DAC" w:rsidP="00BE3DAC">
            <w:pPr>
              <w:spacing w:after="0"/>
              <w:jc w:val="right"/>
              <w:rPr>
                <w:color w:val="000000"/>
              </w:rPr>
            </w:pPr>
            <w:r w:rsidRPr="00BE3DAC">
              <w:rPr>
                <w:color w:val="000000"/>
              </w:rPr>
              <w:t>46.3%</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1</w:t>
            </w:r>
          </w:p>
        </w:tc>
        <w:tc>
          <w:tcPr>
            <w:tcW w:w="0" w:type="auto"/>
            <w:noWrap/>
            <w:vAlign w:val="bottom"/>
          </w:tcPr>
          <w:p w:rsidR="00BE3DAC" w:rsidRPr="00BE3DAC" w:rsidRDefault="00BE3DAC" w:rsidP="00BE3DAC">
            <w:pPr>
              <w:spacing w:after="0"/>
              <w:jc w:val="right"/>
              <w:rPr>
                <w:color w:val="000000"/>
              </w:rPr>
            </w:pPr>
            <w:r w:rsidRPr="00BE3DAC">
              <w:rPr>
                <w:color w:val="000000"/>
              </w:rPr>
              <w:t>604</w:t>
            </w:r>
          </w:p>
        </w:tc>
        <w:tc>
          <w:tcPr>
            <w:tcW w:w="0" w:type="auto"/>
            <w:noWrap/>
            <w:vAlign w:val="bottom"/>
          </w:tcPr>
          <w:p w:rsidR="00BE3DAC" w:rsidRPr="00BE3DAC" w:rsidRDefault="00BE3DAC" w:rsidP="00BE3DAC">
            <w:pPr>
              <w:spacing w:after="0"/>
              <w:jc w:val="right"/>
              <w:rPr>
                <w:color w:val="000000"/>
              </w:rPr>
            </w:pPr>
            <w:r w:rsidRPr="00BE3DAC">
              <w:rPr>
                <w:color w:val="000000"/>
              </w:rPr>
              <w:t>18.2%</w:t>
            </w:r>
          </w:p>
        </w:tc>
      </w:tr>
      <w:tr w:rsidR="00BE3DAC" w:rsidRPr="005677AC" w:rsidTr="00851185">
        <w:trPr>
          <w:trHeight w:val="314"/>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2</w:t>
            </w:r>
          </w:p>
        </w:tc>
        <w:tc>
          <w:tcPr>
            <w:tcW w:w="0" w:type="auto"/>
            <w:noWrap/>
            <w:vAlign w:val="bottom"/>
          </w:tcPr>
          <w:p w:rsidR="00BE3DAC" w:rsidRPr="00BE3DAC" w:rsidRDefault="00BE3DAC" w:rsidP="00BE3DAC">
            <w:pPr>
              <w:spacing w:after="0"/>
              <w:jc w:val="right"/>
              <w:rPr>
                <w:color w:val="000000"/>
              </w:rPr>
            </w:pPr>
            <w:r w:rsidRPr="00BE3DAC">
              <w:rPr>
                <w:color w:val="000000"/>
              </w:rPr>
              <w:t>291</w:t>
            </w:r>
          </w:p>
        </w:tc>
        <w:tc>
          <w:tcPr>
            <w:tcW w:w="0" w:type="auto"/>
            <w:noWrap/>
            <w:vAlign w:val="bottom"/>
          </w:tcPr>
          <w:p w:rsidR="00BE3DAC" w:rsidRPr="00BE3DAC" w:rsidRDefault="00BE3DAC" w:rsidP="00BE3DAC">
            <w:pPr>
              <w:spacing w:after="0"/>
              <w:jc w:val="right"/>
              <w:rPr>
                <w:color w:val="000000"/>
              </w:rPr>
            </w:pPr>
            <w:r w:rsidRPr="00BE3DAC">
              <w:rPr>
                <w:color w:val="000000"/>
              </w:rPr>
              <w:t>8.8%</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3</w:t>
            </w:r>
          </w:p>
        </w:tc>
        <w:tc>
          <w:tcPr>
            <w:tcW w:w="0" w:type="auto"/>
            <w:noWrap/>
            <w:vAlign w:val="bottom"/>
          </w:tcPr>
          <w:p w:rsidR="00BE3DAC" w:rsidRPr="00BE3DAC" w:rsidRDefault="00BE3DAC" w:rsidP="00BE3DAC">
            <w:pPr>
              <w:spacing w:after="0"/>
              <w:jc w:val="right"/>
              <w:rPr>
                <w:color w:val="000000"/>
              </w:rPr>
            </w:pPr>
            <w:r w:rsidRPr="00BE3DAC">
              <w:rPr>
                <w:color w:val="000000"/>
              </w:rPr>
              <w:t>344</w:t>
            </w:r>
          </w:p>
        </w:tc>
        <w:tc>
          <w:tcPr>
            <w:tcW w:w="0" w:type="auto"/>
            <w:noWrap/>
            <w:vAlign w:val="bottom"/>
          </w:tcPr>
          <w:p w:rsidR="00BE3DAC" w:rsidRPr="00BE3DAC" w:rsidRDefault="00BE3DAC" w:rsidP="00BE3DAC">
            <w:pPr>
              <w:spacing w:after="0"/>
              <w:jc w:val="right"/>
              <w:rPr>
                <w:color w:val="000000"/>
              </w:rPr>
            </w:pPr>
            <w:r w:rsidRPr="00BE3DAC">
              <w:rPr>
                <w:color w:val="000000"/>
              </w:rPr>
              <w:t>10.3%</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4</w:t>
            </w:r>
          </w:p>
        </w:tc>
        <w:tc>
          <w:tcPr>
            <w:tcW w:w="0" w:type="auto"/>
            <w:noWrap/>
            <w:vAlign w:val="bottom"/>
          </w:tcPr>
          <w:p w:rsidR="00BE3DAC" w:rsidRPr="00BE3DAC" w:rsidRDefault="00BE3DAC" w:rsidP="00BE3DAC">
            <w:pPr>
              <w:spacing w:after="0"/>
              <w:jc w:val="right"/>
              <w:rPr>
                <w:color w:val="000000"/>
              </w:rPr>
            </w:pPr>
            <w:r w:rsidRPr="00BE3DAC">
              <w:rPr>
                <w:color w:val="000000"/>
              </w:rPr>
              <w:t>75</w:t>
            </w:r>
          </w:p>
        </w:tc>
        <w:tc>
          <w:tcPr>
            <w:tcW w:w="0" w:type="auto"/>
            <w:noWrap/>
            <w:vAlign w:val="bottom"/>
          </w:tcPr>
          <w:p w:rsidR="00BE3DAC" w:rsidRPr="00BE3DAC" w:rsidRDefault="00BE3DAC" w:rsidP="00BE3DAC">
            <w:pPr>
              <w:spacing w:after="0"/>
              <w:jc w:val="right"/>
              <w:rPr>
                <w:color w:val="000000"/>
              </w:rPr>
            </w:pPr>
            <w:r w:rsidRPr="00BE3DAC">
              <w:rPr>
                <w:color w:val="000000"/>
              </w:rPr>
              <w:t>2.2%</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5</w:t>
            </w:r>
          </w:p>
        </w:tc>
        <w:tc>
          <w:tcPr>
            <w:tcW w:w="0" w:type="auto"/>
            <w:noWrap/>
            <w:vAlign w:val="bottom"/>
          </w:tcPr>
          <w:p w:rsidR="00BE3DAC" w:rsidRPr="00BE3DAC" w:rsidRDefault="00BE3DAC" w:rsidP="00BE3DAC">
            <w:pPr>
              <w:spacing w:after="0"/>
              <w:jc w:val="right"/>
              <w:rPr>
                <w:color w:val="000000"/>
              </w:rPr>
            </w:pPr>
            <w:r w:rsidRPr="00BE3DAC">
              <w:rPr>
                <w:color w:val="000000"/>
              </w:rPr>
              <w:t>192</w:t>
            </w:r>
          </w:p>
        </w:tc>
        <w:tc>
          <w:tcPr>
            <w:tcW w:w="0" w:type="auto"/>
            <w:noWrap/>
            <w:vAlign w:val="bottom"/>
          </w:tcPr>
          <w:p w:rsidR="00BE3DAC" w:rsidRPr="00BE3DAC" w:rsidRDefault="00BE3DAC" w:rsidP="00BE3DAC">
            <w:pPr>
              <w:spacing w:after="0"/>
              <w:jc w:val="right"/>
              <w:rPr>
                <w:color w:val="000000"/>
              </w:rPr>
            </w:pPr>
            <w:r w:rsidRPr="00BE3DAC">
              <w:rPr>
                <w:color w:val="000000"/>
              </w:rPr>
              <w:t>5.8%</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6</w:t>
            </w:r>
          </w:p>
        </w:tc>
        <w:tc>
          <w:tcPr>
            <w:tcW w:w="0" w:type="auto"/>
            <w:noWrap/>
            <w:vAlign w:val="bottom"/>
          </w:tcPr>
          <w:p w:rsidR="00BE3DAC" w:rsidRPr="00BE3DAC" w:rsidRDefault="00BE3DAC" w:rsidP="00BE3DAC">
            <w:pPr>
              <w:spacing w:after="0"/>
              <w:jc w:val="right"/>
              <w:rPr>
                <w:color w:val="000000"/>
              </w:rPr>
            </w:pPr>
            <w:r w:rsidRPr="00BE3DAC">
              <w:rPr>
                <w:color w:val="000000"/>
              </w:rPr>
              <w:t>66</w:t>
            </w:r>
          </w:p>
        </w:tc>
        <w:tc>
          <w:tcPr>
            <w:tcW w:w="0" w:type="auto"/>
            <w:noWrap/>
            <w:vAlign w:val="bottom"/>
          </w:tcPr>
          <w:p w:rsidR="00BE3DAC" w:rsidRPr="00BE3DAC" w:rsidRDefault="00BE3DAC" w:rsidP="00BE3DAC">
            <w:pPr>
              <w:spacing w:after="0"/>
              <w:jc w:val="right"/>
              <w:rPr>
                <w:color w:val="000000"/>
              </w:rPr>
            </w:pPr>
            <w:r w:rsidRPr="00BE3DAC">
              <w:rPr>
                <w:color w:val="000000"/>
              </w:rPr>
              <w:t>2.0%</w:t>
            </w:r>
          </w:p>
        </w:tc>
      </w:tr>
      <w:tr w:rsidR="00BE3DAC" w:rsidRPr="005677AC" w:rsidTr="00851185">
        <w:trPr>
          <w:trHeight w:val="314"/>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7</w:t>
            </w:r>
          </w:p>
        </w:tc>
        <w:tc>
          <w:tcPr>
            <w:tcW w:w="0" w:type="auto"/>
            <w:noWrap/>
            <w:vAlign w:val="bottom"/>
          </w:tcPr>
          <w:p w:rsidR="00BE3DAC" w:rsidRPr="00BE3DAC" w:rsidRDefault="00BE3DAC" w:rsidP="00BE3DAC">
            <w:pPr>
              <w:spacing w:after="0"/>
              <w:jc w:val="right"/>
              <w:rPr>
                <w:color w:val="000000"/>
              </w:rPr>
            </w:pPr>
            <w:r w:rsidRPr="00BE3DAC">
              <w:rPr>
                <w:color w:val="000000"/>
              </w:rPr>
              <w:t>98</w:t>
            </w:r>
          </w:p>
        </w:tc>
        <w:tc>
          <w:tcPr>
            <w:tcW w:w="0" w:type="auto"/>
            <w:noWrap/>
            <w:vAlign w:val="bottom"/>
          </w:tcPr>
          <w:p w:rsidR="00BE3DAC" w:rsidRPr="00BE3DAC" w:rsidRDefault="00BE3DAC" w:rsidP="00BE3DAC">
            <w:pPr>
              <w:spacing w:after="0"/>
              <w:jc w:val="right"/>
              <w:rPr>
                <w:color w:val="000000"/>
              </w:rPr>
            </w:pPr>
            <w:r w:rsidRPr="00BE3DAC">
              <w:rPr>
                <w:color w:val="000000"/>
              </w:rPr>
              <w:t>2.9%</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8</w:t>
            </w:r>
          </w:p>
        </w:tc>
        <w:tc>
          <w:tcPr>
            <w:tcW w:w="0" w:type="auto"/>
            <w:noWrap/>
            <w:vAlign w:val="bottom"/>
          </w:tcPr>
          <w:p w:rsidR="00BE3DAC" w:rsidRPr="00BE3DAC" w:rsidRDefault="00BE3DAC" w:rsidP="00BE3DAC">
            <w:pPr>
              <w:spacing w:after="0"/>
              <w:jc w:val="right"/>
              <w:rPr>
                <w:color w:val="000000"/>
              </w:rPr>
            </w:pPr>
            <w:r w:rsidRPr="00BE3DAC">
              <w:rPr>
                <w:color w:val="000000"/>
              </w:rPr>
              <w:t>49</w:t>
            </w:r>
          </w:p>
        </w:tc>
        <w:tc>
          <w:tcPr>
            <w:tcW w:w="0" w:type="auto"/>
            <w:noWrap/>
            <w:vAlign w:val="bottom"/>
          </w:tcPr>
          <w:p w:rsidR="00BE3DAC" w:rsidRPr="00BE3DAC" w:rsidRDefault="00BE3DAC" w:rsidP="00BE3DAC">
            <w:pPr>
              <w:spacing w:after="0"/>
              <w:jc w:val="right"/>
              <w:rPr>
                <w:color w:val="000000"/>
              </w:rPr>
            </w:pPr>
            <w:r w:rsidRPr="00BE3DAC">
              <w:rPr>
                <w:color w:val="000000"/>
              </w:rPr>
              <w:t>1.5%</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9</w:t>
            </w:r>
          </w:p>
        </w:tc>
        <w:tc>
          <w:tcPr>
            <w:tcW w:w="0" w:type="auto"/>
            <w:noWrap/>
            <w:vAlign w:val="bottom"/>
          </w:tcPr>
          <w:p w:rsidR="00BE3DAC" w:rsidRPr="00BE3DAC" w:rsidRDefault="00BE3DAC" w:rsidP="00BE3DAC">
            <w:pPr>
              <w:spacing w:after="0"/>
              <w:jc w:val="right"/>
              <w:rPr>
                <w:color w:val="000000"/>
              </w:rPr>
            </w:pPr>
            <w:r w:rsidRPr="00BE3DAC">
              <w:rPr>
                <w:color w:val="000000"/>
              </w:rPr>
              <w:t>67</w:t>
            </w:r>
          </w:p>
        </w:tc>
        <w:tc>
          <w:tcPr>
            <w:tcW w:w="0" w:type="auto"/>
            <w:noWrap/>
            <w:vAlign w:val="bottom"/>
          </w:tcPr>
          <w:p w:rsidR="00BE3DAC" w:rsidRPr="00BE3DAC" w:rsidRDefault="00BE3DAC" w:rsidP="00BE3DAC">
            <w:pPr>
              <w:spacing w:after="0"/>
              <w:jc w:val="right"/>
              <w:rPr>
                <w:color w:val="000000"/>
              </w:rPr>
            </w:pPr>
            <w:r w:rsidRPr="00BE3DAC">
              <w:rPr>
                <w:color w:val="000000"/>
              </w:rPr>
              <w:t>2.0%</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10</w:t>
            </w:r>
          </w:p>
        </w:tc>
        <w:tc>
          <w:tcPr>
            <w:tcW w:w="0" w:type="auto"/>
            <w:noWrap/>
            <w:vAlign w:val="bottom"/>
          </w:tcPr>
          <w:p w:rsidR="00BE3DAC" w:rsidRPr="00BE3DAC" w:rsidRDefault="00BE3DAC" w:rsidP="00BE3DAC">
            <w:pPr>
              <w:spacing w:after="0"/>
              <w:jc w:val="right"/>
              <w:rPr>
                <w:color w:val="000000"/>
              </w:rPr>
            </w:pPr>
            <w:r w:rsidRPr="00BE3DAC">
              <w:rPr>
                <w:color w:val="000000"/>
              </w:rPr>
              <w:t>0</w:t>
            </w:r>
          </w:p>
        </w:tc>
        <w:tc>
          <w:tcPr>
            <w:tcW w:w="0" w:type="auto"/>
            <w:noWrap/>
            <w:vAlign w:val="bottom"/>
          </w:tcPr>
          <w:p w:rsidR="00BE3DAC" w:rsidRPr="00BE3DAC" w:rsidRDefault="00BE3DAC" w:rsidP="00BE3DAC">
            <w:pPr>
              <w:spacing w:after="0"/>
              <w:jc w:val="right"/>
              <w:rPr>
                <w:color w:val="000000"/>
              </w:rPr>
            </w:pPr>
            <w:r w:rsidRPr="00BE3DAC">
              <w:rPr>
                <w:color w:val="000000"/>
              </w:rPr>
              <w:t>--</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11</w:t>
            </w:r>
          </w:p>
        </w:tc>
        <w:tc>
          <w:tcPr>
            <w:tcW w:w="0" w:type="auto"/>
            <w:noWrap/>
            <w:vAlign w:val="bottom"/>
          </w:tcPr>
          <w:p w:rsidR="00BE3DAC" w:rsidRPr="00BE3DAC" w:rsidRDefault="00BE3DAC" w:rsidP="00BE3DAC">
            <w:pPr>
              <w:spacing w:after="0"/>
              <w:jc w:val="right"/>
              <w:rPr>
                <w:color w:val="000000"/>
              </w:rPr>
            </w:pPr>
            <w:r w:rsidRPr="00BE3DAC">
              <w:rPr>
                <w:color w:val="000000"/>
              </w:rPr>
              <w:t>0</w:t>
            </w:r>
          </w:p>
        </w:tc>
        <w:tc>
          <w:tcPr>
            <w:tcW w:w="0" w:type="auto"/>
            <w:noWrap/>
            <w:vAlign w:val="bottom"/>
          </w:tcPr>
          <w:p w:rsidR="00BE3DAC" w:rsidRPr="00BE3DAC" w:rsidRDefault="00BE3DAC" w:rsidP="00BE3DAC">
            <w:pPr>
              <w:spacing w:after="0"/>
              <w:jc w:val="right"/>
              <w:rPr>
                <w:color w:val="000000"/>
              </w:rPr>
            </w:pPr>
            <w:r w:rsidRPr="00BE3DAC">
              <w:rPr>
                <w:color w:val="000000"/>
              </w:rPr>
              <w:t>--</w:t>
            </w:r>
          </w:p>
        </w:tc>
      </w:tr>
      <w:tr w:rsidR="00BE3DAC" w:rsidRPr="005677AC" w:rsidTr="00851185">
        <w:trPr>
          <w:trHeight w:val="299"/>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12</w:t>
            </w:r>
          </w:p>
        </w:tc>
        <w:tc>
          <w:tcPr>
            <w:tcW w:w="0" w:type="auto"/>
            <w:noWrap/>
            <w:vAlign w:val="bottom"/>
          </w:tcPr>
          <w:p w:rsidR="00BE3DAC" w:rsidRPr="00BE3DAC" w:rsidRDefault="00BE3DAC" w:rsidP="00BE3DAC">
            <w:pPr>
              <w:spacing w:after="0"/>
              <w:jc w:val="right"/>
              <w:rPr>
                <w:color w:val="000000"/>
              </w:rPr>
            </w:pPr>
            <w:r w:rsidRPr="00BE3DAC">
              <w:rPr>
                <w:color w:val="000000"/>
              </w:rPr>
              <w:t>0</w:t>
            </w:r>
          </w:p>
        </w:tc>
        <w:tc>
          <w:tcPr>
            <w:tcW w:w="0" w:type="auto"/>
            <w:noWrap/>
            <w:vAlign w:val="bottom"/>
          </w:tcPr>
          <w:p w:rsidR="00BE3DAC" w:rsidRPr="00BE3DAC" w:rsidRDefault="00BE3DAC" w:rsidP="00BE3DAC">
            <w:pPr>
              <w:spacing w:after="0"/>
              <w:jc w:val="right"/>
              <w:rPr>
                <w:color w:val="000000"/>
              </w:rPr>
            </w:pPr>
            <w:r w:rsidRPr="00BE3DAC">
              <w:rPr>
                <w:color w:val="000000"/>
              </w:rPr>
              <w:t>--</w:t>
            </w:r>
          </w:p>
        </w:tc>
      </w:tr>
      <w:tr w:rsidR="00BE3DAC" w:rsidRPr="005677AC" w:rsidTr="00851185">
        <w:trPr>
          <w:trHeight w:val="314"/>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13</w:t>
            </w:r>
          </w:p>
        </w:tc>
        <w:tc>
          <w:tcPr>
            <w:tcW w:w="0" w:type="auto"/>
            <w:noWrap/>
            <w:vAlign w:val="bottom"/>
          </w:tcPr>
          <w:p w:rsidR="00BE3DAC" w:rsidRPr="00BE3DAC" w:rsidRDefault="00BE3DAC" w:rsidP="00BE3DAC">
            <w:pPr>
              <w:spacing w:after="0"/>
              <w:jc w:val="right"/>
              <w:rPr>
                <w:color w:val="000000"/>
              </w:rPr>
            </w:pPr>
            <w:r w:rsidRPr="00BE3DAC">
              <w:rPr>
                <w:color w:val="000000"/>
              </w:rPr>
              <w:t>0</w:t>
            </w:r>
          </w:p>
        </w:tc>
        <w:tc>
          <w:tcPr>
            <w:tcW w:w="0" w:type="auto"/>
            <w:noWrap/>
            <w:vAlign w:val="bottom"/>
          </w:tcPr>
          <w:p w:rsidR="00BE3DAC" w:rsidRPr="00BE3DAC" w:rsidRDefault="00BE3DAC" w:rsidP="00BE3DAC">
            <w:pPr>
              <w:spacing w:after="0"/>
              <w:jc w:val="right"/>
              <w:rPr>
                <w:color w:val="000000"/>
              </w:rPr>
            </w:pPr>
            <w:r w:rsidRPr="00BE3DAC">
              <w:rPr>
                <w:color w:val="000000"/>
              </w:rPr>
              <w:t>--</w:t>
            </w:r>
          </w:p>
        </w:tc>
      </w:tr>
      <w:tr w:rsidR="00BE3DAC" w:rsidRPr="005677AC" w:rsidTr="00851185">
        <w:trPr>
          <w:trHeight w:val="314"/>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14</w:t>
            </w:r>
          </w:p>
        </w:tc>
        <w:tc>
          <w:tcPr>
            <w:tcW w:w="0" w:type="auto"/>
            <w:noWrap/>
            <w:vAlign w:val="bottom"/>
          </w:tcPr>
          <w:p w:rsidR="00BE3DAC" w:rsidRPr="00BE3DAC" w:rsidRDefault="00BE3DAC" w:rsidP="00BE3DAC">
            <w:pPr>
              <w:spacing w:after="0"/>
              <w:jc w:val="right"/>
              <w:rPr>
                <w:color w:val="000000"/>
              </w:rPr>
            </w:pPr>
            <w:r w:rsidRPr="00BE3DAC">
              <w:rPr>
                <w:color w:val="000000"/>
              </w:rPr>
              <w:t>0</w:t>
            </w:r>
          </w:p>
        </w:tc>
        <w:tc>
          <w:tcPr>
            <w:tcW w:w="0" w:type="auto"/>
            <w:noWrap/>
            <w:vAlign w:val="bottom"/>
          </w:tcPr>
          <w:p w:rsidR="00BE3DAC" w:rsidRPr="00BE3DAC" w:rsidRDefault="00BE3DAC" w:rsidP="00BE3DAC">
            <w:pPr>
              <w:spacing w:after="0"/>
              <w:jc w:val="right"/>
              <w:rPr>
                <w:color w:val="000000"/>
              </w:rPr>
            </w:pPr>
            <w:r w:rsidRPr="00BE3DAC">
              <w:rPr>
                <w:color w:val="000000"/>
              </w:rPr>
              <w:t>--</w:t>
            </w:r>
          </w:p>
        </w:tc>
      </w:tr>
      <w:tr w:rsidR="00BE3DAC" w:rsidRPr="005677AC" w:rsidTr="00851185">
        <w:trPr>
          <w:trHeight w:val="314"/>
        </w:trPr>
        <w:tc>
          <w:tcPr>
            <w:tcW w:w="2588" w:type="dxa"/>
            <w:noWrap/>
            <w:vAlign w:val="bottom"/>
          </w:tcPr>
          <w:p w:rsidR="00BE3DAC" w:rsidRPr="00117548" w:rsidRDefault="00BE3DAC" w:rsidP="00851185">
            <w:pPr>
              <w:spacing w:after="0"/>
              <w:rPr>
                <w:rFonts w:cs="Arial"/>
                <w:color w:val="000000"/>
              </w:rPr>
            </w:pPr>
            <w:r w:rsidRPr="00117548">
              <w:rPr>
                <w:rFonts w:cs="Arial"/>
                <w:color w:val="000000"/>
              </w:rPr>
              <w:t>15</w:t>
            </w:r>
          </w:p>
        </w:tc>
        <w:tc>
          <w:tcPr>
            <w:tcW w:w="0" w:type="auto"/>
            <w:noWrap/>
            <w:vAlign w:val="bottom"/>
          </w:tcPr>
          <w:p w:rsidR="00BE3DAC" w:rsidRPr="00BE3DAC" w:rsidRDefault="00BE3DAC" w:rsidP="00BE3DAC">
            <w:pPr>
              <w:spacing w:after="0"/>
              <w:jc w:val="right"/>
              <w:rPr>
                <w:color w:val="000000"/>
              </w:rPr>
            </w:pPr>
            <w:r w:rsidRPr="00BE3DAC">
              <w:rPr>
                <w:color w:val="000000"/>
              </w:rPr>
              <w:t>0</w:t>
            </w:r>
          </w:p>
        </w:tc>
        <w:tc>
          <w:tcPr>
            <w:tcW w:w="0" w:type="auto"/>
            <w:noWrap/>
            <w:vAlign w:val="bottom"/>
          </w:tcPr>
          <w:p w:rsidR="00BE3DAC" w:rsidRPr="00BE3DAC" w:rsidRDefault="00BE3DAC" w:rsidP="00BE3DAC">
            <w:pPr>
              <w:spacing w:after="0"/>
              <w:jc w:val="right"/>
              <w:rPr>
                <w:color w:val="000000"/>
              </w:rPr>
            </w:pPr>
            <w:r w:rsidRPr="00BE3DAC">
              <w:rPr>
                <w:color w:val="000000"/>
              </w:rPr>
              <w:t>--</w:t>
            </w:r>
          </w:p>
        </w:tc>
      </w:tr>
    </w:tbl>
    <w:p w:rsidR="00BE3DAC" w:rsidRDefault="00BE3DAC" w:rsidP="00BE3DAC">
      <w:pPr>
        <w:rPr>
          <w:rFonts w:cs="Arial"/>
        </w:rPr>
      </w:pPr>
    </w:p>
    <w:p w:rsidR="00BE3DAC" w:rsidRPr="00DC0FF3" w:rsidRDefault="00BE3DAC" w:rsidP="00BE3DAC">
      <w:pPr>
        <w:rPr>
          <w:rFonts w:cs="Arial"/>
        </w:rPr>
      </w:pPr>
      <w:r>
        <w:rPr>
          <w:rFonts w:cs="Arial"/>
        </w:rPr>
        <w:t xml:space="preserve">The calibration was performed using two methods.  For the tours less than </w:t>
      </w:r>
      <w:r w:rsidR="00935B19">
        <w:rPr>
          <w:rFonts w:cs="Arial"/>
        </w:rPr>
        <w:t>2</w:t>
      </w:r>
      <w:r>
        <w:rPr>
          <w:rFonts w:cs="Arial"/>
        </w:rPr>
        <w:t xml:space="preserve"> miles from the home location a calibration constant was asserted to match the survey shares in those categories.  For </w:t>
      </w:r>
      <w:r w:rsidR="00935B19">
        <w:rPr>
          <w:rFonts w:cs="Arial"/>
        </w:rPr>
        <w:t xml:space="preserve">discretionary </w:t>
      </w:r>
      <w:r>
        <w:rPr>
          <w:rFonts w:cs="Arial"/>
        </w:rPr>
        <w:t xml:space="preserve">tours </w:t>
      </w:r>
      <w:r w:rsidR="00935B19">
        <w:rPr>
          <w:rFonts w:cs="Arial"/>
        </w:rPr>
        <w:t>2</w:t>
      </w:r>
      <w:r>
        <w:rPr>
          <w:rFonts w:cs="Arial"/>
        </w:rPr>
        <w:t xml:space="preserve"> miles or more from the home location, the calibration constant was applied to the natural log of the distance (plus one for consistency with the model).  This allowed for the model to more closely match the shares in the first t</w:t>
      </w:r>
      <w:r w:rsidR="00935B19">
        <w:rPr>
          <w:rFonts w:cs="Arial"/>
        </w:rPr>
        <w:t>wo</w:t>
      </w:r>
      <w:r>
        <w:rPr>
          <w:rFonts w:cs="Arial"/>
        </w:rPr>
        <w:t xml:space="preserve"> categories and match the functional shape for all other distances.  </w:t>
      </w:r>
    </w:p>
    <w:p w:rsidR="00BE3DAC" w:rsidRDefault="00BE3DAC" w:rsidP="00BE3DAC">
      <w:pPr>
        <w:spacing w:after="0" w:line="240" w:lineRule="auto"/>
        <w:rPr>
          <w:rFonts w:cs="Arial"/>
          <w:b/>
        </w:rPr>
      </w:pPr>
    </w:p>
    <w:p w:rsidR="00BE3DAC" w:rsidRPr="00DC0FF3" w:rsidRDefault="00BE3DAC" w:rsidP="00BE3DAC">
      <w:pPr>
        <w:pStyle w:val="Heading4"/>
      </w:pPr>
      <w:r>
        <w:t>Calibration Results</w:t>
      </w:r>
    </w:p>
    <w:p w:rsidR="005C7184" w:rsidRDefault="00FF0BF6" w:rsidP="005C7184">
      <w:pPr>
        <w:rPr>
          <w:rFonts w:cs="Arial"/>
        </w:rPr>
      </w:pPr>
      <w:r>
        <w:rPr>
          <w:rFonts w:cs="Arial"/>
        </w:rPr>
        <w:fldChar w:fldCharType="begin"/>
      </w:r>
      <w:r w:rsidR="005C7184">
        <w:rPr>
          <w:rFonts w:cs="Arial"/>
        </w:rPr>
        <w:instrText xml:space="preserve"> REF _Ref373753957 \h </w:instrText>
      </w:r>
      <w:r>
        <w:rPr>
          <w:rFonts w:cs="Arial"/>
        </w:rPr>
      </w:r>
      <w:r>
        <w:rPr>
          <w:rFonts w:cs="Arial"/>
        </w:rPr>
        <w:fldChar w:fldCharType="separate"/>
      </w:r>
      <w:r w:rsidR="000D2016">
        <w:t xml:space="preserve">Table </w:t>
      </w:r>
      <w:r w:rsidR="000D2016">
        <w:rPr>
          <w:noProof/>
        </w:rPr>
        <w:t>23</w:t>
      </w:r>
      <w:r>
        <w:rPr>
          <w:rFonts w:cs="Arial"/>
        </w:rPr>
        <w:fldChar w:fldCharType="end"/>
      </w:r>
      <w:r w:rsidR="005C7184">
        <w:rPr>
          <w:rFonts w:cs="Arial"/>
        </w:rPr>
        <w:t xml:space="preserve"> shows the calibration constants calculated for the Discretionary Tour Destination Choice Model.  The consta</w:t>
      </w:r>
      <w:r w:rsidR="00D95AA4">
        <w:rPr>
          <w:rFonts w:cs="Arial"/>
        </w:rPr>
        <w:t>nts for destinations less than 2</w:t>
      </w:r>
      <w:r w:rsidR="005C7184">
        <w:rPr>
          <w:rFonts w:cs="Arial"/>
        </w:rPr>
        <w:t xml:space="preserve"> miles from home were multiplied by 1, and the constants for destinations more</w:t>
      </w:r>
      <w:r w:rsidR="00D95AA4">
        <w:rPr>
          <w:rFonts w:cs="Arial"/>
        </w:rPr>
        <w:t xml:space="preserve"> than 2</w:t>
      </w:r>
      <w:r w:rsidR="005C7184">
        <w:rPr>
          <w:rFonts w:cs="Arial"/>
        </w:rPr>
        <w:t xml:space="preserve"> miles from home were multiplied by the natural log of the distance.</w:t>
      </w:r>
    </w:p>
    <w:p w:rsidR="005C7184" w:rsidRDefault="005C7184" w:rsidP="005C7184">
      <w:pPr>
        <w:pStyle w:val="Caption"/>
      </w:pPr>
      <w:bookmarkStart w:id="155" w:name="_Ref373753957"/>
      <w:bookmarkStart w:id="156" w:name="_Toc377565480"/>
      <w:r>
        <w:t xml:space="preserve">Table </w:t>
      </w:r>
      <w:fldSimple w:instr=" SEQ Table \* ARABIC ">
        <w:r w:rsidR="002F0085">
          <w:rPr>
            <w:noProof/>
          </w:rPr>
          <w:t>23</w:t>
        </w:r>
      </w:fldSimple>
      <w:bookmarkEnd w:id="155"/>
      <w:r>
        <w:t>:</w:t>
      </w:r>
      <w:r w:rsidRPr="007D4DB7">
        <w:t xml:space="preserve"> </w:t>
      </w:r>
      <w:r>
        <w:t>Discretionary Tour Location Choice Calibration Constants</w:t>
      </w:r>
      <w:bookmarkEnd w:id="156"/>
    </w:p>
    <w:tbl>
      <w:tblPr>
        <w:tblStyle w:val="TableElegant"/>
        <w:tblW w:w="6354" w:type="dxa"/>
        <w:tblLook w:val="0080"/>
      </w:tblPr>
      <w:tblGrid>
        <w:gridCol w:w="2588"/>
        <w:gridCol w:w="1733"/>
        <w:gridCol w:w="2033"/>
      </w:tblGrid>
      <w:tr w:rsidR="005C7184" w:rsidRPr="005677AC" w:rsidTr="00893414">
        <w:trPr>
          <w:trHeight w:val="329"/>
        </w:trPr>
        <w:tc>
          <w:tcPr>
            <w:tcW w:w="2588" w:type="dxa"/>
            <w:noWrap/>
            <w:vAlign w:val="center"/>
          </w:tcPr>
          <w:p w:rsidR="005C7184" w:rsidRPr="00117548" w:rsidRDefault="005C7184" w:rsidP="00893414">
            <w:pPr>
              <w:spacing w:after="0"/>
              <w:jc w:val="center"/>
              <w:rPr>
                <w:rFonts w:cs="Arial"/>
                <w:b/>
                <w:color w:val="000000"/>
              </w:rPr>
            </w:pPr>
            <w:r w:rsidRPr="00117548">
              <w:rPr>
                <w:rFonts w:cs="Arial"/>
                <w:b/>
                <w:color w:val="000000"/>
              </w:rPr>
              <w:t>Distance from Home</w:t>
            </w:r>
          </w:p>
        </w:tc>
        <w:tc>
          <w:tcPr>
            <w:tcW w:w="0" w:type="auto"/>
            <w:noWrap/>
            <w:vAlign w:val="center"/>
          </w:tcPr>
          <w:p w:rsidR="005C7184" w:rsidRPr="00117548" w:rsidRDefault="005C7184" w:rsidP="00893414">
            <w:pPr>
              <w:spacing w:after="0"/>
              <w:jc w:val="center"/>
              <w:rPr>
                <w:rFonts w:cs="Arial"/>
                <w:b/>
                <w:color w:val="000000"/>
              </w:rPr>
            </w:pPr>
            <w:r>
              <w:rPr>
                <w:rFonts w:cs="Arial"/>
                <w:b/>
                <w:color w:val="000000"/>
              </w:rPr>
              <w:t>Calibration Term</w:t>
            </w:r>
          </w:p>
        </w:tc>
        <w:tc>
          <w:tcPr>
            <w:tcW w:w="0" w:type="auto"/>
            <w:noWrap/>
            <w:vAlign w:val="center"/>
          </w:tcPr>
          <w:p w:rsidR="005C7184" w:rsidRPr="00117548" w:rsidRDefault="005C7184" w:rsidP="00893414">
            <w:pPr>
              <w:spacing w:after="0"/>
              <w:jc w:val="center"/>
              <w:rPr>
                <w:rFonts w:cs="Arial"/>
                <w:b/>
                <w:color w:val="000000"/>
              </w:rPr>
            </w:pPr>
            <w:r>
              <w:rPr>
                <w:rFonts w:cs="Arial"/>
                <w:b/>
                <w:color w:val="000000"/>
              </w:rPr>
              <w:t>Calibration Constant</w:t>
            </w:r>
          </w:p>
        </w:tc>
      </w:tr>
      <w:tr w:rsidR="00893414" w:rsidRPr="005677AC" w:rsidTr="00893414">
        <w:trPr>
          <w:trHeight w:val="314"/>
        </w:trPr>
        <w:tc>
          <w:tcPr>
            <w:tcW w:w="2588" w:type="dxa"/>
            <w:noWrap/>
            <w:vAlign w:val="bottom"/>
          </w:tcPr>
          <w:p w:rsidR="00893414" w:rsidRPr="00117548" w:rsidRDefault="00893414" w:rsidP="00893414">
            <w:pPr>
              <w:spacing w:after="0"/>
              <w:rPr>
                <w:rFonts w:cs="Arial"/>
                <w:color w:val="000000"/>
              </w:rPr>
            </w:pPr>
            <w:r w:rsidRPr="00117548">
              <w:rPr>
                <w:rFonts w:cs="Arial"/>
                <w:color w:val="000000"/>
              </w:rPr>
              <w:t>0</w:t>
            </w:r>
            <w:r>
              <w:rPr>
                <w:rFonts w:cs="Arial"/>
                <w:color w:val="000000"/>
              </w:rPr>
              <w:t xml:space="preserve"> – 1 miles</w:t>
            </w:r>
          </w:p>
        </w:tc>
        <w:tc>
          <w:tcPr>
            <w:tcW w:w="0" w:type="auto"/>
            <w:noWrap/>
            <w:vAlign w:val="bottom"/>
          </w:tcPr>
          <w:p w:rsidR="00893414" w:rsidRPr="00117548" w:rsidRDefault="00893414" w:rsidP="00893414">
            <w:pPr>
              <w:spacing w:after="0"/>
              <w:jc w:val="right"/>
              <w:rPr>
                <w:color w:val="000000"/>
              </w:rPr>
            </w:pPr>
            <w:r>
              <w:rPr>
                <w:color w:val="000000"/>
              </w:rPr>
              <w:t>1</w:t>
            </w:r>
          </w:p>
        </w:tc>
        <w:tc>
          <w:tcPr>
            <w:tcW w:w="0" w:type="auto"/>
            <w:noWrap/>
            <w:vAlign w:val="bottom"/>
          </w:tcPr>
          <w:p w:rsidR="00893414" w:rsidRPr="00893414" w:rsidRDefault="00893414" w:rsidP="00893414">
            <w:pPr>
              <w:spacing w:after="0"/>
              <w:jc w:val="right"/>
              <w:rPr>
                <w:color w:val="000000"/>
              </w:rPr>
            </w:pPr>
            <w:r w:rsidRPr="00893414">
              <w:rPr>
                <w:color w:val="000000"/>
              </w:rPr>
              <w:t>0.4744</w:t>
            </w:r>
          </w:p>
        </w:tc>
      </w:tr>
      <w:tr w:rsidR="00893414" w:rsidRPr="005677AC" w:rsidTr="00893414">
        <w:trPr>
          <w:trHeight w:val="299"/>
        </w:trPr>
        <w:tc>
          <w:tcPr>
            <w:tcW w:w="2588" w:type="dxa"/>
            <w:noWrap/>
            <w:vAlign w:val="bottom"/>
          </w:tcPr>
          <w:p w:rsidR="00893414" w:rsidRPr="00117548" w:rsidRDefault="00893414" w:rsidP="00893414">
            <w:pPr>
              <w:spacing w:after="0"/>
              <w:rPr>
                <w:rFonts w:cs="Arial"/>
                <w:color w:val="000000"/>
              </w:rPr>
            </w:pPr>
            <w:r w:rsidRPr="00117548">
              <w:rPr>
                <w:rFonts w:cs="Arial"/>
                <w:color w:val="000000"/>
              </w:rPr>
              <w:t>1</w:t>
            </w:r>
            <w:r>
              <w:rPr>
                <w:rFonts w:cs="Arial"/>
                <w:color w:val="000000"/>
              </w:rPr>
              <w:t xml:space="preserve"> – 2 miles</w:t>
            </w:r>
          </w:p>
        </w:tc>
        <w:tc>
          <w:tcPr>
            <w:tcW w:w="0" w:type="auto"/>
            <w:noWrap/>
            <w:vAlign w:val="bottom"/>
          </w:tcPr>
          <w:p w:rsidR="00893414" w:rsidRPr="00117548" w:rsidRDefault="00893414" w:rsidP="00893414">
            <w:pPr>
              <w:spacing w:after="0"/>
              <w:jc w:val="right"/>
              <w:rPr>
                <w:color w:val="000000"/>
              </w:rPr>
            </w:pPr>
            <w:r>
              <w:rPr>
                <w:color w:val="000000"/>
              </w:rPr>
              <w:t>1</w:t>
            </w:r>
          </w:p>
        </w:tc>
        <w:tc>
          <w:tcPr>
            <w:tcW w:w="0" w:type="auto"/>
            <w:noWrap/>
            <w:vAlign w:val="bottom"/>
          </w:tcPr>
          <w:p w:rsidR="00893414" w:rsidRPr="00893414" w:rsidRDefault="00893414" w:rsidP="00893414">
            <w:pPr>
              <w:spacing w:after="0"/>
              <w:jc w:val="right"/>
              <w:rPr>
                <w:color w:val="000000"/>
              </w:rPr>
            </w:pPr>
            <w:r w:rsidRPr="00893414">
              <w:rPr>
                <w:color w:val="000000"/>
              </w:rPr>
              <w:t>0.375</w:t>
            </w:r>
            <w:r>
              <w:rPr>
                <w:color w:val="000000"/>
              </w:rPr>
              <w:t>2</w:t>
            </w:r>
          </w:p>
        </w:tc>
      </w:tr>
      <w:tr w:rsidR="005C7184" w:rsidRPr="005677AC" w:rsidTr="00893414">
        <w:trPr>
          <w:trHeight w:val="314"/>
        </w:trPr>
        <w:tc>
          <w:tcPr>
            <w:tcW w:w="2588" w:type="dxa"/>
            <w:noWrap/>
            <w:vAlign w:val="bottom"/>
          </w:tcPr>
          <w:p w:rsidR="005C7184" w:rsidRPr="00117548" w:rsidRDefault="00D95AA4" w:rsidP="00893414">
            <w:pPr>
              <w:spacing w:after="0"/>
              <w:rPr>
                <w:rFonts w:cs="Arial"/>
                <w:color w:val="000000"/>
              </w:rPr>
            </w:pPr>
            <w:r>
              <w:rPr>
                <w:rFonts w:cs="Arial"/>
                <w:color w:val="000000"/>
              </w:rPr>
              <w:t>2</w:t>
            </w:r>
            <w:r w:rsidR="005C7184">
              <w:rPr>
                <w:rFonts w:cs="Arial"/>
                <w:color w:val="000000"/>
              </w:rPr>
              <w:t xml:space="preserve"> + miles</w:t>
            </w:r>
          </w:p>
        </w:tc>
        <w:tc>
          <w:tcPr>
            <w:tcW w:w="0" w:type="auto"/>
            <w:noWrap/>
            <w:vAlign w:val="bottom"/>
          </w:tcPr>
          <w:p w:rsidR="005C7184" w:rsidRPr="00117548" w:rsidRDefault="005C7184" w:rsidP="00893414">
            <w:pPr>
              <w:spacing w:after="0"/>
              <w:jc w:val="right"/>
              <w:rPr>
                <w:color w:val="000000"/>
              </w:rPr>
            </w:pPr>
            <w:r>
              <w:rPr>
                <w:color w:val="000000"/>
              </w:rPr>
              <w:t>LN(Distance + 1)</w:t>
            </w:r>
          </w:p>
        </w:tc>
        <w:tc>
          <w:tcPr>
            <w:tcW w:w="0" w:type="auto"/>
            <w:noWrap/>
            <w:vAlign w:val="center"/>
          </w:tcPr>
          <w:p w:rsidR="005C7184" w:rsidRPr="00117548" w:rsidRDefault="003E5EC4" w:rsidP="00893414">
            <w:pPr>
              <w:spacing w:after="0"/>
              <w:jc w:val="right"/>
              <w:rPr>
                <w:color w:val="000000"/>
              </w:rPr>
            </w:pPr>
            <w:r w:rsidRPr="003E5EC4">
              <w:rPr>
                <w:color w:val="000000"/>
              </w:rPr>
              <w:t>1.1288</w:t>
            </w:r>
          </w:p>
        </w:tc>
      </w:tr>
    </w:tbl>
    <w:p w:rsidR="005C7184" w:rsidRDefault="005C7184" w:rsidP="00BE3DAC">
      <w:pPr>
        <w:rPr>
          <w:rFonts w:cs="Arial"/>
        </w:rPr>
      </w:pPr>
    </w:p>
    <w:p w:rsidR="00420229" w:rsidRDefault="00BE3DAC" w:rsidP="00BE3DAC">
      <w:pPr>
        <w:rPr>
          <w:rFonts w:cs="Arial"/>
        </w:rPr>
      </w:pPr>
      <w:r>
        <w:rPr>
          <w:rFonts w:cs="Arial"/>
        </w:rPr>
        <w:t>The final calibration results are shown in</w:t>
      </w:r>
      <w:r w:rsidR="0023125E">
        <w:rPr>
          <w:rFonts w:cs="Arial"/>
        </w:rPr>
        <w:t xml:space="preserve"> </w:t>
      </w:r>
      <w:r w:rsidR="00FF0BF6">
        <w:rPr>
          <w:rFonts w:cs="Arial"/>
        </w:rPr>
        <w:fldChar w:fldCharType="begin"/>
      </w:r>
      <w:r w:rsidR="0023125E">
        <w:rPr>
          <w:rFonts w:cs="Arial"/>
        </w:rPr>
        <w:instrText xml:space="preserve"> REF _Ref372208113 \h </w:instrText>
      </w:r>
      <w:r w:rsidR="00FF0BF6">
        <w:rPr>
          <w:rFonts w:cs="Arial"/>
        </w:rPr>
      </w:r>
      <w:r w:rsidR="00FF0BF6">
        <w:rPr>
          <w:rFonts w:cs="Arial"/>
        </w:rPr>
        <w:fldChar w:fldCharType="separate"/>
      </w:r>
      <w:r w:rsidR="000D2016">
        <w:t xml:space="preserve">Figure </w:t>
      </w:r>
      <w:r w:rsidR="000D2016">
        <w:rPr>
          <w:noProof/>
        </w:rPr>
        <w:t>12</w:t>
      </w:r>
      <w:r w:rsidR="00FF0BF6">
        <w:rPr>
          <w:rFonts w:cs="Arial"/>
        </w:rPr>
        <w:fldChar w:fldCharType="end"/>
      </w:r>
      <w:r>
        <w:rPr>
          <w:rFonts w:cs="Arial"/>
        </w:rPr>
        <w:t xml:space="preserve">.  </w:t>
      </w:r>
      <w:r w:rsidR="00F76F21">
        <w:rPr>
          <w:rFonts w:cs="Arial"/>
        </w:rPr>
        <w:t>In many of the distance categories greater than 2 miles</w:t>
      </w:r>
      <w:r w:rsidR="00033449">
        <w:rPr>
          <w:rFonts w:cs="Arial"/>
        </w:rPr>
        <w:t xml:space="preserve"> this model show</w:t>
      </w:r>
      <w:r w:rsidR="003E536D">
        <w:rPr>
          <w:rFonts w:cs="Arial"/>
        </w:rPr>
        <w:t>ed</w:t>
      </w:r>
      <w:r w:rsidR="00254E4C">
        <w:rPr>
          <w:rFonts w:cs="Arial"/>
        </w:rPr>
        <w:t xml:space="preserve"> larger </w:t>
      </w:r>
      <w:r w:rsidR="00F76F21">
        <w:rPr>
          <w:rFonts w:cs="Arial"/>
        </w:rPr>
        <w:t>differences between the survey and the model results than the other destination choice models after calibration.  Overall, though, t</w:t>
      </w:r>
      <w:r>
        <w:rPr>
          <w:rFonts w:cs="Arial"/>
        </w:rPr>
        <w:t xml:space="preserve">he average distance between home and the </w:t>
      </w:r>
      <w:r w:rsidR="00747569">
        <w:rPr>
          <w:rFonts w:cs="Arial"/>
        </w:rPr>
        <w:t>discretionary</w:t>
      </w:r>
      <w:r>
        <w:rPr>
          <w:rFonts w:cs="Arial"/>
        </w:rPr>
        <w:t xml:space="preserve"> tour destination </w:t>
      </w:r>
      <w:r w:rsidR="00747569">
        <w:rPr>
          <w:rFonts w:cs="Arial"/>
        </w:rPr>
        <w:t>is</w:t>
      </w:r>
      <w:r>
        <w:rPr>
          <w:rFonts w:cs="Arial"/>
        </w:rPr>
        <w:t xml:space="preserve"> within 0.</w:t>
      </w:r>
      <w:r w:rsidR="00747569">
        <w:rPr>
          <w:rFonts w:cs="Arial"/>
        </w:rPr>
        <w:t>01</w:t>
      </w:r>
      <w:r>
        <w:rPr>
          <w:rFonts w:cs="Arial"/>
        </w:rPr>
        <w:t xml:space="preserve"> miles of the average distance from the weighted survey</w:t>
      </w:r>
      <w:r w:rsidR="00747569">
        <w:rPr>
          <w:rFonts w:cs="Arial"/>
        </w:rPr>
        <w:t>, and the overall functional shape is similar between the model and the survey.</w:t>
      </w:r>
    </w:p>
    <w:p w:rsidR="00BE3DAC" w:rsidRPr="005B0868" w:rsidRDefault="00FF0BF6" w:rsidP="00BE3DAC">
      <w:pPr>
        <w:rPr>
          <w:rFonts w:cs="Arial"/>
          <w:noProof/>
        </w:rPr>
      </w:pPr>
      <w:r w:rsidRPr="00FF0BF6">
        <w:rPr>
          <w:noProof/>
        </w:rPr>
        <w:pict>
          <v:shape id="Text Box 84" o:spid="_x0000_s1029" type="#_x0000_t202" style="position:absolute;margin-left:0;margin-top:195.75pt;width:468pt;height:27pt;z-index:2516858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hfew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" stroked="f">
            <v:textbox style="mso-fit-shape-to-text:t" inset="0,0,0,0">
              <w:txbxContent>
                <w:p w:rsidR="00342626" w:rsidRPr="00FC7F33" w:rsidRDefault="00342626" w:rsidP="00D43ED9">
                  <w:pPr>
                    <w:pStyle w:val="Caption"/>
                    <w:rPr>
                      <w:rFonts w:cs="Arial"/>
                      <w:noProof/>
                    </w:rPr>
                  </w:pPr>
                  <w:bookmarkStart w:id="157" w:name="_Ref372208113"/>
                  <w:bookmarkStart w:id="158" w:name="_Toc373909812"/>
                  <w:r>
                    <w:t xml:space="preserve">Figure </w:t>
                  </w:r>
                  <w:fldSimple w:instr=" SEQ Figure \* ARABIC ">
                    <w:r>
                      <w:rPr>
                        <w:noProof/>
                      </w:rPr>
                      <w:t>12</w:t>
                    </w:r>
                  </w:fldSimple>
                  <w:bookmarkEnd w:id="157"/>
                  <w:r>
                    <w:t>: Discretionary Tour Destination Choice Model Calibration</w:t>
                  </w:r>
                  <w:bookmarkEnd w:id="158"/>
                </w:p>
              </w:txbxContent>
            </v:textbox>
            <w10:wrap type="topAndBottom"/>
          </v:shape>
        </w:pict>
      </w:r>
      <w:r w:rsidR="00893414">
        <w:rPr>
          <w:noProof/>
        </w:rPr>
        <w:drawing>
          <wp:anchor distT="0" distB="0" distL="114300" distR="114300" simplePos="0" relativeHeight="251655680" behindDoc="0" locked="0" layoutInCell="1" allowOverlap="0">
            <wp:simplePos x="0" y="0"/>
            <wp:positionH relativeFrom="margin">
              <wp:posOffset>0</wp:posOffset>
            </wp:positionH>
            <wp:positionV relativeFrom="margin">
              <wp:posOffset>91440</wp:posOffset>
            </wp:positionV>
            <wp:extent cx="5943600" cy="2390775"/>
            <wp:effectExtent l="1905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4" cstate="print"/>
                    <a:srcRect/>
                    <a:stretch>
                      <a:fillRect/>
                    </a:stretch>
                  </pic:blipFill>
                  <pic:spPr bwMode="auto">
                    <a:xfrm>
                      <a:off x="0" y="0"/>
                      <a:ext cx="5943600" cy="2390775"/>
                    </a:xfrm>
                    <a:prstGeom prst="rect">
                      <a:avLst/>
                    </a:prstGeom>
                    <a:noFill/>
                  </pic:spPr>
                </pic:pic>
              </a:graphicData>
            </a:graphic>
          </wp:anchor>
        </w:drawing>
      </w:r>
      <w:r w:rsidR="00BE3DAC">
        <w:t>The average distance between home and the</w:t>
      </w:r>
      <w:r w:rsidR="005E1560">
        <w:t xml:space="preserve"> discretionary</w:t>
      </w:r>
      <w:r w:rsidR="00BE3DAC">
        <w:t xml:space="preserve"> tour destination in the weighted survey was 2</w:t>
      </w:r>
      <w:r w:rsidR="005E1560">
        <w:t>.17</w:t>
      </w:r>
      <w:r w:rsidR="00BE3DAC">
        <w:t xml:space="preserve"> miles, and the average distance from the model output is </w:t>
      </w:r>
      <w:r w:rsidR="005E1560">
        <w:t>nearly identical</w:t>
      </w:r>
      <w:r w:rsidR="00BE3DAC">
        <w:t xml:space="preserve"> at 2.</w:t>
      </w:r>
      <w:r w:rsidR="005E1560">
        <w:t>16</w:t>
      </w:r>
      <w:r w:rsidR="00BE3DAC">
        <w:t xml:space="preserve"> miles.  </w:t>
      </w:r>
      <w:r w:rsidR="005E1560">
        <w:t>Both distances are also similar to the average maintenance tour distance.  This similarity is likely because both types of tours are non-mandatory and have similar factors affecting the choice of location</w:t>
      </w:r>
      <w:r w:rsidR="000A4163">
        <w:t>.</w:t>
      </w:r>
      <w:r w:rsidR="00BE3DAC">
        <w:t xml:space="preserve"> </w:t>
      </w:r>
      <w:r w:rsidR="000A4163">
        <w:t xml:space="preserve"> </w:t>
      </w:r>
    </w:p>
    <w:p w:rsidR="005F0B97" w:rsidRDefault="005F0B97" w:rsidP="005F0B97">
      <w:pPr>
        <w:pStyle w:val="Heading1"/>
      </w:pPr>
      <w:bookmarkStart w:id="159" w:name="_Toc373908979"/>
      <w:r>
        <w:t>Tour Time-of-Day Choice</w:t>
      </w:r>
      <w:bookmarkEnd w:id="159"/>
    </w:p>
    <w:p w:rsidR="005F0B97" w:rsidRDefault="005F0B97" w:rsidP="005F0B97">
      <w:r>
        <w:t xml:space="preserve">Tour time-of-day choice is performed by simulating from observed probability distributions by tour purpose.  The observed distributions are in half-hour periods and are multi-dimensional – including both the outbound period (period leaving home) and the inbound period (period returning home).  The distributions are shown </w:t>
      </w:r>
      <w:r w:rsidR="00FF0BF6">
        <w:fldChar w:fldCharType="begin"/>
      </w:r>
      <w:r w:rsidR="00AA412E">
        <w:instrText xml:space="preserve"> REF _Ref373762464 \h </w:instrText>
      </w:r>
      <w:r w:rsidR="00FF0BF6">
        <w:fldChar w:fldCharType="separate"/>
      </w:r>
      <w:r w:rsidR="000D2016">
        <w:t xml:space="preserve">Figure </w:t>
      </w:r>
      <w:r w:rsidR="000D2016">
        <w:rPr>
          <w:noProof/>
        </w:rPr>
        <w:t>13</w:t>
      </w:r>
      <w:r w:rsidR="00FF0BF6">
        <w:fldChar w:fldCharType="end"/>
      </w:r>
      <w:r w:rsidR="00AA412E">
        <w:t xml:space="preserve"> </w:t>
      </w:r>
      <w:r>
        <w:t>through</w:t>
      </w:r>
      <w:r w:rsidR="00AA412E">
        <w:t xml:space="preserve"> </w:t>
      </w:r>
      <w:r w:rsidR="00FF0BF6">
        <w:fldChar w:fldCharType="begin"/>
      </w:r>
      <w:r w:rsidR="00AA412E">
        <w:instrText xml:space="preserve"> REF _Ref373762477 \h </w:instrText>
      </w:r>
      <w:r w:rsidR="00FF0BF6">
        <w:fldChar w:fldCharType="separate"/>
      </w:r>
      <w:r w:rsidR="000D2016">
        <w:t xml:space="preserve">Figure </w:t>
      </w:r>
      <w:r w:rsidR="000D2016">
        <w:rPr>
          <w:noProof/>
        </w:rPr>
        <w:t>16</w:t>
      </w:r>
      <w:r w:rsidR="00FF0BF6">
        <w:fldChar w:fldCharType="end"/>
      </w:r>
      <w:r>
        <w:t>.</w:t>
      </w:r>
      <w:r w:rsidR="00D40C6A">
        <w:t xml:space="preserve">  Note that in the tour-based model, each tour is independent of every other tour; therefore it is possible that tours made by the same person could overlap time periods.</w:t>
      </w:r>
    </w:p>
    <w:p w:rsidR="005F0B97" w:rsidRDefault="005F0B97" w:rsidP="005F0B97"/>
    <w:p w:rsidR="005F0B97" w:rsidRPr="005409EF" w:rsidRDefault="00FF0BF6" w:rsidP="003F16B2">
      <w:r>
        <w:rPr>
          <w:noProof/>
        </w:rPr>
        <w:pict>
          <v:shape id="_x0000_s1110" type="#_x0000_t202" style="position:absolute;margin-left:0;margin-top:292.95pt;width:468pt;height:.05pt;z-index:251710464;mso-position-horizontal-relative:text;mso-position-vertical-relative:text" stroked="f">
            <v:textbox style="mso-fit-shape-to-text:t" inset="0,0,0,0">
              <w:txbxContent>
                <w:p w:rsidR="00342626" w:rsidRPr="008909BF" w:rsidRDefault="00342626" w:rsidP="00BE5825">
                  <w:pPr>
                    <w:pStyle w:val="Caption"/>
                    <w:rPr>
                      <w:noProof/>
                    </w:rPr>
                  </w:pPr>
                  <w:bookmarkStart w:id="160" w:name="_Ref373762464"/>
                  <w:bookmarkStart w:id="161" w:name="_Toc373909813"/>
                  <w:r>
                    <w:t xml:space="preserve">Figure </w:t>
                  </w:r>
                  <w:fldSimple w:instr=" SEQ Figure \* ARABIC ">
                    <w:r>
                      <w:rPr>
                        <w:noProof/>
                      </w:rPr>
                      <w:t>13</w:t>
                    </w:r>
                  </w:fldSimple>
                  <w:bookmarkEnd w:id="160"/>
                  <w:r>
                    <w:t>: Work Tour Departure, Arrival, and Duration Time Distribution</w:t>
                  </w:r>
                  <w:bookmarkEnd w:id="161"/>
                </w:p>
              </w:txbxContent>
            </v:textbox>
            <w10:wrap type="topAndBottom"/>
          </v:shape>
        </w:pict>
      </w:r>
      <w:r w:rsidR="00BE5825">
        <w:rPr>
          <w:noProof/>
        </w:rPr>
        <w:drawing>
          <wp:anchor distT="0" distB="0" distL="114300" distR="114300" simplePos="0" relativeHeight="251708416" behindDoc="0" locked="0" layoutInCell="1" allowOverlap="0">
            <wp:simplePos x="0" y="0"/>
            <wp:positionH relativeFrom="margin">
              <wp:posOffset>0</wp:posOffset>
            </wp:positionH>
            <wp:positionV relativeFrom="margin">
              <wp:posOffset>91440</wp:posOffset>
            </wp:positionV>
            <wp:extent cx="5943600" cy="3571875"/>
            <wp:effectExtent l="1905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cstate="print"/>
                    <a:srcRect/>
                    <a:stretch>
                      <a:fillRect/>
                    </a:stretch>
                  </pic:blipFill>
                  <pic:spPr bwMode="auto">
                    <a:xfrm>
                      <a:off x="0" y="0"/>
                      <a:ext cx="5943600" cy="3571875"/>
                    </a:xfrm>
                    <a:prstGeom prst="rect">
                      <a:avLst/>
                    </a:prstGeom>
                    <a:noFill/>
                  </pic:spPr>
                </pic:pic>
              </a:graphicData>
            </a:graphic>
          </wp:anchor>
        </w:drawing>
      </w:r>
      <w:r>
        <w:rPr>
          <w:noProof/>
        </w:rPr>
        <w:pict>
          <v:shape id="_x0000_s1112" type="#_x0000_t202" style="position:absolute;margin-left:1.5pt;margin-top:605.65pt;width:468pt;height:.05pt;z-index:251713536;mso-position-horizontal-relative:text;mso-position-vertical-relative:text" stroked="f">
            <v:textbox style="mso-fit-shape-to-text:t" inset="0,0,0,0">
              <w:txbxContent>
                <w:p w:rsidR="00342626" w:rsidRPr="0098301A" w:rsidRDefault="00342626" w:rsidP="00BE5825">
                  <w:pPr>
                    <w:pStyle w:val="Caption"/>
                    <w:rPr>
                      <w:noProof/>
                    </w:rPr>
                  </w:pPr>
                  <w:bookmarkStart w:id="162" w:name="_Toc373909814"/>
                  <w:r>
                    <w:t xml:space="preserve">Figure </w:t>
                  </w:r>
                  <w:fldSimple w:instr=" SEQ Figure \* ARABIC ">
                    <w:r>
                      <w:rPr>
                        <w:noProof/>
                      </w:rPr>
                      <w:t>14</w:t>
                    </w:r>
                  </w:fldSimple>
                  <w:r>
                    <w:t>: University Tour Departure, Arrival, and Duration Time Distribution</w:t>
                  </w:r>
                  <w:bookmarkEnd w:id="162"/>
                </w:p>
              </w:txbxContent>
            </v:textbox>
            <w10:wrap type="topAndBottom"/>
          </v:shape>
        </w:pict>
      </w:r>
      <w:r w:rsidR="00BE5825">
        <w:rPr>
          <w:noProof/>
        </w:rPr>
        <w:drawing>
          <wp:anchor distT="0" distB="0" distL="114300" distR="114300" simplePos="0" relativeHeight="251711488" behindDoc="0" locked="0" layoutInCell="1" allowOverlap="0">
            <wp:simplePos x="0" y="0"/>
            <wp:positionH relativeFrom="margin">
              <wp:posOffset>19050</wp:posOffset>
            </wp:positionH>
            <wp:positionV relativeFrom="paragraph">
              <wp:posOffset>638175</wp:posOffset>
            </wp:positionV>
            <wp:extent cx="5943600" cy="3571875"/>
            <wp:effectExtent l="1905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5943600" cy="3571875"/>
                    </a:xfrm>
                    <a:prstGeom prst="rect">
                      <a:avLst/>
                    </a:prstGeom>
                    <a:noFill/>
                  </pic:spPr>
                </pic:pic>
              </a:graphicData>
            </a:graphic>
          </wp:anchor>
        </w:drawing>
      </w:r>
    </w:p>
    <w:p w:rsidR="00DF4C90" w:rsidRDefault="00FF0BF6" w:rsidP="005F0B97">
      <w:pPr>
        <w:pStyle w:val="Caption"/>
      </w:pPr>
      <w:r>
        <w:rPr>
          <w:noProof/>
        </w:rPr>
        <w:pict>
          <v:shape id="_x0000_s1127" type="#_x0000_t202" style="position:absolute;margin-left:1.5pt;margin-top:286.45pt;width:468pt;height:.05pt;z-index:251716608;mso-position-horizontal-relative:text;mso-position-vertical-relative:text" stroked="f">
            <v:textbox style="mso-next-textbox:#_x0000_s1127;mso-fit-shape-to-text:t" inset="0,0,0,0">
              <w:txbxContent>
                <w:p w:rsidR="00342626" w:rsidRPr="00976922" w:rsidRDefault="00342626" w:rsidP="00DF4C90">
                  <w:pPr>
                    <w:pStyle w:val="Caption"/>
                    <w:rPr>
                      <w:noProof/>
                    </w:rPr>
                  </w:pPr>
                  <w:bookmarkStart w:id="163" w:name="_Toc373909815"/>
                  <w:r>
                    <w:t xml:space="preserve">Figure </w:t>
                  </w:r>
                  <w:fldSimple w:instr=" SEQ Figure \* ARABIC ">
                    <w:r>
                      <w:rPr>
                        <w:noProof/>
                      </w:rPr>
                      <w:t>15</w:t>
                    </w:r>
                  </w:fldSimple>
                  <w:r>
                    <w:t>: Maintenance Tour Departure, Arrival, and Duration Time Distribution</w:t>
                  </w:r>
                  <w:bookmarkEnd w:id="163"/>
                </w:p>
              </w:txbxContent>
            </v:textbox>
            <w10:wrap type="topAndBottom"/>
          </v:shape>
        </w:pict>
      </w:r>
      <w:r w:rsidR="00DF4C90">
        <w:rPr>
          <w:noProof/>
        </w:rPr>
        <w:drawing>
          <wp:anchor distT="0" distB="0" distL="114300" distR="114300" simplePos="0" relativeHeight="251714560" behindDoc="0" locked="0" layoutInCell="1" allowOverlap="0">
            <wp:simplePos x="0" y="0"/>
            <wp:positionH relativeFrom="margin">
              <wp:posOffset>19050</wp:posOffset>
            </wp:positionH>
            <wp:positionV relativeFrom="margin">
              <wp:posOffset>8890</wp:posOffset>
            </wp:positionV>
            <wp:extent cx="5943600" cy="3571875"/>
            <wp:effectExtent l="1905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7" cstate="print"/>
                    <a:srcRect/>
                    <a:stretch>
                      <a:fillRect/>
                    </a:stretch>
                  </pic:blipFill>
                  <pic:spPr bwMode="auto">
                    <a:xfrm>
                      <a:off x="0" y="0"/>
                      <a:ext cx="5943600" cy="3571875"/>
                    </a:xfrm>
                    <a:prstGeom prst="rect">
                      <a:avLst/>
                    </a:prstGeom>
                    <a:noFill/>
                  </pic:spPr>
                </pic:pic>
              </a:graphicData>
            </a:graphic>
          </wp:anchor>
        </w:drawing>
      </w:r>
      <w:r>
        <w:rPr>
          <w:noProof/>
        </w:rPr>
        <w:pict>
          <v:shape id="_x0000_s1129" type="#_x0000_t202" style="position:absolute;margin-left:1.5pt;margin-top:596.9pt;width:464.4pt;height:.05pt;z-index:251719680;mso-position-horizontal-relative:text;mso-position-vertical-relative:text" stroked="f">
            <v:textbox style="mso-fit-shape-to-text:t" inset="0,0,0,0">
              <w:txbxContent>
                <w:p w:rsidR="00342626" w:rsidRPr="00362B28" w:rsidRDefault="00342626" w:rsidP="00323E13">
                  <w:pPr>
                    <w:pStyle w:val="Caption"/>
                    <w:rPr>
                      <w:noProof/>
                    </w:rPr>
                  </w:pPr>
                  <w:bookmarkStart w:id="164" w:name="_Ref373762477"/>
                  <w:bookmarkStart w:id="165" w:name="_Toc373909816"/>
                  <w:r>
                    <w:t xml:space="preserve">Figure </w:t>
                  </w:r>
                  <w:fldSimple w:instr=" SEQ Figure \* ARABIC ">
                    <w:r>
                      <w:rPr>
                        <w:noProof/>
                      </w:rPr>
                      <w:t>16</w:t>
                    </w:r>
                  </w:fldSimple>
                  <w:bookmarkEnd w:id="164"/>
                  <w:r>
                    <w:t>: Discretionary Tour Departure, Arrival, and Duration Time Distribution</w:t>
                  </w:r>
                  <w:bookmarkEnd w:id="165"/>
                  <w:r>
                    <w:t xml:space="preserve"> </w:t>
                  </w:r>
                </w:p>
              </w:txbxContent>
            </v:textbox>
            <w10:wrap type="topAndBottom"/>
          </v:shape>
        </w:pict>
      </w:r>
      <w:r w:rsidR="00323E13">
        <w:rPr>
          <w:noProof/>
        </w:rPr>
        <w:drawing>
          <wp:anchor distT="0" distB="0" distL="114300" distR="114300" simplePos="0" relativeHeight="251717632" behindDoc="0" locked="0" layoutInCell="1" allowOverlap="0">
            <wp:simplePos x="0" y="0"/>
            <wp:positionH relativeFrom="margin">
              <wp:posOffset>19050</wp:posOffset>
            </wp:positionH>
            <wp:positionV relativeFrom="paragraph">
              <wp:posOffset>638175</wp:posOffset>
            </wp:positionV>
            <wp:extent cx="5897880" cy="3543300"/>
            <wp:effectExtent l="19050" t="0" r="762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8" cstate="print"/>
                    <a:srcRect/>
                    <a:stretch>
                      <a:fillRect/>
                    </a:stretch>
                  </pic:blipFill>
                  <pic:spPr bwMode="auto">
                    <a:xfrm>
                      <a:off x="0" y="0"/>
                      <a:ext cx="5897880" cy="3543300"/>
                    </a:xfrm>
                    <a:prstGeom prst="rect">
                      <a:avLst/>
                    </a:prstGeom>
                    <a:noFill/>
                  </pic:spPr>
                </pic:pic>
              </a:graphicData>
            </a:graphic>
          </wp:anchor>
        </w:drawing>
      </w:r>
    </w:p>
    <w:p w:rsidR="00420265" w:rsidRDefault="00420265" w:rsidP="00420265">
      <w:pPr>
        <w:pStyle w:val="Heading1"/>
      </w:pPr>
      <w:bookmarkStart w:id="166" w:name="_Toc373908980"/>
      <w:r>
        <w:t>Tour Mode Choice Model</w:t>
      </w:r>
      <w:bookmarkEnd w:id="166"/>
    </w:p>
    <w:p w:rsidR="00420265" w:rsidRDefault="00420265" w:rsidP="00420265">
      <w:r>
        <w:t xml:space="preserve">The </w:t>
      </w:r>
      <w:r w:rsidR="0085377A">
        <w:t>tour mode choice</w:t>
      </w:r>
      <w:r>
        <w:t xml:space="preserve"> model </w:t>
      </w:r>
      <w:r w:rsidR="00D35EFC">
        <w:t>selects a mode to use for each tour based on the cost and time associated with each mode as well as other tour and person characteristics.  The mode for any trips within the tour is calculated separately and takes into account the tour mode.</w:t>
      </w:r>
    </w:p>
    <w:p w:rsidR="006A24B0" w:rsidRDefault="006A24B0" w:rsidP="006A24B0">
      <w:pPr>
        <w:pStyle w:val="Heading3"/>
      </w:pPr>
      <w:bookmarkStart w:id="167" w:name="_Toc372528298"/>
      <w:bookmarkStart w:id="168" w:name="_Toc373908981"/>
      <w:r>
        <w:t>Estimation Dataset</w:t>
      </w:r>
      <w:bookmarkEnd w:id="167"/>
      <w:bookmarkEnd w:id="168"/>
    </w:p>
    <w:p w:rsidR="006A24B0" w:rsidRDefault="006A24B0" w:rsidP="006A24B0">
      <w:r>
        <w:t xml:space="preserve">The tour mode choice model was used to match the mode shares for work, university, maintenance, and discretionary tour purposes.  The modes from the survey were combined in most cases in order to ensure that there were a sufficient number of observations in each mode.  The model was estimated for all cases, but the calibration was performed and applied separately by auto ownership level.  The </w:t>
      </w:r>
      <w:r w:rsidR="00D55B7E">
        <w:t xml:space="preserve">number of </w:t>
      </w:r>
      <w:r w:rsidR="00872AAF">
        <w:t xml:space="preserve">observations of each </w:t>
      </w:r>
      <w:r>
        <w:t xml:space="preserve">mode by auto ownership for each </w:t>
      </w:r>
      <w:r w:rsidR="00D55B7E">
        <w:t>tour purpose from the weighted survey</w:t>
      </w:r>
      <w:r>
        <w:t xml:space="preserve"> is included in </w:t>
      </w:r>
      <w:r w:rsidR="00FF0BF6">
        <w:fldChar w:fldCharType="begin"/>
      </w:r>
      <w:r w:rsidR="00C743E6">
        <w:instrText xml:space="preserve"> REF _Ref372465496 \h </w:instrText>
      </w:r>
      <w:r w:rsidR="00FF0BF6">
        <w:fldChar w:fldCharType="separate"/>
      </w:r>
      <w:r w:rsidR="000D2016">
        <w:t xml:space="preserve">Table </w:t>
      </w:r>
      <w:r w:rsidR="000D2016">
        <w:rPr>
          <w:noProof/>
        </w:rPr>
        <w:t>24</w:t>
      </w:r>
      <w:r w:rsidR="00FF0BF6">
        <w:fldChar w:fldCharType="end"/>
      </w:r>
      <w:r>
        <w:t>.</w:t>
      </w:r>
    </w:p>
    <w:p w:rsidR="00C743E6" w:rsidRDefault="00C743E6" w:rsidP="00C743E6">
      <w:pPr>
        <w:pStyle w:val="Caption"/>
      </w:pPr>
      <w:bookmarkStart w:id="169" w:name="_Ref372465496"/>
      <w:bookmarkStart w:id="170" w:name="_Toc377565481"/>
      <w:r>
        <w:t xml:space="preserve">Table </w:t>
      </w:r>
      <w:r w:rsidR="00FF0BF6">
        <w:fldChar w:fldCharType="begin"/>
      </w:r>
      <w:r w:rsidR="00EE31F0">
        <w:instrText xml:space="preserve"> SEQ Table \* ARABIC </w:instrText>
      </w:r>
      <w:r w:rsidR="00FF0BF6">
        <w:fldChar w:fldCharType="separate"/>
      </w:r>
      <w:r w:rsidR="002F0085">
        <w:rPr>
          <w:noProof/>
        </w:rPr>
        <w:t>24</w:t>
      </w:r>
      <w:r w:rsidR="00FF0BF6">
        <w:rPr>
          <w:noProof/>
        </w:rPr>
        <w:fldChar w:fldCharType="end"/>
      </w:r>
      <w:bookmarkEnd w:id="169"/>
      <w:r>
        <w:t>:</w:t>
      </w:r>
      <w:r w:rsidR="002A4AE6">
        <w:t xml:space="preserve"> </w:t>
      </w:r>
      <w:r w:rsidR="00CB378D">
        <w:t xml:space="preserve">Tour Mode Choice Observations </w:t>
      </w:r>
      <w:r>
        <w:t>by Tour Purpose and Auto Ownership</w:t>
      </w:r>
      <w:bookmarkEnd w:id="170"/>
    </w:p>
    <w:tbl>
      <w:tblPr>
        <w:tblStyle w:val="TableElegant"/>
        <w:tblW w:w="9828" w:type="dxa"/>
        <w:tblLayout w:type="fixed"/>
        <w:tblLook w:val="0080"/>
      </w:tblPr>
      <w:tblGrid>
        <w:gridCol w:w="1993"/>
        <w:gridCol w:w="976"/>
        <w:gridCol w:w="978"/>
        <w:gridCol w:w="977"/>
        <w:gridCol w:w="979"/>
        <w:gridCol w:w="976"/>
        <w:gridCol w:w="979"/>
        <w:gridCol w:w="977"/>
        <w:gridCol w:w="977"/>
        <w:gridCol w:w="16"/>
      </w:tblGrid>
      <w:tr w:rsidR="00F44571" w:rsidRPr="00347D08" w:rsidTr="00347D08">
        <w:trPr>
          <w:trHeight w:val="329"/>
        </w:trPr>
        <w:tc>
          <w:tcPr>
            <w:tcW w:w="1993" w:type="dxa"/>
            <w:vMerge w:val="restart"/>
            <w:noWrap/>
            <w:vAlign w:val="center"/>
          </w:tcPr>
          <w:p w:rsidR="00F44571" w:rsidRPr="00347D08" w:rsidRDefault="00F44571" w:rsidP="00347D08">
            <w:pPr>
              <w:spacing w:after="0"/>
              <w:jc w:val="center"/>
              <w:rPr>
                <w:b/>
                <w:color w:val="000000"/>
              </w:rPr>
            </w:pPr>
            <w:r w:rsidRPr="00347D08">
              <w:rPr>
                <w:b/>
                <w:color w:val="000000"/>
              </w:rPr>
              <w:t>Tour Mode</w:t>
            </w:r>
          </w:p>
        </w:tc>
        <w:tc>
          <w:tcPr>
            <w:tcW w:w="1954" w:type="dxa"/>
            <w:gridSpan w:val="2"/>
            <w:noWrap/>
            <w:vAlign w:val="center"/>
          </w:tcPr>
          <w:p w:rsidR="00F44571" w:rsidRPr="00347D08" w:rsidRDefault="00F44571" w:rsidP="00347D08">
            <w:pPr>
              <w:spacing w:after="0"/>
              <w:jc w:val="center"/>
              <w:rPr>
                <w:b/>
                <w:color w:val="000000"/>
              </w:rPr>
            </w:pPr>
            <w:r w:rsidRPr="00347D08">
              <w:rPr>
                <w:b/>
                <w:color w:val="000000"/>
              </w:rPr>
              <w:t>University</w:t>
            </w:r>
          </w:p>
        </w:tc>
        <w:tc>
          <w:tcPr>
            <w:tcW w:w="1956" w:type="dxa"/>
            <w:gridSpan w:val="2"/>
          </w:tcPr>
          <w:p w:rsidR="00F44571" w:rsidRPr="00347D08" w:rsidRDefault="00F44571" w:rsidP="00347D08">
            <w:pPr>
              <w:spacing w:after="0"/>
              <w:jc w:val="center"/>
              <w:rPr>
                <w:b/>
                <w:color w:val="000000"/>
              </w:rPr>
            </w:pPr>
            <w:r w:rsidRPr="00347D08">
              <w:rPr>
                <w:b/>
                <w:color w:val="000000"/>
              </w:rPr>
              <w:t>Work</w:t>
            </w:r>
          </w:p>
        </w:tc>
        <w:tc>
          <w:tcPr>
            <w:tcW w:w="1955" w:type="dxa"/>
            <w:gridSpan w:val="2"/>
            <w:vAlign w:val="center"/>
          </w:tcPr>
          <w:p w:rsidR="00F44571" w:rsidRPr="00347D08" w:rsidRDefault="00F44571" w:rsidP="00347D08">
            <w:pPr>
              <w:spacing w:after="0"/>
              <w:jc w:val="center"/>
              <w:rPr>
                <w:b/>
                <w:color w:val="000000"/>
              </w:rPr>
            </w:pPr>
            <w:r w:rsidRPr="00347D08">
              <w:rPr>
                <w:b/>
                <w:color w:val="000000"/>
              </w:rPr>
              <w:t>Maintenance</w:t>
            </w:r>
          </w:p>
        </w:tc>
        <w:tc>
          <w:tcPr>
            <w:tcW w:w="1970" w:type="dxa"/>
            <w:gridSpan w:val="3"/>
          </w:tcPr>
          <w:p w:rsidR="00F44571" w:rsidRPr="00347D08" w:rsidRDefault="00F44571" w:rsidP="00347D08">
            <w:pPr>
              <w:spacing w:after="0"/>
              <w:jc w:val="center"/>
              <w:rPr>
                <w:b/>
                <w:color w:val="000000"/>
              </w:rPr>
            </w:pPr>
            <w:r w:rsidRPr="00347D08">
              <w:rPr>
                <w:b/>
                <w:color w:val="000000"/>
              </w:rPr>
              <w:t>Discretionary</w:t>
            </w:r>
          </w:p>
        </w:tc>
      </w:tr>
      <w:tr w:rsidR="00AD725A" w:rsidRPr="00347D08" w:rsidTr="00347D08">
        <w:trPr>
          <w:gridAfter w:val="1"/>
          <w:wAfter w:w="16" w:type="dxa"/>
          <w:trHeight w:val="329"/>
        </w:trPr>
        <w:tc>
          <w:tcPr>
            <w:tcW w:w="1993" w:type="dxa"/>
            <w:vMerge/>
            <w:noWrap/>
            <w:vAlign w:val="center"/>
          </w:tcPr>
          <w:p w:rsidR="00347D08" w:rsidRPr="00347D08" w:rsidRDefault="00347D08" w:rsidP="00347D08">
            <w:pPr>
              <w:spacing w:after="0"/>
              <w:jc w:val="center"/>
              <w:rPr>
                <w:b/>
                <w:color w:val="000000"/>
              </w:rPr>
            </w:pPr>
          </w:p>
        </w:tc>
        <w:tc>
          <w:tcPr>
            <w:tcW w:w="976" w:type="dxa"/>
            <w:noWrap/>
            <w:vAlign w:val="center"/>
          </w:tcPr>
          <w:p w:rsidR="00347D08" w:rsidRPr="00347D08" w:rsidRDefault="00347D08" w:rsidP="00347D08">
            <w:pPr>
              <w:spacing w:after="0"/>
              <w:jc w:val="center"/>
              <w:rPr>
                <w:b/>
                <w:color w:val="000000"/>
              </w:rPr>
            </w:pPr>
            <w:r w:rsidRPr="00347D08">
              <w:rPr>
                <w:b/>
                <w:color w:val="000000"/>
              </w:rPr>
              <w:t>No Auto</w:t>
            </w:r>
          </w:p>
        </w:tc>
        <w:tc>
          <w:tcPr>
            <w:tcW w:w="978" w:type="dxa"/>
            <w:noWrap/>
            <w:vAlign w:val="center"/>
          </w:tcPr>
          <w:p w:rsidR="00347D08" w:rsidRPr="00347D08" w:rsidRDefault="00347D08" w:rsidP="00347D08">
            <w:pPr>
              <w:spacing w:after="0"/>
              <w:jc w:val="center"/>
              <w:rPr>
                <w:b/>
                <w:color w:val="000000"/>
              </w:rPr>
            </w:pPr>
            <w:r w:rsidRPr="00347D08">
              <w:rPr>
                <w:b/>
                <w:color w:val="000000"/>
              </w:rPr>
              <w:t xml:space="preserve">Auto </w:t>
            </w:r>
          </w:p>
        </w:tc>
        <w:tc>
          <w:tcPr>
            <w:tcW w:w="977" w:type="dxa"/>
            <w:vAlign w:val="center"/>
          </w:tcPr>
          <w:p w:rsidR="00347D08" w:rsidRPr="00347D08" w:rsidRDefault="00347D08" w:rsidP="00347D08">
            <w:pPr>
              <w:spacing w:after="0"/>
              <w:jc w:val="center"/>
              <w:rPr>
                <w:b/>
                <w:color w:val="000000"/>
              </w:rPr>
            </w:pPr>
            <w:r w:rsidRPr="00347D08">
              <w:rPr>
                <w:b/>
                <w:color w:val="000000"/>
              </w:rPr>
              <w:t>No Auto</w:t>
            </w:r>
          </w:p>
        </w:tc>
        <w:tc>
          <w:tcPr>
            <w:tcW w:w="979" w:type="dxa"/>
            <w:vAlign w:val="center"/>
          </w:tcPr>
          <w:p w:rsidR="00347D08" w:rsidRPr="00347D08" w:rsidRDefault="00347D08" w:rsidP="00347D08">
            <w:pPr>
              <w:spacing w:after="0"/>
              <w:jc w:val="center"/>
              <w:rPr>
                <w:b/>
                <w:color w:val="000000"/>
              </w:rPr>
            </w:pPr>
            <w:r w:rsidRPr="00347D08">
              <w:rPr>
                <w:b/>
                <w:color w:val="000000"/>
              </w:rPr>
              <w:t xml:space="preserve">Auto </w:t>
            </w:r>
          </w:p>
        </w:tc>
        <w:tc>
          <w:tcPr>
            <w:tcW w:w="976" w:type="dxa"/>
            <w:vAlign w:val="center"/>
          </w:tcPr>
          <w:p w:rsidR="00347D08" w:rsidRPr="00347D08" w:rsidRDefault="00347D08" w:rsidP="00347D08">
            <w:pPr>
              <w:spacing w:after="0"/>
              <w:jc w:val="center"/>
              <w:rPr>
                <w:b/>
                <w:color w:val="000000"/>
              </w:rPr>
            </w:pPr>
            <w:r w:rsidRPr="00347D08">
              <w:rPr>
                <w:b/>
                <w:color w:val="000000"/>
              </w:rPr>
              <w:t>No Auto</w:t>
            </w:r>
          </w:p>
        </w:tc>
        <w:tc>
          <w:tcPr>
            <w:tcW w:w="979" w:type="dxa"/>
            <w:vAlign w:val="center"/>
          </w:tcPr>
          <w:p w:rsidR="00347D08" w:rsidRPr="00347D08" w:rsidRDefault="00347D08" w:rsidP="00347D08">
            <w:pPr>
              <w:spacing w:after="0"/>
              <w:jc w:val="center"/>
              <w:rPr>
                <w:b/>
                <w:color w:val="000000"/>
              </w:rPr>
            </w:pPr>
            <w:r w:rsidRPr="00347D08">
              <w:rPr>
                <w:b/>
                <w:color w:val="000000"/>
              </w:rPr>
              <w:t xml:space="preserve">Auto </w:t>
            </w:r>
          </w:p>
        </w:tc>
        <w:tc>
          <w:tcPr>
            <w:tcW w:w="977" w:type="dxa"/>
            <w:vAlign w:val="center"/>
          </w:tcPr>
          <w:p w:rsidR="00347D08" w:rsidRPr="00347D08" w:rsidRDefault="00347D08" w:rsidP="00347D08">
            <w:pPr>
              <w:spacing w:after="0"/>
              <w:jc w:val="center"/>
              <w:rPr>
                <w:b/>
                <w:color w:val="000000"/>
              </w:rPr>
            </w:pPr>
            <w:r w:rsidRPr="00347D08">
              <w:rPr>
                <w:b/>
                <w:color w:val="000000"/>
              </w:rPr>
              <w:t>No Auto</w:t>
            </w:r>
          </w:p>
        </w:tc>
        <w:tc>
          <w:tcPr>
            <w:tcW w:w="977" w:type="dxa"/>
            <w:vAlign w:val="center"/>
          </w:tcPr>
          <w:p w:rsidR="00347D08" w:rsidRPr="00347D08" w:rsidRDefault="00347D08" w:rsidP="00347D08">
            <w:pPr>
              <w:spacing w:after="0"/>
              <w:jc w:val="center"/>
              <w:rPr>
                <w:b/>
                <w:color w:val="000000"/>
              </w:rPr>
            </w:pPr>
            <w:r w:rsidRPr="00347D08">
              <w:rPr>
                <w:b/>
                <w:color w:val="000000"/>
              </w:rPr>
              <w:t xml:space="preserve">Auto </w:t>
            </w:r>
          </w:p>
        </w:tc>
      </w:tr>
      <w:tr w:rsidR="00CB378D" w:rsidRPr="00347D08" w:rsidTr="003536B8">
        <w:trPr>
          <w:gridAfter w:val="1"/>
          <w:wAfter w:w="16" w:type="dxa"/>
          <w:trHeight w:val="314"/>
        </w:trPr>
        <w:tc>
          <w:tcPr>
            <w:tcW w:w="1993" w:type="dxa"/>
            <w:noWrap/>
            <w:vAlign w:val="bottom"/>
          </w:tcPr>
          <w:p w:rsidR="00CB378D" w:rsidRPr="00347D08" w:rsidRDefault="00CB378D" w:rsidP="00CB378D">
            <w:pPr>
              <w:spacing w:after="0" w:line="240" w:lineRule="auto"/>
              <w:rPr>
                <w:color w:val="000000"/>
              </w:rPr>
            </w:pPr>
            <w:r w:rsidRPr="00347D08">
              <w:rPr>
                <w:color w:val="000000"/>
              </w:rPr>
              <w:t>Drive Alone</w:t>
            </w:r>
          </w:p>
        </w:tc>
        <w:tc>
          <w:tcPr>
            <w:tcW w:w="976" w:type="dxa"/>
            <w:noWrap/>
            <w:vAlign w:val="bottom"/>
          </w:tcPr>
          <w:p w:rsidR="00CB378D" w:rsidRPr="00CB378D" w:rsidRDefault="00CB378D" w:rsidP="00CB378D">
            <w:pPr>
              <w:spacing w:after="0" w:line="240" w:lineRule="auto"/>
              <w:jc w:val="right"/>
              <w:rPr>
                <w:color w:val="000000"/>
              </w:rPr>
            </w:pPr>
            <w:r w:rsidRPr="00CB378D">
              <w:rPr>
                <w:color w:val="000000"/>
              </w:rPr>
              <w:t>21</w:t>
            </w:r>
          </w:p>
        </w:tc>
        <w:tc>
          <w:tcPr>
            <w:tcW w:w="978" w:type="dxa"/>
            <w:noWrap/>
            <w:vAlign w:val="bottom"/>
          </w:tcPr>
          <w:p w:rsidR="00CB378D" w:rsidRPr="00CB378D" w:rsidRDefault="00CB378D" w:rsidP="00CB378D">
            <w:pPr>
              <w:spacing w:after="0"/>
              <w:jc w:val="right"/>
              <w:rPr>
                <w:color w:val="000000"/>
              </w:rPr>
            </w:pPr>
            <w:r w:rsidRPr="00CB378D">
              <w:rPr>
                <w:color w:val="000000"/>
              </w:rPr>
              <w:t>2,097</w:t>
            </w:r>
          </w:p>
        </w:tc>
        <w:tc>
          <w:tcPr>
            <w:tcW w:w="977" w:type="dxa"/>
            <w:vAlign w:val="bottom"/>
          </w:tcPr>
          <w:p w:rsidR="00CB378D" w:rsidRPr="00CB378D" w:rsidRDefault="00CB378D" w:rsidP="00CB378D">
            <w:pPr>
              <w:spacing w:after="0" w:line="240" w:lineRule="auto"/>
              <w:jc w:val="right"/>
              <w:rPr>
                <w:color w:val="000000"/>
              </w:rPr>
            </w:pPr>
            <w:r w:rsidRPr="00CB378D">
              <w:rPr>
                <w:color w:val="000000"/>
              </w:rPr>
              <w:t>0</w:t>
            </w:r>
          </w:p>
        </w:tc>
        <w:tc>
          <w:tcPr>
            <w:tcW w:w="979" w:type="dxa"/>
            <w:vAlign w:val="bottom"/>
          </w:tcPr>
          <w:p w:rsidR="00CB378D" w:rsidRPr="00CB378D" w:rsidRDefault="00CB378D" w:rsidP="00CB378D">
            <w:pPr>
              <w:spacing w:after="0"/>
              <w:jc w:val="right"/>
              <w:rPr>
                <w:color w:val="000000"/>
              </w:rPr>
            </w:pPr>
            <w:r w:rsidRPr="00CB378D">
              <w:rPr>
                <w:color w:val="000000"/>
              </w:rPr>
              <w:t>635</w:t>
            </w:r>
          </w:p>
        </w:tc>
        <w:tc>
          <w:tcPr>
            <w:tcW w:w="976" w:type="dxa"/>
            <w:vAlign w:val="bottom"/>
          </w:tcPr>
          <w:p w:rsidR="00CB378D" w:rsidRPr="00CB378D" w:rsidRDefault="00CB378D" w:rsidP="00CB378D">
            <w:pPr>
              <w:spacing w:after="0" w:line="240" w:lineRule="auto"/>
              <w:jc w:val="right"/>
              <w:rPr>
                <w:color w:val="000000"/>
              </w:rPr>
            </w:pPr>
            <w:r w:rsidRPr="00CB378D">
              <w:rPr>
                <w:color w:val="000000"/>
              </w:rPr>
              <w:t>8</w:t>
            </w:r>
          </w:p>
        </w:tc>
        <w:tc>
          <w:tcPr>
            <w:tcW w:w="979" w:type="dxa"/>
            <w:vAlign w:val="bottom"/>
          </w:tcPr>
          <w:p w:rsidR="00CB378D" w:rsidRPr="00CB378D" w:rsidRDefault="00CB378D" w:rsidP="00CB378D">
            <w:pPr>
              <w:spacing w:after="0"/>
              <w:jc w:val="right"/>
              <w:rPr>
                <w:color w:val="000000"/>
              </w:rPr>
            </w:pPr>
            <w:r w:rsidRPr="00CB378D">
              <w:rPr>
                <w:color w:val="000000"/>
              </w:rPr>
              <w:t>830</w:t>
            </w:r>
          </w:p>
        </w:tc>
        <w:tc>
          <w:tcPr>
            <w:tcW w:w="977" w:type="dxa"/>
            <w:vAlign w:val="bottom"/>
          </w:tcPr>
          <w:p w:rsidR="00CB378D" w:rsidRPr="00CB378D" w:rsidRDefault="00CB378D" w:rsidP="00CB378D">
            <w:pPr>
              <w:spacing w:after="0" w:line="240" w:lineRule="auto"/>
              <w:jc w:val="right"/>
              <w:rPr>
                <w:color w:val="000000"/>
              </w:rPr>
            </w:pPr>
            <w:r w:rsidRPr="00CB378D">
              <w:rPr>
                <w:color w:val="000000"/>
              </w:rPr>
              <w:t>49</w:t>
            </w:r>
          </w:p>
        </w:tc>
        <w:tc>
          <w:tcPr>
            <w:tcW w:w="977" w:type="dxa"/>
            <w:vAlign w:val="bottom"/>
          </w:tcPr>
          <w:p w:rsidR="00CB378D" w:rsidRPr="00CB378D" w:rsidRDefault="00CB378D" w:rsidP="00CB378D">
            <w:pPr>
              <w:spacing w:after="0"/>
              <w:jc w:val="right"/>
              <w:rPr>
                <w:color w:val="000000"/>
              </w:rPr>
            </w:pPr>
            <w:r w:rsidRPr="00CB378D">
              <w:rPr>
                <w:color w:val="000000"/>
              </w:rPr>
              <w:t>372</w:t>
            </w:r>
          </w:p>
        </w:tc>
      </w:tr>
      <w:tr w:rsidR="00CB378D" w:rsidRPr="00347D08" w:rsidTr="003536B8">
        <w:trPr>
          <w:gridAfter w:val="1"/>
          <w:wAfter w:w="16" w:type="dxa"/>
          <w:trHeight w:val="299"/>
        </w:trPr>
        <w:tc>
          <w:tcPr>
            <w:tcW w:w="1993" w:type="dxa"/>
            <w:noWrap/>
            <w:vAlign w:val="bottom"/>
          </w:tcPr>
          <w:p w:rsidR="00CB378D" w:rsidRPr="00347D08" w:rsidRDefault="00CB378D" w:rsidP="00CB378D">
            <w:pPr>
              <w:spacing w:after="0"/>
              <w:rPr>
                <w:color w:val="000000"/>
              </w:rPr>
            </w:pPr>
            <w:r w:rsidRPr="00347D08">
              <w:rPr>
                <w:color w:val="000000"/>
              </w:rPr>
              <w:t>HOV2</w:t>
            </w:r>
          </w:p>
        </w:tc>
        <w:tc>
          <w:tcPr>
            <w:tcW w:w="976" w:type="dxa"/>
            <w:noWrap/>
            <w:vAlign w:val="bottom"/>
          </w:tcPr>
          <w:p w:rsidR="00CB378D" w:rsidRPr="00CB378D" w:rsidRDefault="00CB378D" w:rsidP="00CB378D">
            <w:pPr>
              <w:spacing w:after="0"/>
              <w:jc w:val="right"/>
              <w:rPr>
                <w:color w:val="000000"/>
              </w:rPr>
            </w:pPr>
            <w:r w:rsidRPr="00CB378D">
              <w:rPr>
                <w:color w:val="000000"/>
              </w:rPr>
              <w:t>247</w:t>
            </w:r>
          </w:p>
        </w:tc>
        <w:tc>
          <w:tcPr>
            <w:tcW w:w="978" w:type="dxa"/>
            <w:noWrap/>
            <w:vAlign w:val="bottom"/>
          </w:tcPr>
          <w:p w:rsidR="00CB378D" w:rsidRPr="00CB378D" w:rsidRDefault="00CB378D" w:rsidP="00CB378D">
            <w:pPr>
              <w:spacing w:after="0"/>
              <w:jc w:val="right"/>
              <w:rPr>
                <w:color w:val="000000"/>
              </w:rPr>
            </w:pPr>
            <w:r w:rsidRPr="00CB378D">
              <w:rPr>
                <w:color w:val="000000"/>
              </w:rPr>
              <w:t>2,039</w:t>
            </w:r>
          </w:p>
        </w:tc>
        <w:tc>
          <w:tcPr>
            <w:tcW w:w="977" w:type="dxa"/>
            <w:vAlign w:val="bottom"/>
          </w:tcPr>
          <w:p w:rsidR="00CB378D" w:rsidRPr="00CB378D" w:rsidRDefault="00CB378D" w:rsidP="00CB378D">
            <w:pPr>
              <w:spacing w:after="0"/>
              <w:jc w:val="right"/>
              <w:rPr>
                <w:color w:val="000000"/>
              </w:rPr>
            </w:pPr>
            <w:r w:rsidRPr="00CB378D">
              <w:rPr>
                <w:color w:val="000000"/>
              </w:rPr>
              <w:t>35</w:t>
            </w:r>
          </w:p>
        </w:tc>
        <w:tc>
          <w:tcPr>
            <w:tcW w:w="979" w:type="dxa"/>
            <w:vAlign w:val="bottom"/>
          </w:tcPr>
          <w:p w:rsidR="00CB378D" w:rsidRPr="00CB378D" w:rsidRDefault="00CB378D" w:rsidP="00CB378D">
            <w:pPr>
              <w:spacing w:after="0"/>
              <w:jc w:val="right"/>
              <w:rPr>
                <w:color w:val="000000"/>
              </w:rPr>
            </w:pPr>
            <w:r w:rsidRPr="00CB378D">
              <w:rPr>
                <w:color w:val="000000"/>
              </w:rPr>
              <w:t>283</w:t>
            </w:r>
          </w:p>
        </w:tc>
        <w:tc>
          <w:tcPr>
            <w:tcW w:w="976" w:type="dxa"/>
            <w:vAlign w:val="bottom"/>
          </w:tcPr>
          <w:p w:rsidR="00CB378D" w:rsidRPr="00CB378D" w:rsidRDefault="00CB378D" w:rsidP="00CB378D">
            <w:pPr>
              <w:spacing w:after="0"/>
              <w:jc w:val="right"/>
              <w:rPr>
                <w:color w:val="000000"/>
              </w:rPr>
            </w:pPr>
            <w:r w:rsidRPr="00CB378D">
              <w:rPr>
                <w:color w:val="000000"/>
              </w:rPr>
              <w:t>133</w:t>
            </w:r>
          </w:p>
        </w:tc>
        <w:tc>
          <w:tcPr>
            <w:tcW w:w="979" w:type="dxa"/>
            <w:vAlign w:val="bottom"/>
          </w:tcPr>
          <w:p w:rsidR="00CB378D" w:rsidRPr="00CB378D" w:rsidRDefault="00CB378D" w:rsidP="00CB378D">
            <w:pPr>
              <w:spacing w:after="0"/>
              <w:jc w:val="right"/>
              <w:rPr>
                <w:color w:val="000000"/>
              </w:rPr>
            </w:pPr>
            <w:r w:rsidRPr="00CB378D">
              <w:rPr>
                <w:color w:val="000000"/>
              </w:rPr>
              <w:t>1,313</w:t>
            </w:r>
          </w:p>
        </w:tc>
        <w:tc>
          <w:tcPr>
            <w:tcW w:w="977" w:type="dxa"/>
            <w:vAlign w:val="bottom"/>
          </w:tcPr>
          <w:p w:rsidR="00CB378D" w:rsidRPr="00CB378D" w:rsidRDefault="00CB378D" w:rsidP="00CB378D">
            <w:pPr>
              <w:spacing w:after="0"/>
              <w:jc w:val="right"/>
              <w:rPr>
                <w:color w:val="000000"/>
              </w:rPr>
            </w:pPr>
            <w:r w:rsidRPr="00CB378D">
              <w:rPr>
                <w:color w:val="000000"/>
              </w:rPr>
              <w:t>308</w:t>
            </w:r>
          </w:p>
        </w:tc>
        <w:tc>
          <w:tcPr>
            <w:tcW w:w="977" w:type="dxa"/>
            <w:vAlign w:val="bottom"/>
          </w:tcPr>
          <w:p w:rsidR="00CB378D" w:rsidRPr="00CB378D" w:rsidRDefault="00CB378D" w:rsidP="00CB378D">
            <w:pPr>
              <w:spacing w:after="0"/>
              <w:jc w:val="right"/>
              <w:rPr>
                <w:color w:val="000000"/>
              </w:rPr>
            </w:pPr>
            <w:r w:rsidRPr="00CB378D">
              <w:rPr>
                <w:color w:val="000000"/>
              </w:rPr>
              <w:t>688</w:t>
            </w:r>
          </w:p>
        </w:tc>
      </w:tr>
      <w:tr w:rsidR="00CB378D" w:rsidRPr="00347D08" w:rsidTr="003536B8">
        <w:trPr>
          <w:gridAfter w:val="1"/>
          <w:wAfter w:w="16" w:type="dxa"/>
          <w:trHeight w:val="314"/>
        </w:trPr>
        <w:tc>
          <w:tcPr>
            <w:tcW w:w="1993" w:type="dxa"/>
            <w:noWrap/>
            <w:vAlign w:val="bottom"/>
          </w:tcPr>
          <w:p w:rsidR="00CB378D" w:rsidRPr="00347D08" w:rsidRDefault="00CB378D" w:rsidP="00CB378D">
            <w:pPr>
              <w:spacing w:after="0"/>
              <w:rPr>
                <w:color w:val="000000"/>
              </w:rPr>
            </w:pPr>
            <w:r w:rsidRPr="00347D08">
              <w:rPr>
                <w:color w:val="000000"/>
              </w:rPr>
              <w:t>HOV3+</w:t>
            </w:r>
          </w:p>
        </w:tc>
        <w:tc>
          <w:tcPr>
            <w:tcW w:w="976" w:type="dxa"/>
            <w:noWrap/>
            <w:vAlign w:val="bottom"/>
          </w:tcPr>
          <w:p w:rsidR="00CB378D" w:rsidRPr="00CB378D" w:rsidRDefault="00CB378D" w:rsidP="00CB378D">
            <w:pPr>
              <w:spacing w:after="0"/>
              <w:jc w:val="right"/>
              <w:rPr>
                <w:color w:val="000000"/>
              </w:rPr>
            </w:pPr>
            <w:r w:rsidRPr="00CB378D">
              <w:rPr>
                <w:color w:val="000000"/>
              </w:rPr>
              <w:t>22</w:t>
            </w:r>
          </w:p>
        </w:tc>
        <w:tc>
          <w:tcPr>
            <w:tcW w:w="978" w:type="dxa"/>
            <w:noWrap/>
            <w:vAlign w:val="bottom"/>
          </w:tcPr>
          <w:p w:rsidR="00CB378D" w:rsidRPr="00CB378D" w:rsidRDefault="00CB378D" w:rsidP="00CB378D">
            <w:pPr>
              <w:spacing w:after="0"/>
              <w:jc w:val="right"/>
              <w:rPr>
                <w:color w:val="000000"/>
              </w:rPr>
            </w:pPr>
            <w:r w:rsidRPr="00CB378D">
              <w:rPr>
                <w:color w:val="000000"/>
              </w:rPr>
              <w:t>110</w:t>
            </w:r>
          </w:p>
        </w:tc>
        <w:tc>
          <w:tcPr>
            <w:tcW w:w="977" w:type="dxa"/>
            <w:vAlign w:val="bottom"/>
          </w:tcPr>
          <w:p w:rsidR="00CB378D" w:rsidRPr="00CB378D" w:rsidRDefault="00CB378D" w:rsidP="00CB378D">
            <w:pPr>
              <w:spacing w:after="0"/>
              <w:jc w:val="right"/>
              <w:rPr>
                <w:color w:val="000000"/>
              </w:rPr>
            </w:pPr>
            <w:r w:rsidRPr="00CB378D">
              <w:rPr>
                <w:color w:val="000000"/>
              </w:rPr>
              <w:t>0</w:t>
            </w:r>
          </w:p>
        </w:tc>
        <w:tc>
          <w:tcPr>
            <w:tcW w:w="979" w:type="dxa"/>
            <w:vAlign w:val="bottom"/>
          </w:tcPr>
          <w:p w:rsidR="00CB378D" w:rsidRPr="00CB378D" w:rsidRDefault="00CB378D" w:rsidP="00CB378D">
            <w:pPr>
              <w:spacing w:after="0"/>
              <w:jc w:val="right"/>
              <w:rPr>
                <w:color w:val="000000"/>
              </w:rPr>
            </w:pPr>
            <w:r w:rsidRPr="00CB378D">
              <w:rPr>
                <w:color w:val="000000"/>
              </w:rPr>
              <w:t>0</w:t>
            </w:r>
          </w:p>
        </w:tc>
        <w:tc>
          <w:tcPr>
            <w:tcW w:w="976" w:type="dxa"/>
            <w:vAlign w:val="bottom"/>
          </w:tcPr>
          <w:p w:rsidR="00CB378D" w:rsidRPr="00CB378D" w:rsidRDefault="00CB378D" w:rsidP="00CB378D">
            <w:pPr>
              <w:spacing w:after="0"/>
              <w:jc w:val="right"/>
              <w:rPr>
                <w:color w:val="000000"/>
              </w:rPr>
            </w:pPr>
            <w:r w:rsidRPr="00CB378D">
              <w:rPr>
                <w:color w:val="000000"/>
              </w:rPr>
              <w:t>0</w:t>
            </w:r>
          </w:p>
        </w:tc>
        <w:tc>
          <w:tcPr>
            <w:tcW w:w="979" w:type="dxa"/>
            <w:vAlign w:val="bottom"/>
          </w:tcPr>
          <w:p w:rsidR="00CB378D" w:rsidRPr="00CB378D" w:rsidRDefault="00CB378D" w:rsidP="00CB378D">
            <w:pPr>
              <w:spacing w:after="0"/>
              <w:jc w:val="right"/>
              <w:rPr>
                <w:color w:val="000000"/>
              </w:rPr>
            </w:pPr>
            <w:r w:rsidRPr="00CB378D">
              <w:rPr>
                <w:color w:val="000000"/>
              </w:rPr>
              <w:t>165</w:t>
            </w:r>
          </w:p>
        </w:tc>
        <w:tc>
          <w:tcPr>
            <w:tcW w:w="977" w:type="dxa"/>
            <w:vAlign w:val="bottom"/>
          </w:tcPr>
          <w:p w:rsidR="00CB378D" w:rsidRPr="00CB378D" w:rsidRDefault="00CB378D" w:rsidP="00CB378D">
            <w:pPr>
              <w:spacing w:after="0"/>
              <w:jc w:val="right"/>
              <w:rPr>
                <w:color w:val="000000"/>
              </w:rPr>
            </w:pPr>
            <w:r w:rsidRPr="00CB378D">
              <w:rPr>
                <w:color w:val="000000"/>
              </w:rPr>
              <w:t>22</w:t>
            </w:r>
          </w:p>
        </w:tc>
        <w:tc>
          <w:tcPr>
            <w:tcW w:w="977" w:type="dxa"/>
            <w:vAlign w:val="bottom"/>
          </w:tcPr>
          <w:p w:rsidR="00CB378D" w:rsidRPr="00CB378D" w:rsidRDefault="00CB378D" w:rsidP="00CB378D">
            <w:pPr>
              <w:spacing w:after="0"/>
              <w:jc w:val="right"/>
              <w:rPr>
                <w:color w:val="000000"/>
              </w:rPr>
            </w:pPr>
            <w:r w:rsidRPr="00CB378D">
              <w:rPr>
                <w:color w:val="000000"/>
              </w:rPr>
              <w:t>66</w:t>
            </w:r>
          </w:p>
        </w:tc>
      </w:tr>
      <w:tr w:rsidR="00CB378D" w:rsidRPr="00347D08" w:rsidTr="003536B8">
        <w:trPr>
          <w:gridAfter w:val="1"/>
          <w:wAfter w:w="16" w:type="dxa"/>
          <w:trHeight w:val="299"/>
        </w:trPr>
        <w:tc>
          <w:tcPr>
            <w:tcW w:w="1993" w:type="dxa"/>
            <w:noWrap/>
            <w:vAlign w:val="bottom"/>
          </w:tcPr>
          <w:p w:rsidR="00CB378D" w:rsidRPr="00347D08" w:rsidRDefault="00CB378D" w:rsidP="00CB378D">
            <w:pPr>
              <w:spacing w:after="0"/>
              <w:rPr>
                <w:color w:val="000000"/>
              </w:rPr>
            </w:pPr>
            <w:r w:rsidRPr="00347D08">
              <w:rPr>
                <w:color w:val="000000"/>
              </w:rPr>
              <w:t>Walk</w:t>
            </w:r>
          </w:p>
        </w:tc>
        <w:tc>
          <w:tcPr>
            <w:tcW w:w="976" w:type="dxa"/>
            <w:noWrap/>
            <w:vAlign w:val="bottom"/>
          </w:tcPr>
          <w:p w:rsidR="00CB378D" w:rsidRPr="00CB378D" w:rsidRDefault="00CB378D" w:rsidP="00CB378D">
            <w:pPr>
              <w:spacing w:after="0"/>
              <w:jc w:val="right"/>
              <w:rPr>
                <w:color w:val="000000"/>
              </w:rPr>
            </w:pPr>
            <w:r w:rsidRPr="00CB378D">
              <w:rPr>
                <w:color w:val="000000"/>
              </w:rPr>
              <w:t>2,680</w:t>
            </w:r>
          </w:p>
        </w:tc>
        <w:tc>
          <w:tcPr>
            <w:tcW w:w="978" w:type="dxa"/>
            <w:noWrap/>
            <w:vAlign w:val="bottom"/>
          </w:tcPr>
          <w:p w:rsidR="00CB378D" w:rsidRPr="00CB378D" w:rsidRDefault="00CB378D" w:rsidP="00CB378D">
            <w:pPr>
              <w:spacing w:after="0"/>
              <w:jc w:val="right"/>
              <w:rPr>
                <w:color w:val="000000"/>
              </w:rPr>
            </w:pPr>
            <w:r w:rsidRPr="00CB378D">
              <w:rPr>
                <w:color w:val="000000"/>
              </w:rPr>
              <w:t>4,598</w:t>
            </w:r>
          </w:p>
        </w:tc>
        <w:tc>
          <w:tcPr>
            <w:tcW w:w="977" w:type="dxa"/>
            <w:vAlign w:val="bottom"/>
          </w:tcPr>
          <w:p w:rsidR="00CB378D" w:rsidRPr="00CB378D" w:rsidRDefault="00CB378D" w:rsidP="00CB378D">
            <w:pPr>
              <w:spacing w:after="0"/>
              <w:jc w:val="right"/>
              <w:rPr>
                <w:color w:val="000000"/>
              </w:rPr>
            </w:pPr>
            <w:r w:rsidRPr="00CB378D">
              <w:rPr>
                <w:color w:val="000000"/>
              </w:rPr>
              <w:t>327</w:t>
            </w:r>
          </w:p>
        </w:tc>
        <w:tc>
          <w:tcPr>
            <w:tcW w:w="979" w:type="dxa"/>
            <w:vAlign w:val="bottom"/>
          </w:tcPr>
          <w:p w:rsidR="00CB378D" w:rsidRPr="00CB378D" w:rsidRDefault="00CB378D" w:rsidP="00CB378D">
            <w:pPr>
              <w:spacing w:after="0"/>
              <w:jc w:val="right"/>
              <w:rPr>
                <w:color w:val="000000"/>
              </w:rPr>
            </w:pPr>
            <w:r w:rsidRPr="00CB378D">
              <w:rPr>
                <w:color w:val="000000"/>
              </w:rPr>
              <w:t>362</w:t>
            </w:r>
          </w:p>
        </w:tc>
        <w:tc>
          <w:tcPr>
            <w:tcW w:w="976" w:type="dxa"/>
            <w:vAlign w:val="bottom"/>
          </w:tcPr>
          <w:p w:rsidR="00CB378D" w:rsidRPr="00CB378D" w:rsidRDefault="00CB378D" w:rsidP="00CB378D">
            <w:pPr>
              <w:spacing w:after="0"/>
              <w:jc w:val="right"/>
              <w:rPr>
                <w:color w:val="000000"/>
              </w:rPr>
            </w:pPr>
            <w:r w:rsidRPr="00CB378D">
              <w:rPr>
                <w:color w:val="000000"/>
              </w:rPr>
              <w:t>181</w:t>
            </w:r>
          </w:p>
        </w:tc>
        <w:tc>
          <w:tcPr>
            <w:tcW w:w="979" w:type="dxa"/>
            <w:vAlign w:val="bottom"/>
          </w:tcPr>
          <w:p w:rsidR="00CB378D" w:rsidRPr="00CB378D" w:rsidRDefault="00CB378D" w:rsidP="00CB378D">
            <w:pPr>
              <w:spacing w:after="0"/>
              <w:jc w:val="right"/>
              <w:rPr>
                <w:color w:val="000000"/>
              </w:rPr>
            </w:pPr>
            <w:r w:rsidRPr="00CB378D">
              <w:rPr>
                <w:color w:val="000000"/>
              </w:rPr>
              <w:t>432</w:t>
            </w:r>
          </w:p>
        </w:tc>
        <w:tc>
          <w:tcPr>
            <w:tcW w:w="977" w:type="dxa"/>
            <w:vAlign w:val="bottom"/>
          </w:tcPr>
          <w:p w:rsidR="00CB378D" w:rsidRPr="00CB378D" w:rsidRDefault="00CB378D" w:rsidP="00CB378D">
            <w:pPr>
              <w:spacing w:after="0"/>
              <w:jc w:val="right"/>
              <w:rPr>
                <w:color w:val="000000"/>
              </w:rPr>
            </w:pPr>
            <w:r w:rsidRPr="00CB378D">
              <w:rPr>
                <w:color w:val="000000"/>
              </w:rPr>
              <w:t>693</w:t>
            </w:r>
          </w:p>
        </w:tc>
        <w:tc>
          <w:tcPr>
            <w:tcW w:w="977" w:type="dxa"/>
            <w:vAlign w:val="bottom"/>
          </w:tcPr>
          <w:p w:rsidR="00CB378D" w:rsidRPr="00CB378D" w:rsidRDefault="00CB378D" w:rsidP="00CB378D">
            <w:pPr>
              <w:spacing w:after="0"/>
              <w:jc w:val="right"/>
              <w:rPr>
                <w:color w:val="000000"/>
              </w:rPr>
            </w:pPr>
            <w:r w:rsidRPr="00CB378D">
              <w:rPr>
                <w:color w:val="000000"/>
              </w:rPr>
              <w:t>637</w:t>
            </w:r>
          </w:p>
        </w:tc>
      </w:tr>
      <w:tr w:rsidR="00CB378D" w:rsidRPr="00347D08" w:rsidTr="003536B8">
        <w:trPr>
          <w:gridAfter w:val="1"/>
          <w:wAfter w:w="16" w:type="dxa"/>
          <w:trHeight w:val="299"/>
        </w:trPr>
        <w:tc>
          <w:tcPr>
            <w:tcW w:w="1993" w:type="dxa"/>
            <w:noWrap/>
            <w:vAlign w:val="bottom"/>
          </w:tcPr>
          <w:p w:rsidR="00CB378D" w:rsidRPr="00347D08" w:rsidRDefault="00CB378D" w:rsidP="00CB378D">
            <w:pPr>
              <w:spacing w:after="0"/>
              <w:rPr>
                <w:color w:val="000000"/>
              </w:rPr>
            </w:pPr>
            <w:r w:rsidRPr="00347D08">
              <w:rPr>
                <w:color w:val="000000"/>
              </w:rPr>
              <w:t>Bike</w:t>
            </w:r>
          </w:p>
        </w:tc>
        <w:tc>
          <w:tcPr>
            <w:tcW w:w="976" w:type="dxa"/>
            <w:noWrap/>
            <w:vAlign w:val="bottom"/>
          </w:tcPr>
          <w:p w:rsidR="00CB378D" w:rsidRPr="00CB378D" w:rsidRDefault="00CB378D" w:rsidP="00CB378D">
            <w:pPr>
              <w:spacing w:after="0"/>
              <w:jc w:val="right"/>
              <w:rPr>
                <w:color w:val="000000"/>
              </w:rPr>
            </w:pPr>
            <w:r w:rsidRPr="00CB378D">
              <w:rPr>
                <w:color w:val="000000"/>
              </w:rPr>
              <w:t>1,265</w:t>
            </w:r>
          </w:p>
        </w:tc>
        <w:tc>
          <w:tcPr>
            <w:tcW w:w="978" w:type="dxa"/>
            <w:noWrap/>
            <w:vAlign w:val="bottom"/>
          </w:tcPr>
          <w:p w:rsidR="00CB378D" w:rsidRPr="00CB378D" w:rsidRDefault="00CB378D" w:rsidP="00CB378D">
            <w:pPr>
              <w:spacing w:after="0"/>
              <w:jc w:val="right"/>
              <w:rPr>
                <w:color w:val="000000"/>
              </w:rPr>
            </w:pPr>
            <w:r w:rsidRPr="00CB378D">
              <w:rPr>
                <w:color w:val="000000"/>
              </w:rPr>
              <w:t>2,607</w:t>
            </w:r>
          </w:p>
        </w:tc>
        <w:tc>
          <w:tcPr>
            <w:tcW w:w="977" w:type="dxa"/>
            <w:vAlign w:val="bottom"/>
          </w:tcPr>
          <w:p w:rsidR="00CB378D" w:rsidRPr="00CB378D" w:rsidRDefault="00CB378D" w:rsidP="00CB378D">
            <w:pPr>
              <w:spacing w:after="0"/>
              <w:jc w:val="right"/>
              <w:rPr>
                <w:color w:val="000000"/>
              </w:rPr>
            </w:pPr>
            <w:r w:rsidRPr="00CB378D">
              <w:rPr>
                <w:color w:val="000000"/>
              </w:rPr>
              <w:t>375</w:t>
            </w:r>
          </w:p>
        </w:tc>
        <w:tc>
          <w:tcPr>
            <w:tcW w:w="979" w:type="dxa"/>
            <w:vAlign w:val="bottom"/>
          </w:tcPr>
          <w:p w:rsidR="00CB378D" w:rsidRPr="00CB378D" w:rsidRDefault="00CB378D" w:rsidP="00CB378D">
            <w:pPr>
              <w:spacing w:after="0"/>
              <w:jc w:val="right"/>
              <w:rPr>
                <w:color w:val="000000"/>
              </w:rPr>
            </w:pPr>
            <w:r w:rsidRPr="00CB378D">
              <w:rPr>
                <w:color w:val="000000"/>
              </w:rPr>
              <w:t>554</w:t>
            </w:r>
          </w:p>
        </w:tc>
        <w:tc>
          <w:tcPr>
            <w:tcW w:w="976" w:type="dxa"/>
            <w:vAlign w:val="bottom"/>
          </w:tcPr>
          <w:p w:rsidR="00CB378D" w:rsidRPr="00CB378D" w:rsidRDefault="00CB378D" w:rsidP="00CB378D">
            <w:pPr>
              <w:spacing w:after="0"/>
              <w:jc w:val="right"/>
              <w:rPr>
                <w:color w:val="000000"/>
              </w:rPr>
            </w:pPr>
            <w:r w:rsidRPr="00CB378D">
              <w:rPr>
                <w:color w:val="000000"/>
              </w:rPr>
              <w:t>133</w:t>
            </w:r>
          </w:p>
        </w:tc>
        <w:tc>
          <w:tcPr>
            <w:tcW w:w="979" w:type="dxa"/>
            <w:vAlign w:val="bottom"/>
          </w:tcPr>
          <w:p w:rsidR="00CB378D" w:rsidRPr="00CB378D" w:rsidRDefault="00CB378D" w:rsidP="00CB378D">
            <w:pPr>
              <w:spacing w:after="0"/>
              <w:jc w:val="right"/>
              <w:rPr>
                <w:color w:val="000000"/>
              </w:rPr>
            </w:pPr>
            <w:r w:rsidRPr="00CB378D">
              <w:rPr>
                <w:color w:val="000000"/>
              </w:rPr>
              <w:t>234</w:t>
            </w:r>
          </w:p>
        </w:tc>
        <w:tc>
          <w:tcPr>
            <w:tcW w:w="977" w:type="dxa"/>
            <w:vAlign w:val="bottom"/>
          </w:tcPr>
          <w:p w:rsidR="00CB378D" w:rsidRPr="00CB378D" w:rsidRDefault="00CB378D" w:rsidP="00CB378D">
            <w:pPr>
              <w:spacing w:after="0"/>
              <w:jc w:val="right"/>
              <w:rPr>
                <w:color w:val="000000"/>
              </w:rPr>
            </w:pPr>
            <w:r w:rsidRPr="00CB378D">
              <w:rPr>
                <w:color w:val="000000"/>
              </w:rPr>
              <w:t>65</w:t>
            </w:r>
          </w:p>
        </w:tc>
        <w:tc>
          <w:tcPr>
            <w:tcW w:w="977" w:type="dxa"/>
            <w:vAlign w:val="bottom"/>
          </w:tcPr>
          <w:p w:rsidR="00CB378D" w:rsidRPr="00CB378D" w:rsidRDefault="00CB378D" w:rsidP="00CB378D">
            <w:pPr>
              <w:spacing w:after="0"/>
              <w:jc w:val="right"/>
              <w:rPr>
                <w:color w:val="000000"/>
              </w:rPr>
            </w:pPr>
            <w:r w:rsidRPr="00CB378D">
              <w:rPr>
                <w:color w:val="000000"/>
              </w:rPr>
              <w:t>147</w:t>
            </w:r>
          </w:p>
        </w:tc>
      </w:tr>
      <w:tr w:rsidR="00CB378D" w:rsidRPr="00347D08" w:rsidTr="003536B8">
        <w:trPr>
          <w:gridAfter w:val="1"/>
          <w:wAfter w:w="16" w:type="dxa"/>
          <w:trHeight w:val="299"/>
        </w:trPr>
        <w:tc>
          <w:tcPr>
            <w:tcW w:w="1993" w:type="dxa"/>
            <w:noWrap/>
            <w:vAlign w:val="bottom"/>
          </w:tcPr>
          <w:p w:rsidR="00CB378D" w:rsidRPr="00347D08" w:rsidRDefault="00CB378D" w:rsidP="00CB378D">
            <w:pPr>
              <w:spacing w:after="0"/>
              <w:rPr>
                <w:color w:val="000000"/>
              </w:rPr>
            </w:pPr>
            <w:r w:rsidRPr="00347D08">
              <w:rPr>
                <w:color w:val="000000"/>
              </w:rPr>
              <w:t>Walk/Bike to Transit</w:t>
            </w:r>
          </w:p>
        </w:tc>
        <w:tc>
          <w:tcPr>
            <w:tcW w:w="976" w:type="dxa"/>
            <w:noWrap/>
            <w:vAlign w:val="bottom"/>
          </w:tcPr>
          <w:p w:rsidR="00CB378D" w:rsidRPr="00CB378D" w:rsidRDefault="00CB378D" w:rsidP="00CB378D">
            <w:pPr>
              <w:spacing w:after="0"/>
              <w:jc w:val="right"/>
              <w:rPr>
                <w:color w:val="000000"/>
              </w:rPr>
            </w:pPr>
            <w:r w:rsidRPr="00CB378D">
              <w:rPr>
                <w:color w:val="000000"/>
              </w:rPr>
              <w:t>1,300</w:t>
            </w:r>
          </w:p>
        </w:tc>
        <w:tc>
          <w:tcPr>
            <w:tcW w:w="978" w:type="dxa"/>
            <w:noWrap/>
            <w:vAlign w:val="bottom"/>
          </w:tcPr>
          <w:p w:rsidR="00CB378D" w:rsidRPr="00CB378D" w:rsidRDefault="00CB378D" w:rsidP="00CB378D">
            <w:pPr>
              <w:spacing w:after="0"/>
              <w:jc w:val="right"/>
              <w:rPr>
                <w:color w:val="000000"/>
              </w:rPr>
            </w:pPr>
            <w:r w:rsidRPr="00CB378D">
              <w:rPr>
                <w:color w:val="000000"/>
              </w:rPr>
              <w:t>2,526</w:t>
            </w:r>
          </w:p>
        </w:tc>
        <w:tc>
          <w:tcPr>
            <w:tcW w:w="977" w:type="dxa"/>
            <w:vAlign w:val="bottom"/>
          </w:tcPr>
          <w:p w:rsidR="00CB378D" w:rsidRPr="00CB378D" w:rsidRDefault="00CB378D" w:rsidP="00CB378D">
            <w:pPr>
              <w:spacing w:after="0"/>
              <w:jc w:val="right"/>
              <w:rPr>
                <w:color w:val="000000"/>
              </w:rPr>
            </w:pPr>
            <w:r w:rsidRPr="00CB378D">
              <w:rPr>
                <w:color w:val="000000"/>
              </w:rPr>
              <w:t>71</w:t>
            </w:r>
          </w:p>
        </w:tc>
        <w:tc>
          <w:tcPr>
            <w:tcW w:w="979" w:type="dxa"/>
            <w:vAlign w:val="bottom"/>
          </w:tcPr>
          <w:p w:rsidR="00CB378D" w:rsidRPr="00CB378D" w:rsidRDefault="00CB378D" w:rsidP="00CB378D">
            <w:pPr>
              <w:spacing w:after="0"/>
              <w:jc w:val="right"/>
              <w:rPr>
                <w:color w:val="000000"/>
              </w:rPr>
            </w:pPr>
            <w:r w:rsidRPr="00CB378D">
              <w:rPr>
                <w:color w:val="000000"/>
              </w:rPr>
              <w:t>319</w:t>
            </w:r>
          </w:p>
        </w:tc>
        <w:tc>
          <w:tcPr>
            <w:tcW w:w="976" w:type="dxa"/>
            <w:vAlign w:val="bottom"/>
          </w:tcPr>
          <w:p w:rsidR="00CB378D" w:rsidRPr="00CB378D" w:rsidRDefault="00CB378D" w:rsidP="00CB378D">
            <w:pPr>
              <w:spacing w:after="0"/>
              <w:jc w:val="right"/>
              <w:rPr>
                <w:color w:val="000000"/>
              </w:rPr>
            </w:pPr>
            <w:r w:rsidRPr="00CB378D">
              <w:rPr>
                <w:color w:val="000000"/>
              </w:rPr>
              <w:t>161</w:t>
            </w:r>
          </w:p>
        </w:tc>
        <w:tc>
          <w:tcPr>
            <w:tcW w:w="979" w:type="dxa"/>
            <w:vAlign w:val="bottom"/>
          </w:tcPr>
          <w:p w:rsidR="00CB378D" w:rsidRPr="00CB378D" w:rsidRDefault="00CB378D" w:rsidP="00CB378D">
            <w:pPr>
              <w:spacing w:after="0"/>
              <w:jc w:val="right"/>
              <w:rPr>
                <w:color w:val="000000"/>
              </w:rPr>
            </w:pPr>
            <w:r w:rsidRPr="00CB378D">
              <w:rPr>
                <w:color w:val="000000"/>
              </w:rPr>
              <w:t>130</w:t>
            </w:r>
          </w:p>
        </w:tc>
        <w:tc>
          <w:tcPr>
            <w:tcW w:w="977" w:type="dxa"/>
            <w:vAlign w:val="bottom"/>
          </w:tcPr>
          <w:p w:rsidR="00CB378D" w:rsidRPr="00CB378D" w:rsidRDefault="00CB378D" w:rsidP="00CB378D">
            <w:pPr>
              <w:spacing w:after="0"/>
              <w:jc w:val="right"/>
              <w:rPr>
                <w:color w:val="000000"/>
              </w:rPr>
            </w:pPr>
            <w:r w:rsidRPr="00CB378D">
              <w:rPr>
                <w:color w:val="000000"/>
              </w:rPr>
              <w:t>177</w:t>
            </w:r>
          </w:p>
        </w:tc>
        <w:tc>
          <w:tcPr>
            <w:tcW w:w="977" w:type="dxa"/>
            <w:vAlign w:val="bottom"/>
          </w:tcPr>
          <w:p w:rsidR="00CB378D" w:rsidRPr="00CB378D" w:rsidRDefault="00CB378D" w:rsidP="00CB378D">
            <w:pPr>
              <w:spacing w:after="0"/>
              <w:jc w:val="right"/>
              <w:rPr>
                <w:color w:val="000000"/>
              </w:rPr>
            </w:pPr>
            <w:r w:rsidRPr="00CB378D">
              <w:rPr>
                <w:color w:val="000000"/>
              </w:rPr>
              <w:t>51</w:t>
            </w:r>
          </w:p>
        </w:tc>
      </w:tr>
      <w:tr w:rsidR="00CB378D" w:rsidRPr="00347D08" w:rsidTr="003536B8">
        <w:trPr>
          <w:gridAfter w:val="1"/>
          <w:wAfter w:w="16" w:type="dxa"/>
          <w:trHeight w:val="299"/>
        </w:trPr>
        <w:tc>
          <w:tcPr>
            <w:tcW w:w="1993" w:type="dxa"/>
            <w:noWrap/>
            <w:vAlign w:val="bottom"/>
          </w:tcPr>
          <w:p w:rsidR="00CB378D" w:rsidRPr="00347D08" w:rsidRDefault="00CB378D" w:rsidP="00CB378D">
            <w:pPr>
              <w:spacing w:after="0"/>
              <w:rPr>
                <w:color w:val="000000"/>
              </w:rPr>
            </w:pPr>
            <w:r w:rsidRPr="00347D08">
              <w:rPr>
                <w:color w:val="000000"/>
              </w:rPr>
              <w:t>PNR</w:t>
            </w:r>
          </w:p>
        </w:tc>
        <w:tc>
          <w:tcPr>
            <w:tcW w:w="976" w:type="dxa"/>
            <w:noWrap/>
            <w:vAlign w:val="bottom"/>
          </w:tcPr>
          <w:p w:rsidR="00CB378D" w:rsidRPr="00CB378D" w:rsidRDefault="00CB378D" w:rsidP="00CB378D">
            <w:pPr>
              <w:spacing w:after="0"/>
              <w:jc w:val="right"/>
              <w:rPr>
                <w:color w:val="000000"/>
              </w:rPr>
            </w:pPr>
            <w:r w:rsidRPr="00CB378D">
              <w:rPr>
                <w:color w:val="000000"/>
              </w:rPr>
              <w:t>0</w:t>
            </w:r>
          </w:p>
        </w:tc>
        <w:tc>
          <w:tcPr>
            <w:tcW w:w="978" w:type="dxa"/>
            <w:noWrap/>
            <w:vAlign w:val="bottom"/>
          </w:tcPr>
          <w:p w:rsidR="00CB378D" w:rsidRPr="00CB378D" w:rsidRDefault="00CB378D" w:rsidP="00CB378D">
            <w:pPr>
              <w:spacing w:after="0"/>
              <w:jc w:val="right"/>
              <w:rPr>
                <w:color w:val="000000"/>
              </w:rPr>
            </w:pPr>
            <w:r w:rsidRPr="00CB378D">
              <w:rPr>
                <w:color w:val="000000"/>
              </w:rPr>
              <w:t>219</w:t>
            </w:r>
          </w:p>
        </w:tc>
        <w:tc>
          <w:tcPr>
            <w:tcW w:w="977" w:type="dxa"/>
            <w:vAlign w:val="bottom"/>
          </w:tcPr>
          <w:p w:rsidR="00CB378D" w:rsidRPr="00CB378D" w:rsidRDefault="00CB378D" w:rsidP="00CB378D">
            <w:pPr>
              <w:spacing w:after="0"/>
              <w:jc w:val="right"/>
              <w:rPr>
                <w:color w:val="000000"/>
              </w:rPr>
            </w:pPr>
            <w:r w:rsidRPr="00CB378D">
              <w:rPr>
                <w:color w:val="000000"/>
              </w:rPr>
              <w:t>0</w:t>
            </w:r>
          </w:p>
        </w:tc>
        <w:tc>
          <w:tcPr>
            <w:tcW w:w="979" w:type="dxa"/>
            <w:vAlign w:val="bottom"/>
          </w:tcPr>
          <w:p w:rsidR="00CB378D" w:rsidRPr="00CB378D" w:rsidRDefault="00CB378D" w:rsidP="00CB378D">
            <w:pPr>
              <w:spacing w:after="0"/>
              <w:jc w:val="right"/>
              <w:rPr>
                <w:color w:val="000000"/>
              </w:rPr>
            </w:pPr>
            <w:r w:rsidRPr="00CB378D">
              <w:rPr>
                <w:color w:val="000000"/>
              </w:rPr>
              <w:t>0</w:t>
            </w:r>
          </w:p>
        </w:tc>
        <w:tc>
          <w:tcPr>
            <w:tcW w:w="976" w:type="dxa"/>
            <w:vAlign w:val="bottom"/>
          </w:tcPr>
          <w:p w:rsidR="00CB378D" w:rsidRPr="00CB378D" w:rsidRDefault="00CB378D" w:rsidP="00CB378D">
            <w:pPr>
              <w:spacing w:after="0"/>
              <w:jc w:val="right"/>
              <w:rPr>
                <w:color w:val="000000"/>
              </w:rPr>
            </w:pPr>
            <w:r w:rsidRPr="00CB378D">
              <w:rPr>
                <w:color w:val="000000"/>
              </w:rPr>
              <w:t>0</w:t>
            </w:r>
          </w:p>
        </w:tc>
        <w:tc>
          <w:tcPr>
            <w:tcW w:w="979" w:type="dxa"/>
            <w:vAlign w:val="bottom"/>
          </w:tcPr>
          <w:p w:rsidR="00CB378D" w:rsidRPr="00CB378D" w:rsidRDefault="00CB378D" w:rsidP="00CB378D">
            <w:pPr>
              <w:spacing w:after="0"/>
              <w:jc w:val="right"/>
              <w:rPr>
                <w:color w:val="000000"/>
              </w:rPr>
            </w:pPr>
            <w:r w:rsidRPr="00CB378D">
              <w:rPr>
                <w:color w:val="000000"/>
              </w:rPr>
              <w:t>0</w:t>
            </w:r>
          </w:p>
        </w:tc>
        <w:tc>
          <w:tcPr>
            <w:tcW w:w="977" w:type="dxa"/>
            <w:vAlign w:val="bottom"/>
          </w:tcPr>
          <w:p w:rsidR="00CB378D" w:rsidRPr="00CB378D" w:rsidRDefault="00CB378D" w:rsidP="00CB378D">
            <w:pPr>
              <w:spacing w:after="0"/>
              <w:jc w:val="right"/>
              <w:rPr>
                <w:color w:val="000000"/>
              </w:rPr>
            </w:pPr>
            <w:r w:rsidRPr="00CB378D">
              <w:rPr>
                <w:color w:val="000000"/>
              </w:rPr>
              <w:t>0</w:t>
            </w:r>
          </w:p>
        </w:tc>
        <w:tc>
          <w:tcPr>
            <w:tcW w:w="977" w:type="dxa"/>
            <w:vAlign w:val="bottom"/>
          </w:tcPr>
          <w:p w:rsidR="00CB378D" w:rsidRPr="00CB378D" w:rsidRDefault="00CB378D" w:rsidP="00CB378D">
            <w:pPr>
              <w:spacing w:after="0"/>
              <w:jc w:val="right"/>
              <w:rPr>
                <w:color w:val="000000"/>
              </w:rPr>
            </w:pPr>
            <w:r w:rsidRPr="00CB378D">
              <w:rPr>
                <w:color w:val="000000"/>
              </w:rPr>
              <w:t>0</w:t>
            </w:r>
          </w:p>
        </w:tc>
      </w:tr>
      <w:tr w:rsidR="00CB378D" w:rsidRPr="00347D08" w:rsidTr="003536B8">
        <w:trPr>
          <w:gridAfter w:val="1"/>
          <w:wAfter w:w="16" w:type="dxa"/>
          <w:trHeight w:val="314"/>
        </w:trPr>
        <w:tc>
          <w:tcPr>
            <w:tcW w:w="1993" w:type="dxa"/>
            <w:noWrap/>
            <w:vAlign w:val="bottom"/>
          </w:tcPr>
          <w:p w:rsidR="00CB378D" w:rsidRPr="00347D08" w:rsidRDefault="00CB378D" w:rsidP="00CB378D">
            <w:pPr>
              <w:spacing w:after="0"/>
              <w:rPr>
                <w:color w:val="000000"/>
              </w:rPr>
            </w:pPr>
            <w:r w:rsidRPr="00347D08">
              <w:rPr>
                <w:color w:val="000000"/>
              </w:rPr>
              <w:t>KNR</w:t>
            </w:r>
          </w:p>
        </w:tc>
        <w:tc>
          <w:tcPr>
            <w:tcW w:w="976" w:type="dxa"/>
            <w:noWrap/>
            <w:vAlign w:val="bottom"/>
          </w:tcPr>
          <w:p w:rsidR="00CB378D" w:rsidRPr="00CB378D" w:rsidRDefault="00CB378D" w:rsidP="00CB378D">
            <w:pPr>
              <w:spacing w:after="0"/>
              <w:jc w:val="right"/>
              <w:rPr>
                <w:color w:val="000000"/>
              </w:rPr>
            </w:pPr>
            <w:r w:rsidRPr="00CB378D">
              <w:rPr>
                <w:color w:val="000000"/>
              </w:rPr>
              <w:t>68</w:t>
            </w:r>
          </w:p>
        </w:tc>
        <w:tc>
          <w:tcPr>
            <w:tcW w:w="978" w:type="dxa"/>
            <w:noWrap/>
            <w:vAlign w:val="bottom"/>
          </w:tcPr>
          <w:p w:rsidR="00CB378D" w:rsidRPr="00CB378D" w:rsidRDefault="00CB378D" w:rsidP="00CB378D">
            <w:pPr>
              <w:spacing w:after="0"/>
              <w:jc w:val="right"/>
              <w:rPr>
                <w:color w:val="000000"/>
              </w:rPr>
            </w:pPr>
            <w:r w:rsidRPr="00CB378D">
              <w:rPr>
                <w:color w:val="000000"/>
              </w:rPr>
              <w:t>0</w:t>
            </w:r>
          </w:p>
        </w:tc>
        <w:tc>
          <w:tcPr>
            <w:tcW w:w="977" w:type="dxa"/>
            <w:vAlign w:val="bottom"/>
          </w:tcPr>
          <w:p w:rsidR="00CB378D" w:rsidRPr="00CB378D" w:rsidRDefault="00CB378D" w:rsidP="00CB378D">
            <w:pPr>
              <w:spacing w:after="0"/>
              <w:jc w:val="right"/>
              <w:rPr>
                <w:color w:val="000000"/>
              </w:rPr>
            </w:pPr>
            <w:r w:rsidRPr="00CB378D">
              <w:rPr>
                <w:color w:val="000000"/>
              </w:rPr>
              <w:t>0</w:t>
            </w:r>
          </w:p>
        </w:tc>
        <w:tc>
          <w:tcPr>
            <w:tcW w:w="979" w:type="dxa"/>
            <w:vAlign w:val="bottom"/>
          </w:tcPr>
          <w:p w:rsidR="00CB378D" w:rsidRPr="00CB378D" w:rsidRDefault="00CB378D" w:rsidP="00CB378D">
            <w:pPr>
              <w:spacing w:after="0"/>
              <w:jc w:val="right"/>
              <w:rPr>
                <w:color w:val="000000"/>
              </w:rPr>
            </w:pPr>
            <w:r w:rsidRPr="00CB378D">
              <w:rPr>
                <w:color w:val="000000"/>
              </w:rPr>
              <w:t>0</w:t>
            </w:r>
          </w:p>
        </w:tc>
        <w:tc>
          <w:tcPr>
            <w:tcW w:w="976" w:type="dxa"/>
            <w:vAlign w:val="bottom"/>
          </w:tcPr>
          <w:p w:rsidR="00CB378D" w:rsidRPr="00CB378D" w:rsidRDefault="00CB378D" w:rsidP="00CB378D">
            <w:pPr>
              <w:spacing w:after="0"/>
              <w:jc w:val="right"/>
              <w:rPr>
                <w:color w:val="000000"/>
              </w:rPr>
            </w:pPr>
            <w:r w:rsidRPr="00CB378D">
              <w:rPr>
                <w:color w:val="000000"/>
              </w:rPr>
              <w:t>0</w:t>
            </w:r>
          </w:p>
        </w:tc>
        <w:tc>
          <w:tcPr>
            <w:tcW w:w="979" w:type="dxa"/>
            <w:vAlign w:val="bottom"/>
          </w:tcPr>
          <w:p w:rsidR="00CB378D" w:rsidRPr="00CB378D" w:rsidRDefault="00CB378D" w:rsidP="00CB378D">
            <w:pPr>
              <w:spacing w:after="0"/>
              <w:jc w:val="right"/>
              <w:rPr>
                <w:color w:val="000000"/>
              </w:rPr>
            </w:pPr>
            <w:r w:rsidRPr="00CB378D">
              <w:rPr>
                <w:color w:val="000000"/>
              </w:rPr>
              <w:t>0</w:t>
            </w:r>
          </w:p>
        </w:tc>
        <w:tc>
          <w:tcPr>
            <w:tcW w:w="977" w:type="dxa"/>
            <w:vAlign w:val="bottom"/>
          </w:tcPr>
          <w:p w:rsidR="00CB378D" w:rsidRPr="00CB378D" w:rsidRDefault="00CB378D" w:rsidP="00CB378D">
            <w:pPr>
              <w:spacing w:after="0"/>
              <w:jc w:val="right"/>
              <w:rPr>
                <w:color w:val="000000"/>
              </w:rPr>
            </w:pPr>
            <w:r w:rsidRPr="00CB378D">
              <w:rPr>
                <w:color w:val="000000"/>
              </w:rPr>
              <w:t>75</w:t>
            </w:r>
          </w:p>
        </w:tc>
        <w:tc>
          <w:tcPr>
            <w:tcW w:w="977" w:type="dxa"/>
            <w:vAlign w:val="bottom"/>
          </w:tcPr>
          <w:p w:rsidR="00CB378D" w:rsidRPr="00CB378D" w:rsidRDefault="00CB378D" w:rsidP="00CB378D">
            <w:pPr>
              <w:spacing w:after="0"/>
              <w:jc w:val="right"/>
              <w:rPr>
                <w:color w:val="000000"/>
              </w:rPr>
            </w:pPr>
            <w:r w:rsidRPr="00CB378D">
              <w:rPr>
                <w:color w:val="000000"/>
              </w:rPr>
              <w:t>0</w:t>
            </w:r>
          </w:p>
        </w:tc>
      </w:tr>
    </w:tbl>
    <w:p w:rsidR="006A24B0" w:rsidRDefault="006A24B0" w:rsidP="006A24B0"/>
    <w:p w:rsidR="003B2167" w:rsidRDefault="003B2167" w:rsidP="006A24B0">
      <w:r>
        <w:t>The model also used cost and travel time skims from the existing LCOG model of the Eugene region.  These skims provided expected costs, wait times, transfer times, and in-vehicle times for each mode.  The transit modes required additional processing due to the mode hierarchy used in assigning a tour mode to the survey data.  If a tour was made by transit, it was assigned a premium transit tour mode if any trip along the tour used premium transit.  Unfortunately, there were over 50 survey records that listed premium transit as the tour mode but only had local transit available between the origin and destination zones in the skims.  In order to account for this, a set of combined “general transit” mode skims was developed and used in the model estimation.  These skims used premium transit travel times and costs where available and local transit values for all other zones.  An additional variable was then added to calculate the estimated impact of having premium transit available between the origin and destination zones.</w:t>
      </w:r>
    </w:p>
    <w:p w:rsidR="003B2167" w:rsidRDefault="00820F29" w:rsidP="00820F29">
      <w:pPr>
        <w:pStyle w:val="Heading3"/>
      </w:pPr>
      <w:bookmarkStart w:id="171" w:name="_Toc372528299"/>
      <w:bookmarkStart w:id="172" w:name="_Toc373908982"/>
      <w:r>
        <w:t>Model Formulation and Explanatory Variables</w:t>
      </w:r>
      <w:bookmarkEnd w:id="171"/>
      <w:bookmarkEnd w:id="172"/>
    </w:p>
    <w:p w:rsidR="00C851E1" w:rsidRDefault="00AA412E" w:rsidP="00C851E1">
      <w:r>
        <w:rPr>
          <w:noProof/>
        </w:rPr>
        <w:drawing>
          <wp:anchor distT="0" distB="0" distL="114300" distR="114300" simplePos="0" relativeHeight="251699200" behindDoc="0" locked="0" layoutInCell="1" allowOverlap="0">
            <wp:simplePos x="0" y="0"/>
            <wp:positionH relativeFrom="margin">
              <wp:posOffset>0</wp:posOffset>
            </wp:positionH>
            <wp:positionV relativeFrom="margin">
              <wp:posOffset>1181100</wp:posOffset>
            </wp:positionV>
            <wp:extent cx="5943600" cy="2743200"/>
            <wp:effectExtent l="19050" t="19050" r="19050" b="1905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9" cstate="print"/>
                    <a:srcRect/>
                    <a:stretch>
                      <a:fillRect/>
                    </a:stretch>
                  </pic:blipFill>
                  <pic:spPr bwMode="auto">
                    <a:xfrm>
                      <a:off x="0" y="0"/>
                      <a:ext cx="5943600" cy="2743200"/>
                    </a:xfrm>
                    <a:prstGeom prst="rect">
                      <a:avLst/>
                    </a:prstGeom>
                    <a:noFill/>
                    <a:ln>
                      <a:solidFill>
                        <a:schemeClr val="accent1"/>
                      </a:solidFill>
                    </a:ln>
                  </pic:spPr>
                </pic:pic>
              </a:graphicData>
            </a:graphic>
          </wp:anchor>
        </w:drawing>
      </w:r>
      <w:r w:rsidR="00FF0BF6">
        <w:rPr>
          <w:noProof/>
        </w:rPr>
        <w:pict>
          <v:shape id="Text Box 144" o:spid="_x0000_s1030" type="#_x0000_t202" style="position:absolute;margin-left:-12.3pt;margin-top:96.45pt;width:468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" stroked="f">
            <v:textbox style="mso-fit-shape-to-text:t" inset="0,0,0,0">
              <w:txbxContent>
                <w:p w:rsidR="00342626" w:rsidRPr="009658A5" w:rsidRDefault="00342626" w:rsidP="00EE1710">
                  <w:pPr>
                    <w:pStyle w:val="Caption"/>
                    <w:rPr>
                      <w:noProof/>
                    </w:rPr>
                  </w:pPr>
                  <w:bookmarkStart w:id="173" w:name="_Ref372549035"/>
                  <w:bookmarkStart w:id="174" w:name="_Toc373909817"/>
                  <w:r>
                    <w:t xml:space="preserve">Figure </w:t>
                  </w:r>
                  <w:fldSimple w:instr=" SEQ Figure \* ARABIC ">
                    <w:r>
                      <w:rPr>
                        <w:noProof/>
                      </w:rPr>
                      <w:t>17</w:t>
                    </w:r>
                  </w:fldSimple>
                  <w:bookmarkEnd w:id="173"/>
                  <w:r>
                    <w:t>: Tour Mode Choice Nesting Structure</w:t>
                  </w:r>
                  <w:bookmarkEnd w:id="174"/>
                </w:p>
              </w:txbxContent>
            </v:textbox>
            <w10:wrap type="topAndBottom"/>
          </v:shape>
        </w:pict>
      </w:r>
      <w:r w:rsidR="00820F29">
        <w:t xml:space="preserve">The tour mode choice model was estimated and applied using a three-level nesting structure.  The first level </w:t>
      </w:r>
      <w:r w:rsidR="00BE4D3A">
        <w:t xml:space="preserve">splits the auto and non-auto modes.  The second level splits the auto modes into drive alone, </w:t>
      </w:r>
      <w:r w:rsidR="00C851E1">
        <w:t xml:space="preserve">shared ride 2, and shared ride 3+, and it splits the non-auto modes into walk, bike and transit.  The third level split the auto modes into free and pay for each mode, and it further disaggregates the transit mode into walk/bike to local, walk/bike to premium transit, park-and-ride, and kiss-and-ride.  This nesting structure is shown in </w:t>
      </w:r>
      <w:r w:rsidR="00FF0BF6">
        <w:fldChar w:fldCharType="begin"/>
      </w:r>
      <w:r w:rsidR="00C851E1">
        <w:instrText xml:space="preserve"> REF _Ref372549035 \h </w:instrText>
      </w:r>
      <w:r w:rsidR="00FF0BF6">
        <w:fldChar w:fldCharType="separate"/>
      </w:r>
      <w:r w:rsidR="000D2016">
        <w:t xml:space="preserve">Figure </w:t>
      </w:r>
      <w:r w:rsidR="000D2016">
        <w:rPr>
          <w:noProof/>
        </w:rPr>
        <w:t>17</w:t>
      </w:r>
      <w:r w:rsidR="00FF0BF6">
        <w:fldChar w:fldCharType="end"/>
      </w:r>
      <w:r w:rsidR="00C851E1">
        <w:t>.</w:t>
      </w:r>
    </w:p>
    <w:p w:rsidR="003C2A34" w:rsidRDefault="003C2A34" w:rsidP="00A1032F">
      <w:pPr>
        <w:rPr>
          <w:rFonts w:cs="Arial"/>
          <w:bCs/>
        </w:rPr>
      </w:pPr>
    </w:p>
    <w:p w:rsidR="003C2A34" w:rsidRDefault="003C2A34" w:rsidP="003C2A34">
      <w:r>
        <w:t>In the model estimation, however, only drive alone, shared ride 2, shared ride 3+, walk, bike, and walk/bike to transit were observed.  Walk was used as the base mode in model estimation since it had the most observations, and constants were calculated for all other modes.</w:t>
      </w:r>
    </w:p>
    <w:p w:rsidR="003C2A34" w:rsidRDefault="003C2A34" w:rsidP="00A1032F">
      <w:pPr>
        <w:rPr>
          <w:rFonts w:cs="Arial"/>
          <w:bCs/>
        </w:rPr>
      </w:pPr>
    </w:p>
    <w:p w:rsidR="00A1032F" w:rsidRPr="00DC0FF3" w:rsidRDefault="00A1032F" w:rsidP="00A1032F">
      <w:pPr>
        <w:rPr>
          <w:rFonts w:cs="Arial"/>
          <w:bCs/>
        </w:rPr>
      </w:pPr>
      <w:r w:rsidRPr="00DC0FF3">
        <w:rPr>
          <w:rFonts w:cs="Arial"/>
          <w:bCs/>
        </w:rPr>
        <w:t xml:space="preserve">The following variables have been examined and proved to be significant in the utility </w:t>
      </w:r>
      <w:r>
        <w:rPr>
          <w:rFonts w:cs="Arial"/>
          <w:bCs/>
        </w:rPr>
        <w:t>function for auto modes</w:t>
      </w:r>
      <w:r w:rsidRPr="00DC0FF3">
        <w:rPr>
          <w:rFonts w:cs="Arial"/>
          <w:bCs/>
        </w:rPr>
        <w:t>:</w:t>
      </w:r>
    </w:p>
    <w:p w:rsidR="00A1032F" w:rsidRDefault="00A1032F" w:rsidP="00A1032F">
      <w:pPr>
        <w:numPr>
          <w:ilvl w:val="0"/>
          <w:numId w:val="15"/>
        </w:numPr>
        <w:tabs>
          <w:tab w:val="clear" w:pos="720"/>
          <w:tab w:val="num" w:pos="360"/>
        </w:tabs>
        <w:spacing w:after="0" w:line="240" w:lineRule="auto"/>
        <w:ind w:left="360" w:right="835"/>
        <w:rPr>
          <w:rFonts w:cs="Arial"/>
        </w:rPr>
      </w:pPr>
      <w:r>
        <w:rPr>
          <w:rFonts w:cs="Arial"/>
        </w:rPr>
        <w:t>In-vehicle travel time</w:t>
      </w:r>
    </w:p>
    <w:p w:rsidR="00A1032F" w:rsidRDefault="00A1032F" w:rsidP="00A1032F">
      <w:pPr>
        <w:numPr>
          <w:ilvl w:val="0"/>
          <w:numId w:val="15"/>
        </w:numPr>
        <w:tabs>
          <w:tab w:val="clear" w:pos="720"/>
          <w:tab w:val="num" w:pos="360"/>
        </w:tabs>
        <w:spacing w:after="0" w:line="240" w:lineRule="auto"/>
        <w:ind w:left="360" w:right="835"/>
        <w:rPr>
          <w:rFonts w:cs="Arial"/>
        </w:rPr>
      </w:pPr>
      <w:r>
        <w:rPr>
          <w:rFonts w:cs="Arial"/>
        </w:rPr>
        <w:t>Operating cost (Distance * Average Cost Per Mile)</w:t>
      </w:r>
    </w:p>
    <w:p w:rsidR="00A1032F" w:rsidRDefault="00A1032F" w:rsidP="00A1032F">
      <w:pPr>
        <w:numPr>
          <w:ilvl w:val="0"/>
          <w:numId w:val="15"/>
        </w:numPr>
        <w:tabs>
          <w:tab w:val="clear" w:pos="720"/>
          <w:tab w:val="num" w:pos="360"/>
        </w:tabs>
        <w:spacing w:after="0" w:line="240" w:lineRule="auto"/>
        <w:ind w:left="360" w:right="835"/>
        <w:rPr>
          <w:rFonts w:cs="Arial"/>
        </w:rPr>
      </w:pPr>
      <w:r>
        <w:rPr>
          <w:rFonts w:cs="Arial"/>
        </w:rPr>
        <w:t>Parking cost</w:t>
      </w:r>
    </w:p>
    <w:p w:rsidR="00A1032F" w:rsidRDefault="00A1032F" w:rsidP="00A1032F">
      <w:pPr>
        <w:numPr>
          <w:ilvl w:val="0"/>
          <w:numId w:val="15"/>
        </w:numPr>
        <w:tabs>
          <w:tab w:val="clear" w:pos="720"/>
          <w:tab w:val="num" w:pos="360"/>
        </w:tabs>
        <w:spacing w:after="0" w:line="240" w:lineRule="auto"/>
        <w:ind w:left="360" w:right="835"/>
        <w:rPr>
          <w:rFonts w:cs="Arial"/>
        </w:rPr>
      </w:pPr>
      <w:r>
        <w:rPr>
          <w:rFonts w:cs="Arial"/>
        </w:rPr>
        <w:t>Transfer time</w:t>
      </w:r>
    </w:p>
    <w:p w:rsidR="00A1032F" w:rsidRDefault="00A1032F" w:rsidP="00A1032F">
      <w:pPr>
        <w:numPr>
          <w:ilvl w:val="0"/>
          <w:numId w:val="15"/>
        </w:numPr>
        <w:tabs>
          <w:tab w:val="clear" w:pos="720"/>
          <w:tab w:val="num" w:pos="360"/>
        </w:tabs>
        <w:spacing w:after="0" w:line="240" w:lineRule="auto"/>
        <w:ind w:left="360" w:right="835"/>
        <w:rPr>
          <w:rFonts w:cs="Arial"/>
        </w:rPr>
      </w:pPr>
      <w:r>
        <w:rPr>
          <w:rFonts w:cs="Arial"/>
        </w:rPr>
        <w:t>Time to pick up other passengers (for shared ride modes)</w:t>
      </w:r>
    </w:p>
    <w:p w:rsidR="00A1032F" w:rsidRPr="005164FF" w:rsidRDefault="00A1032F" w:rsidP="00A1032F">
      <w:pPr>
        <w:numPr>
          <w:ilvl w:val="0"/>
          <w:numId w:val="15"/>
        </w:numPr>
        <w:tabs>
          <w:tab w:val="clear" w:pos="720"/>
          <w:tab w:val="num" w:pos="360"/>
        </w:tabs>
        <w:spacing w:after="0" w:line="240" w:lineRule="auto"/>
        <w:ind w:left="360" w:right="835"/>
        <w:rPr>
          <w:rFonts w:cs="Arial"/>
        </w:rPr>
      </w:pPr>
      <w:r w:rsidRPr="005164FF">
        <w:rPr>
          <w:rFonts w:cs="Arial"/>
        </w:rPr>
        <w:t>University tour purpose-specific constant</w:t>
      </w:r>
    </w:p>
    <w:p w:rsidR="00A1032F" w:rsidRPr="003C2A34" w:rsidRDefault="00A1032F" w:rsidP="00A1032F">
      <w:pPr>
        <w:spacing w:after="0" w:line="240" w:lineRule="auto"/>
        <w:ind w:right="835"/>
        <w:rPr>
          <w:rFonts w:cs="Arial"/>
          <w:color w:val="FF0000"/>
        </w:rPr>
      </w:pPr>
    </w:p>
    <w:p w:rsidR="00A1032F" w:rsidRPr="00DC0FF3" w:rsidRDefault="00A1032F" w:rsidP="00A1032F">
      <w:pPr>
        <w:rPr>
          <w:rFonts w:cs="Arial"/>
          <w:bCs/>
        </w:rPr>
      </w:pPr>
      <w:r w:rsidRPr="00DC0FF3">
        <w:rPr>
          <w:rFonts w:cs="Arial"/>
          <w:bCs/>
        </w:rPr>
        <w:t xml:space="preserve">The following variables have been examined and proved to be significant in the utility </w:t>
      </w:r>
      <w:r>
        <w:rPr>
          <w:rFonts w:cs="Arial"/>
          <w:bCs/>
        </w:rPr>
        <w:t>function for the bike and walk modes</w:t>
      </w:r>
      <w:r w:rsidRPr="00DC0FF3">
        <w:rPr>
          <w:rFonts w:cs="Arial"/>
          <w:bCs/>
        </w:rPr>
        <w:t>:</w:t>
      </w:r>
    </w:p>
    <w:p w:rsidR="00A1032F" w:rsidRDefault="00A1032F" w:rsidP="00A1032F">
      <w:pPr>
        <w:numPr>
          <w:ilvl w:val="0"/>
          <w:numId w:val="15"/>
        </w:numPr>
        <w:tabs>
          <w:tab w:val="clear" w:pos="720"/>
          <w:tab w:val="num" w:pos="360"/>
        </w:tabs>
        <w:spacing w:after="0" w:line="240" w:lineRule="auto"/>
        <w:ind w:left="360" w:right="835"/>
        <w:rPr>
          <w:rFonts w:cs="Arial"/>
        </w:rPr>
      </w:pPr>
      <w:r>
        <w:rPr>
          <w:rFonts w:cs="Arial"/>
        </w:rPr>
        <w:t>Mode-specific travel time</w:t>
      </w:r>
    </w:p>
    <w:p w:rsidR="00A1032F" w:rsidRDefault="00A1032F" w:rsidP="00A1032F">
      <w:pPr>
        <w:spacing w:after="0" w:line="240" w:lineRule="auto"/>
        <w:ind w:right="835"/>
        <w:rPr>
          <w:rFonts w:cs="Arial"/>
        </w:rPr>
      </w:pPr>
    </w:p>
    <w:p w:rsidR="00C009B9" w:rsidRPr="00DC0FF3" w:rsidRDefault="00C009B9" w:rsidP="00C009B9">
      <w:pPr>
        <w:rPr>
          <w:rFonts w:cs="Arial"/>
          <w:bCs/>
        </w:rPr>
      </w:pPr>
      <w:r w:rsidRPr="00DC0FF3">
        <w:rPr>
          <w:rFonts w:cs="Arial"/>
          <w:bCs/>
        </w:rPr>
        <w:t xml:space="preserve">The following variables have been examined and proved to be significant in the utility </w:t>
      </w:r>
      <w:r>
        <w:rPr>
          <w:rFonts w:cs="Arial"/>
          <w:bCs/>
        </w:rPr>
        <w:t>function for the walk and bike to transit modes</w:t>
      </w:r>
      <w:r w:rsidRPr="00DC0FF3">
        <w:rPr>
          <w:rFonts w:cs="Arial"/>
          <w:bCs/>
        </w:rPr>
        <w:t>:</w:t>
      </w:r>
    </w:p>
    <w:p w:rsidR="00C009B9" w:rsidRDefault="00C009B9" w:rsidP="00C009B9">
      <w:pPr>
        <w:numPr>
          <w:ilvl w:val="0"/>
          <w:numId w:val="15"/>
        </w:numPr>
        <w:tabs>
          <w:tab w:val="clear" w:pos="720"/>
          <w:tab w:val="num" w:pos="360"/>
        </w:tabs>
        <w:spacing w:after="0" w:line="240" w:lineRule="auto"/>
        <w:ind w:left="360" w:right="835"/>
        <w:rPr>
          <w:rFonts w:cs="Arial"/>
        </w:rPr>
      </w:pPr>
      <w:r>
        <w:rPr>
          <w:rFonts w:cs="Arial"/>
        </w:rPr>
        <w:t>In-vehicle travel time</w:t>
      </w:r>
    </w:p>
    <w:p w:rsidR="00C009B9" w:rsidRDefault="00C009B9" w:rsidP="00C009B9">
      <w:pPr>
        <w:numPr>
          <w:ilvl w:val="0"/>
          <w:numId w:val="15"/>
        </w:numPr>
        <w:tabs>
          <w:tab w:val="clear" w:pos="720"/>
          <w:tab w:val="num" w:pos="360"/>
        </w:tabs>
        <w:spacing w:after="0" w:line="240" w:lineRule="auto"/>
        <w:ind w:left="360" w:right="835"/>
        <w:rPr>
          <w:rFonts w:cs="Arial"/>
        </w:rPr>
      </w:pPr>
      <w:r>
        <w:rPr>
          <w:rFonts w:cs="Arial"/>
        </w:rPr>
        <w:t>Transfer time</w:t>
      </w:r>
    </w:p>
    <w:p w:rsidR="00C009B9" w:rsidRDefault="00C009B9" w:rsidP="00C009B9">
      <w:pPr>
        <w:numPr>
          <w:ilvl w:val="0"/>
          <w:numId w:val="15"/>
        </w:numPr>
        <w:tabs>
          <w:tab w:val="clear" w:pos="720"/>
          <w:tab w:val="num" w:pos="360"/>
        </w:tabs>
        <w:spacing w:after="0" w:line="240" w:lineRule="auto"/>
        <w:ind w:left="360" w:right="835"/>
        <w:rPr>
          <w:rFonts w:cs="Arial"/>
        </w:rPr>
      </w:pPr>
      <w:r>
        <w:rPr>
          <w:rFonts w:cs="Arial"/>
        </w:rPr>
        <w:t>Walk-access time</w:t>
      </w:r>
    </w:p>
    <w:p w:rsidR="00C009B9" w:rsidRDefault="00C009B9" w:rsidP="00C009B9">
      <w:pPr>
        <w:numPr>
          <w:ilvl w:val="0"/>
          <w:numId w:val="15"/>
        </w:numPr>
        <w:tabs>
          <w:tab w:val="clear" w:pos="720"/>
          <w:tab w:val="num" w:pos="360"/>
        </w:tabs>
        <w:spacing w:after="0" w:line="240" w:lineRule="auto"/>
        <w:ind w:left="360" w:right="835"/>
        <w:rPr>
          <w:rFonts w:cs="Arial"/>
        </w:rPr>
      </w:pPr>
      <w:r>
        <w:rPr>
          <w:rFonts w:cs="Arial"/>
        </w:rPr>
        <w:t>Constant for premium transit availability</w:t>
      </w:r>
    </w:p>
    <w:p w:rsidR="00C009B9" w:rsidRDefault="00C009B9" w:rsidP="00C009B9">
      <w:pPr>
        <w:numPr>
          <w:ilvl w:val="0"/>
          <w:numId w:val="15"/>
        </w:numPr>
        <w:tabs>
          <w:tab w:val="clear" w:pos="720"/>
          <w:tab w:val="num" w:pos="360"/>
        </w:tabs>
        <w:spacing w:after="0" w:line="240" w:lineRule="auto"/>
        <w:ind w:left="360" w:right="835"/>
        <w:rPr>
          <w:rFonts w:cs="Arial"/>
        </w:rPr>
      </w:pPr>
      <w:r>
        <w:rPr>
          <w:rFonts w:cs="Arial"/>
        </w:rPr>
        <w:t>University tour purpose-specific constant</w:t>
      </w:r>
    </w:p>
    <w:p w:rsidR="00C009B9" w:rsidRDefault="00C009B9" w:rsidP="00C009B9">
      <w:pPr>
        <w:numPr>
          <w:ilvl w:val="0"/>
          <w:numId w:val="15"/>
        </w:numPr>
        <w:tabs>
          <w:tab w:val="clear" w:pos="720"/>
          <w:tab w:val="num" w:pos="360"/>
        </w:tabs>
        <w:spacing w:after="0" w:line="240" w:lineRule="auto"/>
        <w:ind w:left="360" w:right="835"/>
        <w:rPr>
          <w:rFonts w:cs="Arial"/>
        </w:rPr>
      </w:pPr>
      <w:r>
        <w:rPr>
          <w:rFonts w:cs="Arial"/>
        </w:rPr>
        <w:t>No-auto constant</w:t>
      </w:r>
    </w:p>
    <w:p w:rsidR="00C009B9" w:rsidRDefault="00C009B9" w:rsidP="00C009B9">
      <w:pPr>
        <w:spacing w:after="0" w:line="240" w:lineRule="auto"/>
        <w:ind w:right="835"/>
        <w:rPr>
          <w:rFonts w:cs="Arial"/>
        </w:rPr>
      </w:pPr>
    </w:p>
    <w:p w:rsidR="00C009B9" w:rsidRDefault="00C009B9" w:rsidP="00C009B9">
      <w:pPr>
        <w:spacing w:after="0" w:line="240" w:lineRule="auto"/>
        <w:ind w:right="835"/>
        <w:rPr>
          <w:rFonts w:cs="Arial"/>
        </w:rPr>
      </w:pPr>
      <w:r>
        <w:rPr>
          <w:rFonts w:cs="Arial"/>
        </w:rPr>
        <w:t>Cost was not included as a variable in the transit mode estimation because University of Oregon students and staff can use transit modes for free by showing their university ID card.</w:t>
      </w:r>
    </w:p>
    <w:p w:rsidR="00B459D3" w:rsidRDefault="00B459D3" w:rsidP="00C009B9">
      <w:pPr>
        <w:spacing w:after="0" w:line="240" w:lineRule="auto"/>
        <w:ind w:right="835"/>
        <w:rPr>
          <w:rFonts w:cs="Arial"/>
        </w:rPr>
      </w:pPr>
    </w:p>
    <w:p w:rsidR="00B459D3" w:rsidRDefault="00B459D3" w:rsidP="00B459D3">
      <w:pPr>
        <w:pStyle w:val="Heading3"/>
      </w:pPr>
      <w:bookmarkStart w:id="175" w:name="_Toc372528300"/>
      <w:bookmarkStart w:id="176" w:name="_Toc373908983"/>
      <w:r>
        <w:t>Model Estimation Results</w:t>
      </w:r>
      <w:bookmarkEnd w:id="175"/>
      <w:bookmarkEnd w:id="176"/>
    </w:p>
    <w:p w:rsidR="00B459D3" w:rsidRDefault="00B459D3" w:rsidP="00B459D3">
      <w:pPr>
        <w:rPr>
          <w:rFonts w:cs="Arial"/>
        </w:rPr>
      </w:pPr>
      <w:r w:rsidRPr="00DC0FF3">
        <w:rPr>
          <w:rFonts w:cs="Arial"/>
        </w:rPr>
        <w:t xml:space="preserve">The </w:t>
      </w:r>
      <w:r w:rsidR="009E5544">
        <w:rPr>
          <w:rFonts w:cs="Arial"/>
        </w:rPr>
        <w:t>tour mode</w:t>
      </w:r>
      <w:r w:rsidRPr="00DC0FF3">
        <w:rPr>
          <w:rFonts w:cs="Arial"/>
        </w:rPr>
        <w:t xml:space="preserve"> choice results are summarized in</w:t>
      </w:r>
      <w:r>
        <w:rPr>
          <w:rFonts w:cs="Arial"/>
        </w:rPr>
        <w:t xml:space="preserve"> </w:t>
      </w:r>
      <w:r w:rsidR="00FF0BF6">
        <w:rPr>
          <w:rFonts w:cs="Arial"/>
        </w:rPr>
        <w:fldChar w:fldCharType="begin"/>
      </w:r>
      <w:r>
        <w:rPr>
          <w:rFonts w:cs="Arial"/>
        </w:rPr>
        <w:instrText xml:space="preserve"> REF _Ref372469136 \h </w:instrText>
      </w:r>
      <w:r w:rsidR="00FF0BF6">
        <w:rPr>
          <w:rFonts w:cs="Arial"/>
        </w:rPr>
      </w:r>
      <w:r w:rsidR="00FF0BF6">
        <w:rPr>
          <w:rFonts w:cs="Arial"/>
        </w:rPr>
        <w:fldChar w:fldCharType="separate"/>
      </w:r>
      <w:r w:rsidR="000D2016">
        <w:t xml:space="preserve">Table </w:t>
      </w:r>
      <w:r w:rsidR="000D2016">
        <w:rPr>
          <w:noProof/>
        </w:rPr>
        <w:t>25</w:t>
      </w:r>
      <w:r w:rsidR="00FF0BF6">
        <w:rPr>
          <w:rFonts w:cs="Arial"/>
        </w:rPr>
        <w:fldChar w:fldCharType="end"/>
      </w:r>
      <w:r w:rsidRPr="00DC0FF3">
        <w:rPr>
          <w:rFonts w:cs="Arial"/>
        </w:rPr>
        <w:t>.</w:t>
      </w:r>
      <w:r w:rsidR="009E5544">
        <w:rPr>
          <w:rFonts w:cs="Arial"/>
        </w:rPr>
        <w:t xml:space="preserve">  The values shown are before any nesting coefficients are applied, so they must be adjusted for model application.</w:t>
      </w:r>
    </w:p>
    <w:p w:rsidR="00B459D3" w:rsidRDefault="00B459D3" w:rsidP="00B459D3">
      <w:pPr>
        <w:pStyle w:val="Caption"/>
        <w:rPr>
          <w:rFonts w:cs="Arial"/>
          <w:b w:val="0"/>
        </w:rPr>
      </w:pPr>
      <w:bookmarkStart w:id="177" w:name="_Ref372469136"/>
      <w:bookmarkStart w:id="178" w:name="_Toc377565482"/>
      <w:r>
        <w:t xml:space="preserve">Table </w:t>
      </w:r>
      <w:r w:rsidR="00FF0BF6">
        <w:fldChar w:fldCharType="begin"/>
      </w:r>
      <w:r w:rsidR="00EE31F0">
        <w:instrText xml:space="preserve"> SEQ Table \* ARABIC </w:instrText>
      </w:r>
      <w:r w:rsidR="00FF0BF6">
        <w:fldChar w:fldCharType="separate"/>
      </w:r>
      <w:r w:rsidR="002F0085">
        <w:rPr>
          <w:noProof/>
        </w:rPr>
        <w:t>25</w:t>
      </w:r>
      <w:r w:rsidR="00FF0BF6">
        <w:rPr>
          <w:noProof/>
        </w:rPr>
        <w:fldChar w:fldCharType="end"/>
      </w:r>
      <w:bookmarkEnd w:id="177"/>
      <w:r>
        <w:rPr>
          <w:rFonts w:cs="Arial"/>
        </w:rPr>
        <w:t>:</w:t>
      </w:r>
      <w:r w:rsidRPr="00DC0FF3">
        <w:rPr>
          <w:rFonts w:cs="Arial"/>
        </w:rPr>
        <w:t xml:space="preserve"> </w:t>
      </w:r>
      <w:r>
        <w:rPr>
          <w:rFonts w:cs="Arial"/>
        </w:rPr>
        <w:t>Tour Mode Choice Estimation Results</w:t>
      </w:r>
      <w:bookmarkEnd w:id="178"/>
    </w:p>
    <w:p w:rsidR="00B459D3" w:rsidRPr="00EB4937" w:rsidRDefault="00B459D3" w:rsidP="00B459D3">
      <w:pPr>
        <w:spacing w:after="0"/>
        <w:rPr>
          <w:rFonts w:cs="Arial"/>
        </w:rPr>
      </w:pPr>
      <w:r w:rsidRPr="00EB4937">
        <w:rPr>
          <w:rFonts w:cs="Arial"/>
          <w:b/>
        </w:rPr>
        <w:t xml:space="preserve">Observations:   </w:t>
      </w:r>
      <w:r w:rsidRPr="00EB4937">
        <w:rPr>
          <w:rFonts w:cs="Arial"/>
          <w:b/>
        </w:rPr>
        <w:tab/>
      </w:r>
      <w:r w:rsidRPr="00EB4937">
        <w:rPr>
          <w:rFonts w:cs="Arial"/>
          <w:b/>
        </w:rPr>
        <w:tab/>
      </w:r>
      <w:r w:rsidR="000904C9">
        <w:rPr>
          <w:rFonts w:cs="Arial"/>
        </w:rPr>
        <w:t>1,082</w:t>
      </w:r>
    </w:p>
    <w:p w:rsidR="00B459D3" w:rsidRPr="00EB4937" w:rsidRDefault="00B459D3" w:rsidP="00B459D3">
      <w:pPr>
        <w:spacing w:after="0"/>
        <w:rPr>
          <w:rFonts w:cs="Arial"/>
        </w:rPr>
      </w:pPr>
      <w:r w:rsidRPr="00EB4937">
        <w:rPr>
          <w:rFonts w:cs="Arial"/>
          <w:b/>
        </w:rPr>
        <w:t>Final log likelihood:</w:t>
      </w:r>
      <w:r w:rsidRPr="00EB4937">
        <w:rPr>
          <w:rFonts w:cs="Arial"/>
          <w:b/>
        </w:rPr>
        <w:tab/>
      </w:r>
      <w:r>
        <w:rPr>
          <w:rFonts w:cs="Arial"/>
          <w:b/>
        </w:rPr>
        <w:t>-</w:t>
      </w:r>
      <w:r w:rsidR="000904C9">
        <w:rPr>
          <w:rFonts w:cs="Arial"/>
        </w:rPr>
        <w:t>1,293</w:t>
      </w:r>
    </w:p>
    <w:p w:rsidR="00B459D3" w:rsidRPr="00EB4937" w:rsidRDefault="00B459D3" w:rsidP="00B459D3">
      <w:pPr>
        <w:spacing w:after="0"/>
        <w:rPr>
          <w:rFonts w:cs="Arial"/>
        </w:rPr>
      </w:pPr>
      <w:r w:rsidRPr="00EB4937">
        <w:rPr>
          <w:rFonts w:cs="Arial"/>
          <w:b/>
        </w:rPr>
        <w:t>Rho-Squared (0):</w:t>
      </w:r>
      <w:r w:rsidRPr="00EB4937">
        <w:rPr>
          <w:rFonts w:cs="Arial"/>
          <w:b/>
        </w:rPr>
        <w:tab/>
      </w:r>
      <w:r w:rsidRPr="00EB4937">
        <w:rPr>
          <w:rFonts w:cs="Arial"/>
          <w:b/>
        </w:rPr>
        <w:tab/>
      </w:r>
      <w:r w:rsidR="00536E4C">
        <w:rPr>
          <w:rFonts w:cs="Arial"/>
        </w:rPr>
        <w:t>0.2936</w:t>
      </w:r>
    </w:p>
    <w:tbl>
      <w:tblPr>
        <w:tblStyle w:val="TableElegant"/>
        <w:tblW w:w="8049" w:type="dxa"/>
        <w:tblInd w:w="-162" w:type="dxa"/>
        <w:tblLook w:val="0080"/>
      </w:tblPr>
      <w:tblGrid>
        <w:gridCol w:w="4230"/>
        <w:gridCol w:w="1659"/>
        <w:gridCol w:w="2160"/>
      </w:tblGrid>
      <w:tr w:rsidR="00B459D3" w:rsidRPr="003536B8" w:rsidTr="00D071E3">
        <w:trPr>
          <w:trHeight w:val="325"/>
        </w:trPr>
        <w:tc>
          <w:tcPr>
            <w:tcW w:w="4230" w:type="dxa"/>
            <w:noWrap/>
          </w:tcPr>
          <w:p w:rsidR="00B459D3" w:rsidRPr="003536B8" w:rsidRDefault="00B459D3" w:rsidP="003536B8">
            <w:pPr>
              <w:spacing w:after="0"/>
              <w:rPr>
                <w:b/>
                <w:bCs/>
              </w:rPr>
            </w:pPr>
            <w:r w:rsidRPr="003536B8">
              <w:rPr>
                <w:b/>
                <w:bCs/>
              </w:rPr>
              <w:t>Utility Function Variables</w:t>
            </w:r>
          </w:p>
        </w:tc>
        <w:tc>
          <w:tcPr>
            <w:tcW w:w="1659" w:type="dxa"/>
            <w:noWrap/>
          </w:tcPr>
          <w:p w:rsidR="00B459D3" w:rsidRPr="003536B8" w:rsidRDefault="00B459D3" w:rsidP="003536B8">
            <w:pPr>
              <w:spacing w:after="0"/>
              <w:jc w:val="center"/>
              <w:rPr>
                <w:b/>
                <w:bCs/>
              </w:rPr>
            </w:pPr>
            <w:r w:rsidRPr="003536B8">
              <w:rPr>
                <w:b/>
                <w:bCs/>
              </w:rPr>
              <w:t>Coeff</w:t>
            </w:r>
          </w:p>
        </w:tc>
        <w:tc>
          <w:tcPr>
            <w:tcW w:w="2160" w:type="dxa"/>
            <w:noWrap/>
          </w:tcPr>
          <w:p w:rsidR="00B459D3" w:rsidRPr="003536B8" w:rsidRDefault="00B459D3" w:rsidP="003536B8">
            <w:pPr>
              <w:spacing w:after="0"/>
              <w:jc w:val="center"/>
              <w:rPr>
                <w:b/>
                <w:bCs/>
              </w:rPr>
            </w:pPr>
            <w:r w:rsidRPr="003536B8">
              <w:rPr>
                <w:b/>
                <w:bCs/>
              </w:rPr>
              <w:t>T-Stat</w:t>
            </w:r>
          </w:p>
        </w:tc>
      </w:tr>
      <w:tr w:rsidR="001E2DCC" w:rsidRPr="003536B8" w:rsidTr="00D071E3">
        <w:trPr>
          <w:trHeight w:val="222"/>
        </w:trPr>
        <w:tc>
          <w:tcPr>
            <w:tcW w:w="4230" w:type="dxa"/>
            <w:noWrap/>
            <w:vAlign w:val="center"/>
          </w:tcPr>
          <w:p w:rsidR="001E2DCC" w:rsidRPr="003536B8" w:rsidRDefault="001E2DCC" w:rsidP="001E2DCC">
            <w:pPr>
              <w:spacing w:after="0"/>
            </w:pPr>
            <w:r w:rsidRPr="003536B8">
              <w:t>Nesting Coefficient</w:t>
            </w:r>
          </w:p>
        </w:tc>
        <w:tc>
          <w:tcPr>
            <w:tcW w:w="1659" w:type="dxa"/>
            <w:noWrap/>
            <w:vAlign w:val="center"/>
          </w:tcPr>
          <w:p w:rsidR="001E2DCC" w:rsidRPr="003536B8" w:rsidRDefault="001E2DCC" w:rsidP="001E2DCC">
            <w:pPr>
              <w:spacing w:after="0"/>
              <w:jc w:val="right"/>
            </w:pPr>
            <w:r w:rsidRPr="003536B8">
              <w:t>0.537</w:t>
            </w:r>
          </w:p>
        </w:tc>
        <w:tc>
          <w:tcPr>
            <w:tcW w:w="2160" w:type="dxa"/>
            <w:noWrap/>
            <w:vAlign w:val="center"/>
          </w:tcPr>
          <w:p w:rsidR="001E2DCC" w:rsidRPr="003536B8" w:rsidRDefault="001E2DCC" w:rsidP="001E2DCC">
            <w:pPr>
              <w:spacing w:after="0"/>
              <w:jc w:val="right"/>
            </w:pPr>
            <w:r w:rsidRPr="003536B8">
              <w:t>7.75</w:t>
            </w:r>
          </w:p>
        </w:tc>
      </w:tr>
      <w:tr w:rsidR="001E2DCC" w:rsidRPr="003536B8" w:rsidTr="00D071E3">
        <w:trPr>
          <w:trHeight w:val="222"/>
        </w:trPr>
        <w:tc>
          <w:tcPr>
            <w:tcW w:w="4230" w:type="dxa"/>
            <w:noWrap/>
            <w:vAlign w:val="center"/>
          </w:tcPr>
          <w:p w:rsidR="001E2DCC" w:rsidRPr="003536B8" w:rsidRDefault="001E2DCC" w:rsidP="001E2DCC">
            <w:pPr>
              <w:spacing w:before="120" w:after="0"/>
              <w:rPr>
                <w:bCs/>
                <w:i/>
                <w:iCs/>
              </w:rPr>
            </w:pPr>
            <w:r w:rsidRPr="003536B8">
              <w:rPr>
                <w:bCs/>
                <w:i/>
                <w:iCs/>
              </w:rPr>
              <w:t>Mode-specific Constants</w:t>
            </w:r>
          </w:p>
        </w:tc>
        <w:tc>
          <w:tcPr>
            <w:tcW w:w="1659" w:type="dxa"/>
            <w:noWrap/>
            <w:vAlign w:val="center"/>
          </w:tcPr>
          <w:p w:rsidR="001E2DCC" w:rsidRPr="003536B8" w:rsidRDefault="001E2DCC" w:rsidP="001E2DCC">
            <w:pPr>
              <w:spacing w:after="0"/>
              <w:jc w:val="right"/>
            </w:pPr>
          </w:p>
        </w:tc>
        <w:tc>
          <w:tcPr>
            <w:tcW w:w="2160" w:type="dxa"/>
            <w:noWrap/>
            <w:vAlign w:val="center"/>
          </w:tcPr>
          <w:p w:rsidR="001E2DCC" w:rsidRPr="003536B8" w:rsidRDefault="001E2DCC" w:rsidP="001E2DCC">
            <w:pPr>
              <w:spacing w:after="0"/>
              <w:jc w:val="right"/>
            </w:pPr>
          </w:p>
        </w:tc>
      </w:tr>
      <w:tr w:rsidR="003536B8" w:rsidRPr="003536B8" w:rsidTr="00D071E3">
        <w:trPr>
          <w:trHeight w:val="222"/>
        </w:trPr>
        <w:tc>
          <w:tcPr>
            <w:tcW w:w="4230" w:type="dxa"/>
            <w:noWrap/>
            <w:vAlign w:val="center"/>
          </w:tcPr>
          <w:p w:rsidR="003536B8" w:rsidRPr="003536B8" w:rsidRDefault="003536B8" w:rsidP="003536B8">
            <w:pPr>
              <w:spacing w:after="0"/>
              <w:rPr>
                <w:bCs/>
                <w:iCs/>
              </w:rPr>
            </w:pPr>
            <w:r w:rsidRPr="003536B8">
              <w:rPr>
                <w:bCs/>
                <w:iCs/>
              </w:rPr>
              <w:t>Drive Alone</w:t>
            </w:r>
          </w:p>
        </w:tc>
        <w:tc>
          <w:tcPr>
            <w:tcW w:w="1659" w:type="dxa"/>
            <w:noWrap/>
            <w:vAlign w:val="bottom"/>
          </w:tcPr>
          <w:p w:rsidR="003536B8" w:rsidRPr="003536B8" w:rsidRDefault="003536B8" w:rsidP="003536B8">
            <w:pPr>
              <w:spacing w:after="0" w:line="240" w:lineRule="auto"/>
              <w:jc w:val="right"/>
            </w:pPr>
            <w:r w:rsidRPr="003536B8">
              <w:t>-1.622</w:t>
            </w:r>
          </w:p>
        </w:tc>
        <w:tc>
          <w:tcPr>
            <w:tcW w:w="2160" w:type="dxa"/>
            <w:noWrap/>
            <w:vAlign w:val="bottom"/>
          </w:tcPr>
          <w:p w:rsidR="003536B8" w:rsidRPr="003536B8" w:rsidRDefault="003536B8" w:rsidP="003536B8">
            <w:pPr>
              <w:spacing w:after="0" w:line="240" w:lineRule="auto"/>
              <w:jc w:val="right"/>
            </w:pPr>
            <w:r w:rsidRPr="003536B8">
              <w:t>-3.34</w:t>
            </w:r>
          </w:p>
        </w:tc>
      </w:tr>
      <w:tr w:rsidR="003536B8" w:rsidRPr="003536B8" w:rsidTr="00D071E3">
        <w:trPr>
          <w:trHeight w:val="222"/>
        </w:trPr>
        <w:tc>
          <w:tcPr>
            <w:tcW w:w="4230" w:type="dxa"/>
            <w:noWrap/>
            <w:vAlign w:val="center"/>
          </w:tcPr>
          <w:p w:rsidR="003536B8" w:rsidRPr="003536B8" w:rsidRDefault="003536B8" w:rsidP="003536B8">
            <w:pPr>
              <w:spacing w:after="0"/>
              <w:rPr>
                <w:bCs/>
                <w:iCs/>
              </w:rPr>
            </w:pPr>
            <w:r w:rsidRPr="003536B8">
              <w:rPr>
                <w:bCs/>
                <w:iCs/>
              </w:rPr>
              <w:t>Shared Ride 2</w:t>
            </w:r>
          </w:p>
        </w:tc>
        <w:tc>
          <w:tcPr>
            <w:tcW w:w="1659" w:type="dxa"/>
            <w:noWrap/>
            <w:vAlign w:val="bottom"/>
          </w:tcPr>
          <w:p w:rsidR="003536B8" w:rsidRPr="003536B8" w:rsidRDefault="003536B8" w:rsidP="003536B8">
            <w:pPr>
              <w:spacing w:after="0"/>
              <w:jc w:val="right"/>
            </w:pPr>
            <w:r w:rsidRPr="003536B8">
              <w:t>-1.447</w:t>
            </w:r>
          </w:p>
        </w:tc>
        <w:tc>
          <w:tcPr>
            <w:tcW w:w="2160" w:type="dxa"/>
            <w:noWrap/>
            <w:vAlign w:val="bottom"/>
          </w:tcPr>
          <w:p w:rsidR="003536B8" w:rsidRPr="003536B8" w:rsidRDefault="003536B8" w:rsidP="003536B8">
            <w:pPr>
              <w:spacing w:after="0"/>
              <w:jc w:val="right"/>
            </w:pPr>
            <w:r w:rsidRPr="003536B8">
              <w:t>-3.05</w:t>
            </w:r>
          </w:p>
        </w:tc>
      </w:tr>
      <w:tr w:rsidR="003536B8" w:rsidRPr="003536B8" w:rsidTr="00D071E3">
        <w:trPr>
          <w:trHeight w:val="222"/>
        </w:trPr>
        <w:tc>
          <w:tcPr>
            <w:tcW w:w="4230" w:type="dxa"/>
            <w:noWrap/>
            <w:vAlign w:val="center"/>
          </w:tcPr>
          <w:p w:rsidR="003536B8" w:rsidRPr="003536B8" w:rsidRDefault="003536B8" w:rsidP="003536B8">
            <w:pPr>
              <w:spacing w:after="0"/>
              <w:rPr>
                <w:bCs/>
                <w:iCs/>
              </w:rPr>
            </w:pPr>
            <w:r w:rsidRPr="003536B8">
              <w:rPr>
                <w:bCs/>
                <w:iCs/>
              </w:rPr>
              <w:t>Shared Ride 3+</w:t>
            </w:r>
          </w:p>
        </w:tc>
        <w:tc>
          <w:tcPr>
            <w:tcW w:w="1659" w:type="dxa"/>
            <w:noWrap/>
            <w:vAlign w:val="bottom"/>
          </w:tcPr>
          <w:p w:rsidR="003536B8" w:rsidRPr="003536B8" w:rsidRDefault="003536B8" w:rsidP="003536B8">
            <w:pPr>
              <w:spacing w:after="0"/>
              <w:jc w:val="right"/>
            </w:pPr>
            <w:r w:rsidRPr="003536B8">
              <w:t>-4.038</w:t>
            </w:r>
          </w:p>
        </w:tc>
        <w:tc>
          <w:tcPr>
            <w:tcW w:w="2160" w:type="dxa"/>
            <w:noWrap/>
            <w:vAlign w:val="bottom"/>
          </w:tcPr>
          <w:p w:rsidR="003536B8" w:rsidRPr="003536B8" w:rsidRDefault="003536B8" w:rsidP="003536B8">
            <w:pPr>
              <w:spacing w:after="0"/>
              <w:jc w:val="right"/>
            </w:pPr>
            <w:r w:rsidRPr="003536B8">
              <w:t>-7.12</w:t>
            </w:r>
          </w:p>
        </w:tc>
      </w:tr>
      <w:tr w:rsidR="003536B8" w:rsidRPr="003536B8" w:rsidTr="00D071E3">
        <w:trPr>
          <w:trHeight w:val="222"/>
        </w:trPr>
        <w:tc>
          <w:tcPr>
            <w:tcW w:w="4230" w:type="dxa"/>
            <w:noWrap/>
            <w:vAlign w:val="center"/>
          </w:tcPr>
          <w:p w:rsidR="003536B8" w:rsidRPr="003536B8" w:rsidRDefault="003536B8" w:rsidP="003536B8">
            <w:pPr>
              <w:spacing w:after="0"/>
              <w:rPr>
                <w:bCs/>
                <w:iCs/>
              </w:rPr>
            </w:pPr>
            <w:r w:rsidRPr="003536B8">
              <w:rPr>
                <w:bCs/>
                <w:iCs/>
              </w:rPr>
              <w:t>Bike</w:t>
            </w:r>
          </w:p>
        </w:tc>
        <w:tc>
          <w:tcPr>
            <w:tcW w:w="1659" w:type="dxa"/>
            <w:noWrap/>
            <w:vAlign w:val="bottom"/>
          </w:tcPr>
          <w:p w:rsidR="003536B8" w:rsidRPr="003536B8" w:rsidRDefault="003536B8" w:rsidP="003536B8">
            <w:pPr>
              <w:spacing w:after="0" w:line="240" w:lineRule="auto"/>
              <w:jc w:val="right"/>
            </w:pPr>
            <w:r w:rsidRPr="003536B8">
              <w:t>-2.845</w:t>
            </w:r>
          </w:p>
        </w:tc>
        <w:tc>
          <w:tcPr>
            <w:tcW w:w="2160" w:type="dxa"/>
            <w:noWrap/>
            <w:vAlign w:val="bottom"/>
          </w:tcPr>
          <w:p w:rsidR="003536B8" w:rsidRPr="003536B8" w:rsidRDefault="003536B8" w:rsidP="003536B8">
            <w:pPr>
              <w:spacing w:after="0" w:line="240" w:lineRule="auto"/>
              <w:jc w:val="right"/>
            </w:pPr>
            <w:r w:rsidRPr="003536B8">
              <w:t>-13.65</w:t>
            </w:r>
          </w:p>
        </w:tc>
      </w:tr>
      <w:tr w:rsidR="003536B8" w:rsidRPr="003536B8" w:rsidTr="00D071E3">
        <w:trPr>
          <w:trHeight w:val="222"/>
        </w:trPr>
        <w:tc>
          <w:tcPr>
            <w:tcW w:w="4230" w:type="dxa"/>
            <w:noWrap/>
            <w:vAlign w:val="center"/>
          </w:tcPr>
          <w:p w:rsidR="003536B8" w:rsidRPr="003536B8" w:rsidRDefault="003536B8" w:rsidP="003536B8">
            <w:pPr>
              <w:spacing w:after="0"/>
              <w:rPr>
                <w:bCs/>
                <w:iCs/>
              </w:rPr>
            </w:pPr>
            <w:r w:rsidRPr="003536B8">
              <w:rPr>
                <w:bCs/>
                <w:iCs/>
              </w:rPr>
              <w:t>Walk/Bike to Transit</w:t>
            </w:r>
          </w:p>
        </w:tc>
        <w:tc>
          <w:tcPr>
            <w:tcW w:w="1659" w:type="dxa"/>
            <w:noWrap/>
            <w:vAlign w:val="bottom"/>
          </w:tcPr>
          <w:p w:rsidR="003536B8" w:rsidRPr="003536B8" w:rsidRDefault="003536B8" w:rsidP="003536B8">
            <w:pPr>
              <w:spacing w:after="0"/>
              <w:jc w:val="right"/>
            </w:pPr>
            <w:r w:rsidRPr="003536B8">
              <w:t>-4.611</w:t>
            </w:r>
          </w:p>
        </w:tc>
        <w:tc>
          <w:tcPr>
            <w:tcW w:w="2160" w:type="dxa"/>
            <w:noWrap/>
            <w:vAlign w:val="bottom"/>
          </w:tcPr>
          <w:p w:rsidR="003536B8" w:rsidRPr="003536B8" w:rsidRDefault="003536B8" w:rsidP="003536B8">
            <w:pPr>
              <w:spacing w:after="0"/>
              <w:jc w:val="right"/>
            </w:pPr>
            <w:r w:rsidRPr="003536B8">
              <w:t>-11.11</w:t>
            </w:r>
          </w:p>
        </w:tc>
      </w:tr>
      <w:tr w:rsidR="001E2DCC" w:rsidRPr="003536B8" w:rsidTr="00D071E3">
        <w:trPr>
          <w:trHeight w:val="222"/>
        </w:trPr>
        <w:tc>
          <w:tcPr>
            <w:tcW w:w="4230" w:type="dxa"/>
            <w:noWrap/>
            <w:vAlign w:val="center"/>
          </w:tcPr>
          <w:p w:rsidR="001E2DCC" w:rsidRPr="003536B8" w:rsidRDefault="001E2DCC" w:rsidP="001E2DCC">
            <w:pPr>
              <w:spacing w:after="0"/>
              <w:rPr>
                <w:bCs/>
                <w:iCs/>
              </w:rPr>
            </w:pPr>
            <w:r w:rsidRPr="003536B8">
              <w:rPr>
                <w:bCs/>
                <w:iCs/>
              </w:rPr>
              <w:t>Premium Transit Available</w:t>
            </w:r>
          </w:p>
        </w:tc>
        <w:tc>
          <w:tcPr>
            <w:tcW w:w="1659" w:type="dxa"/>
            <w:noWrap/>
            <w:vAlign w:val="center"/>
          </w:tcPr>
          <w:p w:rsidR="001E2DCC" w:rsidRPr="003536B8" w:rsidRDefault="003536B8" w:rsidP="001E2DCC">
            <w:pPr>
              <w:spacing w:after="0"/>
              <w:jc w:val="right"/>
            </w:pPr>
            <w:r>
              <w:t>0.247</w:t>
            </w:r>
          </w:p>
        </w:tc>
        <w:tc>
          <w:tcPr>
            <w:tcW w:w="2160" w:type="dxa"/>
            <w:noWrap/>
            <w:vAlign w:val="center"/>
          </w:tcPr>
          <w:p w:rsidR="001E2DCC" w:rsidRPr="003536B8" w:rsidRDefault="003536B8" w:rsidP="001E2DCC">
            <w:pPr>
              <w:spacing w:after="0"/>
              <w:jc w:val="right"/>
            </w:pPr>
            <w:r>
              <w:t>1.90</w:t>
            </w:r>
          </w:p>
        </w:tc>
      </w:tr>
      <w:tr w:rsidR="001E2DCC" w:rsidRPr="003536B8" w:rsidTr="00D071E3">
        <w:trPr>
          <w:trHeight w:val="222"/>
        </w:trPr>
        <w:tc>
          <w:tcPr>
            <w:tcW w:w="4230" w:type="dxa"/>
            <w:noWrap/>
            <w:vAlign w:val="center"/>
          </w:tcPr>
          <w:p w:rsidR="001E2DCC" w:rsidRPr="003536B8" w:rsidRDefault="001E2DCC" w:rsidP="001E2DCC">
            <w:pPr>
              <w:spacing w:before="120" w:after="0"/>
              <w:rPr>
                <w:bCs/>
                <w:i/>
                <w:iCs/>
              </w:rPr>
            </w:pPr>
            <w:r w:rsidRPr="003536B8">
              <w:rPr>
                <w:bCs/>
                <w:i/>
                <w:iCs/>
              </w:rPr>
              <w:t>Travel Time and Cost</w:t>
            </w:r>
          </w:p>
        </w:tc>
        <w:tc>
          <w:tcPr>
            <w:tcW w:w="1659" w:type="dxa"/>
            <w:noWrap/>
            <w:vAlign w:val="center"/>
          </w:tcPr>
          <w:p w:rsidR="001E2DCC" w:rsidRPr="003536B8" w:rsidRDefault="001E2DCC" w:rsidP="001E2DCC">
            <w:pPr>
              <w:spacing w:after="0"/>
              <w:jc w:val="right"/>
            </w:pPr>
          </w:p>
        </w:tc>
        <w:tc>
          <w:tcPr>
            <w:tcW w:w="2160" w:type="dxa"/>
            <w:noWrap/>
            <w:vAlign w:val="center"/>
          </w:tcPr>
          <w:p w:rsidR="001E2DCC" w:rsidRPr="003536B8" w:rsidRDefault="001E2DCC" w:rsidP="001E2DCC">
            <w:pPr>
              <w:spacing w:after="0"/>
              <w:jc w:val="right"/>
            </w:pPr>
          </w:p>
        </w:tc>
      </w:tr>
      <w:tr w:rsidR="001E2DCC" w:rsidRPr="003536B8" w:rsidTr="00D071E3">
        <w:trPr>
          <w:trHeight w:val="222"/>
        </w:trPr>
        <w:tc>
          <w:tcPr>
            <w:tcW w:w="4230" w:type="dxa"/>
            <w:noWrap/>
            <w:vAlign w:val="center"/>
          </w:tcPr>
          <w:p w:rsidR="001E2DCC" w:rsidRPr="003536B8" w:rsidRDefault="001E2DCC" w:rsidP="001E2DCC">
            <w:pPr>
              <w:spacing w:after="0"/>
            </w:pPr>
            <w:r w:rsidRPr="003536B8">
              <w:t>In-vehicle Travel Time</w:t>
            </w:r>
            <w:r w:rsidR="00494D2A">
              <w:t xml:space="preserve"> (in minutes)</w:t>
            </w:r>
          </w:p>
        </w:tc>
        <w:tc>
          <w:tcPr>
            <w:tcW w:w="1659" w:type="dxa"/>
            <w:noWrap/>
            <w:vAlign w:val="center"/>
          </w:tcPr>
          <w:p w:rsidR="001E2DCC" w:rsidRPr="003D0F8F" w:rsidRDefault="003536B8" w:rsidP="003D0F8F">
            <w:pPr>
              <w:spacing w:after="0"/>
              <w:jc w:val="right"/>
            </w:pPr>
            <w:r w:rsidRPr="003D0F8F">
              <w:t>-0.079</w:t>
            </w:r>
          </w:p>
        </w:tc>
        <w:tc>
          <w:tcPr>
            <w:tcW w:w="2160" w:type="dxa"/>
            <w:noWrap/>
            <w:vAlign w:val="center"/>
          </w:tcPr>
          <w:p w:rsidR="001E2DCC" w:rsidRPr="003D0F8F" w:rsidRDefault="003536B8" w:rsidP="003D0F8F">
            <w:pPr>
              <w:spacing w:after="0"/>
              <w:jc w:val="right"/>
            </w:pPr>
            <w:r w:rsidRPr="003D0F8F">
              <w:t>-4.06</w:t>
            </w:r>
          </w:p>
        </w:tc>
      </w:tr>
      <w:tr w:rsidR="001E2DCC" w:rsidRPr="003536B8" w:rsidTr="00D071E3">
        <w:trPr>
          <w:trHeight w:val="222"/>
        </w:trPr>
        <w:tc>
          <w:tcPr>
            <w:tcW w:w="4230" w:type="dxa"/>
            <w:noWrap/>
            <w:vAlign w:val="center"/>
          </w:tcPr>
          <w:p w:rsidR="001E2DCC" w:rsidRPr="003536B8" w:rsidRDefault="001E2DCC" w:rsidP="001E2DCC">
            <w:pPr>
              <w:spacing w:after="0"/>
            </w:pPr>
            <w:r w:rsidRPr="003536B8">
              <w:t>Out-of-vehicle Travel Time (Transfer and Wait)</w:t>
            </w:r>
            <w:r w:rsidR="00D071E3">
              <w:t>*</w:t>
            </w:r>
          </w:p>
        </w:tc>
        <w:tc>
          <w:tcPr>
            <w:tcW w:w="1659" w:type="dxa"/>
            <w:noWrap/>
            <w:vAlign w:val="center"/>
          </w:tcPr>
          <w:p w:rsidR="001E2DCC" w:rsidRPr="003D0F8F" w:rsidRDefault="00D071E3" w:rsidP="003D0F8F">
            <w:pPr>
              <w:spacing w:after="0"/>
              <w:jc w:val="right"/>
            </w:pPr>
            <w:r w:rsidRPr="003D0F8F">
              <w:t>-0.118</w:t>
            </w:r>
          </w:p>
        </w:tc>
        <w:tc>
          <w:tcPr>
            <w:tcW w:w="2160" w:type="dxa"/>
            <w:noWrap/>
            <w:vAlign w:val="center"/>
          </w:tcPr>
          <w:p w:rsidR="001E2DCC" w:rsidRPr="003D0F8F" w:rsidRDefault="001E2DCC" w:rsidP="003D0F8F">
            <w:pPr>
              <w:spacing w:after="0"/>
              <w:jc w:val="right"/>
            </w:pPr>
          </w:p>
        </w:tc>
      </w:tr>
      <w:tr w:rsidR="001E2DCC" w:rsidRPr="003536B8" w:rsidTr="00D071E3">
        <w:trPr>
          <w:trHeight w:val="222"/>
        </w:trPr>
        <w:tc>
          <w:tcPr>
            <w:tcW w:w="4230" w:type="dxa"/>
            <w:noWrap/>
            <w:vAlign w:val="center"/>
          </w:tcPr>
          <w:p w:rsidR="001E2DCC" w:rsidRPr="003536B8" w:rsidRDefault="001E2DCC" w:rsidP="001E2DCC">
            <w:pPr>
              <w:spacing w:after="0"/>
            </w:pPr>
            <w:r w:rsidRPr="003536B8">
              <w:t>Walk Time</w:t>
            </w:r>
          </w:p>
        </w:tc>
        <w:tc>
          <w:tcPr>
            <w:tcW w:w="1659" w:type="dxa"/>
            <w:noWrap/>
            <w:vAlign w:val="center"/>
          </w:tcPr>
          <w:p w:rsidR="001E2DCC" w:rsidRPr="003D0F8F" w:rsidRDefault="00206794" w:rsidP="003D0F8F">
            <w:pPr>
              <w:spacing w:after="0"/>
              <w:jc w:val="right"/>
            </w:pPr>
            <w:r w:rsidRPr="003D0F8F">
              <w:t>-0.123</w:t>
            </w:r>
          </w:p>
        </w:tc>
        <w:tc>
          <w:tcPr>
            <w:tcW w:w="2160" w:type="dxa"/>
            <w:noWrap/>
            <w:vAlign w:val="center"/>
          </w:tcPr>
          <w:p w:rsidR="001E2DCC" w:rsidRPr="003D0F8F" w:rsidRDefault="00206794" w:rsidP="003D0F8F">
            <w:pPr>
              <w:spacing w:after="0"/>
              <w:jc w:val="right"/>
            </w:pPr>
            <w:r w:rsidRPr="003D0F8F">
              <w:t>-12.53</w:t>
            </w:r>
          </w:p>
        </w:tc>
      </w:tr>
      <w:tr w:rsidR="001E2DCC" w:rsidRPr="003536B8" w:rsidTr="00D071E3">
        <w:trPr>
          <w:trHeight w:val="222"/>
        </w:trPr>
        <w:tc>
          <w:tcPr>
            <w:tcW w:w="4230" w:type="dxa"/>
            <w:noWrap/>
            <w:vAlign w:val="center"/>
          </w:tcPr>
          <w:p w:rsidR="001E2DCC" w:rsidRPr="003536B8" w:rsidRDefault="001E2DCC" w:rsidP="001E2DCC">
            <w:pPr>
              <w:spacing w:after="0"/>
            </w:pPr>
            <w:r w:rsidRPr="003536B8">
              <w:t>Bike Time</w:t>
            </w:r>
          </w:p>
        </w:tc>
        <w:tc>
          <w:tcPr>
            <w:tcW w:w="1659" w:type="dxa"/>
            <w:noWrap/>
            <w:vAlign w:val="center"/>
          </w:tcPr>
          <w:p w:rsidR="001E2DCC" w:rsidRPr="003D0F8F" w:rsidRDefault="00206794" w:rsidP="003D0F8F">
            <w:pPr>
              <w:spacing w:after="0"/>
              <w:jc w:val="right"/>
            </w:pPr>
            <w:r w:rsidRPr="003D0F8F">
              <w:t>-0.112</w:t>
            </w:r>
          </w:p>
        </w:tc>
        <w:tc>
          <w:tcPr>
            <w:tcW w:w="2160" w:type="dxa"/>
            <w:noWrap/>
            <w:vAlign w:val="center"/>
          </w:tcPr>
          <w:p w:rsidR="001E2DCC" w:rsidRPr="003D0F8F" w:rsidRDefault="00206794" w:rsidP="003D0F8F">
            <w:pPr>
              <w:spacing w:after="0"/>
              <w:jc w:val="right"/>
            </w:pPr>
            <w:r w:rsidRPr="003D0F8F">
              <w:t>-6.21</w:t>
            </w:r>
          </w:p>
        </w:tc>
      </w:tr>
      <w:tr w:rsidR="001E2DCC" w:rsidRPr="003536B8" w:rsidTr="00D071E3">
        <w:trPr>
          <w:trHeight w:val="222"/>
        </w:trPr>
        <w:tc>
          <w:tcPr>
            <w:tcW w:w="4230" w:type="dxa"/>
            <w:noWrap/>
            <w:vAlign w:val="center"/>
          </w:tcPr>
          <w:p w:rsidR="001E2DCC" w:rsidRPr="003536B8" w:rsidRDefault="001E2DCC" w:rsidP="001E2DCC">
            <w:pPr>
              <w:spacing w:after="0"/>
            </w:pPr>
            <w:r w:rsidRPr="003536B8">
              <w:t>Travel Cost</w:t>
            </w:r>
            <w:r w:rsidR="00494D2A">
              <w:t xml:space="preserve"> (in cents)</w:t>
            </w:r>
          </w:p>
        </w:tc>
        <w:tc>
          <w:tcPr>
            <w:tcW w:w="1659" w:type="dxa"/>
            <w:noWrap/>
            <w:vAlign w:val="center"/>
          </w:tcPr>
          <w:p w:rsidR="001E2DCC" w:rsidRPr="003D0F8F" w:rsidRDefault="00494D2A" w:rsidP="003D0F8F">
            <w:pPr>
              <w:spacing w:after="0"/>
              <w:jc w:val="right"/>
            </w:pPr>
            <w:r>
              <w:t>-0.009</w:t>
            </w:r>
          </w:p>
        </w:tc>
        <w:tc>
          <w:tcPr>
            <w:tcW w:w="2160" w:type="dxa"/>
            <w:noWrap/>
            <w:vAlign w:val="center"/>
          </w:tcPr>
          <w:p w:rsidR="001E2DCC" w:rsidRPr="003D0F8F" w:rsidRDefault="00494D2A" w:rsidP="003D0F8F">
            <w:pPr>
              <w:spacing w:after="0"/>
              <w:jc w:val="right"/>
            </w:pPr>
            <w:r>
              <w:t>-4.88</w:t>
            </w:r>
          </w:p>
        </w:tc>
      </w:tr>
      <w:tr w:rsidR="001E2DCC" w:rsidRPr="003536B8" w:rsidTr="00D071E3">
        <w:trPr>
          <w:trHeight w:val="222"/>
        </w:trPr>
        <w:tc>
          <w:tcPr>
            <w:tcW w:w="4230" w:type="dxa"/>
            <w:noWrap/>
            <w:vAlign w:val="center"/>
          </w:tcPr>
          <w:p w:rsidR="001E2DCC" w:rsidRPr="003536B8" w:rsidRDefault="001E2DCC" w:rsidP="001E2DCC">
            <w:pPr>
              <w:spacing w:before="120" w:after="0"/>
              <w:rPr>
                <w:bCs/>
                <w:i/>
                <w:iCs/>
              </w:rPr>
            </w:pPr>
            <w:r w:rsidRPr="003536B8">
              <w:rPr>
                <w:bCs/>
                <w:i/>
                <w:iCs/>
              </w:rPr>
              <w:t>University Tour Purpose Constants</w:t>
            </w:r>
          </w:p>
        </w:tc>
        <w:tc>
          <w:tcPr>
            <w:tcW w:w="1659" w:type="dxa"/>
            <w:noWrap/>
            <w:vAlign w:val="center"/>
          </w:tcPr>
          <w:p w:rsidR="001E2DCC" w:rsidRPr="003D0F8F" w:rsidRDefault="001E2DCC" w:rsidP="003D0F8F">
            <w:pPr>
              <w:spacing w:after="0"/>
              <w:jc w:val="right"/>
            </w:pPr>
          </w:p>
        </w:tc>
        <w:tc>
          <w:tcPr>
            <w:tcW w:w="2160" w:type="dxa"/>
            <w:noWrap/>
            <w:vAlign w:val="center"/>
          </w:tcPr>
          <w:p w:rsidR="001E2DCC" w:rsidRPr="003D0F8F" w:rsidRDefault="001E2DCC" w:rsidP="003D0F8F">
            <w:pPr>
              <w:spacing w:after="0"/>
              <w:jc w:val="right"/>
            </w:pPr>
          </w:p>
        </w:tc>
      </w:tr>
      <w:tr w:rsidR="00206794" w:rsidRPr="003536B8" w:rsidTr="005C5BE1">
        <w:trPr>
          <w:trHeight w:val="222"/>
        </w:trPr>
        <w:tc>
          <w:tcPr>
            <w:tcW w:w="4230" w:type="dxa"/>
            <w:noWrap/>
            <w:vAlign w:val="center"/>
          </w:tcPr>
          <w:p w:rsidR="00206794" w:rsidRPr="003536B8" w:rsidRDefault="00206794" w:rsidP="00206794">
            <w:pPr>
              <w:spacing w:after="0"/>
            </w:pPr>
            <w:r w:rsidRPr="003536B8">
              <w:t>Drive Alone</w:t>
            </w:r>
          </w:p>
        </w:tc>
        <w:tc>
          <w:tcPr>
            <w:tcW w:w="1659" w:type="dxa"/>
            <w:noWrap/>
            <w:vAlign w:val="bottom"/>
          </w:tcPr>
          <w:p w:rsidR="00206794" w:rsidRPr="003D0F8F" w:rsidRDefault="00206794" w:rsidP="003D0F8F">
            <w:pPr>
              <w:spacing w:after="0" w:line="240" w:lineRule="auto"/>
              <w:jc w:val="right"/>
            </w:pPr>
            <w:r w:rsidRPr="003D0F8F">
              <w:t>-0.736</w:t>
            </w:r>
          </w:p>
        </w:tc>
        <w:tc>
          <w:tcPr>
            <w:tcW w:w="2160" w:type="dxa"/>
            <w:noWrap/>
            <w:vAlign w:val="bottom"/>
          </w:tcPr>
          <w:p w:rsidR="00206794" w:rsidRPr="003D0F8F" w:rsidRDefault="00206794" w:rsidP="003D0F8F">
            <w:pPr>
              <w:spacing w:after="0" w:line="240" w:lineRule="auto"/>
              <w:jc w:val="right"/>
            </w:pPr>
            <w:r w:rsidRPr="003D0F8F">
              <w:t>-1.86</w:t>
            </w:r>
          </w:p>
        </w:tc>
      </w:tr>
      <w:tr w:rsidR="00206794" w:rsidRPr="003536B8" w:rsidTr="005C5BE1">
        <w:trPr>
          <w:trHeight w:val="222"/>
        </w:trPr>
        <w:tc>
          <w:tcPr>
            <w:tcW w:w="4230" w:type="dxa"/>
            <w:noWrap/>
            <w:vAlign w:val="center"/>
          </w:tcPr>
          <w:p w:rsidR="00206794" w:rsidRPr="003536B8" w:rsidRDefault="00206794" w:rsidP="00206794">
            <w:pPr>
              <w:spacing w:after="0"/>
            </w:pPr>
            <w:r w:rsidRPr="003536B8">
              <w:t>Shared Ride 2</w:t>
            </w:r>
          </w:p>
        </w:tc>
        <w:tc>
          <w:tcPr>
            <w:tcW w:w="1659" w:type="dxa"/>
            <w:noWrap/>
            <w:vAlign w:val="bottom"/>
          </w:tcPr>
          <w:p w:rsidR="00206794" w:rsidRPr="003D0F8F" w:rsidRDefault="00206794" w:rsidP="003D0F8F">
            <w:pPr>
              <w:spacing w:after="0"/>
              <w:jc w:val="right"/>
            </w:pPr>
            <w:r w:rsidRPr="003D0F8F">
              <w:t>-1.096</w:t>
            </w:r>
          </w:p>
        </w:tc>
        <w:tc>
          <w:tcPr>
            <w:tcW w:w="2160" w:type="dxa"/>
            <w:noWrap/>
            <w:vAlign w:val="bottom"/>
          </w:tcPr>
          <w:p w:rsidR="00206794" w:rsidRPr="003D0F8F" w:rsidRDefault="00206794" w:rsidP="003D0F8F">
            <w:pPr>
              <w:spacing w:after="0"/>
              <w:jc w:val="right"/>
            </w:pPr>
            <w:r w:rsidRPr="003D0F8F">
              <w:t>-2.86</w:t>
            </w:r>
          </w:p>
        </w:tc>
      </w:tr>
      <w:tr w:rsidR="00206794" w:rsidRPr="003536B8" w:rsidTr="005C5BE1">
        <w:trPr>
          <w:trHeight w:val="222"/>
        </w:trPr>
        <w:tc>
          <w:tcPr>
            <w:tcW w:w="4230" w:type="dxa"/>
            <w:noWrap/>
            <w:vAlign w:val="center"/>
          </w:tcPr>
          <w:p w:rsidR="00206794" w:rsidRPr="003536B8" w:rsidRDefault="00206794" w:rsidP="00206794">
            <w:pPr>
              <w:spacing w:after="0"/>
            </w:pPr>
            <w:r w:rsidRPr="003536B8">
              <w:t>Shared Ride 3+</w:t>
            </w:r>
          </w:p>
        </w:tc>
        <w:tc>
          <w:tcPr>
            <w:tcW w:w="1659" w:type="dxa"/>
            <w:noWrap/>
            <w:vAlign w:val="bottom"/>
          </w:tcPr>
          <w:p w:rsidR="00206794" w:rsidRPr="003D0F8F" w:rsidRDefault="00206794" w:rsidP="003D0F8F">
            <w:pPr>
              <w:spacing w:after="0"/>
              <w:jc w:val="right"/>
            </w:pPr>
            <w:r w:rsidRPr="003D0F8F">
              <w:t>-1.361</w:t>
            </w:r>
          </w:p>
        </w:tc>
        <w:tc>
          <w:tcPr>
            <w:tcW w:w="2160" w:type="dxa"/>
            <w:noWrap/>
            <w:vAlign w:val="bottom"/>
          </w:tcPr>
          <w:p w:rsidR="00206794" w:rsidRPr="003D0F8F" w:rsidRDefault="00206794" w:rsidP="003D0F8F">
            <w:pPr>
              <w:spacing w:after="0"/>
              <w:jc w:val="right"/>
            </w:pPr>
            <w:r w:rsidRPr="003D0F8F">
              <w:t>-2.15</w:t>
            </w:r>
          </w:p>
        </w:tc>
      </w:tr>
      <w:tr w:rsidR="001E2DCC" w:rsidRPr="003536B8" w:rsidTr="00D071E3">
        <w:trPr>
          <w:trHeight w:val="222"/>
        </w:trPr>
        <w:tc>
          <w:tcPr>
            <w:tcW w:w="4230" w:type="dxa"/>
            <w:noWrap/>
            <w:vAlign w:val="center"/>
          </w:tcPr>
          <w:p w:rsidR="001E2DCC" w:rsidRPr="003536B8" w:rsidRDefault="001E2DCC" w:rsidP="001E2DCC">
            <w:pPr>
              <w:spacing w:after="0"/>
            </w:pPr>
            <w:r w:rsidRPr="003536B8">
              <w:t>Walk/Bike to Transit</w:t>
            </w:r>
          </w:p>
        </w:tc>
        <w:tc>
          <w:tcPr>
            <w:tcW w:w="1659" w:type="dxa"/>
            <w:noWrap/>
            <w:vAlign w:val="center"/>
          </w:tcPr>
          <w:p w:rsidR="001E2DCC" w:rsidRPr="003D0F8F" w:rsidRDefault="00206794" w:rsidP="003D0F8F">
            <w:pPr>
              <w:spacing w:after="0"/>
              <w:jc w:val="right"/>
            </w:pPr>
            <w:r w:rsidRPr="003D0F8F">
              <w:t>0.625</w:t>
            </w:r>
          </w:p>
        </w:tc>
        <w:tc>
          <w:tcPr>
            <w:tcW w:w="2160" w:type="dxa"/>
            <w:noWrap/>
            <w:vAlign w:val="center"/>
          </w:tcPr>
          <w:p w:rsidR="001E2DCC" w:rsidRPr="003D0F8F" w:rsidRDefault="00206794" w:rsidP="003D0F8F">
            <w:pPr>
              <w:spacing w:after="0"/>
              <w:jc w:val="right"/>
            </w:pPr>
            <w:r w:rsidRPr="003D0F8F">
              <w:t>2.38</w:t>
            </w:r>
          </w:p>
        </w:tc>
      </w:tr>
      <w:tr w:rsidR="001E2DCC" w:rsidRPr="003536B8" w:rsidTr="00D071E3">
        <w:trPr>
          <w:trHeight w:val="251"/>
        </w:trPr>
        <w:tc>
          <w:tcPr>
            <w:tcW w:w="4230" w:type="dxa"/>
            <w:vAlign w:val="center"/>
          </w:tcPr>
          <w:p w:rsidR="001E2DCC" w:rsidRPr="003536B8" w:rsidRDefault="001E2DCC" w:rsidP="001E2DCC">
            <w:pPr>
              <w:spacing w:before="120" w:after="0"/>
              <w:rPr>
                <w:bCs/>
                <w:i/>
              </w:rPr>
            </w:pPr>
            <w:r w:rsidRPr="003536B8">
              <w:rPr>
                <w:bCs/>
                <w:i/>
              </w:rPr>
              <w:t>No Auto Constants</w:t>
            </w:r>
          </w:p>
        </w:tc>
        <w:tc>
          <w:tcPr>
            <w:tcW w:w="1659" w:type="dxa"/>
            <w:noWrap/>
            <w:vAlign w:val="center"/>
          </w:tcPr>
          <w:p w:rsidR="001E2DCC" w:rsidRPr="003D0F8F" w:rsidRDefault="001E2DCC" w:rsidP="003D0F8F">
            <w:pPr>
              <w:spacing w:after="0"/>
              <w:jc w:val="right"/>
            </w:pPr>
          </w:p>
        </w:tc>
        <w:tc>
          <w:tcPr>
            <w:tcW w:w="2160" w:type="dxa"/>
            <w:noWrap/>
            <w:vAlign w:val="center"/>
          </w:tcPr>
          <w:p w:rsidR="001E2DCC" w:rsidRPr="003D0F8F" w:rsidRDefault="001E2DCC" w:rsidP="003D0F8F">
            <w:pPr>
              <w:spacing w:after="0"/>
              <w:jc w:val="right"/>
            </w:pPr>
          </w:p>
        </w:tc>
      </w:tr>
      <w:tr w:rsidR="007C78F0" w:rsidRPr="003536B8" w:rsidTr="005C5BE1">
        <w:trPr>
          <w:trHeight w:val="251"/>
        </w:trPr>
        <w:tc>
          <w:tcPr>
            <w:tcW w:w="4230" w:type="dxa"/>
            <w:vAlign w:val="center"/>
          </w:tcPr>
          <w:p w:rsidR="007C78F0" w:rsidRPr="003536B8" w:rsidRDefault="007C78F0" w:rsidP="007C78F0">
            <w:pPr>
              <w:spacing w:after="0"/>
            </w:pPr>
            <w:r w:rsidRPr="003536B8">
              <w:t>Shared Ride 2</w:t>
            </w:r>
          </w:p>
        </w:tc>
        <w:tc>
          <w:tcPr>
            <w:tcW w:w="1659" w:type="dxa"/>
            <w:noWrap/>
            <w:vAlign w:val="bottom"/>
          </w:tcPr>
          <w:p w:rsidR="007C78F0" w:rsidRPr="003D0F8F" w:rsidRDefault="007C78F0" w:rsidP="003D0F8F">
            <w:pPr>
              <w:spacing w:after="0" w:line="240" w:lineRule="auto"/>
              <w:jc w:val="right"/>
            </w:pPr>
            <w:r w:rsidRPr="003D0F8F">
              <w:t>-2.591</w:t>
            </w:r>
          </w:p>
        </w:tc>
        <w:tc>
          <w:tcPr>
            <w:tcW w:w="2160" w:type="dxa"/>
            <w:noWrap/>
            <w:vAlign w:val="bottom"/>
          </w:tcPr>
          <w:p w:rsidR="007C78F0" w:rsidRPr="003D0F8F" w:rsidRDefault="007C78F0" w:rsidP="003D0F8F">
            <w:pPr>
              <w:spacing w:after="0" w:line="240" w:lineRule="auto"/>
              <w:jc w:val="right"/>
            </w:pPr>
            <w:r w:rsidRPr="003D0F8F">
              <w:t>-4.02</w:t>
            </w:r>
          </w:p>
        </w:tc>
      </w:tr>
      <w:tr w:rsidR="007C78F0" w:rsidRPr="003536B8" w:rsidTr="005C5BE1">
        <w:trPr>
          <w:trHeight w:val="251"/>
        </w:trPr>
        <w:tc>
          <w:tcPr>
            <w:tcW w:w="4230" w:type="dxa"/>
            <w:vAlign w:val="center"/>
          </w:tcPr>
          <w:p w:rsidR="007C78F0" w:rsidRPr="003536B8" w:rsidRDefault="007C78F0" w:rsidP="007C78F0">
            <w:pPr>
              <w:spacing w:after="0"/>
              <w:rPr>
                <w:bCs/>
              </w:rPr>
            </w:pPr>
            <w:r w:rsidRPr="003536B8">
              <w:rPr>
                <w:bCs/>
              </w:rPr>
              <w:t>Shared Ride 3+</w:t>
            </w:r>
          </w:p>
        </w:tc>
        <w:tc>
          <w:tcPr>
            <w:tcW w:w="1659" w:type="dxa"/>
            <w:noWrap/>
            <w:vAlign w:val="bottom"/>
          </w:tcPr>
          <w:p w:rsidR="007C78F0" w:rsidRPr="003D0F8F" w:rsidRDefault="007C78F0" w:rsidP="003D0F8F">
            <w:pPr>
              <w:spacing w:after="0"/>
              <w:jc w:val="right"/>
            </w:pPr>
            <w:r w:rsidRPr="003D0F8F">
              <w:t>-2.616</w:t>
            </w:r>
          </w:p>
        </w:tc>
        <w:tc>
          <w:tcPr>
            <w:tcW w:w="2160" w:type="dxa"/>
            <w:noWrap/>
            <w:vAlign w:val="bottom"/>
          </w:tcPr>
          <w:p w:rsidR="007C78F0" w:rsidRPr="003D0F8F" w:rsidRDefault="007C78F0" w:rsidP="003D0F8F">
            <w:pPr>
              <w:spacing w:after="0"/>
              <w:jc w:val="right"/>
            </w:pPr>
            <w:r w:rsidRPr="003D0F8F">
              <w:t>-2.70</w:t>
            </w:r>
          </w:p>
        </w:tc>
      </w:tr>
      <w:tr w:rsidR="001E2DCC" w:rsidRPr="003536B8" w:rsidTr="00D071E3">
        <w:trPr>
          <w:trHeight w:val="251"/>
        </w:trPr>
        <w:tc>
          <w:tcPr>
            <w:tcW w:w="4230" w:type="dxa"/>
            <w:vAlign w:val="center"/>
          </w:tcPr>
          <w:p w:rsidR="001E2DCC" w:rsidRPr="003536B8" w:rsidRDefault="001E2DCC" w:rsidP="001E2DCC">
            <w:pPr>
              <w:spacing w:after="0"/>
              <w:rPr>
                <w:bCs/>
              </w:rPr>
            </w:pPr>
            <w:r w:rsidRPr="003536B8">
              <w:rPr>
                <w:bCs/>
              </w:rPr>
              <w:t>Transit</w:t>
            </w:r>
          </w:p>
        </w:tc>
        <w:tc>
          <w:tcPr>
            <w:tcW w:w="1659" w:type="dxa"/>
            <w:noWrap/>
            <w:vAlign w:val="center"/>
          </w:tcPr>
          <w:p w:rsidR="001E2DCC" w:rsidRPr="003D0F8F" w:rsidRDefault="007C78F0" w:rsidP="003D0F8F">
            <w:pPr>
              <w:spacing w:after="0" w:line="240" w:lineRule="auto"/>
              <w:jc w:val="right"/>
            </w:pPr>
            <w:r w:rsidRPr="003D0F8F">
              <w:t>0.645</w:t>
            </w:r>
          </w:p>
        </w:tc>
        <w:tc>
          <w:tcPr>
            <w:tcW w:w="2160" w:type="dxa"/>
            <w:noWrap/>
            <w:vAlign w:val="center"/>
          </w:tcPr>
          <w:p w:rsidR="001E2DCC" w:rsidRPr="003D0F8F" w:rsidRDefault="007C78F0" w:rsidP="003D0F8F">
            <w:pPr>
              <w:spacing w:after="0" w:line="240" w:lineRule="auto"/>
              <w:jc w:val="right"/>
            </w:pPr>
            <w:r w:rsidRPr="003D0F8F">
              <w:t>2.67</w:t>
            </w:r>
          </w:p>
        </w:tc>
      </w:tr>
    </w:tbl>
    <w:p w:rsidR="00B459D3" w:rsidRPr="00B459D3" w:rsidRDefault="00D071E3" w:rsidP="00D071E3">
      <w:pPr>
        <w:ind w:left="360" w:hanging="360"/>
      </w:pPr>
      <w:r>
        <w:t>*Note: The out-of-vehicle time</w:t>
      </w:r>
      <w:r w:rsidR="00C851E1">
        <w:t xml:space="preserve"> coefficient</w:t>
      </w:r>
      <w:r>
        <w:t xml:space="preserve"> was fixed at 1.5 times the in-vehicle travel time coefficient because it could not be estimated accurately </w:t>
      </w:r>
      <w:r w:rsidR="00C851E1">
        <w:t>on</w:t>
      </w:r>
      <w:r>
        <w:t xml:space="preserve"> its own.</w:t>
      </w:r>
    </w:p>
    <w:p w:rsidR="00A1032F" w:rsidRDefault="007C78F0" w:rsidP="007C78F0">
      <w:pPr>
        <w:pStyle w:val="Heading3"/>
      </w:pPr>
      <w:bookmarkStart w:id="179" w:name="_Toc372528301"/>
      <w:bookmarkStart w:id="180" w:name="_Toc373908984"/>
      <w:r>
        <w:t>Model Estimation Findings</w:t>
      </w:r>
      <w:bookmarkEnd w:id="179"/>
      <w:bookmarkEnd w:id="180"/>
    </w:p>
    <w:p w:rsidR="007C78F0" w:rsidRPr="00311D24" w:rsidRDefault="007C78F0" w:rsidP="007C78F0">
      <w:pPr>
        <w:numPr>
          <w:ilvl w:val="0"/>
          <w:numId w:val="17"/>
        </w:numPr>
        <w:tabs>
          <w:tab w:val="clear" w:pos="720"/>
          <w:tab w:val="num" w:pos="360"/>
        </w:tabs>
        <w:spacing w:after="0" w:line="240" w:lineRule="auto"/>
        <w:ind w:left="360"/>
        <w:rPr>
          <w:rFonts w:cs="Arial"/>
          <w:b/>
        </w:rPr>
      </w:pPr>
      <w:r>
        <w:rPr>
          <w:rFonts w:cs="Arial"/>
        </w:rPr>
        <w:t xml:space="preserve">The </w:t>
      </w:r>
      <w:r w:rsidR="00AE7D35">
        <w:rPr>
          <w:rFonts w:cs="Arial"/>
        </w:rPr>
        <w:t xml:space="preserve">nesting coefficient indicates the relative importance of the first and second levels of nesting in the tour mode choice.  </w:t>
      </w:r>
      <w:r w:rsidR="00C851E1">
        <w:rPr>
          <w:rFonts w:cs="Arial"/>
        </w:rPr>
        <w:t>A nesting coefficient of 0.5 indicates that cross-elasticities are approximately twice as high across nested alternatives as between non-nested alternatives.</w:t>
      </w:r>
    </w:p>
    <w:p w:rsidR="007C78F0" w:rsidRPr="007379DD" w:rsidRDefault="007C78F0" w:rsidP="007C78F0">
      <w:pPr>
        <w:numPr>
          <w:ilvl w:val="0"/>
          <w:numId w:val="17"/>
        </w:numPr>
        <w:tabs>
          <w:tab w:val="clear" w:pos="720"/>
          <w:tab w:val="num" w:pos="360"/>
        </w:tabs>
        <w:spacing w:after="0" w:line="240" w:lineRule="auto"/>
        <w:ind w:left="360"/>
        <w:rPr>
          <w:rFonts w:cs="Arial"/>
          <w:b/>
        </w:rPr>
      </w:pPr>
      <w:r>
        <w:rPr>
          <w:rFonts w:cs="Arial"/>
        </w:rPr>
        <w:t xml:space="preserve">The </w:t>
      </w:r>
      <w:r w:rsidR="007379DD">
        <w:rPr>
          <w:rFonts w:cs="Arial"/>
        </w:rPr>
        <w:t>premium transit mode constant indicates that having premium transit available is worth approximately 3 minutes of in-vehicle travel time in choosing between local and premium transit modes.</w:t>
      </w:r>
    </w:p>
    <w:p w:rsidR="007379DD" w:rsidRPr="00494D2A" w:rsidRDefault="00494D2A" w:rsidP="007C78F0">
      <w:pPr>
        <w:numPr>
          <w:ilvl w:val="0"/>
          <w:numId w:val="17"/>
        </w:numPr>
        <w:tabs>
          <w:tab w:val="clear" w:pos="720"/>
          <w:tab w:val="num" w:pos="360"/>
        </w:tabs>
        <w:spacing w:after="0" w:line="240" w:lineRule="auto"/>
        <w:ind w:left="360"/>
        <w:rPr>
          <w:rFonts w:cs="Arial"/>
          <w:b/>
        </w:rPr>
      </w:pPr>
      <w:r>
        <w:rPr>
          <w:rFonts w:cs="Arial"/>
        </w:rPr>
        <w:t xml:space="preserve">The coefficients on in-vehicle time and travel cost indicate that the value of time is approximately $5.25 per hour.  </w:t>
      </w:r>
    </w:p>
    <w:p w:rsidR="00494D2A" w:rsidRPr="00494D2A" w:rsidRDefault="00494D2A" w:rsidP="007C78F0">
      <w:pPr>
        <w:numPr>
          <w:ilvl w:val="0"/>
          <w:numId w:val="17"/>
        </w:numPr>
        <w:tabs>
          <w:tab w:val="clear" w:pos="720"/>
          <w:tab w:val="num" w:pos="360"/>
        </w:tabs>
        <w:spacing w:after="0" w:line="240" w:lineRule="auto"/>
        <w:ind w:left="360"/>
        <w:rPr>
          <w:rFonts w:cs="Arial"/>
          <w:b/>
        </w:rPr>
      </w:pPr>
      <w:r>
        <w:rPr>
          <w:rFonts w:cs="Arial"/>
        </w:rPr>
        <w:t>The walk and bike time coefficients are more negative than the coefficient on motorized in-vehicle time, as expected.  The coefficient on walk time is more negative than the bike time coefficient, indicating that time spent walking is more onerous than the same amount of time spent on a bike.</w:t>
      </w:r>
    </w:p>
    <w:p w:rsidR="00494D2A" w:rsidRPr="00872AAF" w:rsidRDefault="00326868" w:rsidP="007C78F0">
      <w:pPr>
        <w:numPr>
          <w:ilvl w:val="0"/>
          <w:numId w:val="17"/>
        </w:numPr>
        <w:tabs>
          <w:tab w:val="clear" w:pos="720"/>
          <w:tab w:val="num" w:pos="360"/>
        </w:tabs>
        <w:spacing w:after="0" w:line="240" w:lineRule="auto"/>
        <w:ind w:left="360"/>
        <w:rPr>
          <w:rFonts w:cs="Arial"/>
          <w:b/>
        </w:rPr>
      </w:pPr>
      <w:r>
        <w:rPr>
          <w:rFonts w:cs="Arial"/>
        </w:rPr>
        <w:t>The university and no auto constants show that students traveling for university tours and those without an auto available are more likely to use transit than other modes.</w:t>
      </w:r>
    </w:p>
    <w:p w:rsidR="00872AAF" w:rsidRDefault="00872AAF" w:rsidP="00872AAF">
      <w:pPr>
        <w:spacing w:after="0" w:line="240" w:lineRule="auto"/>
        <w:rPr>
          <w:rFonts w:cs="Arial"/>
        </w:rPr>
      </w:pPr>
    </w:p>
    <w:p w:rsidR="00872AAF" w:rsidRDefault="00872AAF" w:rsidP="00872AAF">
      <w:pPr>
        <w:pStyle w:val="Heading3"/>
      </w:pPr>
      <w:bookmarkStart w:id="181" w:name="_Toc372528302"/>
      <w:bookmarkStart w:id="182" w:name="_Toc373908985"/>
      <w:r>
        <w:t>Calibration Targets</w:t>
      </w:r>
      <w:bookmarkEnd w:id="181"/>
      <w:bookmarkEnd w:id="182"/>
    </w:p>
    <w:p w:rsidR="00872AAF" w:rsidRDefault="00BC005F" w:rsidP="00872AAF">
      <w:r>
        <w:t>The model calibration was performed to match the mode shares by tour purpose and auto ownership</w:t>
      </w:r>
      <w:r w:rsidR="009C7439">
        <w:t xml:space="preserve">, and the targets are shown in </w:t>
      </w:r>
      <w:r w:rsidR="00FF0BF6">
        <w:fldChar w:fldCharType="begin"/>
      </w:r>
      <w:r w:rsidR="009C7439">
        <w:instrText xml:space="preserve"> REF _Ref372473808 \h </w:instrText>
      </w:r>
      <w:r w:rsidR="00FF0BF6">
        <w:fldChar w:fldCharType="separate"/>
      </w:r>
      <w:r w:rsidR="000D2016">
        <w:t xml:space="preserve">Table </w:t>
      </w:r>
      <w:r w:rsidR="000D2016">
        <w:rPr>
          <w:noProof/>
        </w:rPr>
        <w:t>26</w:t>
      </w:r>
      <w:r w:rsidR="00FF0BF6">
        <w:fldChar w:fldCharType="end"/>
      </w:r>
      <w:r>
        <w:t>.  The calibration was performed by adjusting the relative changes with the HOV 2 mode as the base for no-auto students and Drive Alone as the base for students with an auto available.</w:t>
      </w:r>
      <w:r w:rsidR="004D5981">
        <w:t xml:space="preserve">  The constants were applied by filtering for the tour mode and auto ownership, and the base constant was set to zero. Any modes that were not possible or observed were given a constant of -999 in the utility calculation to ensure that they could not be chosen in the model application.</w:t>
      </w:r>
    </w:p>
    <w:p w:rsidR="004D1292" w:rsidRDefault="004D1292" w:rsidP="004D1292">
      <w:pPr>
        <w:pStyle w:val="Caption"/>
      </w:pPr>
      <w:bookmarkStart w:id="183" w:name="_Ref372473808"/>
      <w:bookmarkStart w:id="184" w:name="_Toc377565483"/>
      <w:r>
        <w:t xml:space="preserve">Table </w:t>
      </w:r>
      <w:r w:rsidR="00FF0BF6">
        <w:fldChar w:fldCharType="begin"/>
      </w:r>
      <w:r w:rsidR="00EE31F0">
        <w:instrText xml:space="preserve"> SEQ Table \* ARABIC </w:instrText>
      </w:r>
      <w:r w:rsidR="00FF0BF6">
        <w:fldChar w:fldCharType="separate"/>
      </w:r>
      <w:r w:rsidR="002F0085">
        <w:rPr>
          <w:noProof/>
        </w:rPr>
        <w:t>26</w:t>
      </w:r>
      <w:r w:rsidR="00FF0BF6">
        <w:rPr>
          <w:noProof/>
        </w:rPr>
        <w:fldChar w:fldCharType="end"/>
      </w:r>
      <w:bookmarkEnd w:id="183"/>
      <w:r>
        <w:t>: Tour Mode Choice Calibration Targets</w:t>
      </w:r>
      <w:bookmarkEnd w:id="184"/>
    </w:p>
    <w:tbl>
      <w:tblPr>
        <w:tblStyle w:val="TableElegant"/>
        <w:tblW w:w="9828" w:type="dxa"/>
        <w:tblLayout w:type="fixed"/>
        <w:tblLook w:val="0080"/>
      </w:tblPr>
      <w:tblGrid>
        <w:gridCol w:w="1993"/>
        <w:gridCol w:w="976"/>
        <w:gridCol w:w="978"/>
        <w:gridCol w:w="977"/>
        <w:gridCol w:w="979"/>
        <w:gridCol w:w="976"/>
        <w:gridCol w:w="979"/>
        <w:gridCol w:w="977"/>
        <w:gridCol w:w="977"/>
        <w:gridCol w:w="16"/>
      </w:tblGrid>
      <w:tr w:rsidR="00BC005F" w:rsidRPr="00347D08" w:rsidTr="005C5BE1">
        <w:trPr>
          <w:trHeight w:val="329"/>
        </w:trPr>
        <w:tc>
          <w:tcPr>
            <w:tcW w:w="1993" w:type="dxa"/>
            <w:vMerge w:val="restart"/>
            <w:noWrap/>
            <w:vAlign w:val="center"/>
          </w:tcPr>
          <w:p w:rsidR="00BC005F" w:rsidRPr="00347D08" w:rsidRDefault="00BC005F" w:rsidP="005C5BE1">
            <w:pPr>
              <w:spacing w:after="0"/>
              <w:jc w:val="center"/>
              <w:rPr>
                <w:b/>
                <w:color w:val="000000"/>
              </w:rPr>
            </w:pPr>
            <w:r w:rsidRPr="00347D08">
              <w:rPr>
                <w:b/>
                <w:color w:val="000000"/>
              </w:rPr>
              <w:t>Tour Mode</w:t>
            </w:r>
          </w:p>
        </w:tc>
        <w:tc>
          <w:tcPr>
            <w:tcW w:w="1954" w:type="dxa"/>
            <w:gridSpan w:val="2"/>
            <w:noWrap/>
            <w:vAlign w:val="center"/>
          </w:tcPr>
          <w:p w:rsidR="00BC005F" w:rsidRPr="00347D08" w:rsidRDefault="00BC005F" w:rsidP="005C5BE1">
            <w:pPr>
              <w:spacing w:after="0"/>
              <w:jc w:val="center"/>
              <w:rPr>
                <w:b/>
                <w:color w:val="000000"/>
              </w:rPr>
            </w:pPr>
            <w:r w:rsidRPr="00347D08">
              <w:rPr>
                <w:b/>
                <w:color w:val="000000"/>
              </w:rPr>
              <w:t>University</w:t>
            </w:r>
          </w:p>
        </w:tc>
        <w:tc>
          <w:tcPr>
            <w:tcW w:w="1956" w:type="dxa"/>
            <w:gridSpan w:val="2"/>
          </w:tcPr>
          <w:p w:rsidR="00BC005F" w:rsidRPr="00347D08" w:rsidRDefault="00BC005F" w:rsidP="005C5BE1">
            <w:pPr>
              <w:spacing w:after="0"/>
              <w:jc w:val="center"/>
              <w:rPr>
                <w:b/>
                <w:color w:val="000000"/>
              </w:rPr>
            </w:pPr>
            <w:r w:rsidRPr="00347D08">
              <w:rPr>
                <w:b/>
                <w:color w:val="000000"/>
              </w:rPr>
              <w:t>Work</w:t>
            </w:r>
          </w:p>
        </w:tc>
        <w:tc>
          <w:tcPr>
            <w:tcW w:w="1955" w:type="dxa"/>
            <w:gridSpan w:val="2"/>
            <w:vAlign w:val="center"/>
          </w:tcPr>
          <w:p w:rsidR="00BC005F" w:rsidRPr="00347D08" w:rsidRDefault="00BC005F" w:rsidP="005C5BE1">
            <w:pPr>
              <w:spacing w:after="0"/>
              <w:jc w:val="center"/>
              <w:rPr>
                <w:b/>
                <w:color w:val="000000"/>
              </w:rPr>
            </w:pPr>
            <w:r w:rsidRPr="00347D08">
              <w:rPr>
                <w:b/>
                <w:color w:val="000000"/>
              </w:rPr>
              <w:t>Maintenance</w:t>
            </w:r>
          </w:p>
        </w:tc>
        <w:tc>
          <w:tcPr>
            <w:tcW w:w="1970" w:type="dxa"/>
            <w:gridSpan w:val="3"/>
          </w:tcPr>
          <w:p w:rsidR="00BC005F" w:rsidRPr="00347D08" w:rsidRDefault="00BC005F" w:rsidP="005C5BE1">
            <w:pPr>
              <w:spacing w:after="0"/>
              <w:jc w:val="center"/>
              <w:rPr>
                <w:b/>
                <w:color w:val="000000"/>
              </w:rPr>
            </w:pPr>
            <w:r w:rsidRPr="00347D08">
              <w:rPr>
                <w:b/>
                <w:color w:val="000000"/>
              </w:rPr>
              <w:t>Discretionary</w:t>
            </w:r>
          </w:p>
        </w:tc>
      </w:tr>
      <w:tr w:rsidR="00BC005F" w:rsidRPr="00347D08" w:rsidTr="005C5BE1">
        <w:trPr>
          <w:gridAfter w:val="1"/>
          <w:wAfter w:w="16" w:type="dxa"/>
          <w:trHeight w:val="329"/>
        </w:trPr>
        <w:tc>
          <w:tcPr>
            <w:tcW w:w="1993" w:type="dxa"/>
            <w:vMerge/>
            <w:noWrap/>
            <w:vAlign w:val="center"/>
          </w:tcPr>
          <w:p w:rsidR="00BC005F" w:rsidRPr="00347D08" w:rsidRDefault="00BC005F" w:rsidP="005C5BE1">
            <w:pPr>
              <w:spacing w:after="0"/>
              <w:jc w:val="center"/>
              <w:rPr>
                <w:b/>
                <w:color w:val="000000"/>
              </w:rPr>
            </w:pPr>
          </w:p>
        </w:tc>
        <w:tc>
          <w:tcPr>
            <w:tcW w:w="976" w:type="dxa"/>
            <w:noWrap/>
            <w:vAlign w:val="center"/>
          </w:tcPr>
          <w:p w:rsidR="00BC005F" w:rsidRPr="00347D08" w:rsidRDefault="00BC005F" w:rsidP="005C5BE1">
            <w:pPr>
              <w:spacing w:after="0"/>
              <w:jc w:val="center"/>
              <w:rPr>
                <w:b/>
                <w:color w:val="000000"/>
              </w:rPr>
            </w:pPr>
            <w:r w:rsidRPr="00347D08">
              <w:rPr>
                <w:b/>
                <w:color w:val="000000"/>
              </w:rPr>
              <w:t>No Auto</w:t>
            </w:r>
          </w:p>
        </w:tc>
        <w:tc>
          <w:tcPr>
            <w:tcW w:w="978" w:type="dxa"/>
            <w:noWrap/>
            <w:vAlign w:val="center"/>
          </w:tcPr>
          <w:p w:rsidR="00BC005F" w:rsidRPr="00347D08" w:rsidRDefault="00BC005F" w:rsidP="005C5BE1">
            <w:pPr>
              <w:spacing w:after="0"/>
              <w:jc w:val="center"/>
              <w:rPr>
                <w:b/>
                <w:color w:val="000000"/>
              </w:rPr>
            </w:pPr>
            <w:r w:rsidRPr="00347D08">
              <w:rPr>
                <w:b/>
                <w:color w:val="000000"/>
              </w:rPr>
              <w:t xml:space="preserve">Auto </w:t>
            </w:r>
          </w:p>
        </w:tc>
        <w:tc>
          <w:tcPr>
            <w:tcW w:w="977" w:type="dxa"/>
            <w:vAlign w:val="center"/>
          </w:tcPr>
          <w:p w:rsidR="00BC005F" w:rsidRPr="00347D08" w:rsidRDefault="00BC005F" w:rsidP="005C5BE1">
            <w:pPr>
              <w:spacing w:after="0"/>
              <w:jc w:val="center"/>
              <w:rPr>
                <w:b/>
                <w:color w:val="000000"/>
              </w:rPr>
            </w:pPr>
            <w:r w:rsidRPr="00347D08">
              <w:rPr>
                <w:b/>
                <w:color w:val="000000"/>
              </w:rPr>
              <w:t>No Auto</w:t>
            </w:r>
          </w:p>
        </w:tc>
        <w:tc>
          <w:tcPr>
            <w:tcW w:w="979" w:type="dxa"/>
            <w:vAlign w:val="center"/>
          </w:tcPr>
          <w:p w:rsidR="00BC005F" w:rsidRPr="00347D08" w:rsidRDefault="00BC005F" w:rsidP="005C5BE1">
            <w:pPr>
              <w:spacing w:after="0"/>
              <w:jc w:val="center"/>
              <w:rPr>
                <w:b/>
                <w:color w:val="000000"/>
              </w:rPr>
            </w:pPr>
            <w:r w:rsidRPr="00347D08">
              <w:rPr>
                <w:b/>
                <w:color w:val="000000"/>
              </w:rPr>
              <w:t xml:space="preserve">Auto </w:t>
            </w:r>
          </w:p>
        </w:tc>
        <w:tc>
          <w:tcPr>
            <w:tcW w:w="976" w:type="dxa"/>
            <w:vAlign w:val="center"/>
          </w:tcPr>
          <w:p w:rsidR="00BC005F" w:rsidRPr="00347D08" w:rsidRDefault="00BC005F" w:rsidP="005C5BE1">
            <w:pPr>
              <w:spacing w:after="0"/>
              <w:jc w:val="center"/>
              <w:rPr>
                <w:b/>
                <w:color w:val="000000"/>
              </w:rPr>
            </w:pPr>
            <w:r w:rsidRPr="00347D08">
              <w:rPr>
                <w:b/>
                <w:color w:val="000000"/>
              </w:rPr>
              <w:t>No Auto</w:t>
            </w:r>
          </w:p>
        </w:tc>
        <w:tc>
          <w:tcPr>
            <w:tcW w:w="979" w:type="dxa"/>
            <w:vAlign w:val="center"/>
          </w:tcPr>
          <w:p w:rsidR="00BC005F" w:rsidRPr="00347D08" w:rsidRDefault="00BC005F" w:rsidP="005C5BE1">
            <w:pPr>
              <w:spacing w:after="0"/>
              <w:jc w:val="center"/>
              <w:rPr>
                <w:b/>
                <w:color w:val="000000"/>
              </w:rPr>
            </w:pPr>
            <w:r w:rsidRPr="00347D08">
              <w:rPr>
                <w:b/>
                <w:color w:val="000000"/>
              </w:rPr>
              <w:t xml:space="preserve">Auto </w:t>
            </w:r>
          </w:p>
        </w:tc>
        <w:tc>
          <w:tcPr>
            <w:tcW w:w="977" w:type="dxa"/>
            <w:vAlign w:val="center"/>
          </w:tcPr>
          <w:p w:rsidR="00BC005F" w:rsidRPr="00347D08" w:rsidRDefault="00BC005F" w:rsidP="005C5BE1">
            <w:pPr>
              <w:spacing w:after="0"/>
              <w:jc w:val="center"/>
              <w:rPr>
                <w:b/>
                <w:color w:val="000000"/>
              </w:rPr>
            </w:pPr>
            <w:r w:rsidRPr="00347D08">
              <w:rPr>
                <w:b/>
                <w:color w:val="000000"/>
              </w:rPr>
              <w:t>No Auto</w:t>
            </w:r>
          </w:p>
        </w:tc>
        <w:tc>
          <w:tcPr>
            <w:tcW w:w="977" w:type="dxa"/>
            <w:vAlign w:val="center"/>
          </w:tcPr>
          <w:p w:rsidR="00BC005F" w:rsidRPr="00347D08" w:rsidRDefault="00BC005F" w:rsidP="005C5BE1">
            <w:pPr>
              <w:spacing w:after="0"/>
              <w:jc w:val="center"/>
              <w:rPr>
                <w:b/>
                <w:color w:val="000000"/>
              </w:rPr>
            </w:pPr>
            <w:r w:rsidRPr="00347D08">
              <w:rPr>
                <w:b/>
                <w:color w:val="000000"/>
              </w:rPr>
              <w:t xml:space="preserve">Auto </w:t>
            </w:r>
          </w:p>
        </w:tc>
      </w:tr>
      <w:tr w:rsidR="00BC005F" w:rsidRPr="00347D08" w:rsidTr="005C5BE1">
        <w:trPr>
          <w:gridAfter w:val="1"/>
          <w:wAfter w:w="16" w:type="dxa"/>
          <w:trHeight w:val="314"/>
        </w:trPr>
        <w:tc>
          <w:tcPr>
            <w:tcW w:w="1993" w:type="dxa"/>
            <w:noWrap/>
            <w:vAlign w:val="bottom"/>
          </w:tcPr>
          <w:p w:rsidR="00BC005F" w:rsidRPr="00347D08" w:rsidRDefault="00BC005F" w:rsidP="005C5BE1">
            <w:pPr>
              <w:spacing w:after="0" w:line="240" w:lineRule="auto"/>
              <w:rPr>
                <w:color w:val="000000"/>
              </w:rPr>
            </w:pPr>
            <w:r w:rsidRPr="00347D08">
              <w:rPr>
                <w:color w:val="000000"/>
              </w:rPr>
              <w:t>Drive Alone</w:t>
            </w:r>
          </w:p>
        </w:tc>
        <w:tc>
          <w:tcPr>
            <w:tcW w:w="976" w:type="dxa"/>
            <w:noWrap/>
            <w:vAlign w:val="bottom"/>
          </w:tcPr>
          <w:p w:rsidR="00BC005F" w:rsidRPr="00347D08" w:rsidRDefault="00BC005F" w:rsidP="005C5BE1">
            <w:pPr>
              <w:spacing w:after="0" w:line="240" w:lineRule="auto"/>
              <w:jc w:val="right"/>
              <w:rPr>
                <w:color w:val="000000"/>
              </w:rPr>
            </w:pPr>
            <w:r w:rsidRPr="00347D08">
              <w:rPr>
                <w:color w:val="000000"/>
              </w:rPr>
              <w:t>0.4%</w:t>
            </w:r>
          </w:p>
        </w:tc>
        <w:tc>
          <w:tcPr>
            <w:tcW w:w="978" w:type="dxa"/>
            <w:noWrap/>
            <w:vAlign w:val="bottom"/>
          </w:tcPr>
          <w:p w:rsidR="00BC005F" w:rsidRPr="00347D08" w:rsidRDefault="00BC005F" w:rsidP="005C5BE1">
            <w:pPr>
              <w:spacing w:after="0"/>
              <w:jc w:val="right"/>
              <w:rPr>
                <w:color w:val="000000"/>
              </w:rPr>
            </w:pPr>
            <w:r w:rsidRPr="00347D08">
              <w:rPr>
                <w:color w:val="000000"/>
              </w:rPr>
              <w:t>14.8%</w:t>
            </w:r>
          </w:p>
        </w:tc>
        <w:tc>
          <w:tcPr>
            <w:tcW w:w="977" w:type="dxa"/>
            <w:vAlign w:val="bottom"/>
          </w:tcPr>
          <w:p w:rsidR="00BC005F" w:rsidRPr="00347D08" w:rsidRDefault="00BC005F" w:rsidP="005C5BE1">
            <w:pPr>
              <w:spacing w:after="0" w:line="240" w:lineRule="auto"/>
              <w:jc w:val="right"/>
              <w:rPr>
                <w:color w:val="000000"/>
              </w:rPr>
            </w:pPr>
            <w:r w:rsidRPr="00347D08">
              <w:rPr>
                <w:color w:val="000000"/>
              </w:rPr>
              <w:t>--</w:t>
            </w:r>
          </w:p>
        </w:tc>
        <w:tc>
          <w:tcPr>
            <w:tcW w:w="979" w:type="dxa"/>
            <w:vAlign w:val="bottom"/>
          </w:tcPr>
          <w:p w:rsidR="00BC005F" w:rsidRPr="00347D08" w:rsidRDefault="00BC005F" w:rsidP="005C5BE1">
            <w:pPr>
              <w:spacing w:after="0"/>
              <w:jc w:val="right"/>
              <w:rPr>
                <w:color w:val="000000"/>
              </w:rPr>
            </w:pPr>
            <w:r w:rsidRPr="00347D08">
              <w:rPr>
                <w:color w:val="000000"/>
              </w:rPr>
              <w:t>29.5%</w:t>
            </w:r>
          </w:p>
        </w:tc>
        <w:tc>
          <w:tcPr>
            <w:tcW w:w="976" w:type="dxa"/>
            <w:vAlign w:val="bottom"/>
          </w:tcPr>
          <w:p w:rsidR="00BC005F" w:rsidRPr="00347D08" w:rsidRDefault="00BC005F" w:rsidP="005C5BE1">
            <w:pPr>
              <w:spacing w:after="0" w:line="240" w:lineRule="auto"/>
              <w:jc w:val="right"/>
              <w:rPr>
                <w:color w:val="000000"/>
              </w:rPr>
            </w:pPr>
            <w:r w:rsidRPr="00347D08">
              <w:rPr>
                <w:color w:val="000000"/>
              </w:rPr>
              <w:t>1.3%</w:t>
            </w:r>
          </w:p>
        </w:tc>
        <w:tc>
          <w:tcPr>
            <w:tcW w:w="979" w:type="dxa"/>
            <w:vAlign w:val="bottom"/>
          </w:tcPr>
          <w:p w:rsidR="00BC005F" w:rsidRPr="00347D08" w:rsidRDefault="00BC005F" w:rsidP="005C5BE1">
            <w:pPr>
              <w:spacing w:after="0"/>
              <w:jc w:val="right"/>
              <w:rPr>
                <w:color w:val="000000"/>
              </w:rPr>
            </w:pPr>
            <w:r w:rsidRPr="00347D08">
              <w:rPr>
                <w:color w:val="000000"/>
              </w:rPr>
              <w:t>26.7%</w:t>
            </w:r>
          </w:p>
        </w:tc>
        <w:tc>
          <w:tcPr>
            <w:tcW w:w="977" w:type="dxa"/>
            <w:vAlign w:val="bottom"/>
          </w:tcPr>
          <w:p w:rsidR="00BC005F" w:rsidRPr="00347D08" w:rsidRDefault="00BC005F" w:rsidP="005C5BE1">
            <w:pPr>
              <w:spacing w:after="0" w:line="240" w:lineRule="auto"/>
              <w:jc w:val="right"/>
              <w:rPr>
                <w:color w:val="000000"/>
              </w:rPr>
            </w:pPr>
            <w:r w:rsidRPr="00347D08">
              <w:rPr>
                <w:color w:val="000000"/>
              </w:rPr>
              <w:t>3.5%</w:t>
            </w:r>
          </w:p>
        </w:tc>
        <w:tc>
          <w:tcPr>
            <w:tcW w:w="977" w:type="dxa"/>
            <w:vAlign w:val="bottom"/>
          </w:tcPr>
          <w:p w:rsidR="00BC005F" w:rsidRPr="00347D08" w:rsidRDefault="00BC005F" w:rsidP="005C5BE1">
            <w:pPr>
              <w:spacing w:after="0"/>
              <w:jc w:val="right"/>
              <w:rPr>
                <w:color w:val="000000"/>
              </w:rPr>
            </w:pPr>
            <w:r w:rsidRPr="00347D08">
              <w:rPr>
                <w:color w:val="000000"/>
              </w:rPr>
              <w:t>18.9%</w:t>
            </w:r>
          </w:p>
        </w:tc>
      </w:tr>
      <w:tr w:rsidR="00BC005F" w:rsidRPr="00347D08" w:rsidTr="005C5BE1">
        <w:trPr>
          <w:gridAfter w:val="1"/>
          <w:wAfter w:w="16" w:type="dxa"/>
          <w:trHeight w:val="299"/>
        </w:trPr>
        <w:tc>
          <w:tcPr>
            <w:tcW w:w="1993" w:type="dxa"/>
            <w:noWrap/>
            <w:vAlign w:val="bottom"/>
          </w:tcPr>
          <w:p w:rsidR="00BC005F" w:rsidRPr="00347D08" w:rsidRDefault="00BC005F" w:rsidP="005C5BE1">
            <w:pPr>
              <w:spacing w:after="0"/>
              <w:rPr>
                <w:color w:val="000000"/>
              </w:rPr>
            </w:pPr>
            <w:r w:rsidRPr="00347D08">
              <w:rPr>
                <w:color w:val="000000"/>
              </w:rPr>
              <w:t>HOV2</w:t>
            </w:r>
          </w:p>
        </w:tc>
        <w:tc>
          <w:tcPr>
            <w:tcW w:w="976" w:type="dxa"/>
            <w:noWrap/>
            <w:vAlign w:val="bottom"/>
          </w:tcPr>
          <w:p w:rsidR="00BC005F" w:rsidRPr="00347D08" w:rsidRDefault="00BC005F" w:rsidP="005C5BE1">
            <w:pPr>
              <w:spacing w:after="0"/>
              <w:jc w:val="right"/>
              <w:rPr>
                <w:color w:val="000000"/>
              </w:rPr>
            </w:pPr>
            <w:r w:rsidRPr="00347D08">
              <w:rPr>
                <w:color w:val="000000"/>
              </w:rPr>
              <w:t>4.4%</w:t>
            </w:r>
          </w:p>
        </w:tc>
        <w:tc>
          <w:tcPr>
            <w:tcW w:w="978" w:type="dxa"/>
            <w:noWrap/>
            <w:vAlign w:val="bottom"/>
          </w:tcPr>
          <w:p w:rsidR="00BC005F" w:rsidRPr="00347D08" w:rsidRDefault="00BC005F" w:rsidP="005C5BE1">
            <w:pPr>
              <w:spacing w:after="0"/>
              <w:jc w:val="right"/>
              <w:rPr>
                <w:color w:val="000000"/>
              </w:rPr>
            </w:pPr>
            <w:r w:rsidRPr="00347D08">
              <w:rPr>
                <w:color w:val="000000"/>
              </w:rPr>
              <w:t>14.4%</w:t>
            </w:r>
          </w:p>
        </w:tc>
        <w:tc>
          <w:tcPr>
            <w:tcW w:w="977" w:type="dxa"/>
            <w:vAlign w:val="bottom"/>
          </w:tcPr>
          <w:p w:rsidR="00BC005F" w:rsidRPr="00347D08" w:rsidRDefault="00BC005F" w:rsidP="005C5BE1">
            <w:pPr>
              <w:spacing w:after="0"/>
              <w:jc w:val="right"/>
              <w:rPr>
                <w:color w:val="000000"/>
              </w:rPr>
            </w:pPr>
            <w:r w:rsidRPr="00347D08">
              <w:rPr>
                <w:color w:val="000000"/>
              </w:rPr>
              <w:t>4.3%</w:t>
            </w:r>
          </w:p>
        </w:tc>
        <w:tc>
          <w:tcPr>
            <w:tcW w:w="979" w:type="dxa"/>
            <w:vAlign w:val="bottom"/>
          </w:tcPr>
          <w:p w:rsidR="00BC005F" w:rsidRPr="00347D08" w:rsidRDefault="00BC005F" w:rsidP="005C5BE1">
            <w:pPr>
              <w:spacing w:after="0"/>
              <w:jc w:val="right"/>
              <w:rPr>
                <w:color w:val="000000"/>
              </w:rPr>
            </w:pPr>
            <w:r w:rsidRPr="00347D08">
              <w:rPr>
                <w:color w:val="000000"/>
              </w:rPr>
              <w:t>13.2%</w:t>
            </w:r>
          </w:p>
        </w:tc>
        <w:tc>
          <w:tcPr>
            <w:tcW w:w="976" w:type="dxa"/>
            <w:vAlign w:val="bottom"/>
          </w:tcPr>
          <w:p w:rsidR="00BC005F" w:rsidRPr="00347D08" w:rsidRDefault="00BC005F" w:rsidP="005C5BE1">
            <w:pPr>
              <w:spacing w:after="0"/>
              <w:jc w:val="right"/>
              <w:rPr>
                <w:color w:val="000000"/>
              </w:rPr>
            </w:pPr>
            <w:r w:rsidRPr="00347D08">
              <w:rPr>
                <w:color w:val="000000"/>
              </w:rPr>
              <w:t>21.6%</w:t>
            </w:r>
          </w:p>
        </w:tc>
        <w:tc>
          <w:tcPr>
            <w:tcW w:w="979" w:type="dxa"/>
            <w:vAlign w:val="bottom"/>
          </w:tcPr>
          <w:p w:rsidR="00BC005F" w:rsidRPr="00347D08" w:rsidRDefault="00BC005F" w:rsidP="005C5BE1">
            <w:pPr>
              <w:spacing w:after="0"/>
              <w:jc w:val="right"/>
              <w:rPr>
                <w:color w:val="000000"/>
              </w:rPr>
            </w:pPr>
            <w:r w:rsidRPr="00347D08">
              <w:rPr>
                <w:color w:val="000000"/>
              </w:rPr>
              <w:t>42.3%</w:t>
            </w:r>
          </w:p>
        </w:tc>
        <w:tc>
          <w:tcPr>
            <w:tcW w:w="977" w:type="dxa"/>
            <w:vAlign w:val="bottom"/>
          </w:tcPr>
          <w:p w:rsidR="00BC005F" w:rsidRPr="00347D08" w:rsidRDefault="00BC005F" w:rsidP="005C5BE1">
            <w:pPr>
              <w:spacing w:after="0"/>
              <w:jc w:val="right"/>
              <w:rPr>
                <w:color w:val="000000"/>
              </w:rPr>
            </w:pPr>
            <w:r w:rsidRPr="00347D08">
              <w:rPr>
                <w:color w:val="000000"/>
              </w:rPr>
              <w:t>22.1%</w:t>
            </w:r>
          </w:p>
        </w:tc>
        <w:tc>
          <w:tcPr>
            <w:tcW w:w="977" w:type="dxa"/>
            <w:vAlign w:val="bottom"/>
          </w:tcPr>
          <w:p w:rsidR="00BC005F" w:rsidRPr="00347D08" w:rsidRDefault="00BC005F" w:rsidP="005C5BE1">
            <w:pPr>
              <w:spacing w:after="0"/>
              <w:jc w:val="right"/>
              <w:rPr>
                <w:color w:val="000000"/>
              </w:rPr>
            </w:pPr>
            <w:r w:rsidRPr="00347D08">
              <w:rPr>
                <w:color w:val="000000"/>
              </w:rPr>
              <w:t>35.1%</w:t>
            </w:r>
          </w:p>
        </w:tc>
      </w:tr>
      <w:tr w:rsidR="00BC005F" w:rsidRPr="00347D08" w:rsidTr="005C5BE1">
        <w:trPr>
          <w:gridAfter w:val="1"/>
          <w:wAfter w:w="16" w:type="dxa"/>
          <w:trHeight w:val="314"/>
        </w:trPr>
        <w:tc>
          <w:tcPr>
            <w:tcW w:w="1993" w:type="dxa"/>
            <w:noWrap/>
            <w:vAlign w:val="bottom"/>
          </w:tcPr>
          <w:p w:rsidR="00BC005F" w:rsidRPr="00347D08" w:rsidRDefault="00BC005F" w:rsidP="005C5BE1">
            <w:pPr>
              <w:spacing w:after="0"/>
              <w:rPr>
                <w:color w:val="000000"/>
              </w:rPr>
            </w:pPr>
            <w:r w:rsidRPr="00347D08">
              <w:rPr>
                <w:color w:val="000000"/>
              </w:rPr>
              <w:t>HOV3+</w:t>
            </w:r>
          </w:p>
        </w:tc>
        <w:tc>
          <w:tcPr>
            <w:tcW w:w="976" w:type="dxa"/>
            <w:noWrap/>
            <w:vAlign w:val="bottom"/>
          </w:tcPr>
          <w:p w:rsidR="00BC005F" w:rsidRPr="00347D08" w:rsidRDefault="00BC005F" w:rsidP="005C5BE1">
            <w:pPr>
              <w:spacing w:after="0"/>
              <w:jc w:val="right"/>
              <w:rPr>
                <w:color w:val="000000"/>
              </w:rPr>
            </w:pPr>
            <w:r w:rsidRPr="00347D08">
              <w:rPr>
                <w:color w:val="000000"/>
              </w:rPr>
              <w:t>0.4%</w:t>
            </w:r>
          </w:p>
        </w:tc>
        <w:tc>
          <w:tcPr>
            <w:tcW w:w="978" w:type="dxa"/>
            <w:noWrap/>
            <w:vAlign w:val="bottom"/>
          </w:tcPr>
          <w:p w:rsidR="00BC005F" w:rsidRPr="00347D08" w:rsidRDefault="00BC005F" w:rsidP="005C5BE1">
            <w:pPr>
              <w:spacing w:after="0"/>
              <w:jc w:val="right"/>
              <w:rPr>
                <w:color w:val="000000"/>
              </w:rPr>
            </w:pPr>
            <w:r w:rsidRPr="00347D08">
              <w:rPr>
                <w:color w:val="000000"/>
              </w:rPr>
              <w:t>0.8%</w:t>
            </w:r>
          </w:p>
        </w:tc>
        <w:tc>
          <w:tcPr>
            <w:tcW w:w="977" w:type="dxa"/>
            <w:vAlign w:val="bottom"/>
          </w:tcPr>
          <w:p w:rsidR="00BC005F" w:rsidRPr="00347D08" w:rsidRDefault="00BC005F" w:rsidP="005C5BE1">
            <w:pPr>
              <w:spacing w:after="0"/>
              <w:jc w:val="right"/>
              <w:rPr>
                <w:color w:val="000000"/>
              </w:rPr>
            </w:pPr>
            <w:r w:rsidRPr="00347D08">
              <w:rPr>
                <w:color w:val="000000"/>
              </w:rPr>
              <w:t>--</w:t>
            </w:r>
          </w:p>
        </w:tc>
        <w:tc>
          <w:tcPr>
            <w:tcW w:w="979" w:type="dxa"/>
            <w:vAlign w:val="bottom"/>
          </w:tcPr>
          <w:p w:rsidR="00BC005F" w:rsidRPr="00347D08" w:rsidRDefault="00BC005F" w:rsidP="005C5BE1">
            <w:pPr>
              <w:spacing w:after="0"/>
              <w:jc w:val="right"/>
              <w:rPr>
                <w:color w:val="000000"/>
              </w:rPr>
            </w:pPr>
            <w:r w:rsidRPr="00347D08">
              <w:rPr>
                <w:color w:val="000000"/>
              </w:rPr>
              <w:t>--</w:t>
            </w:r>
          </w:p>
        </w:tc>
        <w:tc>
          <w:tcPr>
            <w:tcW w:w="976" w:type="dxa"/>
            <w:vAlign w:val="bottom"/>
          </w:tcPr>
          <w:p w:rsidR="00BC005F" w:rsidRPr="00347D08" w:rsidRDefault="00BC005F" w:rsidP="005C5BE1">
            <w:pPr>
              <w:spacing w:after="0"/>
              <w:jc w:val="right"/>
              <w:rPr>
                <w:color w:val="000000"/>
              </w:rPr>
            </w:pPr>
            <w:r w:rsidRPr="00347D08">
              <w:rPr>
                <w:color w:val="000000"/>
              </w:rPr>
              <w:t>--</w:t>
            </w:r>
          </w:p>
        </w:tc>
        <w:tc>
          <w:tcPr>
            <w:tcW w:w="979" w:type="dxa"/>
            <w:vAlign w:val="bottom"/>
          </w:tcPr>
          <w:p w:rsidR="00BC005F" w:rsidRPr="00347D08" w:rsidRDefault="00BC005F" w:rsidP="005C5BE1">
            <w:pPr>
              <w:spacing w:after="0"/>
              <w:jc w:val="right"/>
              <w:rPr>
                <w:color w:val="000000"/>
              </w:rPr>
            </w:pPr>
            <w:r w:rsidRPr="00347D08">
              <w:rPr>
                <w:color w:val="000000"/>
              </w:rPr>
              <w:t>5.3%</w:t>
            </w:r>
          </w:p>
        </w:tc>
        <w:tc>
          <w:tcPr>
            <w:tcW w:w="977" w:type="dxa"/>
            <w:vAlign w:val="bottom"/>
          </w:tcPr>
          <w:p w:rsidR="00BC005F" w:rsidRPr="00347D08" w:rsidRDefault="00BC005F" w:rsidP="005C5BE1">
            <w:pPr>
              <w:spacing w:after="0"/>
              <w:jc w:val="right"/>
              <w:rPr>
                <w:color w:val="000000"/>
              </w:rPr>
            </w:pPr>
            <w:r w:rsidRPr="00347D08">
              <w:rPr>
                <w:color w:val="000000"/>
              </w:rPr>
              <w:t>1.6%</w:t>
            </w:r>
          </w:p>
        </w:tc>
        <w:tc>
          <w:tcPr>
            <w:tcW w:w="977" w:type="dxa"/>
            <w:vAlign w:val="bottom"/>
          </w:tcPr>
          <w:p w:rsidR="00BC005F" w:rsidRPr="00347D08" w:rsidRDefault="00BC005F" w:rsidP="005C5BE1">
            <w:pPr>
              <w:spacing w:after="0"/>
              <w:jc w:val="right"/>
              <w:rPr>
                <w:color w:val="000000"/>
              </w:rPr>
            </w:pPr>
            <w:r w:rsidRPr="00347D08">
              <w:rPr>
                <w:color w:val="000000"/>
              </w:rPr>
              <w:t>3.4%</w:t>
            </w:r>
          </w:p>
        </w:tc>
      </w:tr>
      <w:tr w:rsidR="00BC005F" w:rsidRPr="00347D08" w:rsidTr="005C5BE1">
        <w:trPr>
          <w:gridAfter w:val="1"/>
          <w:wAfter w:w="16" w:type="dxa"/>
          <w:trHeight w:val="299"/>
        </w:trPr>
        <w:tc>
          <w:tcPr>
            <w:tcW w:w="1993" w:type="dxa"/>
            <w:noWrap/>
            <w:vAlign w:val="bottom"/>
          </w:tcPr>
          <w:p w:rsidR="00BC005F" w:rsidRPr="00347D08" w:rsidRDefault="00BC005F" w:rsidP="005C5BE1">
            <w:pPr>
              <w:spacing w:after="0"/>
              <w:rPr>
                <w:color w:val="000000"/>
              </w:rPr>
            </w:pPr>
            <w:r w:rsidRPr="00347D08">
              <w:rPr>
                <w:color w:val="000000"/>
              </w:rPr>
              <w:t>Walk</w:t>
            </w:r>
          </w:p>
        </w:tc>
        <w:tc>
          <w:tcPr>
            <w:tcW w:w="976" w:type="dxa"/>
            <w:noWrap/>
            <w:vAlign w:val="bottom"/>
          </w:tcPr>
          <w:p w:rsidR="00BC005F" w:rsidRPr="00347D08" w:rsidRDefault="00BC005F" w:rsidP="005C5BE1">
            <w:pPr>
              <w:spacing w:after="0"/>
              <w:jc w:val="right"/>
              <w:rPr>
                <w:color w:val="000000"/>
              </w:rPr>
            </w:pPr>
            <w:r w:rsidRPr="00347D08">
              <w:rPr>
                <w:color w:val="000000"/>
              </w:rPr>
              <w:t>47.8%</w:t>
            </w:r>
          </w:p>
        </w:tc>
        <w:tc>
          <w:tcPr>
            <w:tcW w:w="978" w:type="dxa"/>
            <w:noWrap/>
            <w:vAlign w:val="bottom"/>
          </w:tcPr>
          <w:p w:rsidR="00BC005F" w:rsidRPr="00347D08" w:rsidRDefault="00BC005F" w:rsidP="005C5BE1">
            <w:pPr>
              <w:spacing w:after="0"/>
              <w:jc w:val="right"/>
              <w:rPr>
                <w:color w:val="000000"/>
              </w:rPr>
            </w:pPr>
            <w:r w:rsidRPr="00347D08">
              <w:rPr>
                <w:color w:val="000000"/>
              </w:rPr>
              <w:t>32.4%</w:t>
            </w:r>
          </w:p>
        </w:tc>
        <w:tc>
          <w:tcPr>
            <w:tcW w:w="977" w:type="dxa"/>
            <w:vAlign w:val="bottom"/>
          </w:tcPr>
          <w:p w:rsidR="00BC005F" w:rsidRPr="00347D08" w:rsidRDefault="00BC005F" w:rsidP="005C5BE1">
            <w:pPr>
              <w:spacing w:after="0"/>
              <w:jc w:val="right"/>
              <w:rPr>
                <w:color w:val="000000"/>
              </w:rPr>
            </w:pPr>
            <w:r w:rsidRPr="00347D08">
              <w:rPr>
                <w:color w:val="000000"/>
              </w:rPr>
              <w:t>40.4%</w:t>
            </w:r>
          </w:p>
        </w:tc>
        <w:tc>
          <w:tcPr>
            <w:tcW w:w="979" w:type="dxa"/>
            <w:vAlign w:val="bottom"/>
          </w:tcPr>
          <w:p w:rsidR="00BC005F" w:rsidRPr="00347D08" w:rsidRDefault="00BC005F" w:rsidP="005C5BE1">
            <w:pPr>
              <w:spacing w:after="0"/>
              <w:jc w:val="right"/>
              <w:rPr>
                <w:color w:val="000000"/>
              </w:rPr>
            </w:pPr>
            <w:r w:rsidRPr="00347D08">
              <w:rPr>
                <w:color w:val="000000"/>
              </w:rPr>
              <w:t>16.8%</w:t>
            </w:r>
          </w:p>
        </w:tc>
        <w:tc>
          <w:tcPr>
            <w:tcW w:w="976" w:type="dxa"/>
            <w:vAlign w:val="bottom"/>
          </w:tcPr>
          <w:p w:rsidR="00BC005F" w:rsidRPr="00347D08" w:rsidRDefault="00BC005F" w:rsidP="005C5BE1">
            <w:pPr>
              <w:spacing w:after="0"/>
              <w:jc w:val="right"/>
              <w:rPr>
                <w:color w:val="000000"/>
              </w:rPr>
            </w:pPr>
            <w:r w:rsidRPr="00347D08">
              <w:rPr>
                <w:color w:val="000000"/>
              </w:rPr>
              <w:t>29.4%</w:t>
            </w:r>
          </w:p>
        </w:tc>
        <w:tc>
          <w:tcPr>
            <w:tcW w:w="979" w:type="dxa"/>
            <w:vAlign w:val="bottom"/>
          </w:tcPr>
          <w:p w:rsidR="00BC005F" w:rsidRPr="00347D08" w:rsidRDefault="00BC005F" w:rsidP="005C5BE1">
            <w:pPr>
              <w:spacing w:after="0"/>
              <w:jc w:val="right"/>
              <w:rPr>
                <w:color w:val="000000"/>
              </w:rPr>
            </w:pPr>
            <w:r w:rsidRPr="00347D08">
              <w:rPr>
                <w:color w:val="000000"/>
              </w:rPr>
              <w:t>13.9%</w:t>
            </w:r>
          </w:p>
        </w:tc>
        <w:tc>
          <w:tcPr>
            <w:tcW w:w="977" w:type="dxa"/>
            <w:vAlign w:val="bottom"/>
          </w:tcPr>
          <w:p w:rsidR="00BC005F" w:rsidRPr="00347D08" w:rsidRDefault="00BC005F" w:rsidP="005C5BE1">
            <w:pPr>
              <w:spacing w:after="0"/>
              <w:jc w:val="right"/>
              <w:rPr>
                <w:color w:val="000000"/>
              </w:rPr>
            </w:pPr>
            <w:r w:rsidRPr="00347D08">
              <w:rPr>
                <w:color w:val="000000"/>
              </w:rPr>
              <w:t>49.9%</w:t>
            </w:r>
          </w:p>
        </w:tc>
        <w:tc>
          <w:tcPr>
            <w:tcW w:w="977" w:type="dxa"/>
            <w:vAlign w:val="bottom"/>
          </w:tcPr>
          <w:p w:rsidR="00BC005F" w:rsidRPr="00347D08" w:rsidRDefault="00BC005F" w:rsidP="005C5BE1">
            <w:pPr>
              <w:spacing w:after="0"/>
              <w:jc w:val="right"/>
              <w:rPr>
                <w:color w:val="000000"/>
              </w:rPr>
            </w:pPr>
            <w:r w:rsidRPr="00347D08">
              <w:rPr>
                <w:color w:val="000000"/>
              </w:rPr>
              <w:t>32.5%</w:t>
            </w:r>
          </w:p>
        </w:tc>
      </w:tr>
      <w:tr w:rsidR="00BC005F" w:rsidRPr="00347D08" w:rsidTr="005C5BE1">
        <w:trPr>
          <w:gridAfter w:val="1"/>
          <w:wAfter w:w="16" w:type="dxa"/>
          <w:trHeight w:val="299"/>
        </w:trPr>
        <w:tc>
          <w:tcPr>
            <w:tcW w:w="1993" w:type="dxa"/>
            <w:noWrap/>
            <w:vAlign w:val="bottom"/>
          </w:tcPr>
          <w:p w:rsidR="00BC005F" w:rsidRPr="00347D08" w:rsidRDefault="00BC005F" w:rsidP="005C5BE1">
            <w:pPr>
              <w:spacing w:after="0"/>
              <w:rPr>
                <w:color w:val="000000"/>
              </w:rPr>
            </w:pPr>
            <w:r w:rsidRPr="00347D08">
              <w:rPr>
                <w:color w:val="000000"/>
              </w:rPr>
              <w:t>Bike</w:t>
            </w:r>
          </w:p>
        </w:tc>
        <w:tc>
          <w:tcPr>
            <w:tcW w:w="976" w:type="dxa"/>
            <w:noWrap/>
            <w:vAlign w:val="bottom"/>
          </w:tcPr>
          <w:p w:rsidR="00BC005F" w:rsidRPr="00347D08" w:rsidRDefault="00BC005F" w:rsidP="005C5BE1">
            <w:pPr>
              <w:spacing w:after="0"/>
              <w:jc w:val="right"/>
              <w:rPr>
                <w:color w:val="000000"/>
              </w:rPr>
            </w:pPr>
            <w:r w:rsidRPr="00347D08">
              <w:rPr>
                <w:color w:val="000000"/>
              </w:rPr>
              <w:t>22.6%</w:t>
            </w:r>
          </w:p>
        </w:tc>
        <w:tc>
          <w:tcPr>
            <w:tcW w:w="978" w:type="dxa"/>
            <w:noWrap/>
            <w:vAlign w:val="bottom"/>
          </w:tcPr>
          <w:p w:rsidR="00BC005F" w:rsidRPr="00347D08" w:rsidRDefault="00BC005F" w:rsidP="005C5BE1">
            <w:pPr>
              <w:spacing w:after="0"/>
              <w:jc w:val="right"/>
              <w:rPr>
                <w:color w:val="000000"/>
              </w:rPr>
            </w:pPr>
            <w:r w:rsidRPr="00347D08">
              <w:rPr>
                <w:color w:val="000000"/>
              </w:rPr>
              <w:t>18.4%</w:t>
            </w:r>
          </w:p>
        </w:tc>
        <w:tc>
          <w:tcPr>
            <w:tcW w:w="977" w:type="dxa"/>
            <w:vAlign w:val="bottom"/>
          </w:tcPr>
          <w:p w:rsidR="00BC005F" w:rsidRPr="00347D08" w:rsidRDefault="00BC005F" w:rsidP="005C5BE1">
            <w:pPr>
              <w:spacing w:after="0"/>
              <w:jc w:val="right"/>
              <w:rPr>
                <w:color w:val="000000"/>
              </w:rPr>
            </w:pPr>
            <w:r w:rsidRPr="00347D08">
              <w:rPr>
                <w:color w:val="000000"/>
              </w:rPr>
              <w:t>46.5%</w:t>
            </w:r>
          </w:p>
        </w:tc>
        <w:tc>
          <w:tcPr>
            <w:tcW w:w="979" w:type="dxa"/>
            <w:vAlign w:val="bottom"/>
          </w:tcPr>
          <w:p w:rsidR="00BC005F" w:rsidRPr="00347D08" w:rsidRDefault="00BC005F" w:rsidP="005C5BE1">
            <w:pPr>
              <w:spacing w:after="0"/>
              <w:jc w:val="right"/>
              <w:rPr>
                <w:color w:val="000000"/>
              </w:rPr>
            </w:pPr>
            <w:r w:rsidRPr="00347D08">
              <w:rPr>
                <w:color w:val="000000"/>
              </w:rPr>
              <w:t>25.7%</w:t>
            </w:r>
          </w:p>
        </w:tc>
        <w:tc>
          <w:tcPr>
            <w:tcW w:w="976" w:type="dxa"/>
            <w:vAlign w:val="bottom"/>
          </w:tcPr>
          <w:p w:rsidR="00BC005F" w:rsidRPr="00347D08" w:rsidRDefault="00BC005F" w:rsidP="005C5BE1">
            <w:pPr>
              <w:spacing w:after="0"/>
              <w:jc w:val="right"/>
              <w:rPr>
                <w:color w:val="000000"/>
              </w:rPr>
            </w:pPr>
            <w:r w:rsidRPr="00347D08">
              <w:rPr>
                <w:color w:val="000000"/>
              </w:rPr>
              <w:t>21.6%</w:t>
            </w:r>
          </w:p>
        </w:tc>
        <w:tc>
          <w:tcPr>
            <w:tcW w:w="979" w:type="dxa"/>
            <w:vAlign w:val="bottom"/>
          </w:tcPr>
          <w:p w:rsidR="00BC005F" w:rsidRPr="00347D08" w:rsidRDefault="00BC005F" w:rsidP="005C5BE1">
            <w:pPr>
              <w:spacing w:after="0"/>
              <w:jc w:val="right"/>
              <w:rPr>
                <w:color w:val="000000"/>
              </w:rPr>
            </w:pPr>
            <w:r w:rsidRPr="00347D08">
              <w:rPr>
                <w:color w:val="000000"/>
              </w:rPr>
              <w:t>7.6%</w:t>
            </w:r>
          </w:p>
        </w:tc>
        <w:tc>
          <w:tcPr>
            <w:tcW w:w="977" w:type="dxa"/>
            <w:vAlign w:val="bottom"/>
          </w:tcPr>
          <w:p w:rsidR="00BC005F" w:rsidRPr="00347D08" w:rsidRDefault="00BC005F" w:rsidP="005C5BE1">
            <w:pPr>
              <w:spacing w:after="0"/>
              <w:jc w:val="right"/>
              <w:rPr>
                <w:color w:val="000000"/>
              </w:rPr>
            </w:pPr>
            <w:r w:rsidRPr="00347D08">
              <w:rPr>
                <w:color w:val="000000"/>
              </w:rPr>
              <w:t>4.7%</w:t>
            </w:r>
          </w:p>
        </w:tc>
        <w:tc>
          <w:tcPr>
            <w:tcW w:w="977" w:type="dxa"/>
            <w:vAlign w:val="bottom"/>
          </w:tcPr>
          <w:p w:rsidR="00BC005F" w:rsidRPr="00347D08" w:rsidRDefault="00BC005F" w:rsidP="005C5BE1">
            <w:pPr>
              <w:spacing w:after="0"/>
              <w:jc w:val="right"/>
              <w:rPr>
                <w:color w:val="000000"/>
              </w:rPr>
            </w:pPr>
            <w:r w:rsidRPr="00347D08">
              <w:rPr>
                <w:color w:val="000000"/>
              </w:rPr>
              <w:t>7.5%</w:t>
            </w:r>
          </w:p>
        </w:tc>
      </w:tr>
      <w:tr w:rsidR="00BC005F" w:rsidRPr="00347D08" w:rsidTr="005C5BE1">
        <w:trPr>
          <w:gridAfter w:val="1"/>
          <w:wAfter w:w="16" w:type="dxa"/>
          <w:trHeight w:val="299"/>
        </w:trPr>
        <w:tc>
          <w:tcPr>
            <w:tcW w:w="1993" w:type="dxa"/>
            <w:noWrap/>
            <w:vAlign w:val="bottom"/>
          </w:tcPr>
          <w:p w:rsidR="00BC005F" w:rsidRPr="00347D08" w:rsidRDefault="00BC005F" w:rsidP="005C5BE1">
            <w:pPr>
              <w:spacing w:after="0"/>
              <w:rPr>
                <w:color w:val="000000"/>
              </w:rPr>
            </w:pPr>
            <w:r w:rsidRPr="00347D08">
              <w:rPr>
                <w:color w:val="000000"/>
              </w:rPr>
              <w:t>Walk/Bike to Transit</w:t>
            </w:r>
          </w:p>
        </w:tc>
        <w:tc>
          <w:tcPr>
            <w:tcW w:w="976" w:type="dxa"/>
            <w:noWrap/>
            <w:vAlign w:val="bottom"/>
          </w:tcPr>
          <w:p w:rsidR="00BC005F" w:rsidRPr="00347D08" w:rsidRDefault="00BC005F" w:rsidP="005C5BE1">
            <w:pPr>
              <w:spacing w:after="0"/>
              <w:jc w:val="right"/>
              <w:rPr>
                <w:color w:val="000000"/>
              </w:rPr>
            </w:pPr>
            <w:r w:rsidRPr="00347D08">
              <w:rPr>
                <w:color w:val="000000"/>
              </w:rPr>
              <w:t>23.2%</w:t>
            </w:r>
          </w:p>
        </w:tc>
        <w:tc>
          <w:tcPr>
            <w:tcW w:w="978" w:type="dxa"/>
            <w:noWrap/>
            <w:vAlign w:val="bottom"/>
          </w:tcPr>
          <w:p w:rsidR="00BC005F" w:rsidRPr="00347D08" w:rsidRDefault="00BC005F" w:rsidP="005C5BE1">
            <w:pPr>
              <w:spacing w:after="0"/>
              <w:jc w:val="right"/>
              <w:rPr>
                <w:color w:val="000000"/>
              </w:rPr>
            </w:pPr>
            <w:r w:rsidRPr="00347D08">
              <w:rPr>
                <w:color w:val="000000"/>
              </w:rPr>
              <w:t>17.8%</w:t>
            </w:r>
          </w:p>
        </w:tc>
        <w:tc>
          <w:tcPr>
            <w:tcW w:w="977" w:type="dxa"/>
            <w:vAlign w:val="bottom"/>
          </w:tcPr>
          <w:p w:rsidR="00BC005F" w:rsidRPr="00347D08" w:rsidRDefault="00BC005F" w:rsidP="005C5BE1">
            <w:pPr>
              <w:spacing w:after="0"/>
              <w:jc w:val="right"/>
              <w:rPr>
                <w:color w:val="000000"/>
              </w:rPr>
            </w:pPr>
            <w:r w:rsidRPr="00347D08">
              <w:rPr>
                <w:color w:val="000000"/>
              </w:rPr>
              <w:t>8.8%</w:t>
            </w:r>
          </w:p>
        </w:tc>
        <w:tc>
          <w:tcPr>
            <w:tcW w:w="979" w:type="dxa"/>
            <w:vAlign w:val="bottom"/>
          </w:tcPr>
          <w:p w:rsidR="00BC005F" w:rsidRPr="00347D08" w:rsidRDefault="00BC005F" w:rsidP="005C5BE1">
            <w:pPr>
              <w:spacing w:after="0"/>
              <w:jc w:val="right"/>
              <w:rPr>
                <w:color w:val="000000"/>
              </w:rPr>
            </w:pPr>
            <w:r w:rsidRPr="00347D08">
              <w:rPr>
                <w:color w:val="000000"/>
              </w:rPr>
              <w:t>14.8%</w:t>
            </w:r>
          </w:p>
        </w:tc>
        <w:tc>
          <w:tcPr>
            <w:tcW w:w="976" w:type="dxa"/>
            <w:vAlign w:val="bottom"/>
          </w:tcPr>
          <w:p w:rsidR="00BC005F" w:rsidRPr="00347D08" w:rsidRDefault="00BC005F" w:rsidP="005C5BE1">
            <w:pPr>
              <w:spacing w:after="0"/>
              <w:jc w:val="right"/>
              <w:rPr>
                <w:color w:val="000000"/>
              </w:rPr>
            </w:pPr>
            <w:r w:rsidRPr="00347D08">
              <w:rPr>
                <w:color w:val="000000"/>
              </w:rPr>
              <w:t>26.1%</w:t>
            </w:r>
          </w:p>
        </w:tc>
        <w:tc>
          <w:tcPr>
            <w:tcW w:w="979" w:type="dxa"/>
            <w:vAlign w:val="bottom"/>
          </w:tcPr>
          <w:p w:rsidR="00BC005F" w:rsidRPr="00347D08" w:rsidRDefault="00BC005F" w:rsidP="005C5BE1">
            <w:pPr>
              <w:spacing w:after="0"/>
              <w:jc w:val="right"/>
              <w:rPr>
                <w:color w:val="000000"/>
              </w:rPr>
            </w:pPr>
            <w:r w:rsidRPr="00347D08">
              <w:rPr>
                <w:color w:val="000000"/>
              </w:rPr>
              <w:t>4.2%</w:t>
            </w:r>
          </w:p>
        </w:tc>
        <w:tc>
          <w:tcPr>
            <w:tcW w:w="977" w:type="dxa"/>
            <w:vAlign w:val="bottom"/>
          </w:tcPr>
          <w:p w:rsidR="00BC005F" w:rsidRPr="00347D08" w:rsidRDefault="00BC005F" w:rsidP="005C5BE1">
            <w:pPr>
              <w:spacing w:after="0"/>
              <w:jc w:val="right"/>
              <w:rPr>
                <w:color w:val="000000"/>
              </w:rPr>
            </w:pPr>
            <w:r w:rsidRPr="00347D08">
              <w:rPr>
                <w:color w:val="000000"/>
              </w:rPr>
              <w:t>12.8%</w:t>
            </w:r>
          </w:p>
        </w:tc>
        <w:tc>
          <w:tcPr>
            <w:tcW w:w="977" w:type="dxa"/>
            <w:vAlign w:val="bottom"/>
          </w:tcPr>
          <w:p w:rsidR="00BC005F" w:rsidRPr="00347D08" w:rsidRDefault="00BC005F" w:rsidP="005C5BE1">
            <w:pPr>
              <w:spacing w:after="0"/>
              <w:jc w:val="right"/>
              <w:rPr>
                <w:color w:val="000000"/>
              </w:rPr>
            </w:pPr>
            <w:r w:rsidRPr="00347D08">
              <w:rPr>
                <w:color w:val="000000"/>
              </w:rPr>
              <w:t>2.6%</w:t>
            </w:r>
          </w:p>
        </w:tc>
      </w:tr>
      <w:tr w:rsidR="00BC005F" w:rsidRPr="00347D08" w:rsidTr="005C5BE1">
        <w:trPr>
          <w:gridAfter w:val="1"/>
          <w:wAfter w:w="16" w:type="dxa"/>
          <w:trHeight w:val="299"/>
        </w:trPr>
        <w:tc>
          <w:tcPr>
            <w:tcW w:w="1993" w:type="dxa"/>
            <w:noWrap/>
            <w:vAlign w:val="bottom"/>
          </w:tcPr>
          <w:p w:rsidR="00BC005F" w:rsidRPr="00347D08" w:rsidRDefault="00BC005F" w:rsidP="005C5BE1">
            <w:pPr>
              <w:spacing w:after="0"/>
              <w:rPr>
                <w:color w:val="000000"/>
              </w:rPr>
            </w:pPr>
            <w:r w:rsidRPr="00347D08">
              <w:rPr>
                <w:color w:val="000000"/>
              </w:rPr>
              <w:t>PNR</w:t>
            </w:r>
          </w:p>
        </w:tc>
        <w:tc>
          <w:tcPr>
            <w:tcW w:w="976" w:type="dxa"/>
            <w:noWrap/>
            <w:vAlign w:val="bottom"/>
          </w:tcPr>
          <w:p w:rsidR="00BC005F" w:rsidRPr="00347D08" w:rsidRDefault="00BC005F" w:rsidP="005C5BE1">
            <w:pPr>
              <w:spacing w:after="0"/>
              <w:jc w:val="right"/>
              <w:rPr>
                <w:color w:val="000000"/>
              </w:rPr>
            </w:pPr>
            <w:r w:rsidRPr="00347D08">
              <w:rPr>
                <w:color w:val="000000"/>
              </w:rPr>
              <w:t>--</w:t>
            </w:r>
          </w:p>
        </w:tc>
        <w:tc>
          <w:tcPr>
            <w:tcW w:w="978" w:type="dxa"/>
            <w:noWrap/>
            <w:vAlign w:val="bottom"/>
          </w:tcPr>
          <w:p w:rsidR="00BC005F" w:rsidRPr="00347D08" w:rsidRDefault="00BC005F" w:rsidP="005C5BE1">
            <w:pPr>
              <w:spacing w:after="0"/>
              <w:jc w:val="right"/>
              <w:rPr>
                <w:color w:val="000000"/>
              </w:rPr>
            </w:pPr>
            <w:r w:rsidRPr="00347D08">
              <w:rPr>
                <w:color w:val="000000"/>
              </w:rPr>
              <w:t>1.5%</w:t>
            </w:r>
          </w:p>
        </w:tc>
        <w:tc>
          <w:tcPr>
            <w:tcW w:w="977" w:type="dxa"/>
            <w:vAlign w:val="bottom"/>
          </w:tcPr>
          <w:p w:rsidR="00BC005F" w:rsidRPr="00347D08" w:rsidRDefault="00BC005F" w:rsidP="005C5BE1">
            <w:pPr>
              <w:spacing w:after="0"/>
              <w:jc w:val="right"/>
              <w:rPr>
                <w:color w:val="000000"/>
              </w:rPr>
            </w:pPr>
            <w:r w:rsidRPr="00347D08">
              <w:rPr>
                <w:color w:val="000000"/>
              </w:rPr>
              <w:t>--</w:t>
            </w:r>
          </w:p>
        </w:tc>
        <w:tc>
          <w:tcPr>
            <w:tcW w:w="979" w:type="dxa"/>
            <w:vAlign w:val="bottom"/>
          </w:tcPr>
          <w:p w:rsidR="00BC005F" w:rsidRPr="00347D08" w:rsidRDefault="00BC005F" w:rsidP="005C5BE1">
            <w:pPr>
              <w:spacing w:after="0"/>
              <w:jc w:val="right"/>
              <w:rPr>
                <w:color w:val="000000"/>
              </w:rPr>
            </w:pPr>
            <w:r w:rsidRPr="00347D08">
              <w:rPr>
                <w:color w:val="000000"/>
              </w:rPr>
              <w:t>--</w:t>
            </w:r>
          </w:p>
        </w:tc>
        <w:tc>
          <w:tcPr>
            <w:tcW w:w="976" w:type="dxa"/>
            <w:vAlign w:val="bottom"/>
          </w:tcPr>
          <w:p w:rsidR="00BC005F" w:rsidRPr="00347D08" w:rsidRDefault="00BC005F" w:rsidP="005C5BE1">
            <w:pPr>
              <w:spacing w:after="0"/>
              <w:jc w:val="right"/>
              <w:rPr>
                <w:color w:val="000000"/>
              </w:rPr>
            </w:pPr>
            <w:r w:rsidRPr="00347D08">
              <w:rPr>
                <w:color w:val="000000"/>
              </w:rPr>
              <w:t>--</w:t>
            </w:r>
          </w:p>
        </w:tc>
        <w:tc>
          <w:tcPr>
            <w:tcW w:w="979" w:type="dxa"/>
            <w:vAlign w:val="bottom"/>
          </w:tcPr>
          <w:p w:rsidR="00BC005F" w:rsidRPr="00347D08" w:rsidRDefault="00BC005F" w:rsidP="005C5BE1">
            <w:pPr>
              <w:spacing w:after="0"/>
              <w:jc w:val="right"/>
              <w:rPr>
                <w:color w:val="000000"/>
              </w:rPr>
            </w:pPr>
            <w:r w:rsidRPr="00347D08">
              <w:rPr>
                <w:color w:val="000000"/>
              </w:rPr>
              <w:t>--</w:t>
            </w:r>
          </w:p>
        </w:tc>
        <w:tc>
          <w:tcPr>
            <w:tcW w:w="977" w:type="dxa"/>
            <w:vAlign w:val="bottom"/>
          </w:tcPr>
          <w:p w:rsidR="00BC005F" w:rsidRPr="00347D08" w:rsidRDefault="00BC005F" w:rsidP="005C5BE1">
            <w:pPr>
              <w:spacing w:after="0"/>
              <w:jc w:val="right"/>
              <w:rPr>
                <w:color w:val="000000"/>
              </w:rPr>
            </w:pPr>
            <w:r w:rsidRPr="00347D08">
              <w:rPr>
                <w:color w:val="000000"/>
              </w:rPr>
              <w:t>--</w:t>
            </w:r>
          </w:p>
        </w:tc>
        <w:tc>
          <w:tcPr>
            <w:tcW w:w="977" w:type="dxa"/>
            <w:vAlign w:val="bottom"/>
          </w:tcPr>
          <w:p w:rsidR="00BC005F" w:rsidRPr="00347D08" w:rsidRDefault="00BC005F" w:rsidP="005C5BE1">
            <w:pPr>
              <w:spacing w:after="0"/>
              <w:jc w:val="right"/>
              <w:rPr>
                <w:color w:val="000000"/>
              </w:rPr>
            </w:pPr>
            <w:r w:rsidRPr="00347D08">
              <w:rPr>
                <w:color w:val="000000"/>
              </w:rPr>
              <w:t>--</w:t>
            </w:r>
          </w:p>
        </w:tc>
      </w:tr>
      <w:tr w:rsidR="00BC005F" w:rsidRPr="00347D08" w:rsidTr="005C5BE1">
        <w:trPr>
          <w:gridAfter w:val="1"/>
          <w:wAfter w:w="16" w:type="dxa"/>
          <w:trHeight w:val="314"/>
        </w:trPr>
        <w:tc>
          <w:tcPr>
            <w:tcW w:w="1993" w:type="dxa"/>
            <w:noWrap/>
            <w:vAlign w:val="bottom"/>
          </w:tcPr>
          <w:p w:rsidR="00BC005F" w:rsidRPr="00347D08" w:rsidRDefault="00BC005F" w:rsidP="005C5BE1">
            <w:pPr>
              <w:spacing w:after="0"/>
              <w:rPr>
                <w:color w:val="000000"/>
              </w:rPr>
            </w:pPr>
            <w:r w:rsidRPr="00347D08">
              <w:rPr>
                <w:color w:val="000000"/>
              </w:rPr>
              <w:t>KNR</w:t>
            </w:r>
          </w:p>
        </w:tc>
        <w:tc>
          <w:tcPr>
            <w:tcW w:w="976" w:type="dxa"/>
            <w:noWrap/>
            <w:vAlign w:val="bottom"/>
          </w:tcPr>
          <w:p w:rsidR="00BC005F" w:rsidRPr="00347D08" w:rsidRDefault="00BC005F" w:rsidP="005C5BE1">
            <w:pPr>
              <w:spacing w:after="0"/>
              <w:jc w:val="right"/>
              <w:rPr>
                <w:color w:val="000000"/>
              </w:rPr>
            </w:pPr>
            <w:r w:rsidRPr="00347D08">
              <w:rPr>
                <w:color w:val="000000"/>
              </w:rPr>
              <w:t>1.2%</w:t>
            </w:r>
          </w:p>
        </w:tc>
        <w:tc>
          <w:tcPr>
            <w:tcW w:w="978" w:type="dxa"/>
            <w:noWrap/>
            <w:vAlign w:val="bottom"/>
          </w:tcPr>
          <w:p w:rsidR="00BC005F" w:rsidRPr="00347D08" w:rsidRDefault="00BC005F" w:rsidP="005C5BE1">
            <w:pPr>
              <w:spacing w:after="0"/>
              <w:jc w:val="right"/>
              <w:rPr>
                <w:color w:val="000000"/>
              </w:rPr>
            </w:pPr>
            <w:r w:rsidRPr="00347D08">
              <w:rPr>
                <w:color w:val="000000"/>
              </w:rPr>
              <w:t>--</w:t>
            </w:r>
          </w:p>
        </w:tc>
        <w:tc>
          <w:tcPr>
            <w:tcW w:w="977" w:type="dxa"/>
            <w:vAlign w:val="bottom"/>
          </w:tcPr>
          <w:p w:rsidR="00BC005F" w:rsidRPr="00347D08" w:rsidRDefault="00BC005F" w:rsidP="005C5BE1">
            <w:pPr>
              <w:spacing w:after="0"/>
              <w:jc w:val="right"/>
              <w:rPr>
                <w:color w:val="000000"/>
              </w:rPr>
            </w:pPr>
            <w:r w:rsidRPr="00347D08">
              <w:rPr>
                <w:color w:val="000000"/>
              </w:rPr>
              <w:t>--</w:t>
            </w:r>
          </w:p>
        </w:tc>
        <w:tc>
          <w:tcPr>
            <w:tcW w:w="979" w:type="dxa"/>
            <w:vAlign w:val="bottom"/>
          </w:tcPr>
          <w:p w:rsidR="00BC005F" w:rsidRPr="00347D08" w:rsidRDefault="00BC005F" w:rsidP="005C5BE1">
            <w:pPr>
              <w:spacing w:after="0"/>
              <w:jc w:val="right"/>
              <w:rPr>
                <w:color w:val="000000"/>
              </w:rPr>
            </w:pPr>
            <w:r w:rsidRPr="00347D08">
              <w:rPr>
                <w:color w:val="000000"/>
              </w:rPr>
              <w:t>--</w:t>
            </w:r>
          </w:p>
        </w:tc>
        <w:tc>
          <w:tcPr>
            <w:tcW w:w="976" w:type="dxa"/>
            <w:vAlign w:val="bottom"/>
          </w:tcPr>
          <w:p w:rsidR="00BC005F" w:rsidRPr="00347D08" w:rsidRDefault="00BC005F" w:rsidP="005C5BE1">
            <w:pPr>
              <w:spacing w:after="0"/>
              <w:jc w:val="right"/>
              <w:rPr>
                <w:color w:val="000000"/>
              </w:rPr>
            </w:pPr>
            <w:r w:rsidRPr="00347D08">
              <w:rPr>
                <w:color w:val="000000"/>
              </w:rPr>
              <w:t>--</w:t>
            </w:r>
          </w:p>
        </w:tc>
        <w:tc>
          <w:tcPr>
            <w:tcW w:w="979" w:type="dxa"/>
            <w:vAlign w:val="bottom"/>
          </w:tcPr>
          <w:p w:rsidR="00BC005F" w:rsidRPr="00347D08" w:rsidRDefault="00BC005F" w:rsidP="005C5BE1">
            <w:pPr>
              <w:spacing w:after="0"/>
              <w:jc w:val="right"/>
              <w:rPr>
                <w:color w:val="000000"/>
              </w:rPr>
            </w:pPr>
            <w:r w:rsidRPr="00347D08">
              <w:rPr>
                <w:color w:val="000000"/>
              </w:rPr>
              <w:t>--</w:t>
            </w:r>
          </w:p>
        </w:tc>
        <w:tc>
          <w:tcPr>
            <w:tcW w:w="977" w:type="dxa"/>
            <w:vAlign w:val="bottom"/>
          </w:tcPr>
          <w:p w:rsidR="00BC005F" w:rsidRPr="00347D08" w:rsidRDefault="00BC005F" w:rsidP="005C5BE1">
            <w:pPr>
              <w:spacing w:after="0"/>
              <w:jc w:val="right"/>
              <w:rPr>
                <w:color w:val="000000"/>
              </w:rPr>
            </w:pPr>
            <w:r w:rsidRPr="00347D08">
              <w:rPr>
                <w:color w:val="000000"/>
              </w:rPr>
              <w:t>5.4%</w:t>
            </w:r>
          </w:p>
        </w:tc>
        <w:tc>
          <w:tcPr>
            <w:tcW w:w="977" w:type="dxa"/>
            <w:vAlign w:val="bottom"/>
          </w:tcPr>
          <w:p w:rsidR="00BC005F" w:rsidRPr="00347D08" w:rsidRDefault="00BC005F" w:rsidP="005C5BE1">
            <w:pPr>
              <w:spacing w:after="0"/>
              <w:jc w:val="right"/>
              <w:rPr>
                <w:color w:val="000000"/>
              </w:rPr>
            </w:pPr>
            <w:r w:rsidRPr="00347D08">
              <w:rPr>
                <w:color w:val="000000"/>
              </w:rPr>
              <w:t>--</w:t>
            </w:r>
          </w:p>
        </w:tc>
      </w:tr>
    </w:tbl>
    <w:p w:rsidR="00872AAF" w:rsidRDefault="00872AAF" w:rsidP="00872AAF"/>
    <w:p w:rsidR="00900DB3" w:rsidRDefault="00900DB3" w:rsidP="00872AAF">
      <w:r>
        <w:t>The non-mandatory tours showed a higher share for shared ride modes than the mandatory tours.  The share of walk and bike tours were much lower for students with an auto available than those with no auto across all tour purposes.</w:t>
      </w:r>
      <w:r w:rsidR="002F0085">
        <w:t xml:space="preserve">  </w:t>
      </w:r>
      <w:r w:rsidR="002F0085">
        <w:fldChar w:fldCharType="begin"/>
      </w:r>
      <w:r w:rsidR="002F0085">
        <w:instrText xml:space="preserve"> REF _Ref377563973 \h </w:instrText>
      </w:r>
      <w:r w:rsidR="002F0085">
        <w:fldChar w:fldCharType="separate"/>
      </w:r>
      <w:r w:rsidR="002F0085">
        <w:t xml:space="preserve">Table </w:t>
      </w:r>
      <w:r w:rsidR="002F0085">
        <w:rPr>
          <w:noProof/>
        </w:rPr>
        <w:t>27</w:t>
      </w:r>
      <w:r w:rsidR="002F0085">
        <w:fldChar w:fldCharType="end"/>
      </w:r>
      <w:r w:rsidR="002F0085">
        <w:t xml:space="preserve"> also shows the number of tours by mode in each tour purpose and auto ownership category from the survey.  These were the controls used to develop the calibration targets.</w:t>
      </w:r>
    </w:p>
    <w:p w:rsidR="002F0085" w:rsidRDefault="002F0085" w:rsidP="002F0085">
      <w:pPr>
        <w:pStyle w:val="Caption"/>
      </w:pPr>
      <w:bookmarkStart w:id="185" w:name="_Ref377563962"/>
      <w:bookmarkStart w:id="186" w:name="_Ref377563973"/>
      <w:bookmarkStart w:id="187" w:name="_Toc377565484"/>
      <w:r>
        <w:t xml:space="preserve">Table </w:t>
      </w:r>
      <w:fldSimple w:instr=" SEQ Table \* ARABIC ">
        <w:r>
          <w:rPr>
            <w:noProof/>
          </w:rPr>
          <w:t>27</w:t>
        </w:r>
      </w:fldSimple>
      <w:bookmarkEnd w:id="186"/>
      <w:r>
        <w:t>: Tour Mode Choice Calibration Controls</w:t>
      </w:r>
      <w:bookmarkEnd w:id="185"/>
      <w:bookmarkEnd w:id="187"/>
    </w:p>
    <w:tbl>
      <w:tblPr>
        <w:tblStyle w:val="TableElegant"/>
        <w:tblW w:w="9828" w:type="dxa"/>
        <w:tblLayout w:type="fixed"/>
        <w:tblLook w:val="0080"/>
      </w:tblPr>
      <w:tblGrid>
        <w:gridCol w:w="1993"/>
        <w:gridCol w:w="976"/>
        <w:gridCol w:w="978"/>
        <w:gridCol w:w="977"/>
        <w:gridCol w:w="979"/>
        <w:gridCol w:w="976"/>
        <w:gridCol w:w="979"/>
        <w:gridCol w:w="977"/>
        <w:gridCol w:w="977"/>
        <w:gridCol w:w="16"/>
      </w:tblGrid>
      <w:tr w:rsidR="002F0085" w:rsidRPr="00347D08" w:rsidTr="007D4096">
        <w:trPr>
          <w:trHeight w:val="329"/>
        </w:trPr>
        <w:tc>
          <w:tcPr>
            <w:tcW w:w="1993" w:type="dxa"/>
            <w:vMerge w:val="restart"/>
            <w:noWrap/>
            <w:vAlign w:val="center"/>
          </w:tcPr>
          <w:p w:rsidR="002F0085" w:rsidRPr="00347D08" w:rsidRDefault="002F0085" w:rsidP="007D4096">
            <w:pPr>
              <w:spacing w:after="0"/>
              <w:jc w:val="center"/>
              <w:rPr>
                <w:b/>
                <w:color w:val="000000"/>
              </w:rPr>
            </w:pPr>
            <w:r w:rsidRPr="00347D08">
              <w:rPr>
                <w:b/>
                <w:color w:val="000000"/>
              </w:rPr>
              <w:t>Tour Mode</w:t>
            </w:r>
          </w:p>
        </w:tc>
        <w:tc>
          <w:tcPr>
            <w:tcW w:w="1954" w:type="dxa"/>
            <w:gridSpan w:val="2"/>
            <w:noWrap/>
            <w:vAlign w:val="center"/>
          </w:tcPr>
          <w:p w:rsidR="002F0085" w:rsidRPr="00347D08" w:rsidRDefault="002F0085" w:rsidP="007D4096">
            <w:pPr>
              <w:spacing w:after="0"/>
              <w:jc w:val="center"/>
              <w:rPr>
                <w:b/>
                <w:color w:val="000000"/>
              </w:rPr>
            </w:pPr>
            <w:r w:rsidRPr="00347D08">
              <w:rPr>
                <w:b/>
                <w:color w:val="000000"/>
              </w:rPr>
              <w:t>University</w:t>
            </w:r>
          </w:p>
        </w:tc>
        <w:tc>
          <w:tcPr>
            <w:tcW w:w="1956" w:type="dxa"/>
            <w:gridSpan w:val="2"/>
          </w:tcPr>
          <w:p w:rsidR="002F0085" w:rsidRPr="00347D08" w:rsidRDefault="002F0085" w:rsidP="007D4096">
            <w:pPr>
              <w:spacing w:after="0"/>
              <w:jc w:val="center"/>
              <w:rPr>
                <w:b/>
                <w:color w:val="000000"/>
              </w:rPr>
            </w:pPr>
            <w:r w:rsidRPr="00347D08">
              <w:rPr>
                <w:b/>
                <w:color w:val="000000"/>
              </w:rPr>
              <w:t>Work</w:t>
            </w:r>
          </w:p>
        </w:tc>
        <w:tc>
          <w:tcPr>
            <w:tcW w:w="1955" w:type="dxa"/>
            <w:gridSpan w:val="2"/>
            <w:vAlign w:val="center"/>
          </w:tcPr>
          <w:p w:rsidR="002F0085" w:rsidRPr="00347D08" w:rsidRDefault="002F0085" w:rsidP="007D4096">
            <w:pPr>
              <w:spacing w:after="0"/>
              <w:jc w:val="center"/>
              <w:rPr>
                <w:b/>
                <w:color w:val="000000"/>
              </w:rPr>
            </w:pPr>
            <w:r w:rsidRPr="00347D08">
              <w:rPr>
                <w:b/>
                <w:color w:val="000000"/>
              </w:rPr>
              <w:t>Maintenance</w:t>
            </w:r>
          </w:p>
        </w:tc>
        <w:tc>
          <w:tcPr>
            <w:tcW w:w="1970" w:type="dxa"/>
            <w:gridSpan w:val="3"/>
          </w:tcPr>
          <w:p w:rsidR="002F0085" w:rsidRPr="00347D08" w:rsidRDefault="002F0085" w:rsidP="007D4096">
            <w:pPr>
              <w:spacing w:after="0"/>
              <w:jc w:val="center"/>
              <w:rPr>
                <w:b/>
                <w:color w:val="000000"/>
              </w:rPr>
            </w:pPr>
            <w:r w:rsidRPr="00347D08">
              <w:rPr>
                <w:b/>
                <w:color w:val="000000"/>
              </w:rPr>
              <w:t>Discretionary</w:t>
            </w:r>
          </w:p>
        </w:tc>
      </w:tr>
      <w:tr w:rsidR="002F0085" w:rsidRPr="00347D08" w:rsidTr="007D4096">
        <w:trPr>
          <w:gridAfter w:val="1"/>
          <w:wAfter w:w="16" w:type="dxa"/>
          <w:trHeight w:val="329"/>
        </w:trPr>
        <w:tc>
          <w:tcPr>
            <w:tcW w:w="1993" w:type="dxa"/>
            <w:vMerge/>
            <w:noWrap/>
            <w:vAlign w:val="center"/>
          </w:tcPr>
          <w:p w:rsidR="002F0085" w:rsidRPr="00347D08" w:rsidRDefault="002F0085" w:rsidP="007D4096">
            <w:pPr>
              <w:spacing w:after="0"/>
              <w:jc w:val="center"/>
              <w:rPr>
                <w:b/>
                <w:color w:val="000000"/>
              </w:rPr>
            </w:pPr>
          </w:p>
        </w:tc>
        <w:tc>
          <w:tcPr>
            <w:tcW w:w="976" w:type="dxa"/>
            <w:noWrap/>
            <w:vAlign w:val="center"/>
          </w:tcPr>
          <w:p w:rsidR="002F0085" w:rsidRPr="00347D08" w:rsidRDefault="002F0085" w:rsidP="007D4096">
            <w:pPr>
              <w:spacing w:after="0"/>
              <w:jc w:val="center"/>
              <w:rPr>
                <w:b/>
                <w:color w:val="000000"/>
              </w:rPr>
            </w:pPr>
            <w:r w:rsidRPr="00347D08">
              <w:rPr>
                <w:b/>
                <w:color w:val="000000"/>
              </w:rPr>
              <w:t>No Auto</w:t>
            </w:r>
          </w:p>
        </w:tc>
        <w:tc>
          <w:tcPr>
            <w:tcW w:w="978" w:type="dxa"/>
            <w:noWrap/>
            <w:vAlign w:val="center"/>
          </w:tcPr>
          <w:p w:rsidR="002F0085" w:rsidRPr="00347D08" w:rsidRDefault="002F0085" w:rsidP="007D4096">
            <w:pPr>
              <w:spacing w:after="0"/>
              <w:jc w:val="center"/>
              <w:rPr>
                <w:b/>
                <w:color w:val="000000"/>
              </w:rPr>
            </w:pPr>
            <w:r w:rsidRPr="00347D08">
              <w:rPr>
                <w:b/>
                <w:color w:val="000000"/>
              </w:rPr>
              <w:t xml:space="preserve">Auto </w:t>
            </w:r>
          </w:p>
        </w:tc>
        <w:tc>
          <w:tcPr>
            <w:tcW w:w="977" w:type="dxa"/>
            <w:vAlign w:val="center"/>
          </w:tcPr>
          <w:p w:rsidR="002F0085" w:rsidRPr="00347D08" w:rsidRDefault="002F0085" w:rsidP="007D4096">
            <w:pPr>
              <w:spacing w:after="0"/>
              <w:jc w:val="center"/>
              <w:rPr>
                <w:b/>
                <w:color w:val="000000"/>
              </w:rPr>
            </w:pPr>
            <w:r w:rsidRPr="00347D08">
              <w:rPr>
                <w:b/>
                <w:color w:val="000000"/>
              </w:rPr>
              <w:t>No Auto</w:t>
            </w:r>
          </w:p>
        </w:tc>
        <w:tc>
          <w:tcPr>
            <w:tcW w:w="979" w:type="dxa"/>
            <w:vAlign w:val="center"/>
          </w:tcPr>
          <w:p w:rsidR="002F0085" w:rsidRPr="00347D08" w:rsidRDefault="002F0085" w:rsidP="007D4096">
            <w:pPr>
              <w:spacing w:after="0"/>
              <w:jc w:val="center"/>
              <w:rPr>
                <w:b/>
                <w:color w:val="000000"/>
              </w:rPr>
            </w:pPr>
            <w:r w:rsidRPr="00347D08">
              <w:rPr>
                <w:b/>
                <w:color w:val="000000"/>
              </w:rPr>
              <w:t xml:space="preserve">Auto </w:t>
            </w:r>
          </w:p>
        </w:tc>
        <w:tc>
          <w:tcPr>
            <w:tcW w:w="976" w:type="dxa"/>
            <w:vAlign w:val="center"/>
          </w:tcPr>
          <w:p w:rsidR="002F0085" w:rsidRPr="00347D08" w:rsidRDefault="002F0085" w:rsidP="007D4096">
            <w:pPr>
              <w:spacing w:after="0"/>
              <w:jc w:val="center"/>
              <w:rPr>
                <w:b/>
                <w:color w:val="000000"/>
              </w:rPr>
            </w:pPr>
            <w:r w:rsidRPr="00347D08">
              <w:rPr>
                <w:b/>
                <w:color w:val="000000"/>
              </w:rPr>
              <w:t>No Auto</w:t>
            </w:r>
          </w:p>
        </w:tc>
        <w:tc>
          <w:tcPr>
            <w:tcW w:w="979" w:type="dxa"/>
            <w:vAlign w:val="center"/>
          </w:tcPr>
          <w:p w:rsidR="002F0085" w:rsidRPr="00347D08" w:rsidRDefault="002F0085" w:rsidP="007D4096">
            <w:pPr>
              <w:spacing w:after="0"/>
              <w:jc w:val="center"/>
              <w:rPr>
                <w:b/>
                <w:color w:val="000000"/>
              </w:rPr>
            </w:pPr>
            <w:r w:rsidRPr="00347D08">
              <w:rPr>
                <w:b/>
                <w:color w:val="000000"/>
              </w:rPr>
              <w:t xml:space="preserve">Auto </w:t>
            </w:r>
          </w:p>
        </w:tc>
        <w:tc>
          <w:tcPr>
            <w:tcW w:w="977" w:type="dxa"/>
            <w:vAlign w:val="center"/>
          </w:tcPr>
          <w:p w:rsidR="002F0085" w:rsidRPr="00347D08" w:rsidRDefault="002F0085" w:rsidP="007D4096">
            <w:pPr>
              <w:spacing w:after="0"/>
              <w:jc w:val="center"/>
              <w:rPr>
                <w:b/>
                <w:color w:val="000000"/>
              </w:rPr>
            </w:pPr>
            <w:r w:rsidRPr="00347D08">
              <w:rPr>
                <w:b/>
                <w:color w:val="000000"/>
              </w:rPr>
              <w:t>No Auto</w:t>
            </w:r>
          </w:p>
        </w:tc>
        <w:tc>
          <w:tcPr>
            <w:tcW w:w="977" w:type="dxa"/>
            <w:vAlign w:val="center"/>
          </w:tcPr>
          <w:p w:rsidR="002F0085" w:rsidRPr="00347D08" w:rsidRDefault="002F0085" w:rsidP="007D4096">
            <w:pPr>
              <w:spacing w:after="0"/>
              <w:jc w:val="center"/>
              <w:rPr>
                <w:b/>
                <w:color w:val="000000"/>
              </w:rPr>
            </w:pPr>
            <w:r w:rsidRPr="00347D08">
              <w:rPr>
                <w:b/>
                <w:color w:val="000000"/>
              </w:rPr>
              <w:t xml:space="preserve">Auto </w:t>
            </w:r>
          </w:p>
        </w:tc>
      </w:tr>
      <w:tr w:rsidR="002F0085" w:rsidRPr="00347D08" w:rsidTr="002F0085">
        <w:trPr>
          <w:gridAfter w:val="1"/>
          <w:wAfter w:w="16" w:type="dxa"/>
          <w:trHeight w:val="314"/>
        </w:trPr>
        <w:tc>
          <w:tcPr>
            <w:tcW w:w="1993" w:type="dxa"/>
            <w:noWrap/>
            <w:vAlign w:val="bottom"/>
          </w:tcPr>
          <w:p w:rsidR="002F0085" w:rsidRPr="00347D08" w:rsidRDefault="002F0085" w:rsidP="007D4096">
            <w:pPr>
              <w:spacing w:after="0" w:line="240" w:lineRule="auto"/>
              <w:rPr>
                <w:color w:val="000000"/>
              </w:rPr>
            </w:pPr>
            <w:r w:rsidRPr="00347D08">
              <w:rPr>
                <w:color w:val="000000"/>
              </w:rPr>
              <w:t>Drive Alone</w:t>
            </w:r>
          </w:p>
        </w:tc>
        <w:tc>
          <w:tcPr>
            <w:tcW w:w="976" w:type="dxa"/>
            <w:noWrap/>
            <w:vAlign w:val="center"/>
          </w:tcPr>
          <w:p w:rsidR="002F0085" w:rsidRPr="002F0085" w:rsidRDefault="002F0085" w:rsidP="002F0085">
            <w:pPr>
              <w:spacing w:after="0"/>
              <w:jc w:val="right"/>
              <w:rPr>
                <w:color w:val="000000"/>
              </w:rPr>
            </w:pPr>
            <w:r>
              <w:rPr>
                <w:color w:val="000000"/>
              </w:rPr>
              <w:t>--</w:t>
            </w:r>
          </w:p>
        </w:tc>
        <w:tc>
          <w:tcPr>
            <w:tcW w:w="978" w:type="dxa"/>
            <w:noWrap/>
            <w:vAlign w:val="center"/>
          </w:tcPr>
          <w:p w:rsidR="002F0085" w:rsidRPr="002F0085" w:rsidRDefault="002F0085" w:rsidP="002F0085">
            <w:pPr>
              <w:spacing w:after="0"/>
              <w:jc w:val="right"/>
              <w:rPr>
                <w:color w:val="000000"/>
              </w:rPr>
            </w:pPr>
            <w:r w:rsidRPr="002F0085">
              <w:rPr>
                <w:color w:val="000000"/>
              </w:rPr>
              <w:t>2,117</w:t>
            </w:r>
          </w:p>
        </w:tc>
        <w:tc>
          <w:tcPr>
            <w:tcW w:w="977"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sidRPr="002F0085">
              <w:rPr>
                <w:color w:val="000000"/>
              </w:rPr>
              <w:t>635</w:t>
            </w:r>
          </w:p>
        </w:tc>
        <w:tc>
          <w:tcPr>
            <w:tcW w:w="976"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sidRPr="002F0085">
              <w:rPr>
                <w:color w:val="000000"/>
              </w:rPr>
              <w:t>838</w:t>
            </w:r>
          </w:p>
        </w:tc>
        <w:tc>
          <w:tcPr>
            <w:tcW w:w="977" w:type="dxa"/>
            <w:vAlign w:val="center"/>
          </w:tcPr>
          <w:p w:rsidR="002F0085" w:rsidRPr="002F0085" w:rsidRDefault="002F0085" w:rsidP="002F0085">
            <w:pPr>
              <w:spacing w:after="0"/>
              <w:jc w:val="right"/>
              <w:rPr>
                <w:color w:val="000000"/>
              </w:rPr>
            </w:pPr>
            <w:r>
              <w:rPr>
                <w:color w:val="000000"/>
              </w:rPr>
              <w:t>--</w:t>
            </w:r>
          </w:p>
        </w:tc>
        <w:tc>
          <w:tcPr>
            <w:tcW w:w="977" w:type="dxa"/>
            <w:vAlign w:val="center"/>
          </w:tcPr>
          <w:p w:rsidR="002F0085" w:rsidRPr="002F0085" w:rsidRDefault="002F0085" w:rsidP="002F0085">
            <w:pPr>
              <w:spacing w:after="0"/>
              <w:jc w:val="right"/>
              <w:rPr>
                <w:color w:val="000000"/>
              </w:rPr>
            </w:pPr>
            <w:r w:rsidRPr="002F0085">
              <w:rPr>
                <w:color w:val="000000"/>
              </w:rPr>
              <w:t>420</w:t>
            </w:r>
          </w:p>
        </w:tc>
      </w:tr>
      <w:tr w:rsidR="002F0085" w:rsidRPr="00347D08" w:rsidTr="002F0085">
        <w:trPr>
          <w:gridAfter w:val="1"/>
          <w:wAfter w:w="16" w:type="dxa"/>
          <w:trHeight w:val="299"/>
        </w:trPr>
        <w:tc>
          <w:tcPr>
            <w:tcW w:w="1993" w:type="dxa"/>
            <w:noWrap/>
            <w:vAlign w:val="bottom"/>
          </w:tcPr>
          <w:p w:rsidR="002F0085" w:rsidRPr="00347D08" w:rsidRDefault="002F0085" w:rsidP="007D4096">
            <w:pPr>
              <w:spacing w:after="0"/>
              <w:rPr>
                <w:color w:val="000000"/>
              </w:rPr>
            </w:pPr>
            <w:r w:rsidRPr="00347D08">
              <w:rPr>
                <w:color w:val="000000"/>
              </w:rPr>
              <w:t>HOV2</w:t>
            </w:r>
          </w:p>
        </w:tc>
        <w:tc>
          <w:tcPr>
            <w:tcW w:w="976" w:type="dxa"/>
            <w:noWrap/>
            <w:vAlign w:val="center"/>
          </w:tcPr>
          <w:p w:rsidR="002F0085" w:rsidRPr="002F0085" w:rsidRDefault="002F0085" w:rsidP="002F0085">
            <w:pPr>
              <w:spacing w:after="0"/>
              <w:jc w:val="right"/>
              <w:rPr>
                <w:color w:val="000000"/>
              </w:rPr>
            </w:pPr>
            <w:r w:rsidRPr="002F0085">
              <w:rPr>
                <w:color w:val="000000"/>
              </w:rPr>
              <w:t>247</w:t>
            </w:r>
          </w:p>
        </w:tc>
        <w:tc>
          <w:tcPr>
            <w:tcW w:w="978" w:type="dxa"/>
            <w:noWrap/>
            <w:vAlign w:val="center"/>
          </w:tcPr>
          <w:p w:rsidR="002F0085" w:rsidRPr="002F0085" w:rsidRDefault="002F0085" w:rsidP="002F0085">
            <w:pPr>
              <w:spacing w:after="0"/>
              <w:jc w:val="right"/>
              <w:rPr>
                <w:color w:val="000000"/>
              </w:rPr>
            </w:pPr>
            <w:r w:rsidRPr="002F0085">
              <w:rPr>
                <w:color w:val="000000"/>
              </w:rPr>
              <w:t>2,039</w:t>
            </w:r>
          </w:p>
        </w:tc>
        <w:tc>
          <w:tcPr>
            <w:tcW w:w="977" w:type="dxa"/>
            <w:vAlign w:val="center"/>
          </w:tcPr>
          <w:p w:rsidR="002F0085" w:rsidRPr="002F0085" w:rsidRDefault="002F0085" w:rsidP="002F0085">
            <w:pPr>
              <w:spacing w:after="0"/>
              <w:jc w:val="right"/>
              <w:rPr>
                <w:color w:val="000000"/>
              </w:rPr>
            </w:pPr>
            <w:r w:rsidRPr="002F0085">
              <w:rPr>
                <w:color w:val="000000"/>
              </w:rPr>
              <w:t>35</w:t>
            </w:r>
          </w:p>
        </w:tc>
        <w:tc>
          <w:tcPr>
            <w:tcW w:w="979" w:type="dxa"/>
            <w:vAlign w:val="center"/>
          </w:tcPr>
          <w:p w:rsidR="002F0085" w:rsidRPr="002F0085" w:rsidRDefault="002F0085" w:rsidP="002F0085">
            <w:pPr>
              <w:spacing w:after="0"/>
              <w:jc w:val="right"/>
              <w:rPr>
                <w:color w:val="000000"/>
              </w:rPr>
            </w:pPr>
            <w:r w:rsidRPr="002F0085">
              <w:rPr>
                <w:color w:val="000000"/>
              </w:rPr>
              <w:t>283</w:t>
            </w:r>
          </w:p>
        </w:tc>
        <w:tc>
          <w:tcPr>
            <w:tcW w:w="976" w:type="dxa"/>
            <w:vAlign w:val="center"/>
          </w:tcPr>
          <w:p w:rsidR="002F0085" w:rsidRPr="002F0085" w:rsidRDefault="002F0085" w:rsidP="002F0085">
            <w:pPr>
              <w:spacing w:after="0"/>
              <w:jc w:val="right"/>
              <w:rPr>
                <w:color w:val="000000"/>
              </w:rPr>
            </w:pPr>
            <w:r w:rsidRPr="002F0085">
              <w:rPr>
                <w:color w:val="000000"/>
              </w:rPr>
              <w:t>133</w:t>
            </w:r>
          </w:p>
        </w:tc>
        <w:tc>
          <w:tcPr>
            <w:tcW w:w="979" w:type="dxa"/>
            <w:vAlign w:val="center"/>
          </w:tcPr>
          <w:p w:rsidR="002F0085" w:rsidRPr="002F0085" w:rsidRDefault="002F0085" w:rsidP="002F0085">
            <w:pPr>
              <w:spacing w:after="0"/>
              <w:jc w:val="right"/>
              <w:rPr>
                <w:color w:val="000000"/>
              </w:rPr>
            </w:pPr>
            <w:r w:rsidRPr="002F0085">
              <w:rPr>
                <w:color w:val="000000"/>
              </w:rPr>
              <w:t>1,313</w:t>
            </w:r>
          </w:p>
        </w:tc>
        <w:tc>
          <w:tcPr>
            <w:tcW w:w="977" w:type="dxa"/>
            <w:vAlign w:val="center"/>
          </w:tcPr>
          <w:p w:rsidR="002F0085" w:rsidRPr="002F0085" w:rsidRDefault="002F0085" w:rsidP="002F0085">
            <w:pPr>
              <w:spacing w:after="0"/>
              <w:jc w:val="right"/>
              <w:rPr>
                <w:color w:val="000000"/>
              </w:rPr>
            </w:pPr>
            <w:r w:rsidRPr="002F0085">
              <w:rPr>
                <w:color w:val="000000"/>
              </w:rPr>
              <w:t>308</w:t>
            </w:r>
          </w:p>
        </w:tc>
        <w:tc>
          <w:tcPr>
            <w:tcW w:w="977" w:type="dxa"/>
            <w:vAlign w:val="center"/>
          </w:tcPr>
          <w:p w:rsidR="002F0085" w:rsidRPr="002F0085" w:rsidRDefault="002F0085" w:rsidP="002F0085">
            <w:pPr>
              <w:spacing w:after="0"/>
              <w:jc w:val="right"/>
              <w:rPr>
                <w:color w:val="000000"/>
              </w:rPr>
            </w:pPr>
            <w:r w:rsidRPr="002F0085">
              <w:rPr>
                <w:color w:val="000000"/>
              </w:rPr>
              <w:t>688</w:t>
            </w:r>
          </w:p>
        </w:tc>
      </w:tr>
      <w:tr w:rsidR="002F0085" w:rsidRPr="00347D08" w:rsidTr="002F0085">
        <w:trPr>
          <w:gridAfter w:val="1"/>
          <w:wAfter w:w="16" w:type="dxa"/>
          <w:trHeight w:val="314"/>
        </w:trPr>
        <w:tc>
          <w:tcPr>
            <w:tcW w:w="1993" w:type="dxa"/>
            <w:noWrap/>
            <w:vAlign w:val="bottom"/>
          </w:tcPr>
          <w:p w:rsidR="002F0085" w:rsidRPr="00347D08" w:rsidRDefault="002F0085" w:rsidP="007D4096">
            <w:pPr>
              <w:spacing w:after="0"/>
              <w:rPr>
                <w:color w:val="000000"/>
              </w:rPr>
            </w:pPr>
            <w:r w:rsidRPr="00347D08">
              <w:rPr>
                <w:color w:val="000000"/>
              </w:rPr>
              <w:t>HOV3+</w:t>
            </w:r>
          </w:p>
        </w:tc>
        <w:tc>
          <w:tcPr>
            <w:tcW w:w="976" w:type="dxa"/>
            <w:noWrap/>
            <w:vAlign w:val="center"/>
          </w:tcPr>
          <w:p w:rsidR="002F0085" w:rsidRPr="002F0085" w:rsidRDefault="002F0085" w:rsidP="002F0085">
            <w:pPr>
              <w:spacing w:after="0"/>
              <w:jc w:val="right"/>
              <w:rPr>
                <w:color w:val="000000"/>
              </w:rPr>
            </w:pPr>
            <w:r w:rsidRPr="002F0085">
              <w:rPr>
                <w:color w:val="000000"/>
              </w:rPr>
              <w:t>22</w:t>
            </w:r>
          </w:p>
        </w:tc>
        <w:tc>
          <w:tcPr>
            <w:tcW w:w="978" w:type="dxa"/>
            <w:noWrap/>
            <w:vAlign w:val="center"/>
          </w:tcPr>
          <w:p w:rsidR="002F0085" w:rsidRPr="002F0085" w:rsidRDefault="002F0085" w:rsidP="002F0085">
            <w:pPr>
              <w:spacing w:after="0"/>
              <w:jc w:val="right"/>
              <w:rPr>
                <w:color w:val="000000"/>
              </w:rPr>
            </w:pPr>
            <w:r w:rsidRPr="002F0085">
              <w:rPr>
                <w:color w:val="000000"/>
              </w:rPr>
              <w:t>110</w:t>
            </w:r>
          </w:p>
        </w:tc>
        <w:tc>
          <w:tcPr>
            <w:tcW w:w="977"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Pr>
                <w:color w:val="000000"/>
              </w:rPr>
              <w:t>--</w:t>
            </w:r>
          </w:p>
        </w:tc>
        <w:tc>
          <w:tcPr>
            <w:tcW w:w="976"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sidRPr="002F0085">
              <w:rPr>
                <w:color w:val="000000"/>
              </w:rPr>
              <w:t>165</w:t>
            </w:r>
          </w:p>
        </w:tc>
        <w:tc>
          <w:tcPr>
            <w:tcW w:w="977" w:type="dxa"/>
            <w:vAlign w:val="center"/>
          </w:tcPr>
          <w:p w:rsidR="002F0085" w:rsidRPr="002F0085" w:rsidRDefault="002F0085" w:rsidP="002F0085">
            <w:pPr>
              <w:spacing w:after="0"/>
              <w:jc w:val="right"/>
              <w:rPr>
                <w:color w:val="000000"/>
              </w:rPr>
            </w:pPr>
            <w:r w:rsidRPr="002F0085">
              <w:rPr>
                <w:color w:val="000000"/>
              </w:rPr>
              <w:t>22</w:t>
            </w:r>
          </w:p>
        </w:tc>
        <w:tc>
          <w:tcPr>
            <w:tcW w:w="977" w:type="dxa"/>
            <w:vAlign w:val="center"/>
          </w:tcPr>
          <w:p w:rsidR="002F0085" w:rsidRPr="002F0085" w:rsidRDefault="002F0085" w:rsidP="002F0085">
            <w:pPr>
              <w:spacing w:after="0"/>
              <w:jc w:val="right"/>
              <w:rPr>
                <w:color w:val="000000"/>
              </w:rPr>
            </w:pPr>
            <w:r w:rsidRPr="002F0085">
              <w:rPr>
                <w:color w:val="000000"/>
              </w:rPr>
              <w:t>66</w:t>
            </w:r>
          </w:p>
        </w:tc>
      </w:tr>
      <w:tr w:rsidR="002F0085" w:rsidRPr="00347D08" w:rsidTr="002F0085">
        <w:trPr>
          <w:gridAfter w:val="1"/>
          <w:wAfter w:w="16" w:type="dxa"/>
          <w:trHeight w:val="299"/>
        </w:trPr>
        <w:tc>
          <w:tcPr>
            <w:tcW w:w="1993" w:type="dxa"/>
            <w:noWrap/>
            <w:vAlign w:val="bottom"/>
          </w:tcPr>
          <w:p w:rsidR="002F0085" w:rsidRPr="00347D08" w:rsidRDefault="002F0085" w:rsidP="007D4096">
            <w:pPr>
              <w:spacing w:after="0"/>
              <w:rPr>
                <w:color w:val="000000"/>
              </w:rPr>
            </w:pPr>
            <w:r w:rsidRPr="00347D08">
              <w:rPr>
                <w:color w:val="000000"/>
              </w:rPr>
              <w:t>Walk</w:t>
            </w:r>
          </w:p>
        </w:tc>
        <w:tc>
          <w:tcPr>
            <w:tcW w:w="976" w:type="dxa"/>
            <w:noWrap/>
            <w:vAlign w:val="center"/>
          </w:tcPr>
          <w:p w:rsidR="002F0085" w:rsidRPr="002F0085" w:rsidRDefault="002F0085" w:rsidP="002F0085">
            <w:pPr>
              <w:spacing w:after="0"/>
              <w:jc w:val="right"/>
              <w:rPr>
                <w:color w:val="000000"/>
              </w:rPr>
            </w:pPr>
            <w:r w:rsidRPr="002F0085">
              <w:rPr>
                <w:color w:val="000000"/>
              </w:rPr>
              <w:t>2,680</w:t>
            </w:r>
          </w:p>
        </w:tc>
        <w:tc>
          <w:tcPr>
            <w:tcW w:w="978" w:type="dxa"/>
            <w:noWrap/>
            <w:vAlign w:val="center"/>
          </w:tcPr>
          <w:p w:rsidR="002F0085" w:rsidRPr="002F0085" w:rsidRDefault="002F0085" w:rsidP="002F0085">
            <w:pPr>
              <w:spacing w:after="0"/>
              <w:jc w:val="right"/>
              <w:rPr>
                <w:color w:val="000000"/>
              </w:rPr>
            </w:pPr>
            <w:r w:rsidRPr="002F0085">
              <w:rPr>
                <w:color w:val="000000"/>
              </w:rPr>
              <w:t>4,598</w:t>
            </w:r>
          </w:p>
        </w:tc>
        <w:tc>
          <w:tcPr>
            <w:tcW w:w="977" w:type="dxa"/>
            <w:vAlign w:val="center"/>
          </w:tcPr>
          <w:p w:rsidR="002F0085" w:rsidRPr="002F0085" w:rsidRDefault="002F0085" w:rsidP="002F0085">
            <w:pPr>
              <w:spacing w:after="0"/>
              <w:jc w:val="right"/>
              <w:rPr>
                <w:color w:val="000000"/>
              </w:rPr>
            </w:pPr>
            <w:r w:rsidRPr="002F0085">
              <w:rPr>
                <w:color w:val="000000"/>
              </w:rPr>
              <w:t>327</w:t>
            </w:r>
          </w:p>
        </w:tc>
        <w:tc>
          <w:tcPr>
            <w:tcW w:w="979" w:type="dxa"/>
            <w:vAlign w:val="center"/>
          </w:tcPr>
          <w:p w:rsidR="002F0085" w:rsidRPr="002F0085" w:rsidRDefault="002F0085" w:rsidP="002F0085">
            <w:pPr>
              <w:spacing w:after="0"/>
              <w:jc w:val="right"/>
              <w:rPr>
                <w:color w:val="000000"/>
              </w:rPr>
            </w:pPr>
            <w:r w:rsidRPr="002F0085">
              <w:rPr>
                <w:color w:val="000000"/>
              </w:rPr>
              <w:t>362</w:t>
            </w:r>
          </w:p>
        </w:tc>
        <w:tc>
          <w:tcPr>
            <w:tcW w:w="976" w:type="dxa"/>
            <w:vAlign w:val="center"/>
          </w:tcPr>
          <w:p w:rsidR="002F0085" w:rsidRPr="002F0085" w:rsidRDefault="002F0085" w:rsidP="002F0085">
            <w:pPr>
              <w:spacing w:after="0"/>
              <w:jc w:val="right"/>
              <w:rPr>
                <w:color w:val="000000"/>
              </w:rPr>
            </w:pPr>
            <w:r w:rsidRPr="002F0085">
              <w:rPr>
                <w:color w:val="000000"/>
              </w:rPr>
              <w:t>181</w:t>
            </w:r>
          </w:p>
        </w:tc>
        <w:tc>
          <w:tcPr>
            <w:tcW w:w="979" w:type="dxa"/>
            <w:vAlign w:val="center"/>
          </w:tcPr>
          <w:p w:rsidR="002F0085" w:rsidRPr="002F0085" w:rsidRDefault="002F0085" w:rsidP="002F0085">
            <w:pPr>
              <w:spacing w:after="0"/>
              <w:jc w:val="right"/>
              <w:rPr>
                <w:color w:val="000000"/>
              </w:rPr>
            </w:pPr>
            <w:r w:rsidRPr="002F0085">
              <w:rPr>
                <w:color w:val="000000"/>
              </w:rPr>
              <w:t>432</w:t>
            </w:r>
          </w:p>
        </w:tc>
        <w:tc>
          <w:tcPr>
            <w:tcW w:w="977" w:type="dxa"/>
            <w:vAlign w:val="center"/>
          </w:tcPr>
          <w:p w:rsidR="002F0085" w:rsidRPr="002F0085" w:rsidRDefault="002F0085" w:rsidP="002F0085">
            <w:pPr>
              <w:spacing w:after="0"/>
              <w:jc w:val="right"/>
              <w:rPr>
                <w:color w:val="000000"/>
              </w:rPr>
            </w:pPr>
            <w:r w:rsidRPr="002F0085">
              <w:rPr>
                <w:color w:val="000000"/>
              </w:rPr>
              <w:t>693</w:t>
            </w:r>
          </w:p>
        </w:tc>
        <w:tc>
          <w:tcPr>
            <w:tcW w:w="977" w:type="dxa"/>
            <w:vAlign w:val="center"/>
          </w:tcPr>
          <w:p w:rsidR="002F0085" w:rsidRPr="002F0085" w:rsidRDefault="002F0085" w:rsidP="002F0085">
            <w:pPr>
              <w:spacing w:after="0"/>
              <w:jc w:val="right"/>
              <w:rPr>
                <w:color w:val="000000"/>
              </w:rPr>
            </w:pPr>
            <w:r w:rsidRPr="002F0085">
              <w:rPr>
                <w:color w:val="000000"/>
              </w:rPr>
              <w:t>637</w:t>
            </w:r>
          </w:p>
        </w:tc>
      </w:tr>
      <w:tr w:rsidR="002F0085" w:rsidRPr="00347D08" w:rsidTr="002F0085">
        <w:trPr>
          <w:gridAfter w:val="1"/>
          <w:wAfter w:w="16" w:type="dxa"/>
          <w:trHeight w:val="299"/>
        </w:trPr>
        <w:tc>
          <w:tcPr>
            <w:tcW w:w="1993" w:type="dxa"/>
            <w:noWrap/>
            <w:vAlign w:val="bottom"/>
          </w:tcPr>
          <w:p w:rsidR="002F0085" w:rsidRPr="00347D08" w:rsidRDefault="002F0085" w:rsidP="007D4096">
            <w:pPr>
              <w:spacing w:after="0"/>
              <w:rPr>
                <w:color w:val="000000"/>
              </w:rPr>
            </w:pPr>
            <w:r w:rsidRPr="00347D08">
              <w:rPr>
                <w:color w:val="000000"/>
              </w:rPr>
              <w:t>Bike</w:t>
            </w:r>
          </w:p>
        </w:tc>
        <w:tc>
          <w:tcPr>
            <w:tcW w:w="976" w:type="dxa"/>
            <w:noWrap/>
            <w:vAlign w:val="center"/>
          </w:tcPr>
          <w:p w:rsidR="002F0085" w:rsidRPr="002F0085" w:rsidRDefault="002F0085" w:rsidP="002F0085">
            <w:pPr>
              <w:spacing w:after="0"/>
              <w:jc w:val="right"/>
              <w:rPr>
                <w:color w:val="000000"/>
              </w:rPr>
            </w:pPr>
            <w:r w:rsidRPr="002F0085">
              <w:rPr>
                <w:color w:val="000000"/>
              </w:rPr>
              <w:t>1,265</w:t>
            </w:r>
          </w:p>
        </w:tc>
        <w:tc>
          <w:tcPr>
            <w:tcW w:w="978" w:type="dxa"/>
            <w:noWrap/>
            <w:vAlign w:val="center"/>
          </w:tcPr>
          <w:p w:rsidR="002F0085" w:rsidRPr="002F0085" w:rsidRDefault="002F0085" w:rsidP="002F0085">
            <w:pPr>
              <w:spacing w:after="0"/>
              <w:jc w:val="right"/>
              <w:rPr>
                <w:color w:val="000000"/>
              </w:rPr>
            </w:pPr>
            <w:r w:rsidRPr="002F0085">
              <w:rPr>
                <w:color w:val="000000"/>
              </w:rPr>
              <w:t>2,607</w:t>
            </w:r>
          </w:p>
        </w:tc>
        <w:tc>
          <w:tcPr>
            <w:tcW w:w="977" w:type="dxa"/>
            <w:vAlign w:val="center"/>
          </w:tcPr>
          <w:p w:rsidR="002F0085" w:rsidRPr="002F0085" w:rsidRDefault="002F0085" w:rsidP="002F0085">
            <w:pPr>
              <w:spacing w:after="0"/>
              <w:jc w:val="right"/>
              <w:rPr>
                <w:color w:val="000000"/>
              </w:rPr>
            </w:pPr>
            <w:r w:rsidRPr="002F0085">
              <w:rPr>
                <w:color w:val="000000"/>
              </w:rPr>
              <w:t>375</w:t>
            </w:r>
          </w:p>
        </w:tc>
        <w:tc>
          <w:tcPr>
            <w:tcW w:w="979" w:type="dxa"/>
            <w:vAlign w:val="center"/>
          </w:tcPr>
          <w:p w:rsidR="002F0085" w:rsidRPr="002F0085" w:rsidRDefault="002F0085" w:rsidP="002F0085">
            <w:pPr>
              <w:spacing w:after="0"/>
              <w:jc w:val="right"/>
              <w:rPr>
                <w:color w:val="000000"/>
              </w:rPr>
            </w:pPr>
            <w:r w:rsidRPr="002F0085">
              <w:rPr>
                <w:color w:val="000000"/>
              </w:rPr>
              <w:t>554</w:t>
            </w:r>
          </w:p>
        </w:tc>
        <w:tc>
          <w:tcPr>
            <w:tcW w:w="976" w:type="dxa"/>
            <w:vAlign w:val="center"/>
          </w:tcPr>
          <w:p w:rsidR="002F0085" w:rsidRPr="002F0085" w:rsidRDefault="002F0085" w:rsidP="002F0085">
            <w:pPr>
              <w:spacing w:after="0"/>
              <w:jc w:val="right"/>
              <w:rPr>
                <w:color w:val="000000"/>
              </w:rPr>
            </w:pPr>
            <w:r w:rsidRPr="002F0085">
              <w:rPr>
                <w:color w:val="000000"/>
              </w:rPr>
              <w:t>133</w:t>
            </w:r>
          </w:p>
        </w:tc>
        <w:tc>
          <w:tcPr>
            <w:tcW w:w="979" w:type="dxa"/>
            <w:vAlign w:val="center"/>
          </w:tcPr>
          <w:p w:rsidR="002F0085" w:rsidRPr="002F0085" w:rsidRDefault="002F0085" w:rsidP="002F0085">
            <w:pPr>
              <w:spacing w:after="0"/>
              <w:jc w:val="right"/>
              <w:rPr>
                <w:color w:val="000000"/>
              </w:rPr>
            </w:pPr>
            <w:r w:rsidRPr="002F0085">
              <w:rPr>
                <w:color w:val="000000"/>
              </w:rPr>
              <w:t>234</w:t>
            </w:r>
          </w:p>
        </w:tc>
        <w:tc>
          <w:tcPr>
            <w:tcW w:w="977" w:type="dxa"/>
            <w:vAlign w:val="center"/>
          </w:tcPr>
          <w:p w:rsidR="002F0085" w:rsidRPr="002F0085" w:rsidRDefault="002F0085" w:rsidP="002F0085">
            <w:pPr>
              <w:spacing w:after="0"/>
              <w:jc w:val="right"/>
              <w:rPr>
                <w:color w:val="000000"/>
              </w:rPr>
            </w:pPr>
            <w:r w:rsidRPr="002F0085">
              <w:rPr>
                <w:color w:val="000000"/>
              </w:rPr>
              <w:t>65</w:t>
            </w:r>
          </w:p>
        </w:tc>
        <w:tc>
          <w:tcPr>
            <w:tcW w:w="977" w:type="dxa"/>
            <w:vAlign w:val="center"/>
          </w:tcPr>
          <w:p w:rsidR="002F0085" w:rsidRPr="002F0085" w:rsidRDefault="002F0085" w:rsidP="002F0085">
            <w:pPr>
              <w:spacing w:after="0"/>
              <w:jc w:val="right"/>
              <w:rPr>
                <w:color w:val="000000"/>
              </w:rPr>
            </w:pPr>
            <w:r w:rsidRPr="002F0085">
              <w:rPr>
                <w:color w:val="000000"/>
              </w:rPr>
              <w:t>147</w:t>
            </w:r>
          </w:p>
        </w:tc>
      </w:tr>
      <w:tr w:rsidR="002F0085" w:rsidRPr="00347D08" w:rsidTr="002F0085">
        <w:trPr>
          <w:gridAfter w:val="1"/>
          <w:wAfter w:w="16" w:type="dxa"/>
          <w:trHeight w:val="299"/>
        </w:trPr>
        <w:tc>
          <w:tcPr>
            <w:tcW w:w="1993" w:type="dxa"/>
            <w:noWrap/>
            <w:vAlign w:val="bottom"/>
          </w:tcPr>
          <w:p w:rsidR="002F0085" w:rsidRPr="00347D08" w:rsidRDefault="002F0085" w:rsidP="007D4096">
            <w:pPr>
              <w:spacing w:after="0"/>
              <w:rPr>
                <w:color w:val="000000"/>
              </w:rPr>
            </w:pPr>
            <w:r w:rsidRPr="00347D08">
              <w:rPr>
                <w:color w:val="000000"/>
              </w:rPr>
              <w:t>Walk/Bike to Transit</w:t>
            </w:r>
          </w:p>
        </w:tc>
        <w:tc>
          <w:tcPr>
            <w:tcW w:w="976" w:type="dxa"/>
            <w:noWrap/>
            <w:vAlign w:val="center"/>
          </w:tcPr>
          <w:p w:rsidR="002F0085" w:rsidRPr="002F0085" w:rsidRDefault="002F0085" w:rsidP="002F0085">
            <w:pPr>
              <w:spacing w:after="0"/>
              <w:jc w:val="right"/>
              <w:rPr>
                <w:color w:val="000000"/>
              </w:rPr>
            </w:pPr>
            <w:r w:rsidRPr="002F0085">
              <w:rPr>
                <w:color w:val="000000"/>
              </w:rPr>
              <w:t>1,300</w:t>
            </w:r>
          </w:p>
        </w:tc>
        <w:tc>
          <w:tcPr>
            <w:tcW w:w="978" w:type="dxa"/>
            <w:noWrap/>
            <w:vAlign w:val="center"/>
          </w:tcPr>
          <w:p w:rsidR="002F0085" w:rsidRPr="002F0085" w:rsidRDefault="002F0085" w:rsidP="002F0085">
            <w:pPr>
              <w:spacing w:after="0"/>
              <w:jc w:val="right"/>
              <w:rPr>
                <w:color w:val="000000"/>
              </w:rPr>
            </w:pPr>
            <w:r w:rsidRPr="002F0085">
              <w:rPr>
                <w:color w:val="000000"/>
              </w:rPr>
              <w:t>2,526</w:t>
            </w:r>
          </w:p>
        </w:tc>
        <w:tc>
          <w:tcPr>
            <w:tcW w:w="977" w:type="dxa"/>
            <w:vAlign w:val="center"/>
          </w:tcPr>
          <w:p w:rsidR="002F0085" w:rsidRPr="002F0085" w:rsidRDefault="002F0085" w:rsidP="002F0085">
            <w:pPr>
              <w:spacing w:after="0"/>
              <w:jc w:val="right"/>
              <w:rPr>
                <w:color w:val="000000"/>
              </w:rPr>
            </w:pPr>
            <w:r w:rsidRPr="002F0085">
              <w:rPr>
                <w:color w:val="000000"/>
              </w:rPr>
              <w:t>71</w:t>
            </w:r>
          </w:p>
        </w:tc>
        <w:tc>
          <w:tcPr>
            <w:tcW w:w="979" w:type="dxa"/>
            <w:vAlign w:val="center"/>
          </w:tcPr>
          <w:p w:rsidR="002F0085" w:rsidRPr="002F0085" w:rsidRDefault="002F0085" w:rsidP="002F0085">
            <w:pPr>
              <w:spacing w:after="0"/>
              <w:jc w:val="right"/>
              <w:rPr>
                <w:color w:val="000000"/>
              </w:rPr>
            </w:pPr>
            <w:r w:rsidRPr="002F0085">
              <w:rPr>
                <w:color w:val="000000"/>
              </w:rPr>
              <w:t>319</w:t>
            </w:r>
          </w:p>
        </w:tc>
        <w:tc>
          <w:tcPr>
            <w:tcW w:w="976" w:type="dxa"/>
            <w:vAlign w:val="center"/>
          </w:tcPr>
          <w:p w:rsidR="002F0085" w:rsidRPr="002F0085" w:rsidRDefault="002F0085" w:rsidP="002F0085">
            <w:pPr>
              <w:spacing w:after="0"/>
              <w:jc w:val="right"/>
              <w:rPr>
                <w:color w:val="000000"/>
              </w:rPr>
            </w:pPr>
            <w:r w:rsidRPr="002F0085">
              <w:rPr>
                <w:color w:val="000000"/>
              </w:rPr>
              <w:t>161</w:t>
            </w:r>
          </w:p>
        </w:tc>
        <w:tc>
          <w:tcPr>
            <w:tcW w:w="979" w:type="dxa"/>
            <w:vAlign w:val="center"/>
          </w:tcPr>
          <w:p w:rsidR="002F0085" w:rsidRPr="002F0085" w:rsidRDefault="002F0085" w:rsidP="002F0085">
            <w:pPr>
              <w:spacing w:after="0"/>
              <w:jc w:val="right"/>
              <w:rPr>
                <w:color w:val="000000"/>
              </w:rPr>
            </w:pPr>
            <w:r w:rsidRPr="002F0085">
              <w:rPr>
                <w:color w:val="000000"/>
              </w:rPr>
              <w:t>130</w:t>
            </w:r>
          </w:p>
        </w:tc>
        <w:tc>
          <w:tcPr>
            <w:tcW w:w="977" w:type="dxa"/>
            <w:vAlign w:val="center"/>
          </w:tcPr>
          <w:p w:rsidR="002F0085" w:rsidRPr="002F0085" w:rsidRDefault="002F0085" w:rsidP="002F0085">
            <w:pPr>
              <w:spacing w:after="0"/>
              <w:jc w:val="right"/>
              <w:rPr>
                <w:color w:val="000000"/>
              </w:rPr>
            </w:pPr>
            <w:r w:rsidRPr="002F0085">
              <w:rPr>
                <w:color w:val="000000"/>
              </w:rPr>
              <w:t>177</w:t>
            </w:r>
          </w:p>
        </w:tc>
        <w:tc>
          <w:tcPr>
            <w:tcW w:w="977" w:type="dxa"/>
            <w:vAlign w:val="center"/>
          </w:tcPr>
          <w:p w:rsidR="002F0085" w:rsidRPr="002F0085" w:rsidRDefault="002F0085" w:rsidP="002F0085">
            <w:pPr>
              <w:spacing w:after="0"/>
              <w:jc w:val="right"/>
              <w:rPr>
                <w:color w:val="000000"/>
              </w:rPr>
            </w:pPr>
            <w:r w:rsidRPr="002F0085">
              <w:rPr>
                <w:color w:val="000000"/>
              </w:rPr>
              <w:t>51</w:t>
            </w:r>
          </w:p>
        </w:tc>
      </w:tr>
      <w:tr w:rsidR="002F0085" w:rsidRPr="00347D08" w:rsidTr="002F0085">
        <w:trPr>
          <w:gridAfter w:val="1"/>
          <w:wAfter w:w="16" w:type="dxa"/>
          <w:trHeight w:val="299"/>
        </w:trPr>
        <w:tc>
          <w:tcPr>
            <w:tcW w:w="1993" w:type="dxa"/>
            <w:noWrap/>
            <w:vAlign w:val="bottom"/>
          </w:tcPr>
          <w:p w:rsidR="002F0085" w:rsidRPr="00347D08" w:rsidRDefault="002F0085" w:rsidP="007D4096">
            <w:pPr>
              <w:spacing w:after="0"/>
              <w:rPr>
                <w:color w:val="000000"/>
              </w:rPr>
            </w:pPr>
            <w:r w:rsidRPr="00347D08">
              <w:rPr>
                <w:color w:val="000000"/>
              </w:rPr>
              <w:t>PNR</w:t>
            </w:r>
          </w:p>
        </w:tc>
        <w:tc>
          <w:tcPr>
            <w:tcW w:w="976" w:type="dxa"/>
            <w:noWrap/>
            <w:vAlign w:val="center"/>
          </w:tcPr>
          <w:p w:rsidR="002F0085" w:rsidRPr="002F0085" w:rsidRDefault="002F0085" w:rsidP="002F0085">
            <w:pPr>
              <w:spacing w:after="0"/>
              <w:jc w:val="right"/>
              <w:rPr>
                <w:color w:val="000000"/>
              </w:rPr>
            </w:pPr>
            <w:r>
              <w:rPr>
                <w:color w:val="000000"/>
              </w:rPr>
              <w:t>--</w:t>
            </w:r>
          </w:p>
        </w:tc>
        <w:tc>
          <w:tcPr>
            <w:tcW w:w="978" w:type="dxa"/>
            <w:noWrap/>
            <w:vAlign w:val="center"/>
          </w:tcPr>
          <w:p w:rsidR="002F0085" w:rsidRPr="002F0085" w:rsidRDefault="002F0085" w:rsidP="002F0085">
            <w:pPr>
              <w:spacing w:after="0"/>
              <w:jc w:val="right"/>
              <w:rPr>
                <w:color w:val="000000"/>
              </w:rPr>
            </w:pPr>
            <w:r w:rsidRPr="002F0085">
              <w:rPr>
                <w:color w:val="000000"/>
              </w:rPr>
              <w:t>219</w:t>
            </w:r>
          </w:p>
        </w:tc>
        <w:tc>
          <w:tcPr>
            <w:tcW w:w="977"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Pr>
                <w:color w:val="000000"/>
              </w:rPr>
              <w:t>--</w:t>
            </w:r>
          </w:p>
        </w:tc>
        <w:tc>
          <w:tcPr>
            <w:tcW w:w="976"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Pr>
                <w:color w:val="000000"/>
              </w:rPr>
              <w:t>--</w:t>
            </w:r>
          </w:p>
        </w:tc>
        <w:tc>
          <w:tcPr>
            <w:tcW w:w="977" w:type="dxa"/>
            <w:vAlign w:val="center"/>
          </w:tcPr>
          <w:p w:rsidR="002F0085" w:rsidRPr="002F0085" w:rsidRDefault="002F0085" w:rsidP="002F0085">
            <w:pPr>
              <w:spacing w:after="0"/>
              <w:jc w:val="right"/>
              <w:rPr>
                <w:color w:val="000000"/>
              </w:rPr>
            </w:pPr>
            <w:r>
              <w:rPr>
                <w:color w:val="000000"/>
              </w:rPr>
              <w:t>--</w:t>
            </w:r>
          </w:p>
        </w:tc>
        <w:tc>
          <w:tcPr>
            <w:tcW w:w="977" w:type="dxa"/>
            <w:vAlign w:val="center"/>
          </w:tcPr>
          <w:p w:rsidR="002F0085" w:rsidRPr="002F0085" w:rsidRDefault="002F0085" w:rsidP="002F0085">
            <w:pPr>
              <w:spacing w:after="0"/>
              <w:jc w:val="right"/>
              <w:rPr>
                <w:color w:val="000000"/>
              </w:rPr>
            </w:pPr>
            <w:r>
              <w:rPr>
                <w:color w:val="000000"/>
              </w:rPr>
              <w:t>--</w:t>
            </w:r>
          </w:p>
        </w:tc>
      </w:tr>
      <w:tr w:rsidR="002F0085" w:rsidRPr="00347D08" w:rsidTr="002F0085">
        <w:trPr>
          <w:gridAfter w:val="1"/>
          <w:wAfter w:w="16" w:type="dxa"/>
          <w:trHeight w:val="314"/>
        </w:trPr>
        <w:tc>
          <w:tcPr>
            <w:tcW w:w="1993" w:type="dxa"/>
            <w:noWrap/>
            <w:vAlign w:val="bottom"/>
          </w:tcPr>
          <w:p w:rsidR="002F0085" w:rsidRPr="00347D08" w:rsidRDefault="002F0085" w:rsidP="007D4096">
            <w:pPr>
              <w:spacing w:after="0"/>
              <w:rPr>
                <w:color w:val="000000"/>
              </w:rPr>
            </w:pPr>
            <w:r>
              <w:rPr>
                <w:color w:val="000000"/>
              </w:rPr>
              <w:t>KNR</w:t>
            </w:r>
          </w:p>
        </w:tc>
        <w:tc>
          <w:tcPr>
            <w:tcW w:w="976" w:type="dxa"/>
            <w:noWrap/>
            <w:vAlign w:val="center"/>
          </w:tcPr>
          <w:p w:rsidR="002F0085" w:rsidRPr="002F0085" w:rsidRDefault="002F0085" w:rsidP="002F0085">
            <w:pPr>
              <w:spacing w:after="0"/>
              <w:jc w:val="right"/>
              <w:rPr>
                <w:color w:val="000000"/>
              </w:rPr>
            </w:pPr>
            <w:r w:rsidRPr="002F0085">
              <w:rPr>
                <w:color w:val="000000"/>
              </w:rPr>
              <w:t>68</w:t>
            </w:r>
          </w:p>
        </w:tc>
        <w:tc>
          <w:tcPr>
            <w:tcW w:w="978" w:type="dxa"/>
            <w:noWrap/>
            <w:vAlign w:val="center"/>
          </w:tcPr>
          <w:p w:rsidR="002F0085" w:rsidRPr="002F0085" w:rsidRDefault="002F0085" w:rsidP="002F0085">
            <w:pPr>
              <w:spacing w:after="0"/>
              <w:jc w:val="right"/>
              <w:rPr>
                <w:color w:val="000000"/>
              </w:rPr>
            </w:pPr>
            <w:r>
              <w:rPr>
                <w:color w:val="000000"/>
              </w:rPr>
              <w:t>--</w:t>
            </w:r>
          </w:p>
        </w:tc>
        <w:tc>
          <w:tcPr>
            <w:tcW w:w="977"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Pr>
                <w:color w:val="000000"/>
              </w:rPr>
              <w:t>--</w:t>
            </w:r>
          </w:p>
        </w:tc>
        <w:tc>
          <w:tcPr>
            <w:tcW w:w="976" w:type="dxa"/>
            <w:vAlign w:val="center"/>
          </w:tcPr>
          <w:p w:rsidR="002F0085" w:rsidRPr="002F0085" w:rsidRDefault="002F0085" w:rsidP="002F0085">
            <w:pPr>
              <w:spacing w:after="0"/>
              <w:jc w:val="right"/>
              <w:rPr>
                <w:color w:val="000000"/>
              </w:rPr>
            </w:pPr>
            <w:r>
              <w:rPr>
                <w:color w:val="000000"/>
              </w:rPr>
              <w:t>--</w:t>
            </w:r>
          </w:p>
        </w:tc>
        <w:tc>
          <w:tcPr>
            <w:tcW w:w="979" w:type="dxa"/>
            <w:vAlign w:val="center"/>
          </w:tcPr>
          <w:p w:rsidR="002F0085" w:rsidRPr="002F0085" w:rsidRDefault="002F0085" w:rsidP="002F0085">
            <w:pPr>
              <w:spacing w:after="0"/>
              <w:jc w:val="right"/>
              <w:rPr>
                <w:color w:val="000000"/>
              </w:rPr>
            </w:pPr>
            <w:r>
              <w:rPr>
                <w:color w:val="000000"/>
              </w:rPr>
              <w:t>--</w:t>
            </w:r>
          </w:p>
        </w:tc>
        <w:tc>
          <w:tcPr>
            <w:tcW w:w="977" w:type="dxa"/>
            <w:vAlign w:val="center"/>
          </w:tcPr>
          <w:p w:rsidR="002F0085" w:rsidRPr="002F0085" w:rsidRDefault="002F0085" w:rsidP="002F0085">
            <w:pPr>
              <w:spacing w:after="0"/>
              <w:jc w:val="right"/>
              <w:rPr>
                <w:color w:val="000000"/>
              </w:rPr>
            </w:pPr>
            <w:r w:rsidRPr="002F0085">
              <w:rPr>
                <w:color w:val="000000"/>
              </w:rPr>
              <w:t>75</w:t>
            </w:r>
          </w:p>
        </w:tc>
        <w:tc>
          <w:tcPr>
            <w:tcW w:w="977" w:type="dxa"/>
            <w:vAlign w:val="center"/>
          </w:tcPr>
          <w:p w:rsidR="002F0085" w:rsidRPr="002F0085" w:rsidRDefault="002F0085" w:rsidP="002F0085">
            <w:pPr>
              <w:spacing w:after="0"/>
              <w:jc w:val="right"/>
              <w:rPr>
                <w:color w:val="000000"/>
              </w:rPr>
            </w:pPr>
            <w:r>
              <w:rPr>
                <w:color w:val="000000"/>
              </w:rPr>
              <w:t>--</w:t>
            </w:r>
          </w:p>
        </w:tc>
      </w:tr>
      <w:tr w:rsidR="002F0085" w:rsidRPr="00347D08" w:rsidTr="002F0085">
        <w:trPr>
          <w:gridAfter w:val="1"/>
          <w:wAfter w:w="16" w:type="dxa"/>
          <w:trHeight w:val="314"/>
        </w:trPr>
        <w:tc>
          <w:tcPr>
            <w:tcW w:w="1993" w:type="dxa"/>
            <w:noWrap/>
            <w:vAlign w:val="bottom"/>
          </w:tcPr>
          <w:p w:rsidR="002F0085" w:rsidRPr="002F0085" w:rsidRDefault="002F0085" w:rsidP="007D4096">
            <w:pPr>
              <w:spacing w:after="0"/>
              <w:rPr>
                <w:b/>
                <w:color w:val="000000"/>
              </w:rPr>
            </w:pPr>
            <w:r w:rsidRPr="002F0085">
              <w:rPr>
                <w:b/>
                <w:color w:val="000000"/>
              </w:rPr>
              <w:t>Total</w:t>
            </w:r>
          </w:p>
        </w:tc>
        <w:tc>
          <w:tcPr>
            <w:tcW w:w="976" w:type="dxa"/>
            <w:noWrap/>
            <w:vAlign w:val="center"/>
          </w:tcPr>
          <w:p w:rsidR="002F0085" w:rsidRPr="002F0085" w:rsidRDefault="002F0085" w:rsidP="002F0085">
            <w:pPr>
              <w:spacing w:after="0"/>
              <w:jc w:val="right"/>
              <w:rPr>
                <w:b/>
                <w:color w:val="000000"/>
              </w:rPr>
            </w:pPr>
            <w:r w:rsidRPr="002F0085">
              <w:rPr>
                <w:b/>
                <w:color w:val="000000"/>
              </w:rPr>
              <w:t>5,583</w:t>
            </w:r>
          </w:p>
        </w:tc>
        <w:tc>
          <w:tcPr>
            <w:tcW w:w="978" w:type="dxa"/>
            <w:noWrap/>
            <w:vAlign w:val="center"/>
          </w:tcPr>
          <w:p w:rsidR="002F0085" w:rsidRPr="002F0085" w:rsidRDefault="002F0085" w:rsidP="002F0085">
            <w:pPr>
              <w:spacing w:after="0"/>
              <w:jc w:val="right"/>
              <w:rPr>
                <w:b/>
                <w:color w:val="000000"/>
              </w:rPr>
            </w:pPr>
            <w:r w:rsidRPr="002F0085">
              <w:rPr>
                <w:b/>
                <w:color w:val="000000"/>
              </w:rPr>
              <w:t>14,215</w:t>
            </w:r>
          </w:p>
        </w:tc>
        <w:tc>
          <w:tcPr>
            <w:tcW w:w="977" w:type="dxa"/>
            <w:vAlign w:val="center"/>
          </w:tcPr>
          <w:p w:rsidR="002F0085" w:rsidRPr="002F0085" w:rsidRDefault="002F0085" w:rsidP="002F0085">
            <w:pPr>
              <w:spacing w:after="0"/>
              <w:jc w:val="right"/>
              <w:rPr>
                <w:b/>
                <w:color w:val="000000"/>
              </w:rPr>
            </w:pPr>
            <w:r w:rsidRPr="002F0085">
              <w:rPr>
                <w:b/>
                <w:color w:val="000000"/>
              </w:rPr>
              <w:t>807</w:t>
            </w:r>
          </w:p>
        </w:tc>
        <w:tc>
          <w:tcPr>
            <w:tcW w:w="979" w:type="dxa"/>
            <w:vAlign w:val="center"/>
          </w:tcPr>
          <w:p w:rsidR="002F0085" w:rsidRPr="002F0085" w:rsidRDefault="002F0085" w:rsidP="002F0085">
            <w:pPr>
              <w:spacing w:after="0"/>
              <w:jc w:val="right"/>
              <w:rPr>
                <w:b/>
                <w:color w:val="000000"/>
              </w:rPr>
            </w:pPr>
            <w:r w:rsidRPr="002F0085">
              <w:rPr>
                <w:b/>
                <w:color w:val="000000"/>
              </w:rPr>
              <w:t>2,153</w:t>
            </w:r>
          </w:p>
        </w:tc>
        <w:tc>
          <w:tcPr>
            <w:tcW w:w="976" w:type="dxa"/>
            <w:vAlign w:val="center"/>
          </w:tcPr>
          <w:p w:rsidR="002F0085" w:rsidRPr="002F0085" w:rsidRDefault="002F0085" w:rsidP="002F0085">
            <w:pPr>
              <w:spacing w:after="0"/>
              <w:jc w:val="right"/>
              <w:rPr>
                <w:b/>
                <w:color w:val="000000"/>
              </w:rPr>
            </w:pPr>
            <w:r w:rsidRPr="002F0085">
              <w:rPr>
                <w:b/>
                <w:color w:val="000000"/>
              </w:rPr>
              <w:t>608</w:t>
            </w:r>
          </w:p>
        </w:tc>
        <w:tc>
          <w:tcPr>
            <w:tcW w:w="979" w:type="dxa"/>
            <w:vAlign w:val="center"/>
          </w:tcPr>
          <w:p w:rsidR="002F0085" w:rsidRPr="002F0085" w:rsidRDefault="002F0085" w:rsidP="002F0085">
            <w:pPr>
              <w:spacing w:after="0"/>
              <w:jc w:val="right"/>
              <w:rPr>
                <w:b/>
                <w:color w:val="000000"/>
              </w:rPr>
            </w:pPr>
            <w:r w:rsidRPr="002F0085">
              <w:rPr>
                <w:b/>
                <w:color w:val="000000"/>
              </w:rPr>
              <w:t>3,112</w:t>
            </w:r>
          </w:p>
        </w:tc>
        <w:tc>
          <w:tcPr>
            <w:tcW w:w="977" w:type="dxa"/>
            <w:vAlign w:val="center"/>
          </w:tcPr>
          <w:p w:rsidR="002F0085" w:rsidRPr="002F0085" w:rsidRDefault="002F0085" w:rsidP="002F0085">
            <w:pPr>
              <w:spacing w:after="0"/>
              <w:jc w:val="right"/>
              <w:rPr>
                <w:b/>
                <w:color w:val="000000"/>
              </w:rPr>
            </w:pPr>
            <w:r w:rsidRPr="002F0085">
              <w:rPr>
                <w:b/>
                <w:color w:val="000000"/>
              </w:rPr>
              <w:t>1,340</w:t>
            </w:r>
          </w:p>
        </w:tc>
        <w:tc>
          <w:tcPr>
            <w:tcW w:w="977" w:type="dxa"/>
            <w:vAlign w:val="center"/>
          </w:tcPr>
          <w:p w:rsidR="002F0085" w:rsidRPr="002F0085" w:rsidRDefault="002F0085" w:rsidP="002F0085">
            <w:pPr>
              <w:spacing w:after="0"/>
              <w:jc w:val="right"/>
              <w:rPr>
                <w:b/>
                <w:color w:val="000000"/>
              </w:rPr>
            </w:pPr>
            <w:r w:rsidRPr="002F0085">
              <w:rPr>
                <w:b/>
                <w:color w:val="000000"/>
              </w:rPr>
              <w:t>2,010</w:t>
            </w:r>
          </w:p>
        </w:tc>
      </w:tr>
    </w:tbl>
    <w:p w:rsidR="002F0085" w:rsidRDefault="002F0085" w:rsidP="00872AAF"/>
    <w:p w:rsidR="00872AAF" w:rsidRDefault="00872AAF" w:rsidP="00872AAF">
      <w:pPr>
        <w:pStyle w:val="Heading3"/>
      </w:pPr>
      <w:bookmarkStart w:id="188" w:name="_Toc372528303"/>
      <w:bookmarkStart w:id="189" w:name="_Toc373908986"/>
      <w:r>
        <w:t>Calibration Results</w:t>
      </w:r>
      <w:bookmarkEnd w:id="188"/>
      <w:bookmarkEnd w:id="189"/>
    </w:p>
    <w:p w:rsidR="00030B63" w:rsidRDefault="00030B63" w:rsidP="00872AAF">
      <w:r>
        <w:t xml:space="preserve">The calibration constants used in the final model application are shown in </w:t>
      </w:r>
      <w:r w:rsidR="00FF0BF6">
        <w:fldChar w:fldCharType="begin"/>
      </w:r>
      <w:r w:rsidR="001D5C7E">
        <w:instrText xml:space="preserve"> REF _Ref373763317 \h </w:instrText>
      </w:r>
      <w:r w:rsidR="00FF0BF6">
        <w:fldChar w:fldCharType="separate"/>
      </w:r>
      <w:r w:rsidR="00E63363">
        <w:t xml:space="preserve">Table </w:t>
      </w:r>
      <w:r w:rsidR="00E63363">
        <w:rPr>
          <w:noProof/>
        </w:rPr>
        <w:t>28</w:t>
      </w:r>
      <w:r w:rsidR="00FF0BF6">
        <w:fldChar w:fldCharType="end"/>
      </w:r>
      <w:r>
        <w:t xml:space="preserve">.  </w:t>
      </w:r>
      <w:r w:rsidR="001D5C7E">
        <w:t xml:space="preserve">The largest constants were in the non-auto modes, especially transit which had higher shares in the survey than would be expected based on the original model application. </w:t>
      </w:r>
    </w:p>
    <w:p w:rsidR="001D5C7E" w:rsidRDefault="001D5C7E" w:rsidP="001D5C7E">
      <w:pPr>
        <w:pStyle w:val="Caption"/>
      </w:pPr>
      <w:bookmarkStart w:id="190" w:name="_Ref373763317"/>
      <w:bookmarkStart w:id="191" w:name="_Toc377565485"/>
      <w:r>
        <w:t xml:space="preserve">Table </w:t>
      </w:r>
      <w:fldSimple w:instr=" SEQ Table \* ARABIC ">
        <w:r w:rsidR="002F0085">
          <w:rPr>
            <w:noProof/>
          </w:rPr>
          <w:t>28</w:t>
        </w:r>
      </w:fldSimple>
      <w:bookmarkEnd w:id="190"/>
      <w:r>
        <w:t>: Tour Mode Choice Calibration Constants</w:t>
      </w:r>
      <w:bookmarkEnd w:id="191"/>
    </w:p>
    <w:tbl>
      <w:tblPr>
        <w:tblStyle w:val="TableElegant"/>
        <w:tblW w:w="9828" w:type="dxa"/>
        <w:tblLayout w:type="fixed"/>
        <w:tblLook w:val="0080"/>
      </w:tblPr>
      <w:tblGrid>
        <w:gridCol w:w="1993"/>
        <w:gridCol w:w="976"/>
        <w:gridCol w:w="978"/>
        <w:gridCol w:w="977"/>
        <w:gridCol w:w="979"/>
        <w:gridCol w:w="976"/>
        <w:gridCol w:w="979"/>
        <w:gridCol w:w="977"/>
        <w:gridCol w:w="977"/>
        <w:gridCol w:w="16"/>
      </w:tblGrid>
      <w:tr w:rsidR="00030B63" w:rsidRPr="00347D08" w:rsidTr="00C45EE9">
        <w:trPr>
          <w:trHeight w:val="329"/>
        </w:trPr>
        <w:tc>
          <w:tcPr>
            <w:tcW w:w="1993" w:type="dxa"/>
            <w:vMerge w:val="restart"/>
            <w:noWrap/>
            <w:vAlign w:val="center"/>
          </w:tcPr>
          <w:p w:rsidR="00030B63" w:rsidRPr="00347D08" w:rsidRDefault="00030B63" w:rsidP="00C45EE9">
            <w:pPr>
              <w:spacing w:after="0"/>
              <w:jc w:val="center"/>
              <w:rPr>
                <w:b/>
                <w:color w:val="000000"/>
              </w:rPr>
            </w:pPr>
            <w:r w:rsidRPr="00347D08">
              <w:rPr>
                <w:b/>
                <w:color w:val="000000"/>
              </w:rPr>
              <w:t>Tour Mode</w:t>
            </w:r>
          </w:p>
        </w:tc>
        <w:tc>
          <w:tcPr>
            <w:tcW w:w="1954" w:type="dxa"/>
            <w:gridSpan w:val="2"/>
            <w:noWrap/>
            <w:vAlign w:val="center"/>
          </w:tcPr>
          <w:p w:rsidR="00030B63" w:rsidRPr="00347D08" w:rsidRDefault="00030B63" w:rsidP="00C45EE9">
            <w:pPr>
              <w:spacing w:after="0"/>
              <w:jc w:val="center"/>
              <w:rPr>
                <w:b/>
                <w:color w:val="000000"/>
              </w:rPr>
            </w:pPr>
            <w:r w:rsidRPr="00347D08">
              <w:rPr>
                <w:b/>
                <w:color w:val="000000"/>
              </w:rPr>
              <w:t>University</w:t>
            </w:r>
          </w:p>
        </w:tc>
        <w:tc>
          <w:tcPr>
            <w:tcW w:w="1956" w:type="dxa"/>
            <w:gridSpan w:val="2"/>
          </w:tcPr>
          <w:p w:rsidR="00030B63" w:rsidRPr="00347D08" w:rsidRDefault="00030B63" w:rsidP="00C45EE9">
            <w:pPr>
              <w:spacing w:after="0"/>
              <w:jc w:val="center"/>
              <w:rPr>
                <w:b/>
                <w:color w:val="000000"/>
              </w:rPr>
            </w:pPr>
            <w:r w:rsidRPr="00347D08">
              <w:rPr>
                <w:b/>
                <w:color w:val="000000"/>
              </w:rPr>
              <w:t>Work</w:t>
            </w:r>
          </w:p>
        </w:tc>
        <w:tc>
          <w:tcPr>
            <w:tcW w:w="1955" w:type="dxa"/>
            <w:gridSpan w:val="2"/>
            <w:vAlign w:val="center"/>
          </w:tcPr>
          <w:p w:rsidR="00030B63" w:rsidRPr="00347D08" w:rsidRDefault="00030B63" w:rsidP="00C45EE9">
            <w:pPr>
              <w:spacing w:after="0"/>
              <w:jc w:val="center"/>
              <w:rPr>
                <w:b/>
                <w:color w:val="000000"/>
              </w:rPr>
            </w:pPr>
            <w:r w:rsidRPr="00347D08">
              <w:rPr>
                <w:b/>
                <w:color w:val="000000"/>
              </w:rPr>
              <w:t>Maintenance</w:t>
            </w:r>
          </w:p>
        </w:tc>
        <w:tc>
          <w:tcPr>
            <w:tcW w:w="1970" w:type="dxa"/>
            <w:gridSpan w:val="3"/>
          </w:tcPr>
          <w:p w:rsidR="00030B63" w:rsidRPr="00347D08" w:rsidRDefault="00030B63" w:rsidP="00C45EE9">
            <w:pPr>
              <w:spacing w:after="0"/>
              <w:jc w:val="center"/>
              <w:rPr>
                <w:b/>
                <w:color w:val="000000"/>
              </w:rPr>
            </w:pPr>
            <w:r w:rsidRPr="00347D08">
              <w:rPr>
                <w:b/>
                <w:color w:val="000000"/>
              </w:rPr>
              <w:t>Discretionary</w:t>
            </w:r>
          </w:p>
        </w:tc>
      </w:tr>
      <w:tr w:rsidR="00030B63" w:rsidRPr="00347D08" w:rsidTr="00C45EE9">
        <w:trPr>
          <w:gridAfter w:val="1"/>
          <w:wAfter w:w="16" w:type="dxa"/>
          <w:trHeight w:val="329"/>
        </w:trPr>
        <w:tc>
          <w:tcPr>
            <w:tcW w:w="1993" w:type="dxa"/>
            <w:vMerge/>
            <w:noWrap/>
            <w:vAlign w:val="center"/>
          </w:tcPr>
          <w:p w:rsidR="00030B63" w:rsidRPr="00347D08" w:rsidRDefault="00030B63" w:rsidP="00C45EE9">
            <w:pPr>
              <w:spacing w:after="0"/>
              <w:jc w:val="center"/>
              <w:rPr>
                <w:b/>
                <w:color w:val="000000"/>
              </w:rPr>
            </w:pPr>
          </w:p>
        </w:tc>
        <w:tc>
          <w:tcPr>
            <w:tcW w:w="976" w:type="dxa"/>
            <w:noWrap/>
            <w:vAlign w:val="center"/>
          </w:tcPr>
          <w:p w:rsidR="00030B63" w:rsidRPr="00347D08" w:rsidRDefault="00030B63" w:rsidP="00C45EE9">
            <w:pPr>
              <w:spacing w:after="0"/>
              <w:jc w:val="center"/>
              <w:rPr>
                <w:b/>
                <w:color w:val="000000"/>
              </w:rPr>
            </w:pPr>
            <w:r w:rsidRPr="00347D08">
              <w:rPr>
                <w:b/>
                <w:color w:val="000000"/>
              </w:rPr>
              <w:t>No Auto</w:t>
            </w:r>
          </w:p>
        </w:tc>
        <w:tc>
          <w:tcPr>
            <w:tcW w:w="978" w:type="dxa"/>
            <w:noWrap/>
            <w:vAlign w:val="center"/>
          </w:tcPr>
          <w:p w:rsidR="00030B63" w:rsidRPr="00347D08" w:rsidRDefault="00030B63" w:rsidP="00C45EE9">
            <w:pPr>
              <w:spacing w:after="0"/>
              <w:jc w:val="center"/>
              <w:rPr>
                <w:b/>
                <w:color w:val="000000"/>
              </w:rPr>
            </w:pPr>
            <w:r w:rsidRPr="00347D08">
              <w:rPr>
                <w:b/>
                <w:color w:val="000000"/>
              </w:rPr>
              <w:t xml:space="preserve">Auto </w:t>
            </w:r>
          </w:p>
        </w:tc>
        <w:tc>
          <w:tcPr>
            <w:tcW w:w="977" w:type="dxa"/>
            <w:vAlign w:val="center"/>
          </w:tcPr>
          <w:p w:rsidR="00030B63" w:rsidRPr="00347D08" w:rsidRDefault="00030B63" w:rsidP="00C45EE9">
            <w:pPr>
              <w:spacing w:after="0"/>
              <w:jc w:val="center"/>
              <w:rPr>
                <w:b/>
                <w:color w:val="000000"/>
              </w:rPr>
            </w:pPr>
            <w:r w:rsidRPr="00347D08">
              <w:rPr>
                <w:b/>
                <w:color w:val="000000"/>
              </w:rPr>
              <w:t>No Auto</w:t>
            </w:r>
          </w:p>
        </w:tc>
        <w:tc>
          <w:tcPr>
            <w:tcW w:w="979" w:type="dxa"/>
            <w:vAlign w:val="center"/>
          </w:tcPr>
          <w:p w:rsidR="00030B63" w:rsidRPr="00347D08" w:rsidRDefault="00030B63" w:rsidP="00C45EE9">
            <w:pPr>
              <w:spacing w:after="0"/>
              <w:jc w:val="center"/>
              <w:rPr>
                <w:b/>
                <w:color w:val="000000"/>
              </w:rPr>
            </w:pPr>
            <w:r w:rsidRPr="00347D08">
              <w:rPr>
                <w:b/>
                <w:color w:val="000000"/>
              </w:rPr>
              <w:t xml:space="preserve">Auto </w:t>
            </w:r>
          </w:p>
        </w:tc>
        <w:tc>
          <w:tcPr>
            <w:tcW w:w="976" w:type="dxa"/>
            <w:vAlign w:val="center"/>
          </w:tcPr>
          <w:p w:rsidR="00030B63" w:rsidRPr="00347D08" w:rsidRDefault="00030B63" w:rsidP="00C45EE9">
            <w:pPr>
              <w:spacing w:after="0"/>
              <w:jc w:val="center"/>
              <w:rPr>
                <w:b/>
                <w:color w:val="000000"/>
              </w:rPr>
            </w:pPr>
            <w:r w:rsidRPr="00347D08">
              <w:rPr>
                <w:b/>
                <w:color w:val="000000"/>
              </w:rPr>
              <w:t>No Auto</w:t>
            </w:r>
          </w:p>
        </w:tc>
        <w:tc>
          <w:tcPr>
            <w:tcW w:w="979" w:type="dxa"/>
            <w:vAlign w:val="center"/>
          </w:tcPr>
          <w:p w:rsidR="00030B63" w:rsidRPr="00347D08" w:rsidRDefault="00030B63" w:rsidP="00C45EE9">
            <w:pPr>
              <w:spacing w:after="0"/>
              <w:jc w:val="center"/>
              <w:rPr>
                <w:b/>
                <w:color w:val="000000"/>
              </w:rPr>
            </w:pPr>
            <w:r w:rsidRPr="00347D08">
              <w:rPr>
                <w:b/>
                <w:color w:val="000000"/>
              </w:rPr>
              <w:t xml:space="preserve">Auto </w:t>
            </w:r>
          </w:p>
        </w:tc>
        <w:tc>
          <w:tcPr>
            <w:tcW w:w="977" w:type="dxa"/>
            <w:vAlign w:val="center"/>
          </w:tcPr>
          <w:p w:rsidR="00030B63" w:rsidRPr="00347D08" w:rsidRDefault="00030B63" w:rsidP="00C45EE9">
            <w:pPr>
              <w:spacing w:after="0"/>
              <w:jc w:val="center"/>
              <w:rPr>
                <w:b/>
                <w:color w:val="000000"/>
              </w:rPr>
            </w:pPr>
            <w:r w:rsidRPr="00347D08">
              <w:rPr>
                <w:b/>
                <w:color w:val="000000"/>
              </w:rPr>
              <w:t>No Auto</w:t>
            </w:r>
          </w:p>
        </w:tc>
        <w:tc>
          <w:tcPr>
            <w:tcW w:w="977" w:type="dxa"/>
            <w:vAlign w:val="center"/>
          </w:tcPr>
          <w:p w:rsidR="00030B63" w:rsidRPr="00347D08" w:rsidRDefault="00030B63" w:rsidP="00C45EE9">
            <w:pPr>
              <w:spacing w:after="0"/>
              <w:jc w:val="center"/>
              <w:rPr>
                <w:b/>
                <w:color w:val="000000"/>
              </w:rPr>
            </w:pPr>
            <w:r w:rsidRPr="00347D08">
              <w:rPr>
                <w:b/>
                <w:color w:val="000000"/>
              </w:rPr>
              <w:t xml:space="preserve">Auto </w:t>
            </w:r>
          </w:p>
        </w:tc>
      </w:tr>
      <w:tr w:rsidR="00030B63" w:rsidRPr="00347D08" w:rsidTr="00C45EE9">
        <w:trPr>
          <w:gridAfter w:val="1"/>
          <w:wAfter w:w="16" w:type="dxa"/>
          <w:trHeight w:val="314"/>
        </w:trPr>
        <w:tc>
          <w:tcPr>
            <w:tcW w:w="1993" w:type="dxa"/>
            <w:noWrap/>
            <w:vAlign w:val="bottom"/>
          </w:tcPr>
          <w:p w:rsidR="00030B63" w:rsidRPr="00347D08" w:rsidRDefault="00030B63" w:rsidP="00C45EE9">
            <w:pPr>
              <w:spacing w:after="0" w:line="240" w:lineRule="auto"/>
              <w:rPr>
                <w:color w:val="000000"/>
              </w:rPr>
            </w:pPr>
            <w:r w:rsidRPr="00347D08">
              <w:rPr>
                <w:color w:val="000000"/>
              </w:rPr>
              <w:t>Drive Alone</w:t>
            </w:r>
          </w:p>
        </w:tc>
        <w:tc>
          <w:tcPr>
            <w:tcW w:w="976" w:type="dxa"/>
            <w:noWrap/>
            <w:vAlign w:val="bottom"/>
          </w:tcPr>
          <w:p w:rsidR="00030B63" w:rsidRPr="00030B63" w:rsidRDefault="00D06441" w:rsidP="00030B63">
            <w:pPr>
              <w:spacing w:after="0"/>
              <w:jc w:val="right"/>
              <w:rPr>
                <w:color w:val="000000"/>
              </w:rPr>
            </w:pPr>
            <w:r>
              <w:rPr>
                <w:color w:val="000000"/>
              </w:rPr>
              <w:t>0</w:t>
            </w:r>
          </w:p>
        </w:tc>
        <w:tc>
          <w:tcPr>
            <w:tcW w:w="978" w:type="dxa"/>
            <w:noWrap/>
            <w:vAlign w:val="bottom"/>
          </w:tcPr>
          <w:p w:rsidR="00030B63" w:rsidRPr="00030B63" w:rsidRDefault="00030B63" w:rsidP="00030B63">
            <w:pPr>
              <w:spacing w:after="0"/>
              <w:jc w:val="right"/>
              <w:rPr>
                <w:color w:val="000000"/>
              </w:rPr>
            </w:pPr>
            <w:r w:rsidRPr="00030B63">
              <w:rPr>
                <w:color w:val="000000"/>
              </w:rPr>
              <w:t>0</w:t>
            </w:r>
          </w:p>
        </w:tc>
        <w:tc>
          <w:tcPr>
            <w:tcW w:w="977" w:type="dxa"/>
            <w:vAlign w:val="bottom"/>
          </w:tcPr>
          <w:p w:rsidR="00030B63" w:rsidRPr="00030B63" w:rsidRDefault="00030B63" w:rsidP="00030B63">
            <w:pPr>
              <w:spacing w:after="0"/>
              <w:jc w:val="right"/>
              <w:rPr>
                <w:color w:val="000000"/>
              </w:rPr>
            </w:pPr>
            <w:r w:rsidRPr="00030B63">
              <w:rPr>
                <w:color w:val="000000"/>
              </w:rPr>
              <w:t>0</w:t>
            </w:r>
          </w:p>
        </w:tc>
        <w:tc>
          <w:tcPr>
            <w:tcW w:w="979" w:type="dxa"/>
            <w:vAlign w:val="bottom"/>
          </w:tcPr>
          <w:p w:rsidR="00030B63" w:rsidRPr="00030B63" w:rsidRDefault="00030B63" w:rsidP="00030B63">
            <w:pPr>
              <w:spacing w:after="0"/>
              <w:jc w:val="right"/>
              <w:rPr>
                <w:color w:val="000000"/>
              </w:rPr>
            </w:pPr>
            <w:r w:rsidRPr="00030B63">
              <w:rPr>
                <w:color w:val="000000"/>
              </w:rPr>
              <w:t>0</w:t>
            </w:r>
          </w:p>
        </w:tc>
        <w:tc>
          <w:tcPr>
            <w:tcW w:w="976" w:type="dxa"/>
            <w:vAlign w:val="bottom"/>
          </w:tcPr>
          <w:p w:rsidR="00030B63" w:rsidRPr="00030B63" w:rsidRDefault="00030B63" w:rsidP="00030B63">
            <w:pPr>
              <w:spacing w:after="0"/>
              <w:jc w:val="right"/>
              <w:rPr>
                <w:color w:val="000000"/>
              </w:rPr>
            </w:pPr>
            <w:r w:rsidRPr="00030B63">
              <w:rPr>
                <w:color w:val="000000"/>
              </w:rPr>
              <w:t>0</w:t>
            </w:r>
          </w:p>
        </w:tc>
        <w:tc>
          <w:tcPr>
            <w:tcW w:w="979" w:type="dxa"/>
            <w:vAlign w:val="bottom"/>
          </w:tcPr>
          <w:p w:rsidR="00030B63" w:rsidRPr="00030B63" w:rsidRDefault="00030B63" w:rsidP="00030B63">
            <w:pPr>
              <w:spacing w:after="0"/>
              <w:jc w:val="right"/>
              <w:rPr>
                <w:color w:val="000000"/>
              </w:rPr>
            </w:pPr>
            <w:r w:rsidRPr="00030B63">
              <w:rPr>
                <w:color w:val="000000"/>
              </w:rPr>
              <w:t>0</w:t>
            </w:r>
          </w:p>
        </w:tc>
        <w:tc>
          <w:tcPr>
            <w:tcW w:w="977" w:type="dxa"/>
            <w:vAlign w:val="bottom"/>
          </w:tcPr>
          <w:p w:rsidR="00030B63" w:rsidRPr="00030B63" w:rsidRDefault="00030B63" w:rsidP="00030B63">
            <w:pPr>
              <w:spacing w:after="0"/>
              <w:jc w:val="right"/>
              <w:rPr>
                <w:color w:val="000000"/>
              </w:rPr>
            </w:pPr>
            <w:r w:rsidRPr="00030B63">
              <w:rPr>
                <w:color w:val="000000"/>
              </w:rPr>
              <w:t>0</w:t>
            </w:r>
          </w:p>
        </w:tc>
        <w:tc>
          <w:tcPr>
            <w:tcW w:w="977" w:type="dxa"/>
            <w:vAlign w:val="bottom"/>
          </w:tcPr>
          <w:p w:rsidR="00030B63" w:rsidRPr="00030B63" w:rsidRDefault="00030B63" w:rsidP="00030B63">
            <w:pPr>
              <w:spacing w:after="0"/>
              <w:jc w:val="right"/>
              <w:rPr>
                <w:color w:val="000000"/>
              </w:rPr>
            </w:pPr>
            <w:r w:rsidRPr="00030B63">
              <w:rPr>
                <w:color w:val="000000"/>
              </w:rPr>
              <w:t>0</w:t>
            </w:r>
          </w:p>
        </w:tc>
      </w:tr>
      <w:tr w:rsidR="00030B63" w:rsidRPr="00347D08" w:rsidTr="00C45EE9">
        <w:trPr>
          <w:gridAfter w:val="1"/>
          <w:wAfter w:w="16" w:type="dxa"/>
          <w:trHeight w:val="299"/>
        </w:trPr>
        <w:tc>
          <w:tcPr>
            <w:tcW w:w="1993" w:type="dxa"/>
            <w:noWrap/>
            <w:vAlign w:val="bottom"/>
          </w:tcPr>
          <w:p w:rsidR="00030B63" w:rsidRPr="00347D08" w:rsidRDefault="00030B63" w:rsidP="00C45EE9">
            <w:pPr>
              <w:spacing w:after="0"/>
              <w:rPr>
                <w:color w:val="000000"/>
              </w:rPr>
            </w:pPr>
            <w:r w:rsidRPr="00347D08">
              <w:rPr>
                <w:color w:val="000000"/>
              </w:rPr>
              <w:t>HOV2</w:t>
            </w:r>
          </w:p>
        </w:tc>
        <w:tc>
          <w:tcPr>
            <w:tcW w:w="976" w:type="dxa"/>
            <w:noWrap/>
            <w:vAlign w:val="bottom"/>
          </w:tcPr>
          <w:p w:rsidR="00030B63" w:rsidRPr="00030B63" w:rsidRDefault="00D06441" w:rsidP="00030B63">
            <w:pPr>
              <w:spacing w:after="0"/>
              <w:jc w:val="right"/>
              <w:rPr>
                <w:color w:val="000000"/>
              </w:rPr>
            </w:pPr>
            <w:r>
              <w:rPr>
                <w:color w:val="000000"/>
              </w:rPr>
              <w:t>0</w:t>
            </w:r>
          </w:p>
        </w:tc>
        <w:tc>
          <w:tcPr>
            <w:tcW w:w="978" w:type="dxa"/>
            <w:noWrap/>
            <w:vAlign w:val="bottom"/>
          </w:tcPr>
          <w:p w:rsidR="00030B63" w:rsidRPr="00030B63" w:rsidRDefault="00030B63" w:rsidP="00030B63">
            <w:pPr>
              <w:spacing w:after="0"/>
              <w:jc w:val="right"/>
              <w:rPr>
                <w:color w:val="000000"/>
              </w:rPr>
            </w:pPr>
            <w:r w:rsidRPr="00030B63">
              <w:rPr>
                <w:color w:val="000000"/>
              </w:rPr>
              <w:t>0.207</w:t>
            </w:r>
          </w:p>
        </w:tc>
        <w:tc>
          <w:tcPr>
            <w:tcW w:w="977" w:type="dxa"/>
            <w:vAlign w:val="bottom"/>
          </w:tcPr>
          <w:p w:rsidR="00030B63" w:rsidRPr="00030B63" w:rsidRDefault="00030B63" w:rsidP="00030B63">
            <w:pPr>
              <w:spacing w:after="0"/>
              <w:jc w:val="right"/>
              <w:rPr>
                <w:color w:val="000000"/>
              </w:rPr>
            </w:pPr>
            <w:r w:rsidRPr="00030B63">
              <w:rPr>
                <w:color w:val="000000"/>
              </w:rPr>
              <w:t>0</w:t>
            </w:r>
          </w:p>
        </w:tc>
        <w:tc>
          <w:tcPr>
            <w:tcW w:w="979" w:type="dxa"/>
            <w:vAlign w:val="bottom"/>
          </w:tcPr>
          <w:p w:rsidR="00030B63" w:rsidRPr="00030B63" w:rsidRDefault="00030B63" w:rsidP="00030B63">
            <w:pPr>
              <w:spacing w:after="0"/>
              <w:jc w:val="right"/>
              <w:rPr>
                <w:color w:val="000000"/>
              </w:rPr>
            </w:pPr>
            <w:r w:rsidRPr="00030B63">
              <w:rPr>
                <w:color w:val="000000"/>
              </w:rPr>
              <w:t>-0.3</w:t>
            </w:r>
            <w:r>
              <w:rPr>
                <w:color w:val="000000"/>
              </w:rPr>
              <w:t>70</w:t>
            </w:r>
          </w:p>
        </w:tc>
        <w:tc>
          <w:tcPr>
            <w:tcW w:w="976" w:type="dxa"/>
            <w:vAlign w:val="bottom"/>
          </w:tcPr>
          <w:p w:rsidR="00030B63" w:rsidRPr="00030B63" w:rsidRDefault="00030B63" w:rsidP="00030B63">
            <w:pPr>
              <w:spacing w:after="0"/>
              <w:jc w:val="right"/>
              <w:rPr>
                <w:color w:val="000000"/>
              </w:rPr>
            </w:pPr>
            <w:r w:rsidRPr="00030B63">
              <w:rPr>
                <w:color w:val="000000"/>
              </w:rPr>
              <w:t>0</w:t>
            </w:r>
          </w:p>
        </w:tc>
        <w:tc>
          <w:tcPr>
            <w:tcW w:w="979" w:type="dxa"/>
            <w:vAlign w:val="bottom"/>
          </w:tcPr>
          <w:p w:rsidR="00030B63" w:rsidRPr="00030B63" w:rsidRDefault="00030B63" w:rsidP="00030B63">
            <w:pPr>
              <w:spacing w:after="0"/>
              <w:jc w:val="right"/>
              <w:rPr>
                <w:color w:val="000000"/>
              </w:rPr>
            </w:pPr>
            <w:r w:rsidRPr="00030B63">
              <w:rPr>
                <w:color w:val="000000"/>
              </w:rPr>
              <w:t>0.42</w:t>
            </w:r>
            <w:r>
              <w:rPr>
                <w:color w:val="000000"/>
              </w:rPr>
              <w:t>4</w:t>
            </w:r>
          </w:p>
        </w:tc>
        <w:tc>
          <w:tcPr>
            <w:tcW w:w="977" w:type="dxa"/>
            <w:vAlign w:val="bottom"/>
          </w:tcPr>
          <w:p w:rsidR="00030B63" w:rsidRPr="00030B63" w:rsidRDefault="00030B63" w:rsidP="00030B63">
            <w:pPr>
              <w:spacing w:after="0"/>
              <w:jc w:val="right"/>
              <w:rPr>
                <w:color w:val="000000"/>
              </w:rPr>
            </w:pPr>
            <w:r w:rsidRPr="00030B63">
              <w:rPr>
                <w:color w:val="000000"/>
              </w:rPr>
              <w:t>0</w:t>
            </w:r>
          </w:p>
        </w:tc>
        <w:tc>
          <w:tcPr>
            <w:tcW w:w="977" w:type="dxa"/>
            <w:vAlign w:val="bottom"/>
          </w:tcPr>
          <w:p w:rsidR="00030B63" w:rsidRPr="00030B63" w:rsidRDefault="00030B63" w:rsidP="00030B63">
            <w:pPr>
              <w:spacing w:after="0"/>
              <w:jc w:val="right"/>
              <w:rPr>
                <w:color w:val="000000"/>
              </w:rPr>
            </w:pPr>
            <w:r w:rsidRPr="00030B63">
              <w:rPr>
                <w:color w:val="000000"/>
              </w:rPr>
              <w:t>0.44</w:t>
            </w:r>
            <w:r>
              <w:rPr>
                <w:color w:val="000000"/>
              </w:rPr>
              <w:t>1</w:t>
            </w:r>
          </w:p>
        </w:tc>
      </w:tr>
      <w:tr w:rsidR="00030B63" w:rsidRPr="00347D08" w:rsidTr="00C45EE9">
        <w:trPr>
          <w:gridAfter w:val="1"/>
          <w:wAfter w:w="16" w:type="dxa"/>
          <w:trHeight w:val="314"/>
        </w:trPr>
        <w:tc>
          <w:tcPr>
            <w:tcW w:w="1993" w:type="dxa"/>
            <w:noWrap/>
            <w:vAlign w:val="bottom"/>
          </w:tcPr>
          <w:p w:rsidR="00030B63" w:rsidRPr="00347D08" w:rsidRDefault="00030B63" w:rsidP="00C45EE9">
            <w:pPr>
              <w:spacing w:after="0"/>
              <w:rPr>
                <w:color w:val="000000"/>
              </w:rPr>
            </w:pPr>
            <w:r w:rsidRPr="00347D08">
              <w:rPr>
                <w:color w:val="000000"/>
              </w:rPr>
              <w:t>HOV3+</w:t>
            </w:r>
          </w:p>
        </w:tc>
        <w:tc>
          <w:tcPr>
            <w:tcW w:w="976" w:type="dxa"/>
            <w:noWrap/>
            <w:vAlign w:val="bottom"/>
          </w:tcPr>
          <w:p w:rsidR="00030B63" w:rsidRPr="00030B63" w:rsidRDefault="00030B63" w:rsidP="00030B63">
            <w:pPr>
              <w:spacing w:after="0"/>
              <w:jc w:val="right"/>
              <w:rPr>
                <w:color w:val="000000"/>
              </w:rPr>
            </w:pPr>
            <w:r w:rsidRPr="00030B63">
              <w:rPr>
                <w:color w:val="000000"/>
              </w:rPr>
              <w:t>0.65</w:t>
            </w:r>
            <w:r>
              <w:rPr>
                <w:color w:val="000000"/>
              </w:rPr>
              <w:t>5</w:t>
            </w:r>
          </w:p>
        </w:tc>
        <w:tc>
          <w:tcPr>
            <w:tcW w:w="978" w:type="dxa"/>
            <w:noWrap/>
            <w:vAlign w:val="bottom"/>
          </w:tcPr>
          <w:p w:rsidR="00030B63" w:rsidRPr="00030B63" w:rsidRDefault="00030B63" w:rsidP="00030B63">
            <w:pPr>
              <w:spacing w:after="0"/>
              <w:jc w:val="right"/>
              <w:rPr>
                <w:color w:val="000000"/>
              </w:rPr>
            </w:pPr>
            <w:r w:rsidRPr="00030B63">
              <w:rPr>
                <w:color w:val="000000"/>
              </w:rPr>
              <w:t>0.5</w:t>
            </w:r>
            <w:r>
              <w:rPr>
                <w:color w:val="000000"/>
              </w:rPr>
              <w:t>30</w:t>
            </w:r>
          </w:p>
        </w:tc>
        <w:tc>
          <w:tcPr>
            <w:tcW w:w="977" w:type="dxa"/>
            <w:vAlign w:val="bottom"/>
          </w:tcPr>
          <w:p w:rsidR="00030B63" w:rsidRPr="00030B63" w:rsidRDefault="00030B63" w:rsidP="00030B63">
            <w:pPr>
              <w:spacing w:after="0"/>
              <w:jc w:val="right"/>
              <w:rPr>
                <w:color w:val="000000"/>
              </w:rPr>
            </w:pPr>
            <w:r w:rsidRPr="00030B63">
              <w:rPr>
                <w:color w:val="000000"/>
              </w:rPr>
              <w:t>0.724</w:t>
            </w:r>
          </w:p>
        </w:tc>
        <w:tc>
          <w:tcPr>
            <w:tcW w:w="979" w:type="dxa"/>
            <w:vAlign w:val="bottom"/>
          </w:tcPr>
          <w:p w:rsidR="00030B63" w:rsidRPr="00030B63" w:rsidRDefault="00030B63" w:rsidP="00030B63">
            <w:pPr>
              <w:spacing w:after="0"/>
              <w:jc w:val="right"/>
              <w:rPr>
                <w:color w:val="000000"/>
              </w:rPr>
            </w:pPr>
            <w:r w:rsidRPr="00030B63">
              <w:rPr>
                <w:color w:val="000000"/>
              </w:rPr>
              <w:t>-0.786</w:t>
            </w:r>
          </w:p>
        </w:tc>
        <w:tc>
          <w:tcPr>
            <w:tcW w:w="976" w:type="dxa"/>
            <w:vAlign w:val="bottom"/>
          </w:tcPr>
          <w:p w:rsidR="00030B63" w:rsidRPr="00030B63" w:rsidRDefault="00030B63" w:rsidP="00030B63">
            <w:pPr>
              <w:spacing w:after="0"/>
              <w:jc w:val="right"/>
              <w:rPr>
                <w:color w:val="000000"/>
              </w:rPr>
            </w:pPr>
            <w:r w:rsidRPr="00030B63">
              <w:rPr>
                <w:color w:val="000000"/>
              </w:rPr>
              <w:t>-0.31</w:t>
            </w:r>
            <w:r>
              <w:rPr>
                <w:color w:val="000000"/>
              </w:rPr>
              <w:t>3</w:t>
            </w:r>
          </w:p>
        </w:tc>
        <w:tc>
          <w:tcPr>
            <w:tcW w:w="979" w:type="dxa"/>
            <w:vAlign w:val="bottom"/>
          </w:tcPr>
          <w:p w:rsidR="00030B63" w:rsidRPr="00030B63" w:rsidRDefault="00030B63" w:rsidP="00030B63">
            <w:pPr>
              <w:spacing w:after="0"/>
              <w:jc w:val="right"/>
              <w:rPr>
                <w:color w:val="000000"/>
              </w:rPr>
            </w:pPr>
            <w:r w:rsidRPr="00030B63">
              <w:rPr>
                <w:color w:val="000000"/>
              </w:rPr>
              <w:t>0.913</w:t>
            </w:r>
          </w:p>
        </w:tc>
        <w:tc>
          <w:tcPr>
            <w:tcW w:w="977" w:type="dxa"/>
            <w:vAlign w:val="bottom"/>
          </w:tcPr>
          <w:p w:rsidR="00030B63" w:rsidRPr="00030B63" w:rsidRDefault="00030B63" w:rsidP="00030B63">
            <w:pPr>
              <w:spacing w:after="0"/>
              <w:jc w:val="right"/>
              <w:rPr>
                <w:color w:val="000000"/>
              </w:rPr>
            </w:pPr>
            <w:r w:rsidRPr="00030B63">
              <w:rPr>
                <w:color w:val="000000"/>
              </w:rPr>
              <w:t>0.346</w:t>
            </w:r>
          </w:p>
        </w:tc>
        <w:tc>
          <w:tcPr>
            <w:tcW w:w="977" w:type="dxa"/>
            <w:vAlign w:val="bottom"/>
          </w:tcPr>
          <w:p w:rsidR="00030B63" w:rsidRPr="00030B63" w:rsidRDefault="00030B63" w:rsidP="00030B63">
            <w:pPr>
              <w:spacing w:after="0"/>
              <w:jc w:val="right"/>
              <w:rPr>
                <w:color w:val="000000"/>
              </w:rPr>
            </w:pPr>
            <w:r w:rsidRPr="00030B63">
              <w:rPr>
                <w:color w:val="000000"/>
              </w:rPr>
              <w:t>0.85</w:t>
            </w:r>
            <w:r>
              <w:rPr>
                <w:color w:val="000000"/>
              </w:rPr>
              <w:t>3</w:t>
            </w:r>
          </w:p>
        </w:tc>
      </w:tr>
      <w:tr w:rsidR="00030B63" w:rsidRPr="00347D08" w:rsidTr="00C45EE9">
        <w:trPr>
          <w:gridAfter w:val="1"/>
          <w:wAfter w:w="16" w:type="dxa"/>
          <w:trHeight w:val="299"/>
        </w:trPr>
        <w:tc>
          <w:tcPr>
            <w:tcW w:w="1993" w:type="dxa"/>
            <w:noWrap/>
            <w:vAlign w:val="bottom"/>
          </w:tcPr>
          <w:p w:rsidR="00030B63" w:rsidRPr="00347D08" w:rsidRDefault="00030B63" w:rsidP="00C45EE9">
            <w:pPr>
              <w:spacing w:after="0"/>
              <w:rPr>
                <w:color w:val="000000"/>
              </w:rPr>
            </w:pPr>
            <w:r w:rsidRPr="00347D08">
              <w:rPr>
                <w:color w:val="000000"/>
              </w:rPr>
              <w:t>Walk</w:t>
            </w:r>
          </w:p>
        </w:tc>
        <w:tc>
          <w:tcPr>
            <w:tcW w:w="976" w:type="dxa"/>
            <w:noWrap/>
            <w:vAlign w:val="bottom"/>
          </w:tcPr>
          <w:p w:rsidR="00030B63" w:rsidRPr="00030B63" w:rsidRDefault="00030B63" w:rsidP="00030B63">
            <w:pPr>
              <w:spacing w:after="0"/>
              <w:jc w:val="right"/>
              <w:rPr>
                <w:color w:val="000000"/>
              </w:rPr>
            </w:pPr>
            <w:r w:rsidRPr="00030B63">
              <w:rPr>
                <w:color w:val="000000"/>
              </w:rPr>
              <w:t>-0.341</w:t>
            </w:r>
          </w:p>
        </w:tc>
        <w:tc>
          <w:tcPr>
            <w:tcW w:w="978" w:type="dxa"/>
            <w:noWrap/>
            <w:vAlign w:val="bottom"/>
          </w:tcPr>
          <w:p w:rsidR="00030B63" w:rsidRPr="00030B63" w:rsidRDefault="00030B63" w:rsidP="00030B63">
            <w:pPr>
              <w:spacing w:after="0"/>
              <w:jc w:val="right"/>
              <w:rPr>
                <w:color w:val="000000"/>
              </w:rPr>
            </w:pPr>
            <w:r w:rsidRPr="00030B63">
              <w:rPr>
                <w:color w:val="000000"/>
              </w:rPr>
              <w:t>0.10</w:t>
            </w:r>
            <w:r>
              <w:rPr>
                <w:color w:val="000000"/>
              </w:rPr>
              <w:t>4</w:t>
            </w:r>
          </w:p>
        </w:tc>
        <w:tc>
          <w:tcPr>
            <w:tcW w:w="977" w:type="dxa"/>
            <w:vAlign w:val="bottom"/>
          </w:tcPr>
          <w:p w:rsidR="00030B63" w:rsidRPr="00030B63" w:rsidRDefault="00030B63" w:rsidP="00030B63">
            <w:pPr>
              <w:spacing w:after="0"/>
              <w:jc w:val="right"/>
              <w:rPr>
                <w:color w:val="000000"/>
              </w:rPr>
            </w:pPr>
            <w:r w:rsidRPr="00030B63">
              <w:rPr>
                <w:color w:val="000000"/>
              </w:rPr>
              <w:t>1.557</w:t>
            </w:r>
          </w:p>
        </w:tc>
        <w:tc>
          <w:tcPr>
            <w:tcW w:w="979" w:type="dxa"/>
            <w:vAlign w:val="bottom"/>
          </w:tcPr>
          <w:p w:rsidR="00030B63" w:rsidRPr="00030B63" w:rsidRDefault="00030B63" w:rsidP="00030B63">
            <w:pPr>
              <w:spacing w:after="0"/>
              <w:jc w:val="right"/>
              <w:rPr>
                <w:color w:val="000000"/>
              </w:rPr>
            </w:pPr>
            <w:r w:rsidRPr="00030B63">
              <w:rPr>
                <w:color w:val="000000"/>
              </w:rPr>
              <w:t>0.160</w:t>
            </w:r>
          </w:p>
        </w:tc>
        <w:tc>
          <w:tcPr>
            <w:tcW w:w="976" w:type="dxa"/>
            <w:vAlign w:val="bottom"/>
          </w:tcPr>
          <w:p w:rsidR="00030B63" w:rsidRPr="00030B63" w:rsidRDefault="00030B63" w:rsidP="00030B63">
            <w:pPr>
              <w:spacing w:after="0"/>
              <w:jc w:val="right"/>
              <w:rPr>
                <w:color w:val="000000"/>
              </w:rPr>
            </w:pPr>
            <w:r w:rsidRPr="00030B63">
              <w:rPr>
                <w:color w:val="000000"/>
              </w:rPr>
              <w:t>-0.17</w:t>
            </w:r>
            <w:r>
              <w:rPr>
                <w:color w:val="000000"/>
              </w:rPr>
              <w:t>6</w:t>
            </w:r>
          </w:p>
        </w:tc>
        <w:tc>
          <w:tcPr>
            <w:tcW w:w="979" w:type="dxa"/>
            <w:vAlign w:val="bottom"/>
          </w:tcPr>
          <w:p w:rsidR="00030B63" w:rsidRPr="00030B63" w:rsidRDefault="00030B63" w:rsidP="00030B63">
            <w:pPr>
              <w:spacing w:after="0"/>
              <w:jc w:val="right"/>
              <w:rPr>
                <w:color w:val="000000"/>
              </w:rPr>
            </w:pPr>
            <w:r w:rsidRPr="00030B63">
              <w:rPr>
                <w:color w:val="000000"/>
              </w:rPr>
              <w:t>-0.4</w:t>
            </w:r>
            <w:r>
              <w:rPr>
                <w:color w:val="000000"/>
              </w:rPr>
              <w:t>50</w:t>
            </w:r>
          </w:p>
        </w:tc>
        <w:tc>
          <w:tcPr>
            <w:tcW w:w="977" w:type="dxa"/>
            <w:vAlign w:val="bottom"/>
          </w:tcPr>
          <w:p w:rsidR="00030B63" w:rsidRPr="00030B63" w:rsidRDefault="00030B63" w:rsidP="00030B63">
            <w:pPr>
              <w:spacing w:after="0"/>
              <w:jc w:val="right"/>
              <w:rPr>
                <w:color w:val="000000"/>
              </w:rPr>
            </w:pPr>
            <w:r w:rsidRPr="00030B63">
              <w:rPr>
                <w:color w:val="000000"/>
              </w:rPr>
              <w:t>0.02</w:t>
            </w:r>
            <w:r>
              <w:rPr>
                <w:color w:val="000000"/>
              </w:rPr>
              <w:t>80</w:t>
            </w:r>
          </w:p>
        </w:tc>
        <w:tc>
          <w:tcPr>
            <w:tcW w:w="977" w:type="dxa"/>
            <w:vAlign w:val="bottom"/>
          </w:tcPr>
          <w:p w:rsidR="00030B63" w:rsidRPr="00030B63" w:rsidRDefault="00030B63" w:rsidP="00030B63">
            <w:pPr>
              <w:spacing w:after="0"/>
              <w:jc w:val="right"/>
              <w:rPr>
                <w:color w:val="000000"/>
              </w:rPr>
            </w:pPr>
            <w:r w:rsidRPr="00030B63">
              <w:rPr>
                <w:color w:val="000000"/>
              </w:rPr>
              <w:t>0.74</w:t>
            </w:r>
            <w:r>
              <w:rPr>
                <w:color w:val="000000"/>
              </w:rPr>
              <w:t>3</w:t>
            </w:r>
          </w:p>
        </w:tc>
      </w:tr>
      <w:tr w:rsidR="00030B63" w:rsidRPr="00347D08" w:rsidTr="00C45EE9">
        <w:trPr>
          <w:gridAfter w:val="1"/>
          <w:wAfter w:w="16" w:type="dxa"/>
          <w:trHeight w:val="299"/>
        </w:trPr>
        <w:tc>
          <w:tcPr>
            <w:tcW w:w="1993" w:type="dxa"/>
            <w:noWrap/>
            <w:vAlign w:val="bottom"/>
          </w:tcPr>
          <w:p w:rsidR="00030B63" w:rsidRPr="00347D08" w:rsidRDefault="00030B63" w:rsidP="00C45EE9">
            <w:pPr>
              <w:spacing w:after="0"/>
              <w:rPr>
                <w:color w:val="000000"/>
              </w:rPr>
            </w:pPr>
            <w:r w:rsidRPr="00347D08">
              <w:rPr>
                <w:color w:val="000000"/>
              </w:rPr>
              <w:t>Bike</w:t>
            </w:r>
          </w:p>
        </w:tc>
        <w:tc>
          <w:tcPr>
            <w:tcW w:w="976" w:type="dxa"/>
            <w:noWrap/>
            <w:vAlign w:val="bottom"/>
          </w:tcPr>
          <w:p w:rsidR="00030B63" w:rsidRPr="00030B63" w:rsidRDefault="00030B63" w:rsidP="00030B63">
            <w:pPr>
              <w:spacing w:after="0"/>
              <w:jc w:val="right"/>
              <w:rPr>
                <w:color w:val="000000"/>
              </w:rPr>
            </w:pPr>
            <w:r w:rsidRPr="00030B63">
              <w:rPr>
                <w:color w:val="000000"/>
              </w:rPr>
              <w:t>-0.564</w:t>
            </w:r>
          </w:p>
        </w:tc>
        <w:tc>
          <w:tcPr>
            <w:tcW w:w="978" w:type="dxa"/>
            <w:noWrap/>
            <w:vAlign w:val="bottom"/>
          </w:tcPr>
          <w:p w:rsidR="00030B63" w:rsidRPr="00030B63" w:rsidRDefault="00030B63" w:rsidP="00030B63">
            <w:pPr>
              <w:spacing w:after="0"/>
              <w:jc w:val="right"/>
              <w:rPr>
                <w:color w:val="000000"/>
              </w:rPr>
            </w:pPr>
            <w:r w:rsidRPr="00030B63">
              <w:rPr>
                <w:color w:val="000000"/>
              </w:rPr>
              <w:t>-0.565</w:t>
            </w:r>
          </w:p>
        </w:tc>
        <w:tc>
          <w:tcPr>
            <w:tcW w:w="977" w:type="dxa"/>
            <w:vAlign w:val="bottom"/>
          </w:tcPr>
          <w:p w:rsidR="00030B63" w:rsidRPr="00030B63" w:rsidRDefault="00030B63" w:rsidP="00030B63">
            <w:pPr>
              <w:spacing w:after="0"/>
              <w:jc w:val="right"/>
              <w:rPr>
                <w:color w:val="000000"/>
              </w:rPr>
            </w:pPr>
            <w:r w:rsidRPr="00030B63">
              <w:rPr>
                <w:color w:val="000000"/>
              </w:rPr>
              <w:t>1.50</w:t>
            </w:r>
            <w:r>
              <w:rPr>
                <w:color w:val="000000"/>
              </w:rPr>
              <w:t>7</w:t>
            </w:r>
          </w:p>
        </w:tc>
        <w:tc>
          <w:tcPr>
            <w:tcW w:w="979" w:type="dxa"/>
            <w:vAlign w:val="bottom"/>
          </w:tcPr>
          <w:p w:rsidR="00030B63" w:rsidRPr="00030B63" w:rsidRDefault="00030B63" w:rsidP="00030B63">
            <w:pPr>
              <w:spacing w:after="0"/>
              <w:jc w:val="right"/>
              <w:rPr>
                <w:color w:val="000000"/>
              </w:rPr>
            </w:pPr>
            <w:r w:rsidRPr="00030B63">
              <w:rPr>
                <w:color w:val="000000"/>
              </w:rPr>
              <w:t>0.195</w:t>
            </w:r>
          </w:p>
        </w:tc>
        <w:tc>
          <w:tcPr>
            <w:tcW w:w="976" w:type="dxa"/>
            <w:vAlign w:val="bottom"/>
          </w:tcPr>
          <w:p w:rsidR="00030B63" w:rsidRPr="00030B63" w:rsidRDefault="00030B63" w:rsidP="00030B63">
            <w:pPr>
              <w:spacing w:after="0"/>
              <w:jc w:val="right"/>
              <w:rPr>
                <w:color w:val="000000"/>
              </w:rPr>
            </w:pPr>
            <w:r w:rsidRPr="00030B63">
              <w:rPr>
                <w:color w:val="000000"/>
              </w:rPr>
              <w:t>-0.409</w:t>
            </w:r>
          </w:p>
        </w:tc>
        <w:tc>
          <w:tcPr>
            <w:tcW w:w="979" w:type="dxa"/>
            <w:vAlign w:val="bottom"/>
          </w:tcPr>
          <w:p w:rsidR="00030B63" w:rsidRPr="00030B63" w:rsidRDefault="00030B63" w:rsidP="00030B63">
            <w:pPr>
              <w:spacing w:after="0"/>
              <w:jc w:val="right"/>
              <w:rPr>
                <w:color w:val="000000"/>
              </w:rPr>
            </w:pPr>
            <w:r w:rsidRPr="00030B63">
              <w:rPr>
                <w:color w:val="000000"/>
              </w:rPr>
              <w:t>-0.705</w:t>
            </w:r>
          </w:p>
        </w:tc>
        <w:tc>
          <w:tcPr>
            <w:tcW w:w="977" w:type="dxa"/>
            <w:vAlign w:val="bottom"/>
          </w:tcPr>
          <w:p w:rsidR="00030B63" w:rsidRPr="00030B63" w:rsidRDefault="00030B63" w:rsidP="00030B63">
            <w:pPr>
              <w:spacing w:after="0"/>
              <w:jc w:val="right"/>
              <w:rPr>
                <w:color w:val="000000"/>
              </w:rPr>
            </w:pPr>
            <w:r w:rsidRPr="00030B63">
              <w:rPr>
                <w:color w:val="000000"/>
              </w:rPr>
              <w:t>-1.28</w:t>
            </w:r>
            <w:r>
              <w:rPr>
                <w:color w:val="000000"/>
              </w:rPr>
              <w:t>3</w:t>
            </w:r>
          </w:p>
        </w:tc>
        <w:tc>
          <w:tcPr>
            <w:tcW w:w="977" w:type="dxa"/>
            <w:vAlign w:val="bottom"/>
          </w:tcPr>
          <w:p w:rsidR="00030B63" w:rsidRPr="00030B63" w:rsidRDefault="00030B63" w:rsidP="00030B63">
            <w:pPr>
              <w:spacing w:after="0"/>
              <w:jc w:val="right"/>
              <w:rPr>
                <w:color w:val="000000"/>
              </w:rPr>
            </w:pPr>
            <w:r w:rsidRPr="00030B63">
              <w:rPr>
                <w:color w:val="000000"/>
              </w:rPr>
              <w:t>-0.295</w:t>
            </w:r>
          </w:p>
        </w:tc>
      </w:tr>
      <w:tr w:rsidR="00030B63" w:rsidRPr="00347D08" w:rsidTr="00C45EE9">
        <w:trPr>
          <w:gridAfter w:val="1"/>
          <w:wAfter w:w="16" w:type="dxa"/>
          <w:trHeight w:val="299"/>
        </w:trPr>
        <w:tc>
          <w:tcPr>
            <w:tcW w:w="1993" w:type="dxa"/>
            <w:noWrap/>
            <w:vAlign w:val="bottom"/>
          </w:tcPr>
          <w:p w:rsidR="00030B63" w:rsidRPr="00347D08" w:rsidRDefault="00030B63" w:rsidP="00C45EE9">
            <w:pPr>
              <w:spacing w:after="0"/>
              <w:rPr>
                <w:color w:val="000000"/>
              </w:rPr>
            </w:pPr>
            <w:r w:rsidRPr="00347D08">
              <w:rPr>
                <w:color w:val="000000"/>
              </w:rPr>
              <w:t>Walk/Bike to Transit</w:t>
            </w:r>
          </w:p>
        </w:tc>
        <w:tc>
          <w:tcPr>
            <w:tcW w:w="976" w:type="dxa"/>
            <w:noWrap/>
            <w:vAlign w:val="bottom"/>
          </w:tcPr>
          <w:p w:rsidR="00030B63" w:rsidRPr="00030B63" w:rsidRDefault="00030B63" w:rsidP="00030B63">
            <w:pPr>
              <w:spacing w:after="0"/>
              <w:jc w:val="right"/>
              <w:rPr>
                <w:color w:val="000000"/>
              </w:rPr>
            </w:pPr>
            <w:r w:rsidRPr="00030B63">
              <w:rPr>
                <w:color w:val="000000"/>
              </w:rPr>
              <w:t>1.39</w:t>
            </w:r>
            <w:r>
              <w:rPr>
                <w:color w:val="000000"/>
              </w:rPr>
              <w:t>3</w:t>
            </w:r>
          </w:p>
        </w:tc>
        <w:tc>
          <w:tcPr>
            <w:tcW w:w="978" w:type="dxa"/>
            <w:noWrap/>
            <w:vAlign w:val="bottom"/>
          </w:tcPr>
          <w:p w:rsidR="00030B63" w:rsidRPr="00030B63" w:rsidRDefault="00030B63" w:rsidP="00030B63">
            <w:pPr>
              <w:spacing w:after="0"/>
              <w:jc w:val="right"/>
              <w:rPr>
                <w:color w:val="000000"/>
              </w:rPr>
            </w:pPr>
            <w:r w:rsidRPr="00030B63">
              <w:rPr>
                <w:color w:val="000000"/>
              </w:rPr>
              <w:t>1.85</w:t>
            </w:r>
            <w:r>
              <w:rPr>
                <w:color w:val="000000"/>
              </w:rPr>
              <w:t>6</w:t>
            </w:r>
          </w:p>
        </w:tc>
        <w:tc>
          <w:tcPr>
            <w:tcW w:w="977" w:type="dxa"/>
            <w:vAlign w:val="bottom"/>
          </w:tcPr>
          <w:p w:rsidR="00030B63" w:rsidRPr="00030B63" w:rsidRDefault="00030B63" w:rsidP="00030B63">
            <w:pPr>
              <w:spacing w:after="0"/>
              <w:jc w:val="right"/>
              <w:rPr>
                <w:color w:val="000000"/>
              </w:rPr>
            </w:pPr>
            <w:r w:rsidRPr="00030B63">
              <w:rPr>
                <w:color w:val="000000"/>
              </w:rPr>
              <w:t>2.648</w:t>
            </w:r>
          </w:p>
        </w:tc>
        <w:tc>
          <w:tcPr>
            <w:tcW w:w="979" w:type="dxa"/>
            <w:vAlign w:val="bottom"/>
          </w:tcPr>
          <w:p w:rsidR="00030B63" w:rsidRPr="00030B63" w:rsidRDefault="00030B63" w:rsidP="00030B63">
            <w:pPr>
              <w:spacing w:after="0"/>
              <w:jc w:val="right"/>
              <w:rPr>
                <w:color w:val="000000"/>
              </w:rPr>
            </w:pPr>
            <w:r w:rsidRPr="00030B63">
              <w:rPr>
                <w:color w:val="000000"/>
              </w:rPr>
              <w:t>2.489</w:t>
            </w:r>
          </w:p>
        </w:tc>
        <w:tc>
          <w:tcPr>
            <w:tcW w:w="976" w:type="dxa"/>
            <w:vAlign w:val="bottom"/>
          </w:tcPr>
          <w:p w:rsidR="00030B63" w:rsidRPr="00030B63" w:rsidRDefault="00030B63" w:rsidP="00030B63">
            <w:pPr>
              <w:spacing w:after="0"/>
              <w:jc w:val="right"/>
              <w:rPr>
                <w:color w:val="000000"/>
              </w:rPr>
            </w:pPr>
            <w:r w:rsidRPr="00030B63">
              <w:rPr>
                <w:color w:val="000000"/>
              </w:rPr>
              <w:t>2.211</w:t>
            </w:r>
          </w:p>
        </w:tc>
        <w:tc>
          <w:tcPr>
            <w:tcW w:w="979" w:type="dxa"/>
            <w:vAlign w:val="bottom"/>
          </w:tcPr>
          <w:p w:rsidR="00030B63" w:rsidRPr="00030B63" w:rsidRDefault="00030B63" w:rsidP="00030B63">
            <w:pPr>
              <w:spacing w:after="0"/>
              <w:jc w:val="right"/>
              <w:rPr>
                <w:color w:val="000000"/>
              </w:rPr>
            </w:pPr>
            <w:r w:rsidRPr="00030B63">
              <w:rPr>
                <w:color w:val="000000"/>
              </w:rPr>
              <w:t>1.6</w:t>
            </w:r>
            <w:r>
              <w:rPr>
                <w:color w:val="000000"/>
              </w:rPr>
              <w:t>70</w:t>
            </w:r>
          </w:p>
        </w:tc>
        <w:tc>
          <w:tcPr>
            <w:tcW w:w="977" w:type="dxa"/>
            <w:vAlign w:val="bottom"/>
          </w:tcPr>
          <w:p w:rsidR="00030B63" w:rsidRPr="00030B63" w:rsidRDefault="00030B63" w:rsidP="00030B63">
            <w:pPr>
              <w:spacing w:after="0"/>
              <w:jc w:val="right"/>
              <w:rPr>
                <w:color w:val="000000"/>
              </w:rPr>
            </w:pPr>
            <w:r w:rsidRPr="00030B63">
              <w:rPr>
                <w:color w:val="000000"/>
              </w:rPr>
              <w:t>1.603</w:t>
            </w:r>
          </w:p>
        </w:tc>
        <w:tc>
          <w:tcPr>
            <w:tcW w:w="977" w:type="dxa"/>
            <w:vAlign w:val="bottom"/>
          </w:tcPr>
          <w:p w:rsidR="00030B63" w:rsidRPr="00030B63" w:rsidRDefault="00030B63" w:rsidP="00030B63">
            <w:pPr>
              <w:spacing w:after="0"/>
              <w:jc w:val="right"/>
              <w:rPr>
                <w:color w:val="000000"/>
              </w:rPr>
            </w:pPr>
            <w:r w:rsidRPr="00030B63">
              <w:rPr>
                <w:color w:val="000000"/>
              </w:rPr>
              <w:t>1.788</w:t>
            </w:r>
          </w:p>
        </w:tc>
      </w:tr>
      <w:tr w:rsidR="00030B63" w:rsidRPr="00347D08" w:rsidTr="00C45EE9">
        <w:trPr>
          <w:gridAfter w:val="1"/>
          <w:wAfter w:w="16" w:type="dxa"/>
          <w:trHeight w:val="299"/>
        </w:trPr>
        <w:tc>
          <w:tcPr>
            <w:tcW w:w="1993" w:type="dxa"/>
            <w:noWrap/>
            <w:vAlign w:val="bottom"/>
          </w:tcPr>
          <w:p w:rsidR="00030B63" w:rsidRPr="00347D08" w:rsidRDefault="00030B63" w:rsidP="00C45EE9">
            <w:pPr>
              <w:spacing w:after="0"/>
              <w:rPr>
                <w:color w:val="000000"/>
              </w:rPr>
            </w:pPr>
            <w:r w:rsidRPr="00347D08">
              <w:rPr>
                <w:color w:val="000000"/>
              </w:rPr>
              <w:t>PNR</w:t>
            </w:r>
          </w:p>
        </w:tc>
        <w:tc>
          <w:tcPr>
            <w:tcW w:w="976" w:type="dxa"/>
            <w:noWrap/>
            <w:vAlign w:val="bottom"/>
          </w:tcPr>
          <w:p w:rsidR="00030B63" w:rsidRPr="00030B63" w:rsidRDefault="00030B63" w:rsidP="00030B63">
            <w:pPr>
              <w:spacing w:after="0"/>
              <w:jc w:val="right"/>
              <w:rPr>
                <w:color w:val="000000"/>
              </w:rPr>
            </w:pPr>
            <w:r w:rsidRPr="00030B63">
              <w:rPr>
                <w:color w:val="000000"/>
              </w:rPr>
              <w:t>-0.71</w:t>
            </w:r>
            <w:r>
              <w:rPr>
                <w:color w:val="000000"/>
              </w:rPr>
              <w:t>9</w:t>
            </w:r>
          </w:p>
        </w:tc>
        <w:tc>
          <w:tcPr>
            <w:tcW w:w="978" w:type="dxa"/>
            <w:noWrap/>
            <w:vAlign w:val="bottom"/>
          </w:tcPr>
          <w:p w:rsidR="00030B63" w:rsidRPr="00030B63" w:rsidRDefault="00030B63" w:rsidP="00030B63">
            <w:pPr>
              <w:spacing w:after="0"/>
              <w:jc w:val="right"/>
              <w:rPr>
                <w:color w:val="000000"/>
              </w:rPr>
            </w:pPr>
            <w:r w:rsidRPr="00030B63">
              <w:rPr>
                <w:color w:val="000000"/>
              </w:rPr>
              <w:t>3.193</w:t>
            </w:r>
          </w:p>
        </w:tc>
        <w:tc>
          <w:tcPr>
            <w:tcW w:w="977" w:type="dxa"/>
            <w:vAlign w:val="bottom"/>
          </w:tcPr>
          <w:p w:rsidR="00030B63" w:rsidRPr="00030B63" w:rsidRDefault="00030B63" w:rsidP="00030B63">
            <w:pPr>
              <w:spacing w:after="0"/>
              <w:jc w:val="right"/>
              <w:rPr>
                <w:color w:val="000000"/>
              </w:rPr>
            </w:pPr>
            <w:r w:rsidRPr="00030B63">
              <w:rPr>
                <w:color w:val="000000"/>
              </w:rPr>
              <w:t>0.724</w:t>
            </w:r>
          </w:p>
        </w:tc>
        <w:tc>
          <w:tcPr>
            <w:tcW w:w="979" w:type="dxa"/>
            <w:vAlign w:val="bottom"/>
          </w:tcPr>
          <w:p w:rsidR="00030B63" w:rsidRPr="00030B63" w:rsidRDefault="00030B63" w:rsidP="00030B63">
            <w:pPr>
              <w:spacing w:after="0"/>
              <w:jc w:val="right"/>
              <w:rPr>
                <w:color w:val="000000"/>
              </w:rPr>
            </w:pPr>
            <w:r w:rsidRPr="00030B63">
              <w:rPr>
                <w:color w:val="000000"/>
              </w:rPr>
              <w:t>-0.786</w:t>
            </w:r>
          </w:p>
        </w:tc>
        <w:tc>
          <w:tcPr>
            <w:tcW w:w="976" w:type="dxa"/>
            <w:vAlign w:val="bottom"/>
          </w:tcPr>
          <w:p w:rsidR="00030B63" w:rsidRPr="00030B63" w:rsidRDefault="00030B63" w:rsidP="00030B63">
            <w:pPr>
              <w:spacing w:after="0"/>
              <w:jc w:val="right"/>
              <w:rPr>
                <w:color w:val="000000"/>
              </w:rPr>
            </w:pPr>
            <w:r w:rsidRPr="00030B63">
              <w:rPr>
                <w:color w:val="000000"/>
              </w:rPr>
              <w:t>-0.31</w:t>
            </w:r>
            <w:r>
              <w:rPr>
                <w:color w:val="000000"/>
              </w:rPr>
              <w:t>3</w:t>
            </w:r>
          </w:p>
        </w:tc>
        <w:tc>
          <w:tcPr>
            <w:tcW w:w="979" w:type="dxa"/>
            <w:vAlign w:val="bottom"/>
          </w:tcPr>
          <w:p w:rsidR="00030B63" w:rsidRPr="00030B63" w:rsidRDefault="00030B63" w:rsidP="00030B63">
            <w:pPr>
              <w:spacing w:after="0"/>
              <w:jc w:val="right"/>
              <w:rPr>
                <w:color w:val="000000"/>
              </w:rPr>
            </w:pPr>
            <w:r w:rsidRPr="00030B63">
              <w:rPr>
                <w:color w:val="000000"/>
              </w:rPr>
              <w:t>-0.46</w:t>
            </w:r>
            <w:r>
              <w:rPr>
                <w:color w:val="000000"/>
              </w:rPr>
              <w:t>7</w:t>
            </w:r>
          </w:p>
        </w:tc>
        <w:tc>
          <w:tcPr>
            <w:tcW w:w="977" w:type="dxa"/>
            <w:vAlign w:val="bottom"/>
          </w:tcPr>
          <w:p w:rsidR="00030B63" w:rsidRPr="00030B63" w:rsidRDefault="00030B63" w:rsidP="00030B63">
            <w:pPr>
              <w:spacing w:after="0"/>
              <w:jc w:val="right"/>
              <w:rPr>
                <w:color w:val="000000"/>
              </w:rPr>
            </w:pPr>
            <w:r w:rsidRPr="00030B63">
              <w:rPr>
                <w:color w:val="000000"/>
              </w:rPr>
              <w:t>0.147</w:t>
            </w:r>
          </w:p>
        </w:tc>
        <w:tc>
          <w:tcPr>
            <w:tcW w:w="977" w:type="dxa"/>
            <w:vAlign w:val="bottom"/>
          </w:tcPr>
          <w:p w:rsidR="00030B63" w:rsidRPr="00030B63" w:rsidRDefault="00030B63" w:rsidP="00030B63">
            <w:pPr>
              <w:spacing w:after="0"/>
              <w:jc w:val="right"/>
              <w:rPr>
                <w:color w:val="000000"/>
              </w:rPr>
            </w:pPr>
            <w:r w:rsidRPr="00030B63">
              <w:rPr>
                <w:color w:val="000000"/>
              </w:rPr>
              <w:t>-0.478</w:t>
            </w:r>
          </w:p>
        </w:tc>
      </w:tr>
      <w:tr w:rsidR="00030B63" w:rsidRPr="00347D08" w:rsidTr="00C45EE9">
        <w:trPr>
          <w:gridAfter w:val="1"/>
          <w:wAfter w:w="16" w:type="dxa"/>
          <w:trHeight w:val="314"/>
        </w:trPr>
        <w:tc>
          <w:tcPr>
            <w:tcW w:w="1993" w:type="dxa"/>
            <w:noWrap/>
            <w:vAlign w:val="bottom"/>
          </w:tcPr>
          <w:p w:rsidR="00030B63" w:rsidRPr="00347D08" w:rsidRDefault="00030B63" w:rsidP="00C45EE9">
            <w:pPr>
              <w:spacing w:after="0"/>
              <w:rPr>
                <w:color w:val="000000"/>
              </w:rPr>
            </w:pPr>
            <w:r w:rsidRPr="00347D08">
              <w:rPr>
                <w:color w:val="000000"/>
              </w:rPr>
              <w:t>KNR</w:t>
            </w:r>
          </w:p>
        </w:tc>
        <w:tc>
          <w:tcPr>
            <w:tcW w:w="976" w:type="dxa"/>
            <w:noWrap/>
            <w:vAlign w:val="bottom"/>
          </w:tcPr>
          <w:p w:rsidR="00030B63" w:rsidRPr="00030B63" w:rsidRDefault="00030B63" w:rsidP="00030B63">
            <w:pPr>
              <w:spacing w:after="0"/>
              <w:jc w:val="right"/>
              <w:rPr>
                <w:color w:val="000000"/>
              </w:rPr>
            </w:pPr>
            <w:r w:rsidRPr="00030B63">
              <w:rPr>
                <w:color w:val="000000"/>
              </w:rPr>
              <w:t>2.213</w:t>
            </w:r>
          </w:p>
        </w:tc>
        <w:tc>
          <w:tcPr>
            <w:tcW w:w="978" w:type="dxa"/>
            <w:noWrap/>
            <w:vAlign w:val="bottom"/>
          </w:tcPr>
          <w:p w:rsidR="00030B63" w:rsidRPr="00030B63" w:rsidRDefault="00030B63" w:rsidP="00030B63">
            <w:pPr>
              <w:spacing w:after="0"/>
              <w:jc w:val="right"/>
              <w:rPr>
                <w:color w:val="000000"/>
              </w:rPr>
            </w:pPr>
            <w:r w:rsidRPr="00030B63">
              <w:rPr>
                <w:color w:val="000000"/>
              </w:rPr>
              <w:t>-0.57</w:t>
            </w:r>
            <w:r>
              <w:rPr>
                <w:color w:val="000000"/>
              </w:rPr>
              <w:t>4</w:t>
            </w:r>
          </w:p>
        </w:tc>
        <w:tc>
          <w:tcPr>
            <w:tcW w:w="977" w:type="dxa"/>
            <w:vAlign w:val="bottom"/>
          </w:tcPr>
          <w:p w:rsidR="00030B63" w:rsidRPr="00030B63" w:rsidRDefault="00030B63" w:rsidP="00030B63">
            <w:pPr>
              <w:spacing w:after="0"/>
              <w:jc w:val="right"/>
              <w:rPr>
                <w:color w:val="000000"/>
              </w:rPr>
            </w:pPr>
            <w:r w:rsidRPr="00030B63">
              <w:rPr>
                <w:color w:val="000000"/>
              </w:rPr>
              <w:t>0.724</w:t>
            </w:r>
          </w:p>
        </w:tc>
        <w:tc>
          <w:tcPr>
            <w:tcW w:w="979" w:type="dxa"/>
            <w:vAlign w:val="bottom"/>
          </w:tcPr>
          <w:p w:rsidR="00030B63" w:rsidRPr="00030B63" w:rsidRDefault="00030B63" w:rsidP="00030B63">
            <w:pPr>
              <w:spacing w:after="0"/>
              <w:jc w:val="right"/>
              <w:rPr>
                <w:color w:val="000000"/>
              </w:rPr>
            </w:pPr>
            <w:r w:rsidRPr="00030B63">
              <w:rPr>
                <w:color w:val="000000"/>
              </w:rPr>
              <w:t>-0.786</w:t>
            </w:r>
          </w:p>
        </w:tc>
        <w:tc>
          <w:tcPr>
            <w:tcW w:w="976" w:type="dxa"/>
            <w:vAlign w:val="bottom"/>
          </w:tcPr>
          <w:p w:rsidR="00030B63" w:rsidRPr="00030B63" w:rsidRDefault="00030B63" w:rsidP="00030B63">
            <w:pPr>
              <w:spacing w:after="0"/>
              <w:jc w:val="right"/>
              <w:rPr>
                <w:color w:val="000000"/>
              </w:rPr>
            </w:pPr>
            <w:r w:rsidRPr="00030B63">
              <w:rPr>
                <w:color w:val="000000"/>
              </w:rPr>
              <w:t>-0.31</w:t>
            </w:r>
            <w:r>
              <w:rPr>
                <w:color w:val="000000"/>
              </w:rPr>
              <w:t>3</w:t>
            </w:r>
          </w:p>
        </w:tc>
        <w:tc>
          <w:tcPr>
            <w:tcW w:w="979" w:type="dxa"/>
            <w:vAlign w:val="bottom"/>
          </w:tcPr>
          <w:p w:rsidR="00030B63" w:rsidRPr="00030B63" w:rsidRDefault="00030B63" w:rsidP="00030B63">
            <w:pPr>
              <w:spacing w:after="0"/>
              <w:jc w:val="right"/>
              <w:rPr>
                <w:color w:val="000000"/>
              </w:rPr>
            </w:pPr>
            <w:r w:rsidRPr="00030B63">
              <w:rPr>
                <w:color w:val="000000"/>
              </w:rPr>
              <w:t>-0.46</w:t>
            </w:r>
            <w:r>
              <w:rPr>
                <w:color w:val="000000"/>
              </w:rPr>
              <w:t>7</w:t>
            </w:r>
          </w:p>
        </w:tc>
        <w:tc>
          <w:tcPr>
            <w:tcW w:w="977" w:type="dxa"/>
            <w:vAlign w:val="bottom"/>
          </w:tcPr>
          <w:p w:rsidR="00030B63" w:rsidRPr="00030B63" w:rsidRDefault="00030B63" w:rsidP="00030B63">
            <w:pPr>
              <w:spacing w:after="0"/>
              <w:jc w:val="right"/>
              <w:rPr>
                <w:color w:val="000000"/>
              </w:rPr>
            </w:pPr>
            <w:r w:rsidRPr="00030B63">
              <w:rPr>
                <w:color w:val="000000"/>
              </w:rPr>
              <w:t>3.436</w:t>
            </w:r>
          </w:p>
        </w:tc>
        <w:tc>
          <w:tcPr>
            <w:tcW w:w="977" w:type="dxa"/>
            <w:vAlign w:val="bottom"/>
          </w:tcPr>
          <w:p w:rsidR="00030B63" w:rsidRPr="00030B63" w:rsidRDefault="00030B63" w:rsidP="00030B63">
            <w:pPr>
              <w:spacing w:after="0"/>
              <w:jc w:val="right"/>
              <w:rPr>
                <w:color w:val="000000"/>
              </w:rPr>
            </w:pPr>
            <w:r w:rsidRPr="00030B63">
              <w:rPr>
                <w:color w:val="000000"/>
              </w:rPr>
              <w:t>-0.478</w:t>
            </w:r>
          </w:p>
        </w:tc>
      </w:tr>
    </w:tbl>
    <w:p w:rsidR="00030B63" w:rsidRDefault="00030B63" w:rsidP="00872AAF"/>
    <w:p w:rsidR="0007491F" w:rsidRDefault="009C7439" w:rsidP="00872AAF">
      <w:r>
        <w:t xml:space="preserve">The results of the trip mode choice calibration are shown in </w:t>
      </w:r>
      <w:r w:rsidR="00FF0BF6">
        <w:fldChar w:fldCharType="begin"/>
      </w:r>
      <w:r w:rsidR="00AD1B61">
        <w:instrText xml:space="preserve"> REF _Ref377538543 \h </w:instrText>
      </w:r>
      <w:r w:rsidR="00FF0BF6">
        <w:fldChar w:fldCharType="separate"/>
      </w:r>
      <w:r w:rsidR="00E63363">
        <w:t xml:space="preserve">Table </w:t>
      </w:r>
      <w:r w:rsidR="00E63363">
        <w:rPr>
          <w:noProof/>
        </w:rPr>
        <w:t>29</w:t>
      </w:r>
      <w:r w:rsidR="00FF0BF6">
        <w:fldChar w:fldCharType="end"/>
      </w:r>
      <w:r w:rsidR="00AD1B61">
        <w:t xml:space="preserve"> and </w:t>
      </w:r>
      <w:r w:rsidR="00FF0BF6">
        <w:fldChar w:fldCharType="begin"/>
      </w:r>
      <w:r w:rsidR="00A032BF">
        <w:instrText xml:space="preserve"> REF _Ref372474009 \h </w:instrText>
      </w:r>
      <w:r w:rsidR="00FF0BF6">
        <w:fldChar w:fldCharType="separate"/>
      </w:r>
      <w:r w:rsidR="00E63363">
        <w:t xml:space="preserve">Table </w:t>
      </w:r>
      <w:r w:rsidR="00E63363">
        <w:rPr>
          <w:noProof/>
        </w:rPr>
        <w:t>30</w:t>
      </w:r>
      <w:r w:rsidR="00FF0BF6">
        <w:fldChar w:fldCharType="end"/>
      </w:r>
      <w:r w:rsidR="00AD1B61">
        <w:t xml:space="preserve"> </w:t>
      </w:r>
      <w:r>
        <w:t xml:space="preserve">below.  </w:t>
      </w:r>
      <w:r w:rsidR="00FF0BF6">
        <w:fldChar w:fldCharType="begin"/>
      </w:r>
      <w:r w:rsidR="00AD1B61">
        <w:instrText xml:space="preserve"> REF _Ref377538543 \h </w:instrText>
      </w:r>
      <w:r w:rsidR="00FF0BF6">
        <w:fldChar w:fldCharType="separate"/>
      </w:r>
      <w:r w:rsidR="00E63363">
        <w:t xml:space="preserve">Table </w:t>
      </w:r>
      <w:r w:rsidR="00E63363">
        <w:rPr>
          <w:noProof/>
        </w:rPr>
        <w:t>29</w:t>
      </w:r>
      <w:r w:rsidR="00FF0BF6">
        <w:fldChar w:fldCharType="end"/>
      </w:r>
      <w:r w:rsidR="00AD1B61">
        <w:t xml:space="preserve"> shows the absolute difference in the number of students using each mode for each tour purpose and auto ownership level.  </w:t>
      </w:r>
      <w:r w:rsidR="0007491F">
        <w:fldChar w:fldCharType="begin"/>
      </w:r>
      <w:r w:rsidR="0007491F">
        <w:instrText xml:space="preserve"> REF _Ref372474009 \h </w:instrText>
      </w:r>
      <w:r w:rsidR="0007491F">
        <w:fldChar w:fldCharType="separate"/>
      </w:r>
      <w:r w:rsidR="00E63363">
        <w:t xml:space="preserve">Table </w:t>
      </w:r>
      <w:r w:rsidR="00E63363">
        <w:rPr>
          <w:noProof/>
        </w:rPr>
        <w:t>30</w:t>
      </w:r>
      <w:r w:rsidR="0007491F">
        <w:fldChar w:fldCharType="end"/>
      </w:r>
      <w:r w:rsidR="0007491F">
        <w:t xml:space="preserve"> shows the absolute difference in the share of students selecting each mode by tour purpose and auto ownership.  The mode shares at the end of the model calibration process were all within </w:t>
      </w:r>
      <w:r w:rsidR="00D06441">
        <w:t>2</w:t>
      </w:r>
      <w:r w:rsidR="0007491F">
        <w:t>% of the target shares.</w:t>
      </w:r>
    </w:p>
    <w:p w:rsidR="00872AAF" w:rsidRDefault="00AD1B61" w:rsidP="00872AAF">
      <w:r>
        <w:t xml:space="preserve">It is important to note that the total number of tours in each auto ownership category is not exactly equal between the model and the survey.  Therefore, the difference in the mode choice shares provides a more accurate comparison than the number of students.  </w:t>
      </w:r>
      <w:r w:rsidR="008C3ABB">
        <w:t xml:space="preserve">The Totals row indicates the differences in tour generation levels by auto ownership category.  Auto ownership was not used as a control in the tour generation model, so the rates within each category do not match the survey as well as the totals.  Adding an auto ownership control to the tour generation model could allow the model to more closely match the number of tours using each mode by both tour purpose and auto ownership.  </w:t>
      </w:r>
      <w:r w:rsidR="00E63363">
        <w:t xml:space="preserve">With the current implementation, students with no car available tend to generate too many University and Maintenance tours and too few Work and Discretionary tours when compared to the calibration controls.  </w:t>
      </w:r>
    </w:p>
    <w:p w:rsidR="00AD1B61" w:rsidRDefault="00AD1B61" w:rsidP="00AD1B61">
      <w:pPr>
        <w:pStyle w:val="Caption"/>
      </w:pPr>
      <w:bookmarkStart w:id="192" w:name="_Ref377538543"/>
      <w:bookmarkStart w:id="193" w:name="_Toc377565486"/>
      <w:r>
        <w:t xml:space="preserve">Table </w:t>
      </w:r>
      <w:fldSimple w:instr=" SEQ Table \* ARABIC ">
        <w:r w:rsidR="002F0085">
          <w:rPr>
            <w:noProof/>
          </w:rPr>
          <w:t>29</w:t>
        </w:r>
      </w:fldSimple>
      <w:bookmarkEnd w:id="192"/>
      <w:r>
        <w:t>: Tour Mode Choice Calibration Results – Absolute Difference in Student Totals</w:t>
      </w:r>
      <w:bookmarkEnd w:id="193"/>
    </w:p>
    <w:tbl>
      <w:tblPr>
        <w:tblStyle w:val="TableElegant"/>
        <w:tblW w:w="9828" w:type="dxa"/>
        <w:tblLayout w:type="fixed"/>
        <w:tblLook w:val="0080"/>
      </w:tblPr>
      <w:tblGrid>
        <w:gridCol w:w="1993"/>
        <w:gridCol w:w="976"/>
        <w:gridCol w:w="978"/>
        <w:gridCol w:w="977"/>
        <w:gridCol w:w="979"/>
        <w:gridCol w:w="976"/>
        <w:gridCol w:w="979"/>
        <w:gridCol w:w="977"/>
        <w:gridCol w:w="977"/>
        <w:gridCol w:w="16"/>
      </w:tblGrid>
      <w:tr w:rsidR="00AD1B61" w:rsidRPr="00347D08" w:rsidTr="00342626">
        <w:trPr>
          <w:trHeight w:val="329"/>
        </w:trPr>
        <w:tc>
          <w:tcPr>
            <w:tcW w:w="1993" w:type="dxa"/>
            <w:vMerge w:val="restart"/>
            <w:noWrap/>
            <w:vAlign w:val="center"/>
          </w:tcPr>
          <w:p w:rsidR="00AD1B61" w:rsidRPr="00347D08" w:rsidRDefault="00AD1B61" w:rsidP="00342626">
            <w:pPr>
              <w:spacing w:after="0"/>
              <w:jc w:val="center"/>
              <w:rPr>
                <w:b/>
                <w:color w:val="000000"/>
              </w:rPr>
            </w:pPr>
            <w:r w:rsidRPr="00347D08">
              <w:rPr>
                <w:b/>
                <w:color w:val="000000"/>
              </w:rPr>
              <w:t>Tour Mode</w:t>
            </w:r>
          </w:p>
        </w:tc>
        <w:tc>
          <w:tcPr>
            <w:tcW w:w="1954" w:type="dxa"/>
            <w:gridSpan w:val="2"/>
            <w:noWrap/>
            <w:vAlign w:val="center"/>
          </w:tcPr>
          <w:p w:rsidR="00AD1B61" w:rsidRPr="00347D08" w:rsidRDefault="00AD1B61" w:rsidP="00342626">
            <w:pPr>
              <w:spacing w:after="0"/>
              <w:jc w:val="center"/>
              <w:rPr>
                <w:b/>
                <w:color w:val="000000"/>
              </w:rPr>
            </w:pPr>
            <w:r w:rsidRPr="00347D08">
              <w:rPr>
                <w:b/>
                <w:color w:val="000000"/>
              </w:rPr>
              <w:t>University</w:t>
            </w:r>
          </w:p>
        </w:tc>
        <w:tc>
          <w:tcPr>
            <w:tcW w:w="1956" w:type="dxa"/>
            <w:gridSpan w:val="2"/>
          </w:tcPr>
          <w:p w:rsidR="00AD1B61" w:rsidRPr="00347D08" w:rsidRDefault="00AD1B61" w:rsidP="00342626">
            <w:pPr>
              <w:spacing w:after="0"/>
              <w:jc w:val="center"/>
              <w:rPr>
                <w:b/>
                <w:color w:val="000000"/>
              </w:rPr>
            </w:pPr>
            <w:r w:rsidRPr="00347D08">
              <w:rPr>
                <w:b/>
                <w:color w:val="000000"/>
              </w:rPr>
              <w:t>Work</w:t>
            </w:r>
          </w:p>
        </w:tc>
        <w:tc>
          <w:tcPr>
            <w:tcW w:w="1955" w:type="dxa"/>
            <w:gridSpan w:val="2"/>
            <w:vAlign w:val="center"/>
          </w:tcPr>
          <w:p w:rsidR="00AD1B61" w:rsidRPr="00347D08" w:rsidRDefault="00AD1B61" w:rsidP="00342626">
            <w:pPr>
              <w:spacing w:after="0"/>
              <w:jc w:val="center"/>
              <w:rPr>
                <w:b/>
                <w:color w:val="000000"/>
              </w:rPr>
            </w:pPr>
            <w:r w:rsidRPr="00347D08">
              <w:rPr>
                <w:b/>
                <w:color w:val="000000"/>
              </w:rPr>
              <w:t>Maintenance</w:t>
            </w:r>
          </w:p>
        </w:tc>
        <w:tc>
          <w:tcPr>
            <w:tcW w:w="1970" w:type="dxa"/>
            <w:gridSpan w:val="3"/>
          </w:tcPr>
          <w:p w:rsidR="00AD1B61" w:rsidRPr="00347D08" w:rsidRDefault="00AD1B61" w:rsidP="00342626">
            <w:pPr>
              <w:spacing w:after="0"/>
              <w:jc w:val="center"/>
              <w:rPr>
                <w:b/>
                <w:color w:val="000000"/>
              </w:rPr>
            </w:pPr>
            <w:r w:rsidRPr="00347D08">
              <w:rPr>
                <w:b/>
                <w:color w:val="000000"/>
              </w:rPr>
              <w:t>Discretionary</w:t>
            </w:r>
          </w:p>
        </w:tc>
      </w:tr>
      <w:tr w:rsidR="00AD1B61" w:rsidRPr="00347D08" w:rsidTr="00342626">
        <w:trPr>
          <w:gridAfter w:val="1"/>
          <w:wAfter w:w="16" w:type="dxa"/>
          <w:trHeight w:val="329"/>
        </w:trPr>
        <w:tc>
          <w:tcPr>
            <w:tcW w:w="1993" w:type="dxa"/>
            <w:vMerge/>
            <w:noWrap/>
            <w:vAlign w:val="center"/>
          </w:tcPr>
          <w:p w:rsidR="00AD1B61" w:rsidRPr="00347D08" w:rsidRDefault="00AD1B61" w:rsidP="00342626">
            <w:pPr>
              <w:spacing w:after="0"/>
              <w:jc w:val="center"/>
              <w:rPr>
                <w:b/>
                <w:color w:val="000000"/>
              </w:rPr>
            </w:pPr>
          </w:p>
        </w:tc>
        <w:tc>
          <w:tcPr>
            <w:tcW w:w="976" w:type="dxa"/>
            <w:noWrap/>
            <w:vAlign w:val="center"/>
          </w:tcPr>
          <w:p w:rsidR="00AD1B61" w:rsidRPr="00347D08" w:rsidRDefault="00AD1B61" w:rsidP="00342626">
            <w:pPr>
              <w:spacing w:after="0"/>
              <w:jc w:val="center"/>
              <w:rPr>
                <w:b/>
                <w:color w:val="000000"/>
              </w:rPr>
            </w:pPr>
            <w:r w:rsidRPr="00347D08">
              <w:rPr>
                <w:b/>
                <w:color w:val="000000"/>
              </w:rPr>
              <w:t>No Auto</w:t>
            </w:r>
          </w:p>
        </w:tc>
        <w:tc>
          <w:tcPr>
            <w:tcW w:w="978" w:type="dxa"/>
            <w:noWrap/>
            <w:vAlign w:val="center"/>
          </w:tcPr>
          <w:p w:rsidR="00AD1B61" w:rsidRPr="00347D08" w:rsidRDefault="00AD1B61" w:rsidP="00342626">
            <w:pPr>
              <w:spacing w:after="0"/>
              <w:jc w:val="center"/>
              <w:rPr>
                <w:b/>
                <w:color w:val="000000"/>
              </w:rPr>
            </w:pPr>
            <w:r w:rsidRPr="00347D08">
              <w:rPr>
                <w:b/>
                <w:color w:val="000000"/>
              </w:rPr>
              <w:t xml:space="preserve">Auto </w:t>
            </w:r>
          </w:p>
        </w:tc>
        <w:tc>
          <w:tcPr>
            <w:tcW w:w="977" w:type="dxa"/>
            <w:vAlign w:val="center"/>
          </w:tcPr>
          <w:p w:rsidR="00AD1B61" w:rsidRPr="00347D08" w:rsidRDefault="00AD1B61" w:rsidP="00342626">
            <w:pPr>
              <w:spacing w:after="0"/>
              <w:jc w:val="center"/>
              <w:rPr>
                <w:b/>
                <w:color w:val="000000"/>
              </w:rPr>
            </w:pPr>
            <w:r w:rsidRPr="00347D08">
              <w:rPr>
                <w:b/>
                <w:color w:val="000000"/>
              </w:rPr>
              <w:t>No Auto</w:t>
            </w:r>
          </w:p>
        </w:tc>
        <w:tc>
          <w:tcPr>
            <w:tcW w:w="979" w:type="dxa"/>
            <w:vAlign w:val="center"/>
          </w:tcPr>
          <w:p w:rsidR="00AD1B61" w:rsidRPr="00347D08" w:rsidRDefault="00AD1B61" w:rsidP="00342626">
            <w:pPr>
              <w:spacing w:after="0"/>
              <w:jc w:val="center"/>
              <w:rPr>
                <w:b/>
                <w:color w:val="000000"/>
              </w:rPr>
            </w:pPr>
            <w:r w:rsidRPr="00347D08">
              <w:rPr>
                <w:b/>
                <w:color w:val="000000"/>
              </w:rPr>
              <w:t xml:space="preserve">Auto </w:t>
            </w:r>
          </w:p>
        </w:tc>
        <w:tc>
          <w:tcPr>
            <w:tcW w:w="976" w:type="dxa"/>
            <w:vAlign w:val="center"/>
          </w:tcPr>
          <w:p w:rsidR="00AD1B61" w:rsidRPr="00347D08" w:rsidRDefault="00AD1B61" w:rsidP="00342626">
            <w:pPr>
              <w:spacing w:after="0"/>
              <w:jc w:val="center"/>
              <w:rPr>
                <w:b/>
                <w:color w:val="000000"/>
              </w:rPr>
            </w:pPr>
            <w:r w:rsidRPr="00347D08">
              <w:rPr>
                <w:b/>
                <w:color w:val="000000"/>
              </w:rPr>
              <w:t>No Auto</w:t>
            </w:r>
          </w:p>
        </w:tc>
        <w:tc>
          <w:tcPr>
            <w:tcW w:w="979" w:type="dxa"/>
            <w:vAlign w:val="center"/>
          </w:tcPr>
          <w:p w:rsidR="00AD1B61" w:rsidRPr="00347D08" w:rsidRDefault="00AD1B61" w:rsidP="00342626">
            <w:pPr>
              <w:spacing w:after="0"/>
              <w:jc w:val="center"/>
              <w:rPr>
                <w:b/>
                <w:color w:val="000000"/>
              </w:rPr>
            </w:pPr>
            <w:r w:rsidRPr="00347D08">
              <w:rPr>
                <w:b/>
                <w:color w:val="000000"/>
              </w:rPr>
              <w:t xml:space="preserve">Auto </w:t>
            </w:r>
          </w:p>
        </w:tc>
        <w:tc>
          <w:tcPr>
            <w:tcW w:w="977" w:type="dxa"/>
            <w:vAlign w:val="center"/>
          </w:tcPr>
          <w:p w:rsidR="00AD1B61" w:rsidRPr="00347D08" w:rsidRDefault="00AD1B61" w:rsidP="00342626">
            <w:pPr>
              <w:spacing w:after="0"/>
              <w:jc w:val="center"/>
              <w:rPr>
                <w:b/>
                <w:color w:val="000000"/>
              </w:rPr>
            </w:pPr>
            <w:r w:rsidRPr="00347D08">
              <w:rPr>
                <w:b/>
                <w:color w:val="000000"/>
              </w:rPr>
              <w:t>No Auto</w:t>
            </w:r>
          </w:p>
        </w:tc>
        <w:tc>
          <w:tcPr>
            <w:tcW w:w="977" w:type="dxa"/>
            <w:vAlign w:val="center"/>
          </w:tcPr>
          <w:p w:rsidR="00AD1B61" w:rsidRPr="00347D08" w:rsidRDefault="00AD1B61" w:rsidP="00342626">
            <w:pPr>
              <w:spacing w:after="0"/>
              <w:jc w:val="center"/>
              <w:rPr>
                <w:b/>
                <w:color w:val="000000"/>
              </w:rPr>
            </w:pPr>
            <w:r w:rsidRPr="00347D08">
              <w:rPr>
                <w:b/>
                <w:color w:val="000000"/>
              </w:rPr>
              <w:t xml:space="preserve">Auto </w:t>
            </w:r>
          </w:p>
        </w:tc>
      </w:tr>
      <w:tr w:rsidR="00E63363" w:rsidRPr="00347D08" w:rsidTr="00E63363">
        <w:trPr>
          <w:gridAfter w:val="1"/>
          <w:wAfter w:w="16" w:type="dxa"/>
          <w:trHeight w:val="314"/>
        </w:trPr>
        <w:tc>
          <w:tcPr>
            <w:tcW w:w="1993" w:type="dxa"/>
            <w:noWrap/>
            <w:vAlign w:val="bottom"/>
          </w:tcPr>
          <w:p w:rsidR="00E63363" w:rsidRPr="00347D08" w:rsidRDefault="00E63363" w:rsidP="00342626">
            <w:pPr>
              <w:spacing w:after="0" w:line="240" w:lineRule="auto"/>
              <w:rPr>
                <w:color w:val="000000"/>
              </w:rPr>
            </w:pPr>
            <w:r w:rsidRPr="00347D08">
              <w:rPr>
                <w:color w:val="000000"/>
              </w:rPr>
              <w:t>Drive Alone</w:t>
            </w:r>
          </w:p>
        </w:tc>
        <w:tc>
          <w:tcPr>
            <w:tcW w:w="976" w:type="dxa"/>
            <w:noWrap/>
            <w:vAlign w:val="bottom"/>
          </w:tcPr>
          <w:p w:rsidR="00E63363" w:rsidRPr="00E63363" w:rsidRDefault="00E63363" w:rsidP="00E63363">
            <w:pPr>
              <w:spacing w:after="0"/>
              <w:jc w:val="right"/>
              <w:rPr>
                <w:color w:val="000000"/>
              </w:rPr>
            </w:pPr>
            <w:r>
              <w:rPr>
                <w:color w:val="000000"/>
              </w:rPr>
              <w:t>--</w:t>
            </w:r>
          </w:p>
        </w:tc>
        <w:tc>
          <w:tcPr>
            <w:tcW w:w="978" w:type="dxa"/>
            <w:noWrap/>
            <w:vAlign w:val="bottom"/>
          </w:tcPr>
          <w:p w:rsidR="00E63363" w:rsidRPr="00E63363" w:rsidRDefault="00E63363" w:rsidP="00E63363">
            <w:pPr>
              <w:spacing w:after="0"/>
              <w:jc w:val="right"/>
              <w:rPr>
                <w:color w:val="000000"/>
              </w:rPr>
            </w:pPr>
            <w:r w:rsidRPr="00E63363">
              <w:rPr>
                <w:color w:val="000000"/>
              </w:rPr>
              <w:t>-134</w:t>
            </w:r>
          </w:p>
        </w:tc>
        <w:tc>
          <w:tcPr>
            <w:tcW w:w="977" w:type="dxa"/>
            <w:vAlign w:val="bottom"/>
          </w:tcPr>
          <w:p w:rsidR="00E63363" w:rsidRPr="00E63363" w:rsidRDefault="00E63363" w:rsidP="00E63363">
            <w:pPr>
              <w:spacing w:after="0"/>
              <w:jc w:val="right"/>
              <w:rPr>
                <w:color w:val="000000"/>
              </w:rPr>
            </w:pPr>
            <w:r>
              <w:rPr>
                <w:color w:val="000000"/>
              </w:rPr>
              <w:t>--</w:t>
            </w:r>
          </w:p>
        </w:tc>
        <w:tc>
          <w:tcPr>
            <w:tcW w:w="979" w:type="dxa"/>
            <w:vAlign w:val="bottom"/>
          </w:tcPr>
          <w:p w:rsidR="00E63363" w:rsidRPr="00E63363" w:rsidRDefault="00E63363" w:rsidP="00E63363">
            <w:pPr>
              <w:spacing w:after="0"/>
              <w:jc w:val="right"/>
              <w:rPr>
                <w:color w:val="000000"/>
              </w:rPr>
            </w:pPr>
            <w:r w:rsidRPr="00E63363">
              <w:rPr>
                <w:color w:val="000000"/>
              </w:rPr>
              <w:t>44</w:t>
            </w:r>
          </w:p>
        </w:tc>
        <w:tc>
          <w:tcPr>
            <w:tcW w:w="976" w:type="dxa"/>
            <w:vAlign w:val="bottom"/>
          </w:tcPr>
          <w:p w:rsidR="00E63363" w:rsidRPr="00E63363" w:rsidRDefault="00E63363" w:rsidP="00E63363">
            <w:pPr>
              <w:spacing w:after="0"/>
              <w:jc w:val="right"/>
              <w:rPr>
                <w:color w:val="000000"/>
              </w:rPr>
            </w:pPr>
            <w:r>
              <w:rPr>
                <w:color w:val="000000"/>
              </w:rPr>
              <w:t>--</w:t>
            </w:r>
          </w:p>
        </w:tc>
        <w:tc>
          <w:tcPr>
            <w:tcW w:w="979" w:type="dxa"/>
            <w:vAlign w:val="bottom"/>
          </w:tcPr>
          <w:p w:rsidR="00E63363" w:rsidRPr="00E63363" w:rsidRDefault="00E63363" w:rsidP="00E63363">
            <w:pPr>
              <w:spacing w:after="0"/>
              <w:jc w:val="right"/>
              <w:rPr>
                <w:color w:val="000000"/>
              </w:rPr>
            </w:pPr>
            <w:r w:rsidRPr="00E63363">
              <w:rPr>
                <w:color w:val="000000"/>
              </w:rPr>
              <w:t>-147</w:t>
            </w:r>
          </w:p>
        </w:tc>
        <w:tc>
          <w:tcPr>
            <w:tcW w:w="977" w:type="dxa"/>
            <w:vAlign w:val="bottom"/>
          </w:tcPr>
          <w:p w:rsidR="00E63363" w:rsidRPr="00E63363" w:rsidRDefault="00E63363" w:rsidP="00E63363">
            <w:pPr>
              <w:spacing w:after="0"/>
              <w:jc w:val="right"/>
              <w:rPr>
                <w:color w:val="000000"/>
              </w:rPr>
            </w:pPr>
            <w:r>
              <w:rPr>
                <w:color w:val="000000"/>
              </w:rPr>
              <w:t>--</w:t>
            </w:r>
          </w:p>
        </w:tc>
        <w:tc>
          <w:tcPr>
            <w:tcW w:w="977" w:type="dxa"/>
            <w:vAlign w:val="bottom"/>
          </w:tcPr>
          <w:p w:rsidR="00E63363" w:rsidRPr="00E63363" w:rsidRDefault="00E63363" w:rsidP="00E63363">
            <w:pPr>
              <w:spacing w:after="0"/>
              <w:jc w:val="right"/>
              <w:rPr>
                <w:color w:val="000000"/>
              </w:rPr>
            </w:pPr>
            <w:r w:rsidRPr="00E63363">
              <w:rPr>
                <w:color w:val="000000"/>
              </w:rPr>
              <w:t>17</w:t>
            </w:r>
          </w:p>
        </w:tc>
      </w:tr>
      <w:tr w:rsidR="00E63363" w:rsidRPr="00347D08" w:rsidTr="00E63363">
        <w:trPr>
          <w:gridAfter w:val="1"/>
          <w:wAfter w:w="16" w:type="dxa"/>
          <w:trHeight w:val="299"/>
        </w:trPr>
        <w:tc>
          <w:tcPr>
            <w:tcW w:w="1993" w:type="dxa"/>
            <w:noWrap/>
            <w:vAlign w:val="bottom"/>
          </w:tcPr>
          <w:p w:rsidR="00E63363" w:rsidRPr="00347D08" w:rsidRDefault="00E63363" w:rsidP="00342626">
            <w:pPr>
              <w:spacing w:after="0"/>
              <w:rPr>
                <w:color w:val="000000"/>
              </w:rPr>
            </w:pPr>
            <w:r w:rsidRPr="00347D08">
              <w:rPr>
                <w:color w:val="000000"/>
              </w:rPr>
              <w:t>HOV2</w:t>
            </w:r>
          </w:p>
        </w:tc>
        <w:tc>
          <w:tcPr>
            <w:tcW w:w="976" w:type="dxa"/>
            <w:noWrap/>
            <w:vAlign w:val="bottom"/>
          </w:tcPr>
          <w:p w:rsidR="00E63363" w:rsidRPr="00E63363" w:rsidRDefault="00E63363" w:rsidP="00E63363">
            <w:pPr>
              <w:spacing w:after="0"/>
              <w:jc w:val="right"/>
              <w:rPr>
                <w:color w:val="000000"/>
              </w:rPr>
            </w:pPr>
            <w:r w:rsidRPr="00E63363">
              <w:rPr>
                <w:color w:val="000000"/>
              </w:rPr>
              <w:t>16</w:t>
            </w:r>
          </w:p>
        </w:tc>
        <w:tc>
          <w:tcPr>
            <w:tcW w:w="978" w:type="dxa"/>
            <w:noWrap/>
            <w:vAlign w:val="bottom"/>
          </w:tcPr>
          <w:p w:rsidR="00E63363" w:rsidRPr="00E63363" w:rsidRDefault="00E63363" w:rsidP="00E63363">
            <w:pPr>
              <w:spacing w:after="0"/>
              <w:jc w:val="right"/>
              <w:rPr>
                <w:color w:val="000000"/>
              </w:rPr>
            </w:pPr>
            <w:r w:rsidRPr="00E63363">
              <w:rPr>
                <w:color w:val="000000"/>
              </w:rPr>
              <w:t>-161</w:t>
            </w:r>
          </w:p>
        </w:tc>
        <w:tc>
          <w:tcPr>
            <w:tcW w:w="977" w:type="dxa"/>
            <w:vAlign w:val="bottom"/>
          </w:tcPr>
          <w:p w:rsidR="00E63363" w:rsidRPr="00E63363" w:rsidRDefault="00E63363" w:rsidP="00E63363">
            <w:pPr>
              <w:spacing w:after="0"/>
              <w:jc w:val="right"/>
              <w:rPr>
                <w:color w:val="000000"/>
              </w:rPr>
            </w:pPr>
            <w:r w:rsidRPr="00E63363">
              <w:rPr>
                <w:color w:val="000000"/>
              </w:rPr>
              <w:t>-6</w:t>
            </w:r>
          </w:p>
        </w:tc>
        <w:tc>
          <w:tcPr>
            <w:tcW w:w="979" w:type="dxa"/>
            <w:vAlign w:val="bottom"/>
          </w:tcPr>
          <w:p w:rsidR="00E63363" w:rsidRPr="00E63363" w:rsidRDefault="00E63363" w:rsidP="00E63363">
            <w:pPr>
              <w:spacing w:after="0"/>
              <w:jc w:val="right"/>
              <w:rPr>
                <w:color w:val="000000"/>
              </w:rPr>
            </w:pPr>
            <w:r>
              <w:rPr>
                <w:color w:val="000000"/>
              </w:rPr>
              <w:t>0</w:t>
            </w:r>
          </w:p>
        </w:tc>
        <w:tc>
          <w:tcPr>
            <w:tcW w:w="976" w:type="dxa"/>
            <w:vAlign w:val="bottom"/>
          </w:tcPr>
          <w:p w:rsidR="00E63363" w:rsidRPr="00E63363" w:rsidRDefault="00E63363" w:rsidP="00E63363">
            <w:pPr>
              <w:spacing w:after="0"/>
              <w:jc w:val="right"/>
              <w:rPr>
                <w:color w:val="000000"/>
              </w:rPr>
            </w:pPr>
            <w:r w:rsidRPr="00E63363">
              <w:rPr>
                <w:color w:val="000000"/>
              </w:rPr>
              <w:t>92</w:t>
            </w:r>
          </w:p>
        </w:tc>
        <w:tc>
          <w:tcPr>
            <w:tcW w:w="979" w:type="dxa"/>
            <w:vAlign w:val="bottom"/>
          </w:tcPr>
          <w:p w:rsidR="00E63363" w:rsidRPr="00E63363" w:rsidRDefault="00E63363" w:rsidP="00E63363">
            <w:pPr>
              <w:spacing w:after="0"/>
              <w:jc w:val="right"/>
              <w:rPr>
                <w:color w:val="000000"/>
              </w:rPr>
            </w:pPr>
            <w:r w:rsidRPr="00E63363">
              <w:rPr>
                <w:color w:val="000000"/>
              </w:rPr>
              <w:t>-201</w:t>
            </w:r>
          </w:p>
        </w:tc>
        <w:tc>
          <w:tcPr>
            <w:tcW w:w="977" w:type="dxa"/>
            <w:vAlign w:val="bottom"/>
          </w:tcPr>
          <w:p w:rsidR="00E63363" w:rsidRPr="00E63363" w:rsidRDefault="00E63363" w:rsidP="00E63363">
            <w:pPr>
              <w:spacing w:after="0"/>
              <w:jc w:val="right"/>
              <w:rPr>
                <w:color w:val="000000"/>
              </w:rPr>
            </w:pPr>
            <w:r w:rsidRPr="00E63363">
              <w:rPr>
                <w:color w:val="000000"/>
              </w:rPr>
              <w:t>-99</w:t>
            </w:r>
          </w:p>
        </w:tc>
        <w:tc>
          <w:tcPr>
            <w:tcW w:w="977" w:type="dxa"/>
            <w:vAlign w:val="bottom"/>
          </w:tcPr>
          <w:p w:rsidR="00E63363" w:rsidRPr="00E63363" w:rsidRDefault="00E63363" w:rsidP="00E63363">
            <w:pPr>
              <w:spacing w:after="0"/>
              <w:jc w:val="right"/>
              <w:rPr>
                <w:color w:val="000000"/>
              </w:rPr>
            </w:pPr>
            <w:r w:rsidRPr="00E63363">
              <w:rPr>
                <w:color w:val="000000"/>
              </w:rPr>
              <w:t>106</w:t>
            </w:r>
          </w:p>
        </w:tc>
      </w:tr>
      <w:tr w:rsidR="00E63363" w:rsidRPr="00347D08" w:rsidTr="00E63363">
        <w:trPr>
          <w:gridAfter w:val="1"/>
          <w:wAfter w:w="16" w:type="dxa"/>
          <w:trHeight w:val="314"/>
        </w:trPr>
        <w:tc>
          <w:tcPr>
            <w:tcW w:w="1993" w:type="dxa"/>
            <w:noWrap/>
            <w:vAlign w:val="bottom"/>
          </w:tcPr>
          <w:p w:rsidR="00E63363" w:rsidRPr="00347D08" w:rsidRDefault="00E63363" w:rsidP="00342626">
            <w:pPr>
              <w:spacing w:after="0"/>
              <w:rPr>
                <w:color w:val="000000"/>
              </w:rPr>
            </w:pPr>
            <w:r w:rsidRPr="00347D08">
              <w:rPr>
                <w:color w:val="000000"/>
              </w:rPr>
              <w:t>HOV3+</w:t>
            </w:r>
          </w:p>
        </w:tc>
        <w:tc>
          <w:tcPr>
            <w:tcW w:w="976" w:type="dxa"/>
            <w:noWrap/>
            <w:vAlign w:val="bottom"/>
          </w:tcPr>
          <w:p w:rsidR="00E63363" w:rsidRPr="00E63363" w:rsidRDefault="00E63363" w:rsidP="00E63363">
            <w:pPr>
              <w:spacing w:after="0"/>
              <w:jc w:val="right"/>
              <w:rPr>
                <w:color w:val="000000"/>
              </w:rPr>
            </w:pPr>
            <w:r w:rsidRPr="00E63363">
              <w:rPr>
                <w:color w:val="000000"/>
              </w:rPr>
              <w:t>12</w:t>
            </w:r>
          </w:p>
        </w:tc>
        <w:tc>
          <w:tcPr>
            <w:tcW w:w="978" w:type="dxa"/>
            <w:noWrap/>
            <w:vAlign w:val="bottom"/>
          </w:tcPr>
          <w:p w:rsidR="00E63363" w:rsidRPr="00E63363" w:rsidRDefault="00E63363" w:rsidP="00E63363">
            <w:pPr>
              <w:spacing w:after="0"/>
              <w:jc w:val="right"/>
              <w:rPr>
                <w:color w:val="000000"/>
              </w:rPr>
            </w:pPr>
            <w:r w:rsidRPr="00E63363">
              <w:rPr>
                <w:color w:val="000000"/>
              </w:rPr>
              <w:t>34</w:t>
            </w:r>
          </w:p>
        </w:tc>
        <w:tc>
          <w:tcPr>
            <w:tcW w:w="977" w:type="dxa"/>
            <w:vAlign w:val="bottom"/>
          </w:tcPr>
          <w:p w:rsidR="00E63363" w:rsidRPr="00E63363" w:rsidRDefault="00E63363" w:rsidP="00E63363">
            <w:pPr>
              <w:spacing w:after="0"/>
              <w:jc w:val="right"/>
              <w:rPr>
                <w:color w:val="000000"/>
              </w:rPr>
            </w:pPr>
            <w:r w:rsidRPr="00E63363">
              <w:rPr>
                <w:color w:val="000000"/>
              </w:rPr>
              <w:t>1</w:t>
            </w:r>
          </w:p>
        </w:tc>
        <w:tc>
          <w:tcPr>
            <w:tcW w:w="979" w:type="dxa"/>
            <w:vAlign w:val="bottom"/>
          </w:tcPr>
          <w:p w:rsidR="00E63363" w:rsidRPr="00E63363" w:rsidRDefault="00E63363" w:rsidP="00E63363">
            <w:pPr>
              <w:spacing w:after="0"/>
              <w:jc w:val="right"/>
              <w:rPr>
                <w:color w:val="000000"/>
              </w:rPr>
            </w:pPr>
            <w:r w:rsidRPr="00E63363">
              <w:rPr>
                <w:color w:val="000000"/>
              </w:rPr>
              <w:t>3</w:t>
            </w:r>
          </w:p>
        </w:tc>
        <w:tc>
          <w:tcPr>
            <w:tcW w:w="976" w:type="dxa"/>
            <w:vAlign w:val="bottom"/>
          </w:tcPr>
          <w:p w:rsidR="00E63363" w:rsidRPr="00E63363" w:rsidRDefault="00E63363" w:rsidP="00E63363">
            <w:pPr>
              <w:spacing w:after="0"/>
              <w:jc w:val="right"/>
              <w:rPr>
                <w:color w:val="000000"/>
              </w:rPr>
            </w:pPr>
            <w:r w:rsidRPr="00E63363">
              <w:rPr>
                <w:color w:val="000000"/>
              </w:rPr>
              <w:t>2</w:t>
            </w:r>
          </w:p>
        </w:tc>
        <w:tc>
          <w:tcPr>
            <w:tcW w:w="979" w:type="dxa"/>
            <w:vAlign w:val="bottom"/>
          </w:tcPr>
          <w:p w:rsidR="00E63363" w:rsidRPr="00E63363" w:rsidRDefault="00E63363" w:rsidP="00E63363">
            <w:pPr>
              <w:spacing w:after="0"/>
              <w:jc w:val="right"/>
              <w:rPr>
                <w:color w:val="000000"/>
              </w:rPr>
            </w:pPr>
            <w:r w:rsidRPr="00E63363">
              <w:rPr>
                <w:color w:val="000000"/>
              </w:rPr>
              <w:t>-28</w:t>
            </w:r>
          </w:p>
        </w:tc>
        <w:tc>
          <w:tcPr>
            <w:tcW w:w="977" w:type="dxa"/>
            <w:vAlign w:val="bottom"/>
          </w:tcPr>
          <w:p w:rsidR="00E63363" w:rsidRPr="00E63363" w:rsidRDefault="00E63363" w:rsidP="00E63363">
            <w:pPr>
              <w:spacing w:after="0"/>
              <w:jc w:val="right"/>
              <w:rPr>
                <w:color w:val="000000"/>
              </w:rPr>
            </w:pPr>
            <w:r w:rsidRPr="00E63363">
              <w:rPr>
                <w:color w:val="000000"/>
              </w:rPr>
              <w:t>-2</w:t>
            </w:r>
          </w:p>
        </w:tc>
        <w:tc>
          <w:tcPr>
            <w:tcW w:w="977" w:type="dxa"/>
            <w:vAlign w:val="bottom"/>
          </w:tcPr>
          <w:p w:rsidR="00E63363" w:rsidRPr="00E63363" w:rsidRDefault="00E63363" w:rsidP="00E63363">
            <w:pPr>
              <w:spacing w:after="0"/>
              <w:jc w:val="right"/>
              <w:rPr>
                <w:color w:val="000000"/>
              </w:rPr>
            </w:pPr>
            <w:r w:rsidRPr="00E63363">
              <w:rPr>
                <w:color w:val="000000"/>
              </w:rPr>
              <w:t>12</w:t>
            </w:r>
          </w:p>
        </w:tc>
      </w:tr>
      <w:tr w:rsidR="00E63363" w:rsidRPr="00347D08" w:rsidTr="00E63363">
        <w:trPr>
          <w:gridAfter w:val="1"/>
          <w:wAfter w:w="16" w:type="dxa"/>
          <w:trHeight w:val="299"/>
        </w:trPr>
        <w:tc>
          <w:tcPr>
            <w:tcW w:w="1993" w:type="dxa"/>
            <w:noWrap/>
            <w:vAlign w:val="bottom"/>
          </w:tcPr>
          <w:p w:rsidR="00E63363" w:rsidRPr="00347D08" w:rsidRDefault="00E63363" w:rsidP="00342626">
            <w:pPr>
              <w:spacing w:after="0"/>
              <w:rPr>
                <w:color w:val="000000"/>
              </w:rPr>
            </w:pPr>
            <w:r w:rsidRPr="00347D08">
              <w:rPr>
                <w:color w:val="000000"/>
              </w:rPr>
              <w:t>Walk</w:t>
            </w:r>
          </w:p>
        </w:tc>
        <w:tc>
          <w:tcPr>
            <w:tcW w:w="976" w:type="dxa"/>
            <w:noWrap/>
            <w:vAlign w:val="bottom"/>
          </w:tcPr>
          <w:p w:rsidR="00E63363" w:rsidRPr="00E63363" w:rsidRDefault="00E63363" w:rsidP="00E63363">
            <w:pPr>
              <w:spacing w:after="0"/>
              <w:jc w:val="right"/>
              <w:rPr>
                <w:color w:val="000000"/>
              </w:rPr>
            </w:pPr>
            <w:r w:rsidRPr="00E63363">
              <w:rPr>
                <w:color w:val="000000"/>
              </w:rPr>
              <w:t>384</w:t>
            </w:r>
          </w:p>
        </w:tc>
        <w:tc>
          <w:tcPr>
            <w:tcW w:w="978" w:type="dxa"/>
            <w:noWrap/>
            <w:vAlign w:val="bottom"/>
          </w:tcPr>
          <w:p w:rsidR="00E63363" w:rsidRPr="00E63363" w:rsidRDefault="00E63363" w:rsidP="00E63363">
            <w:pPr>
              <w:spacing w:after="0"/>
              <w:jc w:val="right"/>
              <w:rPr>
                <w:color w:val="000000"/>
              </w:rPr>
            </w:pPr>
            <w:r w:rsidRPr="00E63363">
              <w:rPr>
                <w:color w:val="000000"/>
              </w:rPr>
              <w:t>-286</w:t>
            </w:r>
          </w:p>
        </w:tc>
        <w:tc>
          <w:tcPr>
            <w:tcW w:w="977" w:type="dxa"/>
            <w:vAlign w:val="bottom"/>
          </w:tcPr>
          <w:p w:rsidR="00E63363" w:rsidRPr="00E63363" w:rsidRDefault="00E63363" w:rsidP="00E63363">
            <w:pPr>
              <w:spacing w:after="0"/>
              <w:jc w:val="right"/>
              <w:rPr>
                <w:color w:val="000000"/>
              </w:rPr>
            </w:pPr>
            <w:r w:rsidRPr="00E63363">
              <w:rPr>
                <w:color w:val="000000"/>
              </w:rPr>
              <w:t>-78</w:t>
            </w:r>
          </w:p>
        </w:tc>
        <w:tc>
          <w:tcPr>
            <w:tcW w:w="979" w:type="dxa"/>
            <w:vAlign w:val="bottom"/>
          </w:tcPr>
          <w:p w:rsidR="00E63363" w:rsidRPr="00E63363" w:rsidRDefault="00E63363" w:rsidP="00E63363">
            <w:pPr>
              <w:spacing w:after="0"/>
              <w:jc w:val="right"/>
              <w:rPr>
                <w:color w:val="000000"/>
              </w:rPr>
            </w:pPr>
            <w:r w:rsidRPr="00E63363">
              <w:rPr>
                <w:color w:val="000000"/>
              </w:rPr>
              <w:t>2</w:t>
            </w:r>
          </w:p>
        </w:tc>
        <w:tc>
          <w:tcPr>
            <w:tcW w:w="976" w:type="dxa"/>
            <w:vAlign w:val="bottom"/>
          </w:tcPr>
          <w:p w:rsidR="00E63363" w:rsidRPr="00E63363" w:rsidRDefault="00E63363" w:rsidP="00E63363">
            <w:pPr>
              <w:spacing w:after="0"/>
              <w:jc w:val="right"/>
              <w:rPr>
                <w:color w:val="000000"/>
              </w:rPr>
            </w:pPr>
            <w:r w:rsidRPr="00E63363">
              <w:rPr>
                <w:color w:val="000000"/>
              </w:rPr>
              <w:t>133</w:t>
            </w:r>
          </w:p>
        </w:tc>
        <w:tc>
          <w:tcPr>
            <w:tcW w:w="979" w:type="dxa"/>
            <w:vAlign w:val="bottom"/>
          </w:tcPr>
          <w:p w:rsidR="00E63363" w:rsidRPr="00E63363" w:rsidRDefault="00E63363" w:rsidP="00E63363">
            <w:pPr>
              <w:spacing w:after="0"/>
              <w:jc w:val="right"/>
              <w:rPr>
                <w:color w:val="000000"/>
              </w:rPr>
            </w:pPr>
            <w:r w:rsidRPr="00E63363">
              <w:rPr>
                <w:color w:val="000000"/>
              </w:rPr>
              <w:t>-61</w:t>
            </w:r>
          </w:p>
        </w:tc>
        <w:tc>
          <w:tcPr>
            <w:tcW w:w="977" w:type="dxa"/>
            <w:vAlign w:val="bottom"/>
          </w:tcPr>
          <w:p w:rsidR="00E63363" w:rsidRPr="00E63363" w:rsidRDefault="00E63363" w:rsidP="00E63363">
            <w:pPr>
              <w:spacing w:after="0"/>
              <w:jc w:val="right"/>
              <w:rPr>
                <w:color w:val="000000"/>
              </w:rPr>
            </w:pPr>
            <w:r w:rsidRPr="00E63363">
              <w:rPr>
                <w:color w:val="000000"/>
              </w:rPr>
              <w:t>-184</w:t>
            </w:r>
          </w:p>
        </w:tc>
        <w:tc>
          <w:tcPr>
            <w:tcW w:w="977" w:type="dxa"/>
            <w:vAlign w:val="bottom"/>
          </w:tcPr>
          <w:p w:rsidR="00E63363" w:rsidRPr="00E63363" w:rsidRDefault="00E63363" w:rsidP="00E63363">
            <w:pPr>
              <w:spacing w:after="0"/>
              <w:jc w:val="right"/>
              <w:rPr>
                <w:color w:val="000000"/>
              </w:rPr>
            </w:pPr>
            <w:r w:rsidRPr="00E63363">
              <w:rPr>
                <w:color w:val="000000"/>
              </w:rPr>
              <w:t>101</w:t>
            </w:r>
          </w:p>
        </w:tc>
      </w:tr>
      <w:tr w:rsidR="00E63363" w:rsidRPr="00347D08" w:rsidTr="00E63363">
        <w:trPr>
          <w:gridAfter w:val="1"/>
          <w:wAfter w:w="16" w:type="dxa"/>
          <w:trHeight w:val="299"/>
        </w:trPr>
        <w:tc>
          <w:tcPr>
            <w:tcW w:w="1993" w:type="dxa"/>
            <w:noWrap/>
            <w:vAlign w:val="bottom"/>
          </w:tcPr>
          <w:p w:rsidR="00E63363" w:rsidRPr="00347D08" w:rsidRDefault="00E63363" w:rsidP="00342626">
            <w:pPr>
              <w:spacing w:after="0"/>
              <w:rPr>
                <w:color w:val="000000"/>
              </w:rPr>
            </w:pPr>
            <w:r w:rsidRPr="00347D08">
              <w:rPr>
                <w:color w:val="000000"/>
              </w:rPr>
              <w:t>Bike</w:t>
            </w:r>
          </w:p>
        </w:tc>
        <w:tc>
          <w:tcPr>
            <w:tcW w:w="976" w:type="dxa"/>
            <w:noWrap/>
            <w:vAlign w:val="bottom"/>
          </w:tcPr>
          <w:p w:rsidR="00E63363" w:rsidRPr="00E63363" w:rsidRDefault="00E63363" w:rsidP="00E63363">
            <w:pPr>
              <w:spacing w:after="0"/>
              <w:jc w:val="right"/>
              <w:rPr>
                <w:color w:val="000000"/>
              </w:rPr>
            </w:pPr>
            <w:r w:rsidRPr="00E63363">
              <w:rPr>
                <w:color w:val="000000"/>
              </w:rPr>
              <w:t>166</w:t>
            </w:r>
          </w:p>
        </w:tc>
        <w:tc>
          <w:tcPr>
            <w:tcW w:w="978" w:type="dxa"/>
            <w:noWrap/>
            <w:vAlign w:val="bottom"/>
          </w:tcPr>
          <w:p w:rsidR="00E63363" w:rsidRPr="00E63363" w:rsidRDefault="00E63363" w:rsidP="00E63363">
            <w:pPr>
              <w:spacing w:after="0"/>
              <w:jc w:val="right"/>
              <w:rPr>
                <w:color w:val="000000"/>
              </w:rPr>
            </w:pPr>
            <w:r w:rsidRPr="00E63363">
              <w:rPr>
                <w:color w:val="000000"/>
              </w:rPr>
              <w:t>-192</w:t>
            </w:r>
          </w:p>
        </w:tc>
        <w:tc>
          <w:tcPr>
            <w:tcW w:w="977" w:type="dxa"/>
            <w:vAlign w:val="bottom"/>
          </w:tcPr>
          <w:p w:rsidR="00E63363" w:rsidRPr="00E63363" w:rsidRDefault="00E63363" w:rsidP="00E63363">
            <w:pPr>
              <w:spacing w:after="0"/>
              <w:jc w:val="right"/>
              <w:rPr>
                <w:color w:val="000000"/>
              </w:rPr>
            </w:pPr>
            <w:r w:rsidRPr="00E63363">
              <w:rPr>
                <w:color w:val="000000"/>
              </w:rPr>
              <w:t>-80</w:t>
            </w:r>
          </w:p>
        </w:tc>
        <w:tc>
          <w:tcPr>
            <w:tcW w:w="979" w:type="dxa"/>
            <w:vAlign w:val="bottom"/>
          </w:tcPr>
          <w:p w:rsidR="00E63363" w:rsidRPr="00E63363" w:rsidRDefault="00E63363" w:rsidP="00E63363">
            <w:pPr>
              <w:spacing w:after="0"/>
              <w:jc w:val="right"/>
              <w:rPr>
                <w:color w:val="000000"/>
              </w:rPr>
            </w:pPr>
            <w:r w:rsidRPr="00E63363">
              <w:rPr>
                <w:color w:val="000000"/>
              </w:rPr>
              <w:t>9</w:t>
            </w:r>
          </w:p>
        </w:tc>
        <w:tc>
          <w:tcPr>
            <w:tcW w:w="976" w:type="dxa"/>
            <w:vAlign w:val="bottom"/>
          </w:tcPr>
          <w:p w:rsidR="00E63363" w:rsidRPr="00E63363" w:rsidRDefault="00E63363" w:rsidP="00E63363">
            <w:pPr>
              <w:spacing w:after="0"/>
              <w:jc w:val="right"/>
              <w:rPr>
                <w:color w:val="000000"/>
              </w:rPr>
            </w:pPr>
            <w:r w:rsidRPr="00E63363">
              <w:rPr>
                <w:color w:val="000000"/>
              </w:rPr>
              <w:t>81</w:t>
            </w:r>
          </w:p>
        </w:tc>
        <w:tc>
          <w:tcPr>
            <w:tcW w:w="979" w:type="dxa"/>
            <w:vAlign w:val="bottom"/>
          </w:tcPr>
          <w:p w:rsidR="00E63363" w:rsidRPr="00E63363" w:rsidRDefault="00E63363" w:rsidP="00E63363">
            <w:pPr>
              <w:spacing w:after="0"/>
              <w:jc w:val="right"/>
              <w:rPr>
                <w:color w:val="000000"/>
              </w:rPr>
            </w:pPr>
            <w:r w:rsidRPr="00E63363">
              <w:rPr>
                <w:color w:val="000000"/>
              </w:rPr>
              <w:t>-26</w:t>
            </w:r>
          </w:p>
        </w:tc>
        <w:tc>
          <w:tcPr>
            <w:tcW w:w="977" w:type="dxa"/>
            <w:vAlign w:val="bottom"/>
          </w:tcPr>
          <w:p w:rsidR="00E63363" w:rsidRPr="00E63363" w:rsidRDefault="00E63363" w:rsidP="00E63363">
            <w:pPr>
              <w:spacing w:after="0"/>
              <w:jc w:val="right"/>
              <w:rPr>
                <w:color w:val="000000"/>
              </w:rPr>
            </w:pPr>
            <w:r w:rsidRPr="00E63363">
              <w:rPr>
                <w:color w:val="000000"/>
              </w:rPr>
              <w:t>-11</w:t>
            </w:r>
          </w:p>
        </w:tc>
        <w:tc>
          <w:tcPr>
            <w:tcW w:w="977" w:type="dxa"/>
            <w:vAlign w:val="bottom"/>
          </w:tcPr>
          <w:p w:rsidR="00E63363" w:rsidRPr="00E63363" w:rsidRDefault="00E63363" w:rsidP="00E63363">
            <w:pPr>
              <w:spacing w:after="0"/>
              <w:jc w:val="right"/>
              <w:rPr>
                <w:color w:val="000000"/>
              </w:rPr>
            </w:pPr>
            <w:r w:rsidRPr="00E63363">
              <w:rPr>
                <w:color w:val="000000"/>
              </w:rPr>
              <w:t>22</w:t>
            </w:r>
          </w:p>
        </w:tc>
      </w:tr>
      <w:tr w:rsidR="00E63363" w:rsidRPr="00347D08" w:rsidTr="00E63363">
        <w:trPr>
          <w:gridAfter w:val="1"/>
          <w:wAfter w:w="16" w:type="dxa"/>
          <w:trHeight w:val="299"/>
        </w:trPr>
        <w:tc>
          <w:tcPr>
            <w:tcW w:w="1993" w:type="dxa"/>
            <w:noWrap/>
            <w:vAlign w:val="bottom"/>
          </w:tcPr>
          <w:p w:rsidR="00E63363" w:rsidRPr="00347D08" w:rsidRDefault="00E63363" w:rsidP="00342626">
            <w:pPr>
              <w:spacing w:after="0"/>
              <w:rPr>
                <w:color w:val="000000"/>
              </w:rPr>
            </w:pPr>
            <w:r w:rsidRPr="00347D08">
              <w:rPr>
                <w:color w:val="000000"/>
              </w:rPr>
              <w:t>Walk/Bike to Transit</w:t>
            </w:r>
          </w:p>
        </w:tc>
        <w:tc>
          <w:tcPr>
            <w:tcW w:w="976" w:type="dxa"/>
            <w:noWrap/>
            <w:vAlign w:val="bottom"/>
          </w:tcPr>
          <w:p w:rsidR="00E63363" w:rsidRPr="00E63363" w:rsidRDefault="00E63363" w:rsidP="00E63363">
            <w:pPr>
              <w:spacing w:after="0"/>
              <w:jc w:val="right"/>
              <w:rPr>
                <w:color w:val="000000"/>
              </w:rPr>
            </w:pPr>
            <w:r w:rsidRPr="00E63363">
              <w:rPr>
                <w:color w:val="000000"/>
              </w:rPr>
              <w:t>140</w:t>
            </w:r>
          </w:p>
        </w:tc>
        <w:tc>
          <w:tcPr>
            <w:tcW w:w="978" w:type="dxa"/>
            <w:noWrap/>
            <w:vAlign w:val="bottom"/>
          </w:tcPr>
          <w:p w:rsidR="00E63363" w:rsidRPr="00E63363" w:rsidRDefault="00E63363" w:rsidP="00E63363">
            <w:pPr>
              <w:spacing w:after="0"/>
              <w:jc w:val="right"/>
              <w:rPr>
                <w:color w:val="000000"/>
              </w:rPr>
            </w:pPr>
            <w:r w:rsidRPr="00E63363">
              <w:rPr>
                <w:color w:val="000000"/>
              </w:rPr>
              <w:t>-204</w:t>
            </w:r>
          </w:p>
        </w:tc>
        <w:tc>
          <w:tcPr>
            <w:tcW w:w="977" w:type="dxa"/>
            <w:vAlign w:val="bottom"/>
          </w:tcPr>
          <w:p w:rsidR="00E63363" w:rsidRPr="00E63363" w:rsidRDefault="00E63363" w:rsidP="00E63363">
            <w:pPr>
              <w:spacing w:after="0"/>
              <w:jc w:val="right"/>
              <w:rPr>
                <w:color w:val="000000"/>
              </w:rPr>
            </w:pPr>
            <w:r w:rsidRPr="00E63363">
              <w:rPr>
                <w:color w:val="000000"/>
              </w:rPr>
              <w:t>-20</w:t>
            </w:r>
          </w:p>
        </w:tc>
        <w:tc>
          <w:tcPr>
            <w:tcW w:w="979" w:type="dxa"/>
            <w:vAlign w:val="bottom"/>
          </w:tcPr>
          <w:p w:rsidR="00E63363" w:rsidRPr="00E63363" w:rsidRDefault="00E63363" w:rsidP="00E63363">
            <w:pPr>
              <w:spacing w:after="0"/>
              <w:jc w:val="right"/>
              <w:rPr>
                <w:color w:val="000000"/>
              </w:rPr>
            </w:pPr>
            <w:r w:rsidRPr="00E63363">
              <w:rPr>
                <w:color w:val="000000"/>
              </w:rPr>
              <w:t>16</w:t>
            </w:r>
          </w:p>
        </w:tc>
        <w:tc>
          <w:tcPr>
            <w:tcW w:w="976" w:type="dxa"/>
            <w:vAlign w:val="bottom"/>
          </w:tcPr>
          <w:p w:rsidR="00E63363" w:rsidRPr="00E63363" w:rsidRDefault="00E63363" w:rsidP="00E63363">
            <w:pPr>
              <w:spacing w:after="0"/>
              <w:jc w:val="right"/>
              <w:rPr>
                <w:color w:val="000000"/>
              </w:rPr>
            </w:pPr>
            <w:r w:rsidRPr="00E63363">
              <w:rPr>
                <w:color w:val="000000"/>
              </w:rPr>
              <w:t>99</w:t>
            </w:r>
          </w:p>
        </w:tc>
        <w:tc>
          <w:tcPr>
            <w:tcW w:w="979" w:type="dxa"/>
            <w:vAlign w:val="bottom"/>
          </w:tcPr>
          <w:p w:rsidR="00E63363" w:rsidRPr="00E63363" w:rsidRDefault="00E63363" w:rsidP="00E63363">
            <w:pPr>
              <w:spacing w:after="0"/>
              <w:jc w:val="right"/>
              <w:rPr>
                <w:color w:val="000000"/>
              </w:rPr>
            </w:pPr>
            <w:r w:rsidRPr="00E63363">
              <w:rPr>
                <w:color w:val="000000"/>
              </w:rPr>
              <w:t>-27</w:t>
            </w:r>
          </w:p>
        </w:tc>
        <w:tc>
          <w:tcPr>
            <w:tcW w:w="977" w:type="dxa"/>
            <w:vAlign w:val="bottom"/>
          </w:tcPr>
          <w:p w:rsidR="00E63363" w:rsidRPr="00E63363" w:rsidRDefault="00E63363" w:rsidP="00E63363">
            <w:pPr>
              <w:spacing w:after="0"/>
              <w:jc w:val="right"/>
              <w:rPr>
                <w:color w:val="000000"/>
              </w:rPr>
            </w:pPr>
            <w:r w:rsidRPr="00E63363">
              <w:rPr>
                <w:color w:val="000000"/>
              </w:rPr>
              <w:t>-54</w:t>
            </w:r>
          </w:p>
        </w:tc>
        <w:tc>
          <w:tcPr>
            <w:tcW w:w="977" w:type="dxa"/>
            <w:vAlign w:val="bottom"/>
          </w:tcPr>
          <w:p w:rsidR="00E63363" w:rsidRPr="00E63363" w:rsidRDefault="00E63363" w:rsidP="00E63363">
            <w:pPr>
              <w:spacing w:after="0"/>
              <w:jc w:val="right"/>
              <w:rPr>
                <w:color w:val="000000"/>
              </w:rPr>
            </w:pPr>
            <w:r w:rsidRPr="00E63363">
              <w:rPr>
                <w:color w:val="000000"/>
              </w:rPr>
              <w:t>14</w:t>
            </w:r>
          </w:p>
        </w:tc>
      </w:tr>
      <w:tr w:rsidR="00E63363" w:rsidRPr="00347D08" w:rsidTr="00E63363">
        <w:trPr>
          <w:gridAfter w:val="1"/>
          <w:wAfter w:w="16" w:type="dxa"/>
          <w:trHeight w:val="299"/>
        </w:trPr>
        <w:tc>
          <w:tcPr>
            <w:tcW w:w="1993" w:type="dxa"/>
            <w:noWrap/>
            <w:vAlign w:val="bottom"/>
          </w:tcPr>
          <w:p w:rsidR="00E63363" w:rsidRPr="00347D08" w:rsidRDefault="00E63363" w:rsidP="00342626">
            <w:pPr>
              <w:spacing w:after="0"/>
              <w:rPr>
                <w:color w:val="000000"/>
              </w:rPr>
            </w:pPr>
            <w:r w:rsidRPr="00347D08">
              <w:rPr>
                <w:color w:val="000000"/>
              </w:rPr>
              <w:t>PNR</w:t>
            </w:r>
          </w:p>
        </w:tc>
        <w:tc>
          <w:tcPr>
            <w:tcW w:w="976" w:type="dxa"/>
            <w:noWrap/>
            <w:vAlign w:val="bottom"/>
          </w:tcPr>
          <w:p w:rsidR="00E63363" w:rsidRPr="00E63363" w:rsidRDefault="00E63363" w:rsidP="00E63363">
            <w:pPr>
              <w:spacing w:after="0"/>
              <w:jc w:val="right"/>
              <w:rPr>
                <w:color w:val="000000"/>
              </w:rPr>
            </w:pPr>
            <w:r>
              <w:rPr>
                <w:color w:val="000000"/>
              </w:rPr>
              <w:t>--</w:t>
            </w:r>
          </w:p>
        </w:tc>
        <w:tc>
          <w:tcPr>
            <w:tcW w:w="978" w:type="dxa"/>
            <w:noWrap/>
            <w:vAlign w:val="bottom"/>
          </w:tcPr>
          <w:p w:rsidR="00E63363" w:rsidRPr="00E63363" w:rsidRDefault="00E63363" w:rsidP="00E63363">
            <w:pPr>
              <w:spacing w:after="0"/>
              <w:jc w:val="right"/>
              <w:rPr>
                <w:color w:val="000000"/>
              </w:rPr>
            </w:pPr>
            <w:r w:rsidRPr="00E63363">
              <w:rPr>
                <w:color w:val="000000"/>
              </w:rPr>
              <w:t>31</w:t>
            </w:r>
          </w:p>
        </w:tc>
        <w:tc>
          <w:tcPr>
            <w:tcW w:w="977" w:type="dxa"/>
            <w:vAlign w:val="bottom"/>
          </w:tcPr>
          <w:p w:rsidR="00E63363" w:rsidRPr="00E63363" w:rsidRDefault="00E63363" w:rsidP="00E63363">
            <w:pPr>
              <w:spacing w:after="0"/>
              <w:jc w:val="right"/>
              <w:rPr>
                <w:color w:val="000000"/>
              </w:rPr>
            </w:pPr>
            <w:r>
              <w:rPr>
                <w:color w:val="000000"/>
              </w:rPr>
              <w:t>--</w:t>
            </w:r>
          </w:p>
        </w:tc>
        <w:tc>
          <w:tcPr>
            <w:tcW w:w="979" w:type="dxa"/>
            <w:vAlign w:val="bottom"/>
          </w:tcPr>
          <w:p w:rsidR="00E63363" w:rsidRPr="00E63363" w:rsidRDefault="00E63363" w:rsidP="00E63363">
            <w:pPr>
              <w:spacing w:after="0"/>
              <w:jc w:val="right"/>
              <w:rPr>
                <w:color w:val="000000"/>
              </w:rPr>
            </w:pPr>
            <w:r>
              <w:rPr>
                <w:color w:val="000000"/>
              </w:rPr>
              <w:t>--</w:t>
            </w:r>
          </w:p>
        </w:tc>
        <w:tc>
          <w:tcPr>
            <w:tcW w:w="976" w:type="dxa"/>
            <w:vAlign w:val="bottom"/>
          </w:tcPr>
          <w:p w:rsidR="00E63363" w:rsidRPr="00E63363" w:rsidRDefault="00E63363" w:rsidP="00E63363">
            <w:pPr>
              <w:spacing w:after="0"/>
              <w:jc w:val="right"/>
              <w:rPr>
                <w:color w:val="000000"/>
              </w:rPr>
            </w:pPr>
            <w:r>
              <w:rPr>
                <w:color w:val="000000"/>
              </w:rPr>
              <w:t>--</w:t>
            </w:r>
          </w:p>
        </w:tc>
        <w:tc>
          <w:tcPr>
            <w:tcW w:w="979" w:type="dxa"/>
            <w:vAlign w:val="bottom"/>
          </w:tcPr>
          <w:p w:rsidR="00E63363" w:rsidRPr="00E63363" w:rsidRDefault="00E63363" w:rsidP="00E63363">
            <w:pPr>
              <w:spacing w:after="0"/>
              <w:jc w:val="right"/>
              <w:rPr>
                <w:color w:val="000000"/>
              </w:rPr>
            </w:pPr>
            <w:r>
              <w:rPr>
                <w:color w:val="000000"/>
              </w:rPr>
              <w:t>--</w:t>
            </w:r>
          </w:p>
        </w:tc>
        <w:tc>
          <w:tcPr>
            <w:tcW w:w="977" w:type="dxa"/>
            <w:vAlign w:val="bottom"/>
          </w:tcPr>
          <w:p w:rsidR="00E63363" w:rsidRPr="00E63363" w:rsidRDefault="00E63363" w:rsidP="00E63363">
            <w:pPr>
              <w:spacing w:after="0"/>
              <w:jc w:val="right"/>
              <w:rPr>
                <w:color w:val="000000"/>
              </w:rPr>
            </w:pPr>
            <w:r>
              <w:rPr>
                <w:color w:val="000000"/>
              </w:rPr>
              <w:t>--</w:t>
            </w:r>
          </w:p>
        </w:tc>
        <w:tc>
          <w:tcPr>
            <w:tcW w:w="977" w:type="dxa"/>
            <w:vAlign w:val="bottom"/>
          </w:tcPr>
          <w:p w:rsidR="00E63363" w:rsidRPr="00E63363" w:rsidRDefault="00E63363" w:rsidP="00E63363">
            <w:pPr>
              <w:spacing w:after="0"/>
              <w:jc w:val="right"/>
              <w:rPr>
                <w:color w:val="000000"/>
              </w:rPr>
            </w:pPr>
            <w:r>
              <w:rPr>
                <w:color w:val="000000"/>
              </w:rPr>
              <w:t>--</w:t>
            </w:r>
          </w:p>
        </w:tc>
      </w:tr>
      <w:tr w:rsidR="00E63363" w:rsidRPr="00347D08" w:rsidTr="00E63363">
        <w:trPr>
          <w:gridAfter w:val="1"/>
          <w:wAfter w:w="16" w:type="dxa"/>
          <w:trHeight w:val="314"/>
        </w:trPr>
        <w:tc>
          <w:tcPr>
            <w:tcW w:w="1993" w:type="dxa"/>
            <w:noWrap/>
            <w:vAlign w:val="bottom"/>
          </w:tcPr>
          <w:p w:rsidR="00E63363" w:rsidRPr="00347D08" w:rsidRDefault="00E63363" w:rsidP="007D4096">
            <w:pPr>
              <w:spacing w:after="0"/>
              <w:rPr>
                <w:color w:val="000000"/>
              </w:rPr>
            </w:pPr>
            <w:r w:rsidRPr="00347D08">
              <w:rPr>
                <w:color w:val="000000"/>
              </w:rPr>
              <w:t>KNR</w:t>
            </w:r>
          </w:p>
        </w:tc>
        <w:tc>
          <w:tcPr>
            <w:tcW w:w="976" w:type="dxa"/>
            <w:noWrap/>
            <w:vAlign w:val="bottom"/>
          </w:tcPr>
          <w:p w:rsidR="00E63363" w:rsidRPr="00E63363" w:rsidRDefault="00E63363" w:rsidP="00E63363">
            <w:pPr>
              <w:spacing w:after="0"/>
              <w:jc w:val="right"/>
              <w:rPr>
                <w:color w:val="000000"/>
              </w:rPr>
            </w:pPr>
            <w:r w:rsidRPr="00E63363">
              <w:rPr>
                <w:color w:val="000000"/>
              </w:rPr>
              <w:t>6</w:t>
            </w:r>
          </w:p>
        </w:tc>
        <w:tc>
          <w:tcPr>
            <w:tcW w:w="978" w:type="dxa"/>
            <w:noWrap/>
            <w:vAlign w:val="bottom"/>
          </w:tcPr>
          <w:p w:rsidR="00E63363" w:rsidRPr="00E63363" w:rsidRDefault="00E63363" w:rsidP="00E63363">
            <w:pPr>
              <w:spacing w:after="0"/>
              <w:jc w:val="right"/>
              <w:rPr>
                <w:color w:val="000000"/>
              </w:rPr>
            </w:pPr>
            <w:r>
              <w:rPr>
                <w:color w:val="000000"/>
              </w:rPr>
              <w:t>--</w:t>
            </w:r>
          </w:p>
        </w:tc>
        <w:tc>
          <w:tcPr>
            <w:tcW w:w="977" w:type="dxa"/>
            <w:vAlign w:val="bottom"/>
          </w:tcPr>
          <w:p w:rsidR="00E63363" w:rsidRPr="00E63363" w:rsidRDefault="00E63363" w:rsidP="00E63363">
            <w:pPr>
              <w:spacing w:after="0"/>
              <w:jc w:val="right"/>
              <w:rPr>
                <w:color w:val="000000"/>
              </w:rPr>
            </w:pPr>
            <w:r>
              <w:rPr>
                <w:color w:val="000000"/>
              </w:rPr>
              <w:t>--</w:t>
            </w:r>
          </w:p>
        </w:tc>
        <w:tc>
          <w:tcPr>
            <w:tcW w:w="979" w:type="dxa"/>
            <w:vAlign w:val="bottom"/>
          </w:tcPr>
          <w:p w:rsidR="00E63363" w:rsidRPr="00E63363" w:rsidRDefault="00E63363" w:rsidP="00E63363">
            <w:pPr>
              <w:spacing w:after="0"/>
              <w:jc w:val="right"/>
              <w:rPr>
                <w:color w:val="000000"/>
              </w:rPr>
            </w:pPr>
            <w:r>
              <w:rPr>
                <w:color w:val="000000"/>
              </w:rPr>
              <w:t>--</w:t>
            </w:r>
          </w:p>
        </w:tc>
        <w:tc>
          <w:tcPr>
            <w:tcW w:w="976" w:type="dxa"/>
            <w:vAlign w:val="bottom"/>
          </w:tcPr>
          <w:p w:rsidR="00E63363" w:rsidRPr="00E63363" w:rsidRDefault="00E63363" w:rsidP="00E63363">
            <w:pPr>
              <w:spacing w:after="0"/>
              <w:jc w:val="right"/>
              <w:rPr>
                <w:color w:val="000000"/>
              </w:rPr>
            </w:pPr>
            <w:r>
              <w:rPr>
                <w:color w:val="000000"/>
              </w:rPr>
              <w:t>--</w:t>
            </w:r>
          </w:p>
        </w:tc>
        <w:tc>
          <w:tcPr>
            <w:tcW w:w="979" w:type="dxa"/>
            <w:vAlign w:val="bottom"/>
          </w:tcPr>
          <w:p w:rsidR="00E63363" w:rsidRPr="00E63363" w:rsidRDefault="00E63363" w:rsidP="00E63363">
            <w:pPr>
              <w:spacing w:after="0"/>
              <w:jc w:val="right"/>
              <w:rPr>
                <w:color w:val="000000"/>
              </w:rPr>
            </w:pPr>
            <w:r>
              <w:rPr>
                <w:color w:val="000000"/>
              </w:rPr>
              <w:t>--</w:t>
            </w:r>
          </w:p>
        </w:tc>
        <w:tc>
          <w:tcPr>
            <w:tcW w:w="977" w:type="dxa"/>
            <w:vAlign w:val="bottom"/>
          </w:tcPr>
          <w:p w:rsidR="00E63363" w:rsidRPr="00E63363" w:rsidRDefault="00E63363" w:rsidP="00E63363">
            <w:pPr>
              <w:spacing w:after="0"/>
              <w:jc w:val="right"/>
              <w:rPr>
                <w:color w:val="000000"/>
              </w:rPr>
            </w:pPr>
            <w:r w:rsidRPr="00E63363">
              <w:rPr>
                <w:color w:val="000000"/>
              </w:rPr>
              <w:t>-23</w:t>
            </w:r>
          </w:p>
        </w:tc>
        <w:tc>
          <w:tcPr>
            <w:tcW w:w="977" w:type="dxa"/>
            <w:vAlign w:val="bottom"/>
          </w:tcPr>
          <w:p w:rsidR="00E63363" w:rsidRPr="00E63363" w:rsidRDefault="00E63363" w:rsidP="00E63363">
            <w:pPr>
              <w:spacing w:after="0"/>
              <w:jc w:val="right"/>
              <w:rPr>
                <w:color w:val="000000"/>
              </w:rPr>
            </w:pPr>
            <w:r>
              <w:rPr>
                <w:color w:val="000000"/>
              </w:rPr>
              <w:t>--</w:t>
            </w:r>
          </w:p>
        </w:tc>
      </w:tr>
      <w:tr w:rsidR="009B6598" w:rsidRPr="00347D08" w:rsidTr="009B6598">
        <w:trPr>
          <w:gridAfter w:val="1"/>
          <w:wAfter w:w="16" w:type="dxa"/>
          <w:trHeight w:val="314"/>
        </w:trPr>
        <w:tc>
          <w:tcPr>
            <w:tcW w:w="1993" w:type="dxa"/>
            <w:noWrap/>
            <w:vAlign w:val="bottom"/>
          </w:tcPr>
          <w:p w:rsidR="009B6598" w:rsidRPr="00B32ACB" w:rsidRDefault="00B32ACB" w:rsidP="00342626">
            <w:pPr>
              <w:spacing w:after="0"/>
              <w:rPr>
                <w:b/>
                <w:color w:val="000000"/>
              </w:rPr>
            </w:pPr>
            <w:r w:rsidRPr="00B32ACB">
              <w:rPr>
                <w:b/>
                <w:color w:val="000000"/>
              </w:rPr>
              <w:t>Totals</w:t>
            </w:r>
          </w:p>
        </w:tc>
        <w:tc>
          <w:tcPr>
            <w:tcW w:w="976" w:type="dxa"/>
            <w:noWrap/>
            <w:vAlign w:val="bottom"/>
          </w:tcPr>
          <w:p w:rsidR="009B6598" w:rsidRPr="00B32ACB" w:rsidRDefault="009B6598" w:rsidP="009B6598">
            <w:pPr>
              <w:spacing w:after="0"/>
              <w:jc w:val="right"/>
              <w:rPr>
                <w:b/>
                <w:color w:val="000000"/>
              </w:rPr>
            </w:pPr>
            <w:r w:rsidRPr="00B32ACB">
              <w:rPr>
                <w:b/>
                <w:color w:val="000000"/>
              </w:rPr>
              <w:t>723</w:t>
            </w:r>
          </w:p>
        </w:tc>
        <w:tc>
          <w:tcPr>
            <w:tcW w:w="978" w:type="dxa"/>
            <w:noWrap/>
            <w:vAlign w:val="bottom"/>
          </w:tcPr>
          <w:p w:rsidR="009B6598" w:rsidRPr="00B32ACB" w:rsidRDefault="009B6598" w:rsidP="009B6598">
            <w:pPr>
              <w:spacing w:after="0"/>
              <w:jc w:val="right"/>
              <w:rPr>
                <w:b/>
                <w:color w:val="000000"/>
              </w:rPr>
            </w:pPr>
            <w:r w:rsidRPr="00B32ACB">
              <w:rPr>
                <w:b/>
                <w:color w:val="000000"/>
              </w:rPr>
              <w:t>-911</w:t>
            </w:r>
          </w:p>
        </w:tc>
        <w:tc>
          <w:tcPr>
            <w:tcW w:w="977" w:type="dxa"/>
            <w:vAlign w:val="bottom"/>
          </w:tcPr>
          <w:p w:rsidR="009B6598" w:rsidRPr="00B32ACB" w:rsidRDefault="009B6598" w:rsidP="009B6598">
            <w:pPr>
              <w:spacing w:after="0"/>
              <w:jc w:val="right"/>
              <w:rPr>
                <w:b/>
                <w:color w:val="000000"/>
              </w:rPr>
            </w:pPr>
            <w:r w:rsidRPr="00B32ACB">
              <w:rPr>
                <w:b/>
                <w:color w:val="000000"/>
              </w:rPr>
              <w:t>-182</w:t>
            </w:r>
          </w:p>
        </w:tc>
        <w:tc>
          <w:tcPr>
            <w:tcW w:w="979" w:type="dxa"/>
            <w:vAlign w:val="bottom"/>
          </w:tcPr>
          <w:p w:rsidR="009B6598" w:rsidRPr="00B32ACB" w:rsidRDefault="009B6598" w:rsidP="009B6598">
            <w:pPr>
              <w:spacing w:after="0"/>
              <w:jc w:val="right"/>
              <w:rPr>
                <w:b/>
                <w:color w:val="000000"/>
              </w:rPr>
            </w:pPr>
            <w:r w:rsidRPr="00B32ACB">
              <w:rPr>
                <w:b/>
                <w:color w:val="000000"/>
              </w:rPr>
              <w:t>74</w:t>
            </w:r>
          </w:p>
        </w:tc>
        <w:tc>
          <w:tcPr>
            <w:tcW w:w="976" w:type="dxa"/>
            <w:vAlign w:val="bottom"/>
          </w:tcPr>
          <w:p w:rsidR="009B6598" w:rsidRPr="00B32ACB" w:rsidRDefault="009B6598" w:rsidP="009B6598">
            <w:pPr>
              <w:spacing w:after="0"/>
              <w:jc w:val="right"/>
              <w:rPr>
                <w:b/>
                <w:color w:val="000000"/>
              </w:rPr>
            </w:pPr>
            <w:r w:rsidRPr="00B32ACB">
              <w:rPr>
                <w:b/>
                <w:color w:val="000000"/>
              </w:rPr>
              <w:t>407</w:t>
            </w:r>
          </w:p>
        </w:tc>
        <w:tc>
          <w:tcPr>
            <w:tcW w:w="979" w:type="dxa"/>
            <w:vAlign w:val="bottom"/>
          </w:tcPr>
          <w:p w:rsidR="009B6598" w:rsidRPr="00B32ACB" w:rsidRDefault="009B6598" w:rsidP="009B6598">
            <w:pPr>
              <w:spacing w:after="0"/>
              <w:jc w:val="right"/>
              <w:rPr>
                <w:b/>
                <w:color w:val="000000"/>
              </w:rPr>
            </w:pPr>
            <w:r w:rsidRPr="00B32ACB">
              <w:rPr>
                <w:b/>
                <w:color w:val="000000"/>
              </w:rPr>
              <w:t>-490</w:t>
            </w:r>
          </w:p>
        </w:tc>
        <w:tc>
          <w:tcPr>
            <w:tcW w:w="977" w:type="dxa"/>
            <w:vAlign w:val="bottom"/>
          </w:tcPr>
          <w:p w:rsidR="009B6598" w:rsidRPr="00B32ACB" w:rsidRDefault="009B6598" w:rsidP="009B6598">
            <w:pPr>
              <w:spacing w:after="0"/>
              <w:jc w:val="right"/>
              <w:rPr>
                <w:b/>
                <w:color w:val="000000"/>
              </w:rPr>
            </w:pPr>
            <w:r w:rsidRPr="00B32ACB">
              <w:rPr>
                <w:b/>
                <w:color w:val="000000"/>
              </w:rPr>
              <w:t>-373</w:t>
            </w:r>
          </w:p>
        </w:tc>
        <w:tc>
          <w:tcPr>
            <w:tcW w:w="977" w:type="dxa"/>
            <w:vAlign w:val="bottom"/>
          </w:tcPr>
          <w:p w:rsidR="009B6598" w:rsidRPr="00B32ACB" w:rsidRDefault="009B6598" w:rsidP="009B6598">
            <w:pPr>
              <w:spacing w:after="0"/>
              <w:jc w:val="right"/>
              <w:rPr>
                <w:b/>
                <w:color w:val="000000"/>
              </w:rPr>
            </w:pPr>
            <w:r w:rsidRPr="00B32ACB">
              <w:rPr>
                <w:b/>
                <w:color w:val="000000"/>
              </w:rPr>
              <w:t>271</w:t>
            </w:r>
          </w:p>
        </w:tc>
      </w:tr>
    </w:tbl>
    <w:p w:rsidR="00AD1B61" w:rsidRDefault="00AD1B61" w:rsidP="00872AAF"/>
    <w:p w:rsidR="00A032BF" w:rsidRDefault="00A032BF" w:rsidP="00A032BF">
      <w:pPr>
        <w:pStyle w:val="Caption"/>
      </w:pPr>
      <w:bookmarkStart w:id="194" w:name="_Ref372474009"/>
      <w:bookmarkStart w:id="195" w:name="_Toc377565487"/>
      <w:r>
        <w:t xml:space="preserve">Table </w:t>
      </w:r>
      <w:r w:rsidR="00FF0BF6">
        <w:fldChar w:fldCharType="begin"/>
      </w:r>
      <w:r w:rsidR="00EE31F0">
        <w:instrText xml:space="preserve"> SEQ Table \* ARABIC </w:instrText>
      </w:r>
      <w:r w:rsidR="00FF0BF6">
        <w:fldChar w:fldCharType="separate"/>
      </w:r>
      <w:r w:rsidR="002F0085">
        <w:rPr>
          <w:noProof/>
        </w:rPr>
        <w:t>30</w:t>
      </w:r>
      <w:r w:rsidR="00FF0BF6">
        <w:rPr>
          <w:noProof/>
        </w:rPr>
        <w:fldChar w:fldCharType="end"/>
      </w:r>
      <w:bookmarkEnd w:id="194"/>
      <w:r>
        <w:t>: Tour Mode Choice Calibration Results</w:t>
      </w:r>
      <w:r w:rsidR="00813359">
        <w:t xml:space="preserve"> – Absolute Difference</w:t>
      </w:r>
      <w:r w:rsidR="00AD1B61">
        <w:t xml:space="preserve"> in Shares</w:t>
      </w:r>
      <w:bookmarkEnd w:id="195"/>
    </w:p>
    <w:tbl>
      <w:tblPr>
        <w:tblStyle w:val="TableElegant"/>
        <w:tblW w:w="9828" w:type="dxa"/>
        <w:tblLayout w:type="fixed"/>
        <w:tblLook w:val="0080"/>
      </w:tblPr>
      <w:tblGrid>
        <w:gridCol w:w="1993"/>
        <w:gridCol w:w="976"/>
        <w:gridCol w:w="978"/>
        <w:gridCol w:w="977"/>
        <w:gridCol w:w="979"/>
        <w:gridCol w:w="976"/>
        <w:gridCol w:w="979"/>
        <w:gridCol w:w="977"/>
        <w:gridCol w:w="977"/>
        <w:gridCol w:w="16"/>
      </w:tblGrid>
      <w:tr w:rsidR="009C7439" w:rsidRPr="00347D08" w:rsidTr="005C5BE1">
        <w:trPr>
          <w:trHeight w:val="329"/>
        </w:trPr>
        <w:tc>
          <w:tcPr>
            <w:tcW w:w="1993" w:type="dxa"/>
            <w:vMerge w:val="restart"/>
            <w:noWrap/>
            <w:vAlign w:val="center"/>
          </w:tcPr>
          <w:p w:rsidR="009C7439" w:rsidRPr="00347D08" w:rsidRDefault="009C7439" w:rsidP="005C5BE1">
            <w:pPr>
              <w:spacing w:after="0"/>
              <w:jc w:val="center"/>
              <w:rPr>
                <w:b/>
                <w:color w:val="000000"/>
              </w:rPr>
            </w:pPr>
            <w:r w:rsidRPr="00347D08">
              <w:rPr>
                <w:b/>
                <w:color w:val="000000"/>
              </w:rPr>
              <w:t>Tour Mode</w:t>
            </w:r>
          </w:p>
        </w:tc>
        <w:tc>
          <w:tcPr>
            <w:tcW w:w="1954" w:type="dxa"/>
            <w:gridSpan w:val="2"/>
            <w:noWrap/>
            <w:vAlign w:val="center"/>
          </w:tcPr>
          <w:p w:rsidR="009C7439" w:rsidRPr="00347D08" w:rsidRDefault="009C7439" w:rsidP="005C5BE1">
            <w:pPr>
              <w:spacing w:after="0"/>
              <w:jc w:val="center"/>
              <w:rPr>
                <w:b/>
                <w:color w:val="000000"/>
              </w:rPr>
            </w:pPr>
            <w:r w:rsidRPr="00347D08">
              <w:rPr>
                <w:b/>
                <w:color w:val="000000"/>
              </w:rPr>
              <w:t>University</w:t>
            </w:r>
          </w:p>
        </w:tc>
        <w:tc>
          <w:tcPr>
            <w:tcW w:w="1956" w:type="dxa"/>
            <w:gridSpan w:val="2"/>
          </w:tcPr>
          <w:p w:rsidR="009C7439" w:rsidRPr="00347D08" w:rsidRDefault="009C7439" w:rsidP="005C5BE1">
            <w:pPr>
              <w:spacing w:after="0"/>
              <w:jc w:val="center"/>
              <w:rPr>
                <w:b/>
                <w:color w:val="000000"/>
              </w:rPr>
            </w:pPr>
            <w:r w:rsidRPr="00347D08">
              <w:rPr>
                <w:b/>
                <w:color w:val="000000"/>
              </w:rPr>
              <w:t>Work</w:t>
            </w:r>
          </w:p>
        </w:tc>
        <w:tc>
          <w:tcPr>
            <w:tcW w:w="1955" w:type="dxa"/>
            <w:gridSpan w:val="2"/>
            <w:vAlign w:val="center"/>
          </w:tcPr>
          <w:p w:rsidR="009C7439" w:rsidRPr="00347D08" w:rsidRDefault="009C7439" w:rsidP="005C5BE1">
            <w:pPr>
              <w:spacing w:after="0"/>
              <w:jc w:val="center"/>
              <w:rPr>
                <w:b/>
                <w:color w:val="000000"/>
              </w:rPr>
            </w:pPr>
            <w:r w:rsidRPr="00347D08">
              <w:rPr>
                <w:b/>
                <w:color w:val="000000"/>
              </w:rPr>
              <w:t>Maintenance</w:t>
            </w:r>
          </w:p>
        </w:tc>
        <w:tc>
          <w:tcPr>
            <w:tcW w:w="1970" w:type="dxa"/>
            <w:gridSpan w:val="3"/>
          </w:tcPr>
          <w:p w:rsidR="009C7439" w:rsidRPr="00347D08" w:rsidRDefault="009C7439" w:rsidP="005C5BE1">
            <w:pPr>
              <w:spacing w:after="0"/>
              <w:jc w:val="center"/>
              <w:rPr>
                <w:b/>
                <w:color w:val="000000"/>
              </w:rPr>
            </w:pPr>
            <w:r w:rsidRPr="00347D08">
              <w:rPr>
                <w:b/>
                <w:color w:val="000000"/>
              </w:rPr>
              <w:t>Discretionary</w:t>
            </w:r>
          </w:p>
        </w:tc>
      </w:tr>
      <w:tr w:rsidR="009C7439" w:rsidRPr="00347D08" w:rsidTr="005C5BE1">
        <w:trPr>
          <w:gridAfter w:val="1"/>
          <w:wAfter w:w="16" w:type="dxa"/>
          <w:trHeight w:val="329"/>
        </w:trPr>
        <w:tc>
          <w:tcPr>
            <w:tcW w:w="1993" w:type="dxa"/>
            <w:vMerge/>
            <w:noWrap/>
            <w:vAlign w:val="center"/>
          </w:tcPr>
          <w:p w:rsidR="009C7439" w:rsidRPr="00347D08" w:rsidRDefault="009C7439" w:rsidP="005C5BE1">
            <w:pPr>
              <w:spacing w:after="0"/>
              <w:jc w:val="center"/>
              <w:rPr>
                <w:b/>
                <w:color w:val="000000"/>
              </w:rPr>
            </w:pPr>
          </w:p>
        </w:tc>
        <w:tc>
          <w:tcPr>
            <w:tcW w:w="976" w:type="dxa"/>
            <w:noWrap/>
            <w:vAlign w:val="center"/>
          </w:tcPr>
          <w:p w:rsidR="009C7439" w:rsidRPr="00347D08" w:rsidRDefault="009C7439" w:rsidP="005C5BE1">
            <w:pPr>
              <w:spacing w:after="0"/>
              <w:jc w:val="center"/>
              <w:rPr>
                <w:b/>
                <w:color w:val="000000"/>
              </w:rPr>
            </w:pPr>
            <w:r w:rsidRPr="00347D08">
              <w:rPr>
                <w:b/>
                <w:color w:val="000000"/>
              </w:rPr>
              <w:t>No Auto</w:t>
            </w:r>
          </w:p>
        </w:tc>
        <w:tc>
          <w:tcPr>
            <w:tcW w:w="978" w:type="dxa"/>
            <w:noWrap/>
            <w:vAlign w:val="center"/>
          </w:tcPr>
          <w:p w:rsidR="009C7439" w:rsidRPr="00347D08" w:rsidRDefault="009C7439" w:rsidP="005C5BE1">
            <w:pPr>
              <w:spacing w:after="0"/>
              <w:jc w:val="center"/>
              <w:rPr>
                <w:b/>
                <w:color w:val="000000"/>
              </w:rPr>
            </w:pPr>
            <w:r w:rsidRPr="00347D08">
              <w:rPr>
                <w:b/>
                <w:color w:val="000000"/>
              </w:rPr>
              <w:t xml:space="preserve">Auto </w:t>
            </w:r>
          </w:p>
        </w:tc>
        <w:tc>
          <w:tcPr>
            <w:tcW w:w="977" w:type="dxa"/>
            <w:vAlign w:val="center"/>
          </w:tcPr>
          <w:p w:rsidR="009C7439" w:rsidRPr="00347D08" w:rsidRDefault="009C7439" w:rsidP="005C5BE1">
            <w:pPr>
              <w:spacing w:after="0"/>
              <w:jc w:val="center"/>
              <w:rPr>
                <w:b/>
                <w:color w:val="000000"/>
              </w:rPr>
            </w:pPr>
            <w:r w:rsidRPr="00347D08">
              <w:rPr>
                <w:b/>
                <w:color w:val="000000"/>
              </w:rPr>
              <w:t>No Auto</w:t>
            </w:r>
          </w:p>
        </w:tc>
        <w:tc>
          <w:tcPr>
            <w:tcW w:w="979" w:type="dxa"/>
            <w:vAlign w:val="center"/>
          </w:tcPr>
          <w:p w:rsidR="009C7439" w:rsidRPr="00347D08" w:rsidRDefault="009C7439" w:rsidP="005C5BE1">
            <w:pPr>
              <w:spacing w:after="0"/>
              <w:jc w:val="center"/>
              <w:rPr>
                <w:b/>
                <w:color w:val="000000"/>
              </w:rPr>
            </w:pPr>
            <w:r w:rsidRPr="00347D08">
              <w:rPr>
                <w:b/>
                <w:color w:val="000000"/>
              </w:rPr>
              <w:t xml:space="preserve">Auto </w:t>
            </w:r>
          </w:p>
        </w:tc>
        <w:tc>
          <w:tcPr>
            <w:tcW w:w="976" w:type="dxa"/>
            <w:vAlign w:val="center"/>
          </w:tcPr>
          <w:p w:rsidR="009C7439" w:rsidRPr="00347D08" w:rsidRDefault="009C7439" w:rsidP="005C5BE1">
            <w:pPr>
              <w:spacing w:after="0"/>
              <w:jc w:val="center"/>
              <w:rPr>
                <w:b/>
                <w:color w:val="000000"/>
              </w:rPr>
            </w:pPr>
            <w:r w:rsidRPr="00347D08">
              <w:rPr>
                <w:b/>
                <w:color w:val="000000"/>
              </w:rPr>
              <w:t>No Auto</w:t>
            </w:r>
          </w:p>
        </w:tc>
        <w:tc>
          <w:tcPr>
            <w:tcW w:w="979" w:type="dxa"/>
            <w:vAlign w:val="center"/>
          </w:tcPr>
          <w:p w:rsidR="009C7439" w:rsidRPr="00347D08" w:rsidRDefault="009C7439" w:rsidP="005C5BE1">
            <w:pPr>
              <w:spacing w:after="0"/>
              <w:jc w:val="center"/>
              <w:rPr>
                <w:b/>
                <w:color w:val="000000"/>
              </w:rPr>
            </w:pPr>
            <w:r w:rsidRPr="00347D08">
              <w:rPr>
                <w:b/>
                <w:color w:val="000000"/>
              </w:rPr>
              <w:t xml:space="preserve">Auto </w:t>
            </w:r>
          </w:p>
        </w:tc>
        <w:tc>
          <w:tcPr>
            <w:tcW w:w="977" w:type="dxa"/>
            <w:vAlign w:val="center"/>
          </w:tcPr>
          <w:p w:rsidR="009C7439" w:rsidRPr="00347D08" w:rsidRDefault="009C7439" w:rsidP="005C5BE1">
            <w:pPr>
              <w:spacing w:after="0"/>
              <w:jc w:val="center"/>
              <w:rPr>
                <w:b/>
                <w:color w:val="000000"/>
              </w:rPr>
            </w:pPr>
            <w:r w:rsidRPr="00347D08">
              <w:rPr>
                <w:b/>
                <w:color w:val="000000"/>
              </w:rPr>
              <w:t>No Auto</w:t>
            </w:r>
          </w:p>
        </w:tc>
        <w:tc>
          <w:tcPr>
            <w:tcW w:w="977" w:type="dxa"/>
            <w:vAlign w:val="center"/>
          </w:tcPr>
          <w:p w:rsidR="009C7439" w:rsidRPr="00347D08" w:rsidRDefault="009C7439" w:rsidP="005C5BE1">
            <w:pPr>
              <w:spacing w:after="0"/>
              <w:jc w:val="center"/>
              <w:rPr>
                <w:b/>
                <w:color w:val="000000"/>
              </w:rPr>
            </w:pPr>
            <w:r w:rsidRPr="00347D08">
              <w:rPr>
                <w:b/>
                <w:color w:val="000000"/>
              </w:rPr>
              <w:t xml:space="preserve">Auto </w:t>
            </w:r>
          </w:p>
        </w:tc>
      </w:tr>
      <w:tr w:rsidR="00D06441" w:rsidRPr="00347D08" w:rsidTr="00D06441">
        <w:trPr>
          <w:gridAfter w:val="1"/>
          <w:wAfter w:w="16" w:type="dxa"/>
          <w:trHeight w:val="314"/>
        </w:trPr>
        <w:tc>
          <w:tcPr>
            <w:tcW w:w="1993" w:type="dxa"/>
            <w:noWrap/>
            <w:vAlign w:val="bottom"/>
          </w:tcPr>
          <w:p w:rsidR="00D06441" w:rsidRPr="00347D08" w:rsidRDefault="00D06441" w:rsidP="00A032BF">
            <w:pPr>
              <w:spacing w:after="0" w:line="240" w:lineRule="auto"/>
              <w:rPr>
                <w:color w:val="000000"/>
              </w:rPr>
            </w:pPr>
            <w:r w:rsidRPr="00347D08">
              <w:rPr>
                <w:color w:val="000000"/>
              </w:rPr>
              <w:t>Drive Alone</w:t>
            </w:r>
          </w:p>
        </w:tc>
        <w:tc>
          <w:tcPr>
            <w:tcW w:w="976" w:type="dxa"/>
            <w:noWrap/>
            <w:vAlign w:val="bottom"/>
          </w:tcPr>
          <w:p w:rsidR="00D06441" w:rsidRPr="00D06441" w:rsidRDefault="00D06441" w:rsidP="00D06441">
            <w:pPr>
              <w:spacing w:after="0"/>
              <w:jc w:val="right"/>
              <w:rPr>
                <w:color w:val="000000"/>
              </w:rPr>
            </w:pPr>
            <w:r>
              <w:rPr>
                <w:color w:val="000000"/>
              </w:rPr>
              <w:t>--</w:t>
            </w:r>
          </w:p>
        </w:tc>
        <w:tc>
          <w:tcPr>
            <w:tcW w:w="978" w:type="dxa"/>
            <w:noWrap/>
            <w:vAlign w:val="bottom"/>
          </w:tcPr>
          <w:p w:rsidR="00D06441" w:rsidRPr="00D06441" w:rsidRDefault="00D06441" w:rsidP="00D06441">
            <w:pPr>
              <w:spacing w:after="0"/>
              <w:jc w:val="right"/>
              <w:rPr>
                <w:color w:val="000000"/>
              </w:rPr>
            </w:pPr>
            <w:r w:rsidRPr="00D06441">
              <w:rPr>
                <w:color w:val="000000"/>
              </w:rPr>
              <w:t>0.0%</w:t>
            </w:r>
          </w:p>
        </w:tc>
        <w:tc>
          <w:tcPr>
            <w:tcW w:w="977" w:type="dxa"/>
            <w:vAlign w:val="bottom"/>
          </w:tcPr>
          <w:p w:rsidR="00D06441" w:rsidRPr="00D06441" w:rsidRDefault="00D06441" w:rsidP="00D06441">
            <w:pPr>
              <w:spacing w:after="0"/>
              <w:jc w:val="right"/>
              <w:rPr>
                <w:color w:val="000000"/>
              </w:rPr>
            </w:pPr>
            <w:r>
              <w:rPr>
                <w:color w:val="000000"/>
              </w:rPr>
              <w:t>--</w:t>
            </w:r>
          </w:p>
        </w:tc>
        <w:tc>
          <w:tcPr>
            <w:tcW w:w="979" w:type="dxa"/>
            <w:vAlign w:val="bottom"/>
          </w:tcPr>
          <w:p w:rsidR="00D06441" w:rsidRPr="00D06441" w:rsidRDefault="00D06441" w:rsidP="00D06441">
            <w:pPr>
              <w:spacing w:after="0"/>
              <w:jc w:val="right"/>
              <w:rPr>
                <w:color w:val="000000"/>
              </w:rPr>
            </w:pPr>
            <w:r w:rsidRPr="00D06441">
              <w:rPr>
                <w:color w:val="000000"/>
              </w:rPr>
              <w:t>1.0%</w:t>
            </w:r>
          </w:p>
        </w:tc>
        <w:tc>
          <w:tcPr>
            <w:tcW w:w="976" w:type="dxa"/>
            <w:vAlign w:val="bottom"/>
          </w:tcPr>
          <w:p w:rsidR="00D06441" w:rsidRPr="00D06441" w:rsidRDefault="00D06441" w:rsidP="00D06441">
            <w:pPr>
              <w:spacing w:after="0"/>
              <w:jc w:val="right"/>
              <w:rPr>
                <w:color w:val="000000"/>
              </w:rPr>
            </w:pPr>
            <w:r>
              <w:rPr>
                <w:color w:val="000000"/>
              </w:rPr>
              <w:t>--</w:t>
            </w:r>
          </w:p>
        </w:tc>
        <w:tc>
          <w:tcPr>
            <w:tcW w:w="979" w:type="dxa"/>
            <w:vAlign w:val="bottom"/>
          </w:tcPr>
          <w:p w:rsidR="00D06441" w:rsidRPr="00D06441" w:rsidRDefault="00D06441" w:rsidP="00D06441">
            <w:pPr>
              <w:spacing w:after="0"/>
              <w:jc w:val="right"/>
              <w:rPr>
                <w:color w:val="000000"/>
              </w:rPr>
            </w:pPr>
            <w:r w:rsidRPr="00D06441">
              <w:rPr>
                <w:color w:val="000000"/>
              </w:rPr>
              <w:t>-0.6%</w:t>
            </w:r>
          </w:p>
        </w:tc>
        <w:tc>
          <w:tcPr>
            <w:tcW w:w="977" w:type="dxa"/>
            <w:vAlign w:val="bottom"/>
          </w:tcPr>
          <w:p w:rsidR="00D06441" w:rsidRPr="00D06441" w:rsidRDefault="00D06441" w:rsidP="00D06441">
            <w:pPr>
              <w:spacing w:after="0"/>
              <w:jc w:val="right"/>
              <w:rPr>
                <w:color w:val="000000"/>
              </w:rPr>
            </w:pPr>
            <w:r>
              <w:rPr>
                <w:color w:val="000000"/>
              </w:rPr>
              <w:t>--</w:t>
            </w:r>
          </w:p>
        </w:tc>
        <w:tc>
          <w:tcPr>
            <w:tcW w:w="977" w:type="dxa"/>
            <w:vAlign w:val="bottom"/>
          </w:tcPr>
          <w:p w:rsidR="00D06441" w:rsidRPr="00D06441" w:rsidRDefault="00D06441" w:rsidP="00D06441">
            <w:pPr>
              <w:spacing w:after="0"/>
              <w:jc w:val="right"/>
              <w:rPr>
                <w:color w:val="000000"/>
              </w:rPr>
            </w:pPr>
            <w:r w:rsidRPr="00D06441">
              <w:rPr>
                <w:color w:val="000000"/>
              </w:rPr>
              <w:t>-1.7%</w:t>
            </w:r>
          </w:p>
        </w:tc>
      </w:tr>
      <w:tr w:rsidR="00D06441" w:rsidRPr="00347D08" w:rsidTr="00D06441">
        <w:trPr>
          <w:gridAfter w:val="1"/>
          <w:wAfter w:w="16" w:type="dxa"/>
          <w:trHeight w:val="299"/>
        </w:trPr>
        <w:tc>
          <w:tcPr>
            <w:tcW w:w="1993" w:type="dxa"/>
            <w:noWrap/>
            <w:vAlign w:val="bottom"/>
          </w:tcPr>
          <w:p w:rsidR="00D06441" w:rsidRPr="00347D08" w:rsidRDefault="00D06441" w:rsidP="00A032BF">
            <w:pPr>
              <w:spacing w:after="0"/>
              <w:rPr>
                <w:color w:val="000000"/>
              </w:rPr>
            </w:pPr>
            <w:r w:rsidRPr="00347D08">
              <w:rPr>
                <w:color w:val="000000"/>
              </w:rPr>
              <w:t>HOV2</w:t>
            </w:r>
          </w:p>
        </w:tc>
        <w:tc>
          <w:tcPr>
            <w:tcW w:w="976" w:type="dxa"/>
            <w:noWrap/>
            <w:vAlign w:val="bottom"/>
          </w:tcPr>
          <w:p w:rsidR="00D06441" w:rsidRPr="00D06441" w:rsidRDefault="00D06441" w:rsidP="00D06441">
            <w:pPr>
              <w:spacing w:after="0"/>
              <w:jc w:val="right"/>
              <w:rPr>
                <w:color w:val="000000"/>
              </w:rPr>
            </w:pPr>
            <w:r w:rsidRPr="00D06441">
              <w:rPr>
                <w:color w:val="000000"/>
              </w:rPr>
              <w:t>-0.3%</w:t>
            </w:r>
          </w:p>
        </w:tc>
        <w:tc>
          <w:tcPr>
            <w:tcW w:w="978" w:type="dxa"/>
            <w:noWrap/>
            <w:vAlign w:val="bottom"/>
          </w:tcPr>
          <w:p w:rsidR="00D06441" w:rsidRPr="00D06441" w:rsidRDefault="00D06441" w:rsidP="00D06441">
            <w:pPr>
              <w:spacing w:after="0"/>
              <w:jc w:val="right"/>
              <w:rPr>
                <w:color w:val="000000"/>
              </w:rPr>
            </w:pPr>
            <w:r w:rsidRPr="00D06441">
              <w:rPr>
                <w:color w:val="000000"/>
              </w:rPr>
              <w:t>-0.2%</w:t>
            </w:r>
          </w:p>
        </w:tc>
        <w:tc>
          <w:tcPr>
            <w:tcW w:w="977" w:type="dxa"/>
            <w:vAlign w:val="bottom"/>
          </w:tcPr>
          <w:p w:rsidR="00D06441" w:rsidRPr="00D06441" w:rsidRDefault="00D06441" w:rsidP="00D06441">
            <w:pPr>
              <w:spacing w:after="0"/>
              <w:jc w:val="right"/>
              <w:rPr>
                <w:color w:val="000000"/>
              </w:rPr>
            </w:pPr>
            <w:r w:rsidRPr="00D06441">
              <w:rPr>
                <w:color w:val="000000"/>
              </w:rPr>
              <w:t>0.3%</w:t>
            </w:r>
          </w:p>
        </w:tc>
        <w:tc>
          <w:tcPr>
            <w:tcW w:w="979" w:type="dxa"/>
            <w:vAlign w:val="bottom"/>
          </w:tcPr>
          <w:p w:rsidR="00D06441" w:rsidRPr="00D06441" w:rsidRDefault="00D06441" w:rsidP="00D06441">
            <w:pPr>
              <w:spacing w:after="0"/>
              <w:jc w:val="right"/>
              <w:rPr>
                <w:color w:val="000000"/>
              </w:rPr>
            </w:pPr>
            <w:r w:rsidRPr="00D06441">
              <w:rPr>
                <w:color w:val="000000"/>
              </w:rPr>
              <w:t>-0.5%</w:t>
            </w:r>
          </w:p>
        </w:tc>
        <w:tc>
          <w:tcPr>
            <w:tcW w:w="976" w:type="dxa"/>
            <w:vAlign w:val="bottom"/>
          </w:tcPr>
          <w:p w:rsidR="00D06441" w:rsidRPr="00D06441" w:rsidRDefault="00D06441" w:rsidP="00D06441">
            <w:pPr>
              <w:spacing w:after="0"/>
              <w:jc w:val="right"/>
              <w:rPr>
                <w:color w:val="000000"/>
              </w:rPr>
            </w:pPr>
            <w:r w:rsidRPr="00D06441">
              <w:rPr>
                <w:color w:val="000000"/>
              </w:rPr>
              <w:t>0.3%</w:t>
            </w:r>
          </w:p>
        </w:tc>
        <w:tc>
          <w:tcPr>
            <w:tcW w:w="979" w:type="dxa"/>
            <w:vAlign w:val="bottom"/>
          </w:tcPr>
          <w:p w:rsidR="00D06441" w:rsidRPr="00D06441" w:rsidRDefault="00D06441" w:rsidP="00D06441">
            <w:pPr>
              <w:spacing w:after="0"/>
              <w:jc w:val="right"/>
              <w:rPr>
                <w:color w:val="000000"/>
              </w:rPr>
            </w:pPr>
            <w:r w:rsidRPr="00D06441">
              <w:rPr>
                <w:color w:val="000000"/>
              </w:rPr>
              <w:t>0.2%</w:t>
            </w:r>
          </w:p>
        </w:tc>
        <w:tc>
          <w:tcPr>
            <w:tcW w:w="977" w:type="dxa"/>
            <w:vAlign w:val="bottom"/>
          </w:tcPr>
          <w:p w:rsidR="00D06441" w:rsidRPr="00D06441" w:rsidRDefault="00D06441" w:rsidP="00D06441">
            <w:pPr>
              <w:spacing w:after="0"/>
              <w:jc w:val="right"/>
              <w:rPr>
                <w:color w:val="000000"/>
              </w:rPr>
            </w:pPr>
            <w:r w:rsidRPr="00D06441">
              <w:rPr>
                <w:color w:val="000000"/>
              </w:rPr>
              <w:t>-1.3%</w:t>
            </w:r>
          </w:p>
        </w:tc>
        <w:tc>
          <w:tcPr>
            <w:tcW w:w="977" w:type="dxa"/>
            <w:vAlign w:val="bottom"/>
          </w:tcPr>
          <w:p w:rsidR="00D06441" w:rsidRPr="00D06441" w:rsidRDefault="00D06441" w:rsidP="00D06441">
            <w:pPr>
              <w:spacing w:after="0"/>
              <w:jc w:val="right"/>
              <w:rPr>
                <w:color w:val="000000"/>
              </w:rPr>
            </w:pPr>
            <w:r w:rsidRPr="00D06441">
              <w:rPr>
                <w:color w:val="000000"/>
              </w:rPr>
              <w:t>0.6%</w:t>
            </w:r>
          </w:p>
        </w:tc>
      </w:tr>
      <w:tr w:rsidR="00D06441" w:rsidRPr="00347D08" w:rsidTr="00D06441">
        <w:trPr>
          <w:gridAfter w:val="1"/>
          <w:wAfter w:w="16" w:type="dxa"/>
          <w:trHeight w:val="314"/>
        </w:trPr>
        <w:tc>
          <w:tcPr>
            <w:tcW w:w="1993" w:type="dxa"/>
            <w:noWrap/>
            <w:vAlign w:val="bottom"/>
          </w:tcPr>
          <w:p w:rsidR="00D06441" w:rsidRPr="00347D08" w:rsidRDefault="00D06441" w:rsidP="00A032BF">
            <w:pPr>
              <w:spacing w:after="0"/>
              <w:rPr>
                <w:color w:val="000000"/>
              </w:rPr>
            </w:pPr>
            <w:r w:rsidRPr="00347D08">
              <w:rPr>
                <w:color w:val="000000"/>
              </w:rPr>
              <w:t>HOV3+</w:t>
            </w:r>
          </w:p>
        </w:tc>
        <w:tc>
          <w:tcPr>
            <w:tcW w:w="976" w:type="dxa"/>
            <w:noWrap/>
            <w:vAlign w:val="bottom"/>
          </w:tcPr>
          <w:p w:rsidR="00D06441" w:rsidRPr="00D06441" w:rsidRDefault="00D06441" w:rsidP="00D06441">
            <w:pPr>
              <w:spacing w:after="0"/>
              <w:jc w:val="right"/>
              <w:rPr>
                <w:color w:val="000000"/>
              </w:rPr>
            </w:pPr>
            <w:r w:rsidRPr="00D06441">
              <w:rPr>
                <w:color w:val="000000"/>
              </w:rPr>
              <w:t>0.1%</w:t>
            </w:r>
          </w:p>
        </w:tc>
        <w:tc>
          <w:tcPr>
            <w:tcW w:w="978" w:type="dxa"/>
            <w:noWrap/>
            <w:vAlign w:val="bottom"/>
          </w:tcPr>
          <w:p w:rsidR="00D06441" w:rsidRPr="00D06441" w:rsidRDefault="00D06441" w:rsidP="00D06441">
            <w:pPr>
              <w:spacing w:after="0"/>
              <w:jc w:val="right"/>
              <w:rPr>
                <w:color w:val="000000"/>
              </w:rPr>
            </w:pPr>
            <w:r w:rsidRPr="00D06441">
              <w:rPr>
                <w:color w:val="000000"/>
              </w:rPr>
              <w:t>0.3%</w:t>
            </w:r>
          </w:p>
        </w:tc>
        <w:tc>
          <w:tcPr>
            <w:tcW w:w="977" w:type="dxa"/>
            <w:vAlign w:val="bottom"/>
          </w:tcPr>
          <w:p w:rsidR="00D06441" w:rsidRPr="00D06441" w:rsidRDefault="00D06441" w:rsidP="00D06441">
            <w:pPr>
              <w:spacing w:after="0"/>
              <w:jc w:val="right"/>
              <w:rPr>
                <w:color w:val="000000"/>
              </w:rPr>
            </w:pPr>
            <w:r w:rsidRPr="00D06441">
              <w:rPr>
                <w:color w:val="000000"/>
              </w:rPr>
              <w:t>0.0%</w:t>
            </w:r>
          </w:p>
        </w:tc>
        <w:tc>
          <w:tcPr>
            <w:tcW w:w="979" w:type="dxa"/>
            <w:vAlign w:val="bottom"/>
          </w:tcPr>
          <w:p w:rsidR="00D06441" w:rsidRPr="00D06441" w:rsidRDefault="00D06441" w:rsidP="00D06441">
            <w:pPr>
              <w:spacing w:after="0"/>
              <w:jc w:val="right"/>
              <w:rPr>
                <w:color w:val="000000"/>
              </w:rPr>
            </w:pPr>
            <w:r w:rsidRPr="00D06441">
              <w:rPr>
                <w:color w:val="000000"/>
              </w:rPr>
              <w:t>0.0%</w:t>
            </w:r>
          </w:p>
        </w:tc>
        <w:tc>
          <w:tcPr>
            <w:tcW w:w="976" w:type="dxa"/>
            <w:vAlign w:val="bottom"/>
          </w:tcPr>
          <w:p w:rsidR="00D06441" w:rsidRPr="00D06441" w:rsidRDefault="00D06441" w:rsidP="00D06441">
            <w:pPr>
              <w:spacing w:after="0"/>
              <w:jc w:val="right"/>
              <w:rPr>
                <w:color w:val="000000"/>
              </w:rPr>
            </w:pPr>
            <w:r w:rsidRPr="00D06441">
              <w:rPr>
                <w:color w:val="000000"/>
              </w:rPr>
              <w:t>0.0%</w:t>
            </w:r>
          </w:p>
        </w:tc>
        <w:tc>
          <w:tcPr>
            <w:tcW w:w="979" w:type="dxa"/>
            <w:vAlign w:val="bottom"/>
          </w:tcPr>
          <w:p w:rsidR="00D06441" w:rsidRPr="00D06441" w:rsidRDefault="00D06441" w:rsidP="00D06441">
            <w:pPr>
              <w:spacing w:after="0"/>
              <w:jc w:val="right"/>
              <w:rPr>
                <w:color w:val="000000"/>
              </w:rPr>
            </w:pPr>
            <w:r w:rsidRPr="00D06441">
              <w:rPr>
                <w:color w:val="000000"/>
              </w:rPr>
              <w:t>-0.1%</w:t>
            </w:r>
          </w:p>
        </w:tc>
        <w:tc>
          <w:tcPr>
            <w:tcW w:w="977" w:type="dxa"/>
            <w:vAlign w:val="bottom"/>
          </w:tcPr>
          <w:p w:rsidR="00D06441" w:rsidRPr="00D06441" w:rsidRDefault="00D06441" w:rsidP="00D06441">
            <w:pPr>
              <w:spacing w:after="0"/>
              <w:jc w:val="right"/>
              <w:rPr>
                <w:color w:val="000000"/>
              </w:rPr>
            </w:pPr>
            <w:r w:rsidRPr="00D06441">
              <w:rPr>
                <w:color w:val="000000"/>
              </w:rPr>
              <w:t>0.4%</w:t>
            </w:r>
          </w:p>
        </w:tc>
        <w:tc>
          <w:tcPr>
            <w:tcW w:w="977" w:type="dxa"/>
            <w:vAlign w:val="bottom"/>
          </w:tcPr>
          <w:p w:rsidR="00D06441" w:rsidRPr="00D06441" w:rsidRDefault="00D06441" w:rsidP="00D06441">
            <w:pPr>
              <w:spacing w:after="0"/>
              <w:jc w:val="right"/>
              <w:rPr>
                <w:color w:val="000000"/>
              </w:rPr>
            </w:pPr>
            <w:r w:rsidRPr="00D06441">
              <w:rPr>
                <w:color w:val="000000"/>
              </w:rPr>
              <w:t>0.1%</w:t>
            </w:r>
          </w:p>
        </w:tc>
      </w:tr>
      <w:tr w:rsidR="00D06441" w:rsidRPr="00347D08" w:rsidTr="00D06441">
        <w:trPr>
          <w:gridAfter w:val="1"/>
          <w:wAfter w:w="16" w:type="dxa"/>
          <w:trHeight w:val="299"/>
        </w:trPr>
        <w:tc>
          <w:tcPr>
            <w:tcW w:w="1993" w:type="dxa"/>
            <w:noWrap/>
            <w:vAlign w:val="bottom"/>
          </w:tcPr>
          <w:p w:rsidR="00D06441" w:rsidRPr="00347D08" w:rsidRDefault="00D06441" w:rsidP="00A032BF">
            <w:pPr>
              <w:spacing w:after="0"/>
              <w:rPr>
                <w:color w:val="000000"/>
              </w:rPr>
            </w:pPr>
            <w:r w:rsidRPr="00347D08">
              <w:rPr>
                <w:color w:val="000000"/>
              </w:rPr>
              <w:t>Walk</w:t>
            </w:r>
          </w:p>
        </w:tc>
        <w:tc>
          <w:tcPr>
            <w:tcW w:w="976" w:type="dxa"/>
            <w:noWrap/>
            <w:vAlign w:val="bottom"/>
          </w:tcPr>
          <w:p w:rsidR="00D06441" w:rsidRPr="00D06441" w:rsidRDefault="00D06441" w:rsidP="00D06441">
            <w:pPr>
              <w:spacing w:after="0"/>
              <w:jc w:val="right"/>
              <w:rPr>
                <w:color w:val="000000"/>
              </w:rPr>
            </w:pPr>
            <w:r w:rsidRPr="00D06441">
              <w:rPr>
                <w:color w:val="000000"/>
              </w:rPr>
              <w:t>0.6%</w:t>
            </w:r>
          </w:p>
        </w:tc>
        <w:tc>
          <w:tcPr>
            <w:tcW w:w="978" w:type="dxa"/>
            <w:noWrap/>
            <w:vAlign w:val="bottom"/>
          </w:tcPr>
          <w:p w:rsidR="00D06441" w:rsidRPr="00D06441" w:rsidRDefault="00D06441" w:rsidP="00D06441">
            <w:pPr>
              <w:spacing w:after="0"/>
              <w:jc w:val="right"/>
              <w:rPr>
                <w:color w:val="000000"/>
              </w:rPr>
            </w:pPr>
            <w:r w:rsidRPr="00D06441">
              <w:rPr>
                <w:color w:val="000000"/>
              </w:rPr>
              <w:t>0.1%</w:t>
            </w:r>
          </w:p>
        </w:tc>
        <w:tc>
          <w:tcPr>
            <w:tcW w:w="977" w:type="dxa"/>
            <w:vAlign w:val="bottom"/>
          </w:tcPr>
          <w:p w:rsidR="00D06441" w:rsidRPr="00D06441" w:rsidRDefault="00D06441" w:rsidP="00D06441">
            <w:pPr>
              <w:spacing w:after="0"/>
              <w:jc w:val="right"/>
              <w:rPr>
                <w:color w:val="000000"/>
              </w:rPr>
            </w:pPr>
            <w:r w:rsidRPr="00D06441">
              <w:rPr>
                <w:color w:val="000000"/>
              </w:rPr>
              <w:t>-0.6%</w:t>
            </w:r>
          </w:p>
        </w:tc>
        <w:tc>
          <w:tcPr>
            <w:tcW w:w="979" w:type="dxa"/>
            <w:vAlign w:val="bottom"/>
          </w:tcPr>
          <w:p w:rsidR="00D06441" w:rsidRPr="00D06441" w:rsidRDefault="00D06441" w:rsidP="00D06441">
            <w:pPr>
              <w:spacing w:after="0"/>
              <w:jc w:val="right"/>
              <w:rPr>
                <w:color w:val="000000"/>
              </w:rPr>
            </w:pPr>
            <w:r w:rsidRPr="00D06441">
              <w:rPr>
                <w:color w:val="000000"/>
              </w:rPr>
              <w:t>-0.5%</w:t>
            </w:r>
          </w:p>
        </w:tc>
        <w:tc>
          <w:tcPr>
            <w:tcW w:w="976" w:type="dxa"/>
            <w:vAlign w:val="bottom"/>
          </w:tcPr>
          <w:p w:rsidR="00D06441" w:rsidRPr="00D06441" w:rsidRDefault="00D06441" w:rsidP="00D06441">
            <w:pPr>
              <w:spacing w:after="0"/>
              <w:jc w:val="right"/>
              <w:rPr>
                <w:color w:val="000000"/>
              </w:rPr>
            </w:pPr>
            <w:r w:rsidRPr="00D06441">
              <w:rPr>
                <w:color w:val="000000"/>
              </w:rPr>
              <w:t>1.2%</w:t>
            </w:r>
          </w:p>
        </w:tc>
        <w:tc>
          <w:tcPr>
            <w:tcW w:w="979" w:type="dxa"/>
            <w:vAlign w:val="bottom"/>
          </w:tcPr>
          <w:p w:rsidR="00D06441" w:rsidRPr="00D06441" w:rsidRDefault="00D06441" w:rsidP="00D06441">
            <w:pPr>
              <w:spacing w:after="0"/>
              <w:jc w:val="right"/>
              <w:rPr>
                <w:color w:val="000000"/>
              </w:rPr>
            </w:pPr>
            <w:r w:rsidRPr="00D06441">
              <w:rPr>
                <w:color w:val="000000"/>
              </w:rPr>
              <w:t>0.3%</w:t>
            </w:r>
          </w:p>
        </w:tc>
        <w:tc>
          <w:tcPr>
            <w:tcW w:w="977" w:type="dxa"/>
            <w:vAlign w:val="bottom"/>
          </w:tcPr>
          <w:p w:rsidR="00D06441" w:rsidRPr="00D06441" w:rsidRDefault="00D06441" w:rsidP="00D06441">
            <w:pPr>
              <w:spacing w:after="0"/>
              <w:jc w:val="right"/>
              <w:rPr>
                <w:color w:val="000000"/>
              </w:rPr>
            </w:pPr>
            <w:r w:rsidRPr="00D06441">
              <w:rPr>
                <w:color w:val="000000"/>
              </w:rPr>
              <w:t>1.0%</w:t>
            </w:r>
          </w:p>
        </w:tc>
        <w:tc>
          <w:tcPr>
            <w:tcW w:w="977" w:type="dxa"/>
            <w:vAlign w:val="bottom"/>
          </w:tcPr>
          <w:p w:rsidR="00D06441" w:rsidRPr="00D06441" w:rsidRDefault="00D06441" w:rsidP="00D06441">
            <w:pPr>
              <w:spacing w:after="0"/>
              <w:jc w:val="right"/>
              <w:rPr>
                <w:color w:val="000000"/>
              </w:rPr>
            </w:pPr>
            <w:r w:rsidRPr="00D06441">
              <w:rPr>
                <w:color w:val="000000"/>
              </w:rPr>
              <w:t>0.7%</w:t>
            </w:r>
          </w:p>
        </w:tc>
      </w:tr>
      <w:tr w:rsidR="00D06441" w:rsidRPr="00347D08" w:rsidTr="00D06441">
        <w:trPr>
          <w:gridAfter w:val="1"/>
          <w:wAfter w:w="16" w:type="dxa"/>
          <w:trHeight w:val="299"/>
        </w:trPr>
        <w:tc>
          <w:tcPr>
            <w:tcW w:w="1993" w:type="dxa"/>
            <w:noWrap/>
            <w:vAlign w:val="bottom"/>
          </w:tcPr>
          <w:p w:rsidR="00D06441" w:rsidRPr="00347D08" w:rsidRDefault="00D06441" w:rsidP="00A032BF">
            <w:pPr>
              <w:spacing w:after="0"/>
              <w:rPr>
                <w:color w:val="000000"/>
              </w:rPr>
            </w:pPr>
            <w:r w:rsidRPr="00347D08">
              <w:rPr>
                <w:color w:val="000000"/>
              </w:rPr>
              <w:t>Bike</w:t>
            </w:r>
          </w:p>
        </w:tc>
        <w:tc>
          <w:tcPr>
            <w:tcW w:w="976" w:type="dxa"/>
            <w:noWrap/>
            <w:vAlign w:val="bottom"/>
          </w:tcPr>
          <w:p w:rsidR="00D06441" w:rsidRPr="00D06441" w:rsidRDefault="00D06441" w:rsidP="00D06441">
            <w:pPr>
              <w:spacing w:after="0"/>
              <w:jc w:val="right"/>
              <w:rPr>
                <w:color w:val="000000"/>
              </w:rPr>
            </w:pPr>
            <w:r w:rsidRPr="00D06441">
              <w:rPr>
                <w:color w:val="000000"/>
              </w:rPr>
              <w:t>0.0%</w:t>
            </w:r>
          </w:p>
        </w:tc>
        <w:tc>
          <w:tcPr>
            <w:tcW w:w="978" w:type="dxa"/>
            <w:noWrap/>
            <w:vAlign w:val="bottom"/>
          </w:tcPr>
          <w:p w:rsidR="00D06441" w:rsidRPr="00D06441" w:rsidRDefault="00D06441" w:rsidP="00D06441">
            <w:pPr>
              <w:spacing w:after="0"/>
              <w:jc w:val="right"/>
              <w:rPr>
                <w:color w:val="000000"/>
              </w:rPr>
            </w:pPr>
            <w:r w:rsidRPr="00D06441">
              <w:rPr>
                <w:color w:val="000000"/>
              </w:rPr>
              <w:t>-0.2%</w:t>
            </w:r>
          </w:p>
        </w:tc>
        <w:tc>
          <w:tcPr>
            <w:tcW w:w="977" w:type="dxa"/>
            <w:vAlign w:val="bottom"/>
          </w:tcPr>
          <w:p w:rsidR="00D06441" w:rsidRPr="00D06441" w:rsidRDefault="00D06441" w:rsidP="00D06441">
            <w:pPr>
              <w:spacing w:after="0"/>
              <w:jc w:val="right"/>
              <w:rPr>
                <w:color w:val="000000"/>
              </w:rPr>
            </w:pPr>
            <w:r w:rsidRPr="00D06441">
              <w:rPr>
                <w:color w:val="000000"/>
              </w:rPr>
              <w:t>0.7%</w:t>
            </w:r>
          </w:p>
        </w:tc>
        <w:tc>
          <w:tcPr>
            <w:tcW w:w="979" w:type="dxa"/>
            <w:vAlign w:val="bottom"/>
          </w:tcPr>
          <w:p w:rsidR="00D06441" w:rsidRPr="00D06441" w:rsidRDefault="00D06441" w:rsidP="00D06441">
            <w:pPr>
              <w:spacing w:after="0"/>
              <w:jc w:val="right"/>
              <w:rPr>
                <w:color w:val="000000"/>
              </w:rPr>
            </w:pPr>
            <w:r w:rsidRPr="00D06441">
              <w:rPr>
                <w:color w:val="000000"/>
              </w:rPr>
              <w:t>-0.4%</w:t>
            </w:r>
          </w:p>
        </w:tc>
        <w:tc>
          <w:tcPr>
            <w:tcW w:w="976" w:type="dxa"/>
            <w:vAlign w:val="bottom"/>
          </w:tcPr>
          <w:p w:rsidR="00D06441" w:rsidRPr="00D06441" w:rsidRDefault="00D06441" w:rsidP="00D06441">
            <w:pPr>
              <w:spacing w:after="0"/>
              <w:jc w:val="right"/>
              <w:rPr>
                <w:color w:val="000000"/>
              </w:rPr>
            </w:pPr>
            <w:r w:rsidRPr="00D06441">
              <w:rPr>
                <w:color w:val="000000"/>
              </w:rPr>
              <w:t>-0.8%</w:t>
            </w:r>
          </w:p>
        </w:tc>
        <w:tc>
          <w:tcPr>
            <w:tcW w:w="979" w:type="dxa"/>
            <w:vAlign w:val="bottom"/>
          </w:tcPr>
          <w:p w:rsidR="00D06441" w:rsidRPr="00D06441" w:rsidRDefault="00D06441" w:rsidP="00D06441">
            <w:pPr>
              <w:spacing w:after="0"/>
              <w:jc w:val="right"/>
              <w:rPr>
                <w:color w:val="000000"/>
              </w:rPr>
            </w:pPr>
            <w:r w:rsidRPr="00D06441">
              <w:rPr>
                <w:color w:val="000000"/>
              </w:rPr>
              <w:t>0.4%</w:t>
            </w:r>
          </w:p>
        </w:tc>
        <w:tc>
          <w:tcPr>
            <w:tcW w:w="977" w:type="dxa"/>
            <w:vAlign w:val="bottom"/>
          </w:tcPr>
          <w:p w:rsidR="00D06441" w:rsidRPr="00D06441" w:rsidRDefault="00D06441" w:rsidP="00D06441">
            <w:pPr>
              <w:spacing w:after="0"/>
              <w:jc w:val="right"/>
              <w:rPr>
                <w:color w:val="000000"/>
              </w:rPr>
            </w:pPr>
            <w:r w:rsidRPr="00D06441">
              <w:rPr>
                <w:color w:val="000000"/>
              </w:rPr>
              <w:t>0.7%</w:t>
            </w:r>
          </w:p>
        </w:tc>
        <w:tc>
          <w:tcPr>
            <w:tcW w:w="977" w:type="dxa"/>
            <w:vAlign w:val="bottom"/>
          </w:tcPr>
          <w:p w:rsidR="00D06441" w:rsidRPr="00D06441" w:rsidRDefault="00D06441" w:rsidP="00D06441">
            <w:pPr>
              <w:spacing w:after="0"/>
              <w:jc w:val="right"/>
              <w:rPr>
                <w:color w:val="000000"/>
              </w:rPr>
            </w:pPr>
            <w:r w:rsidRPr="00D06441">
              <w:rPr>
                <w:color w:val="000000"/>
              </w:rPr>
              <w:t>0.1%</w:t>
            </w:r>
          </w:p>
        </w:tc>
      </w:tr>
      <w:tr w:rsidR="00D06441" w:rsidRPr="00347D08" w:rsidTr="00D06441">
        <w:trPr>
          <w:gridAfter w:val="1"/>
          <w:wAfter w:w="16" w:type="dxa"/>
          <w:trHeight w:val="299"/>
        </w:trPr>
        <w:tc>
          <w:tcPr>
            <w:tcW w:w="1993" w:type="dxa"/>
            <w:noWrap/>
            <w:vAlign w:val="bottom"/>
          </w:tcPr>
          <w:p w:rsidR="00D06441" w:rsidRPr="00347D08" w:rsidRDefault="00D06441" w:rsidP="00A032BF">
            <w:pPr>
              <w:spacing w:after="0"/>
              <w:rPr>
                <w:color w:val="000000"/>
              </w:rPr>
            </w:pPr>
            <w:r w:rsidRPr="00347D08">
              <w:rPr>
                <w:color w:val="000000"/>
              </w:rPr>
              <w:t>Walk/Bike to Transit</w:t>
            </w:r>
          </w:p>
        </w:tc>
        <w:tc>
          <w:tcPr>
            <w:tcW w:w="976" w:type="dxa"/>
            <w:noWrap/>
            <w:vAlign w:val="bottom"/>
          </w:tcPr>
          <w:p w:rsidR="00D06441" w:rsidRPr="00D06441" w:rsidRDefault="00D06441" w:rsidP="00D06441">
            <w:pPr>
              <w:spacing w:after="0"/>
              <w:jc w:val="right"/>
              <w:rPr>
                <w:color w:val="000000"/>
              </w:rPr>
            </w:pPr>
            <w:r w:rsidRPr="00D06441">
              <w:rPr>
                <w:color w:val="000000"/>
              </w:rPr>
              <w:t>-0.5%</w:t>
            </w:r>
          </w:p>
        </w:tc>
        <w:tc>
          <w:tcPr>
            <w:tcW w:w="978" w:type="dxa"/>
            <w:noWrap/>
            <w:vAlign w:val="bottom"/>
          </w:tcPr>
          <w:p w:rsidR="00D06441" w:rsidRPr="00D06441" w:rsidRDefault="00D06441" w:rsidP="00D06441">
            <w:pPr>
              <w:spacing w:after="0"/>
              <w:jc w:val="right"/>
              <w:rPr>
                <w:color w:val="000000"/>
              </w:rPr>
            </w:pPr>
            <w:r w:rsidRPr="00D06441">
              <w:rPr>
                <w:color w:val="000000"/>
              </w:rPr>
              <w:t>-0.3%</w:t>
            </w:r>
          </w:p>
        </w:tc>
        <w:tc>
          <w:tcPr>
            <w:tcW w:w="977" w:type="dxa"/>
            <w:vAlign w:val="bottom"/>
          </w:tcPr>
          <w:p w:rsidR="00D06441" w:rsidRPr="00D06441" w:rsidRDefault="00D06441" w:rsidP="00D06441">
            <w:pPr>
              <w:spacing w:after="0"/>
              <w:jc w:val="right"/>
              <w:rPr>
                <w:color w:val="000000"/>
              </w:rPr>
            </w:pPr>
            <w:r w:rsidRPr="00D06441">
              <w:rPr>
                <w:color w:val="000000"/>
              </w:rPr>
              <w:t>-0.7%</w:t>
            </w:r>
          </w:p>
        </w:tc>
        <w:tc>
          <w:tcPr>
            <w:tcW w:w="979" w:type="dxa"/>
            <w:vAlign w:val="bottom"/>
          </w:tcPr>
          <w:p w:rsidR="00D06441" w:rsidRPr="00D06441" w:rsidRDefault="00D06441" w:rsidP="00D06441">
            <w:pPr>
              <w:spacing w:after="0"/>
              <w:jc w:val="right"/>
              <w:rPr>
                <w:color w:val="000000"/>
              </w:rPr>
            </w:pPr>
            <w:r w:rsidRPr="00D06441">
              <w:rPr>
                <w:color w:val="000000"/>
              </w:rPr>
              <w:t>0.2%</w:t>
            </w:r>
          </w:p>
        </w:tc>
        <w:tc>
          <w:tcPr>
            <w:tcW w:w="976" w:type="dxa"/>
            <w:vAlign w:val="bottom"/>
          </w:tcPr>
          <w:p w:rsidR="00D06441" w:rsidRPr="00D06441" w:rsidRDefault="00D06441" w:rsidP="00D06441">
            <w:pPr>
              <w:spacing w:after="0"/>
              <w:jc w:val="right"/>
              <w:rPr>
                <w:color w:val="000000"/>
              </w:rPr>
            </w:pPr>
            <w:r w:rsidRPr="00D06441">
              <w:rPr>
                <w:color w:val="000000"/>
              </w:rPr>
              <w:t>-0.8%</w:t>
            </w:r>
          </w:p>
        </w:tc>
        <w:tc>
          <w:tcPr>
            <w:tcW w:w="979" w:type="dxa"/>
            <w:vAlign w:val="bottom"/>
          </w:tcPr>
          <w:p w:rsidR="00D06441" w:rsidRPr="00D06441" w:rsidRDefault="00D06441" w:rsidP="00D06441">
            <w:pPr>
              <w:spacing w:after="0"/>
              <w:jc w:val="right"/>
              <w:rPr>
                <w:color w:val="000000"/>
              </w:rPr>
            </w:pPr>
            <w:r w:rsidRPr="00D06441">
              <w:rPr>
                <w:color w:val="000000"/>
              </w:rPr>
              <w:t>-0.2%</w:t>
            </w:r>
          </w:p>
        </w:tc>
        <w:tc>
          <w:tcPr>
            <w:tcW w:w="977" w:type="dxa"/>
            <w:vAlign w:val="bottom"/>
          </w:tcPr>
          <w:p w:rsidR="00D06441" w:rsidRPr="00D06441" w:rsidRDefault="00D06441" w:rsidP="00D06441">
            <w:pPr>
              <w:spacing w:after="0"/>
              <w:jc w:val="right"/>
              <w:rPr>
                <w:color w:val="000000"/>
              </w:rPr>
            </w:pPr>
            <w:r w:rsidRPr="00D06441">
              <w:rPr>
                <w:color w:val="000000"/>
              </w:rPr>
              <w:t>-0.5%</w:t>
            </w:r>
          </w:p>
        </w:tc>
        <w:tc>
          <w:tcPr>
            <w:tcW w:w="977" w:type="dxa"/>
            <w:vAlign w:val="bottom"/>
          </w:tcPr>
          <w:p w:rsidR="00D06441" w:rsidRPr="00D06441" w:rsidRDefault="00D06441" w:rsidP="00D06441">
            <w:pPr>
              <w:spacing w:after="0"/>
              <w:jc w:val="right"/>
              <w:rPr>
                <w:color w:val="000000"/>
              </w:rPr>
            </w:pPr>
            <w:r w:rsidRPr="00D06441">
              <w:rPr>
                <w:color w:val="000000"/>
              </w:rPr>
              <w:t>0.3%</w:t>
            </w:r>
          </w:p>
        </w:tc>
      </w:tr>
      <w:tr w:rsidR="00D06441" w:rsidRPr="00347D08" w:rsidTr="00D06441">
        <w:trPr>
          <w:gridAfter w:val="1"/>
          <w:wAfter w:w="16" w:type="dxa"/>
          <w:trHeight w:val="299"/>
        </w:trPr>
        <w:tc>
          <w:tcPr>
            <w:tcW w:w="1993" w:type="dxa"/>
            <w:noWrap/>
            <w:vAlign w:val="bottom"/>
          </w:tcPr>
          <w:p w:rsidR="00D06441" w:rsidRPr="00347D08" w:rsidRDefault="00D06441" w:rsidP="00A032BF">
            <w:pPr>
              <w:spacing w:after="0"/>
              <w:rPr>
                <w:color w:val="000000"/>
              </w:rPr>
            </w:pPr>
            <w:r w:rsidRPr="00347D08">
              <w:rPr>
                <w:color w:val="000000"/>
              </w:rPr>
              <w:t>PNR</w:t>
            </w:r>
          </w:p>
        </w:tc>
        <w:tc>
          <w:tcPr>
            <w:tcW w:w="976" w:type="dxa"/>
            <w:noWrap/>
            <w:vAlign w:val="bottom"/>
          </w:tcPr>
          <w:p w:rsidR="00D06441" w:rsidRPr="00D06441" w:rsidRDefault="00D06441" w:rsidP="00D06441">
            <w:pPr>
              <w:spacing w:after="0"/>
              <w:jc w:val="right"/>
              <w:rPr>
                <w:color w:val="000000"/>
              </w:rPr>
            </w:pPr>
            <w:r>
              <w:rPr>
                <w:color w:val="000000"/>
              </w:rPr>
              <w:t>--</w:t>
            </w:r>
          </w:p>
        </w:tc>
        <w:tc>
          <w:tcPr>
            <w:tcW w:w="978" w:type="dxa"/>
            <w:noWrap/>
            <w:vAlign w:val="bottom"/>
          </w:tcPr>
          <w:p w:rsidR="00D06441" w:rsidRPr="00D06441" w:rsidRDefault="00D06441" w:rsidP="00D06441">
            <w:pPr>
              <w:spacing w:after="0"/>
              <w:jc w:val="right"/>
              <w:rPr>
                <w:color w:val="000000"/>
              </w:rPr>
            </w:pPr>
            <w:r w:rsidRPr="00D06441">
              <w:rPr>
                <w:color w:val="000000"/>
              </w:rPr>
              <w:t>0.3%</w:t>
            </w:r>
          </w:p>
        </w:tc>
        <w:tc>
          <w:tcPr>
            <w:tcW w:w="977" w:type="dxa"/>
            <w:vAlign w:val="bottom"/>
          </w:tcPr>
          <w:p w:rsidR="00D06441" w:rsidRPr="00D06441" w:rsidRDefault="00D06441" w:rsidP="00D06441">
            <w:pPr>
              <w:spacing w:after="0"/>
              <w:jc w:val="right"/>
              <w:rPr>
                <w:color w:val="000000"/>
              </w:rPr>
            </w:pPr>
            <w:r>
              <w:rPr>
                <w:color w:val="000000"/>
              </w:rPr>
              <w:t>--</w:t>
            </w:r>
          </w:p>
        </w:tc>
        <w:tc>
          <w:tcPr>
            <w:tcW w:w="979" w:type="dxa"/>
            <w:vAlign w:val="bottom"/>
          </w:tcPr>
          <w:p w:rsidR="00D06441" w:rsidRPr="00D06441" w:rsidRDefault="00D06441" w:rsidP="00D06441">
            <w:pPr>
              <w:spacing w:after="0"/>
              <w:jc w:val="right"/>
              <w:rPr>
                <w:color w:val="000000"/>
              </w:rPr>
            </w:pPr>
            <w:r>
              <w:rPr>
                <w:color w:val="000000"/>
              </w:rPr>
              <w:t>--</w:t>
            </w:r>
          </w:p>
        </w:tc>
        <w:tc>
          <w:tcPr>
            <w:tcW w:w="976" w:type="dxa"/>
            <w:vAlign w:val="bottom"/>
          </w:tcPr>
          <w:p w:rsidR="00D06441" w:rsidRPr="00D06441" w:rsidRDefault="00D06441" w:rsidP="00D06441">
            <w:pPr>
              <w:spacing w:after="0"/>
              <w:jc w:val="right"/>
              <w:rPr>
                <w:color w:val="000000"/>
              </w:rPr>
            </w:pPr>
            <w:r>
              <w:rPr>
                <w:color w:val="000000"/>
              </w:rPr>
              <w:t>--</w:t>
            </w:r>
          </w:p>
        </w:tc>
        <w:tc>
          <w:tcPr>
            <w:tcW w:w="979" w:type="dxa"/>
            <w:vAlign w:val="bottom"/>
          </w:tcPr>
          <w:p w:rsidR="00D06441" w:rsidRPr="00D06441" w:rsidRDefault="00D06441" w:rsidP="00D06441">
            <w:pPr>
              <w:spacing w:after="0"/>
              <w:jc w:val="right"/>
              <w:rPr>
                <w:color w:val="000000"/>
              </w:rPr>
            </w:pPr>
            <w:r>
              <w:rPr>
                <w:color w:val="000000"/>
              </w:rPr>
              <w:t>--</w:t>
            </w:r>
          </w:p>
        </w:tc>
        <w:tc>
          <w:tcPr>
            <w:tcW w:w="977" w:type="dxa"/>
            <w:vAlign w:val="bottom"/>
          </w:tcPr>
          <w:p w:rsidR="00D06441" w:rsidRPr="00D06441" w:rsidRDefault="00D06441" w:rsidP="00D06441">
            <w:pPr>
              <w:spacing w:after="0"/>
              <w:jc w:val="right"/>
              <w:rPr>
                <w:color w:val="000000"/>
              </w:rPr>
            </w:pPr>
            <w:r>
              <w:rPr>
                <w:color w:val="000000"/>
              </w:rPr>
              <w:t>--</w:t>
            </w:r>
          </w:p>
        </w:tc>
        <w:tc>
          <w:tcPr>
            <w:tcW w:w="977" w:type="dxa"/>
            <w:vAlign w:val="bottom"/>
          </w:tcPr>
          <w:p w:rsidR="00D06441" w:rsidRPr="00D06441" w:rsidRDefault="00D06441" w:rsidP="00D06441">
            <w:pPr>
              <w:spacing w:after="0"/>
              <w:jc w:val="right"/>
              <w:rPr>
                <w:color w:val="000000"/>
              </w:rPr>
            </w:pPr>
            <w:r>
              <w:rPr>
                <w:color w:val="000000"/>
              </w:rPr>
              <w:t>--</w:t>
            </w:r>
          </w:p>
        </w:tc>
      </w:tr>
      <w:tr w:rsidR="00D06441" w:rsidRPr="00347D08" w:rsidTr="00D06441">
        <w:trPr>
          <w:gridAfter w:val="1"/>
          <w:wAfter w:w="16" w:type="dxa"/>
          <w:trHeight w:val="314"/>
        </w:trPr>
        <w:tc>
          <w:tcPr>
            <w:tcW w:w="1993" w:type="dxa"/>
            <w:noWrap/>
            <w:vAlign w:val="bottom"/>
          </w:tcPr>
          <w:p w:rsidR="00D06441" w:rsidRPr="00347D08" w:rsidRDefault="00D06441" w:rsidP="00A032BF">
            <w:pPr>
              <w:spacing w:after="0"/>
              <w:rPr>
                <w:color w:val="000000"/>
              </w:rPr>
            </w:pPr>
            <w:r w:rsidRPr="00347D08">
              <w:rPr>
                <w:color w:val="000000"/>
              </w:rPr>
              <w:t>KNR</w:t>
            </w:r>
          </w:p>
        </w:tc>
        <w:tc>
          <w:tcPr>
            <w:tcW w:w="976" w:type="dxa"/>
            <w:noWrap/>
            <w:vAlign w:val="bottom"/>
          </w:tcPr>
          <w:p w:rsidR="00D06441" w:rsidRPr="00D06441" w:rsidRDefault="00D06441" w:rsidP="00D06441">
            <w:pPr>
              <w:spacing w:after="0"/>
              <w:jc w:val="right"/>
              <w:rPr>
                <w:color w:val="000000"/>
              </w:rPr>
            </w:pPr>
            <w:r w:rsidRPr="00D06441">
              <w:rPr>
                <w:color w:val="000000"/>
              </w:rPr>
              <w:t>0.0%</w:t>
            </w:r>
          </w:p>
        </w:tc>
        <w:tc>
          <w:tcPr>
            <w:tcW w:w="978" w:type="dxa"/>
            <w:noWrap/>
            <w:vAlign w:val="bottom"/>
          </w:tcPr>
          <w:p w:rsidR="00D06441" w:rsidRPr="00D06441" w:rsidRDefault="00D06441" w:rsidP="00D06441">
            <w:pPr>
              <w:spacing w:after="0"/>
              <w:jc w:val="right"/>
              <w:rPr>
                <w:color w:val="000000"/>
              </w:rPr>
            </w:pPr>
            <w:r>
              <w:rPr>
                <w:color w:val="000000"/>
              </w:rPr>
              <w:t>--</w:t>
            </w:r>
          </w:p>
        </w:tc>
        <w:tc>
          <w:tcPr>
            <w:tcW w:w="977" w:type="dxa"/>
            <w:vAlign w:val="bottom"/>
          </w:tcPr>
          <w:p w:rsidR="00D06441" w:rsidRPr="00D06441" w:rsidRDefault="00D06441" w:rsidP="00D06441">
            <w:pPr>
              <w:spacing w:after="0"/>
              <w:jc w:val="right"/>
              <w:rPr>
                <w:color w:val="000000"/>
              </w:rPr>
            </w:pPr>
            <w:r>
              <w:rPr>
                <w:color w:val="000000"/>
              </w:rPr>
              <w:t>--</w:t>
            </w:r>
          </w:p>
        </w:tc>
        <w:tc>
          <w:tcPr>
            <w:tcW w:w="979" w:type="dxa"/>
            <w:vAlign w:val="bottom"/>
          </w:tcPr>
          <w:p w:rsidR="00D06441" w:rsidRPr="00D06441" w:rsidRDefault="00D06441" w:rsidP="00D06441">
            <w:pPr>
              <w:spacing w:after="0"/>
              <w:jc w:val="right"/>
              <w:rPr>
                <w:color w:val="000000"/>
              </w:rPr>
            </w:pPr>
            <w:r>
              <w:rPr>
                <w:color w:val="000000"/>
              </w:rPr>
              <w:t>--</w:t>
            </w:r>
          </w:p>
        </w:tc>
        <w:tc>
          <w:tcPr>
            <w:tcW w:w="976" w:type="dxa"/>
            <w:vAlign w:val="bottom"/>
          </w:tcPr>
          <w:p w:rsidR="00D06441" w:rsidRPr="00D06441" w:rsidRDefault="00D06441" w:rsidP="00D06441">
            <w:pPr>
              <w:spacing w:after="0"/>
              <w:jc w:val="right"/>
              <w:rPr>
                <w:color w:val="000000"/>
              </w:rPr>
            </w:pPr>
            <w:r>
              <w:rPr>
                <w:color w:val="000000"/>
              </w:rPr>
              <w:t>--</w:t>
            </w:r>
          </w:p>
        </w:tc>
        <w:tc>
          <w:tcPr>
            <w:tcW w:w="979" w:type="dxa"/>
            <w:vAlign w:val="bottom"/>
          </w:tcPr>
          <w:p w:rsidR="00D06441" w:rsidRPr="00D06441" w:rsidRDefault="00D06441" w:rsidP="00D06441">
            <w:pPr>
              <w:spacing w:after="0"/>
              <w:jc w:val="right"/>
              <w:rPr>
                <w:color w:val="000000"/>
              </w:rPr>
            </w:pPr>
            <w:r>
              <w:rPr>
                <w:color w:val="000000"/>
              </w:rPr>
              <w:t>--</w:t>
            </w:r>
          </w:p>
        </w:tc>
        <w:tc>
          <w:tcPr>
            <w:tcW w:w="977" w:type="dxa"/>
            <w:vAlign w:val="bottom"/>
          </w:tcPr>
          <w:p w:rsidR="00D06441" w:rsidRPr="00D06441" w:rsidRDefault="00D06441" w:rsidP="00D06441">
            <w:pPr>
              <w:spacing w:after="0"/>
              <w:jc w:val="right"/>
              <w:rPr>
                <w:color w:val="000000"/>
              </w:rPr>
            </w:pPr>
            <w:r w:rsidRPr="00D06441">
              <w:rPr>
                <w:color w:val="000000"/>
              </w:rPr>
              <w:t>-0.2%</w:t>
            </w:r>
          </w:p>
        </w:tc>
        <w:tc>
          <w:tcPr>
            <w:tcW w:w="977" w:type="dxa"/>
            <w:vAlign w:val="bottom"/>
          </w:tcPr>
          <w:p w:rsidR="00D06441" w:rsidRPr="00D06441" w:rsidRDefault="00D06441" w:rsidP="00D06441">
            <w:pPr>
              <w:spacing w:after="0"/>
              <w:jc w:val="right"/>
              <w:rPr>
                <w:color w:val="000000"/>
              </w:rPr>
            </w:pPr>
            <w:r>
              <w:rPr>
                <w:color w:val="000000"/>
              </w:rPr>
              <w:t>--</w:t>
            </w:r>
          </w:p>
        </w:tc>
      </w:tr>
    </w:tbl>
    <w:p w:rsidR="009C7439" w:rsidRPr="00872AAF" w:rsidRDefault="009C7439" w:rsidP="00872AAF"/>
    <w:p w:rsidR="007C78F0" w:rsidRPr="007C78F0" w:rsidRDefault="00AA16CC" w:rsidP="007C78F0">
      <w:r>
        <w:t>The largest differences in the mode shares were for the walk mode for non-mandatory tour purposes.  The model slightly over-estimates the share of walk tours, but the d</w:t>
      </w:r>
      <w:r w:rsidR="00EB1A66">
        <w:t>ifferences are still less than 2</w:t>
      </w:r>
      <w:r>
        <w:t xml:space="preserve">% </w:t>
      </w:r>
      <w:r w:rsidR="004355B9">
        <w:t>for any tour purpose</w:t>
      </w:r>
      <w:r>
        <w:t>.</w:t>
      </w:r>
    </w:p>
    <w:p w:rsidR="00082806" w:rsidRDefault="00082806" w:rsidP="00082806">
      <w:pPr>
        <w:pStyle w:val="Heading1"/>
      </w:pPr>
      <w:bookmarkStart w:id="196" w:name="_Toc373908987"/>
      <w:r>
        <w:t>Stop Level Models</w:t>
      </w:r>
      <w:bookmarkEnd w:id="196"/>
    </w:p>
    <w:p w:rsidR="00082806" w:rsidRDefault="00D44EDA" w:rsidP="00082806">
      <w:r>
        <w:t>T</w:t>
      </w:r>
      <w:r w:rsidR="00082806">
        <w:t xml:space="preserve">he </w:t>
      </w:r>
      <w:r w:rsidR="00516CC8">
        <w:t xml:space="preserve">intermediate </w:t>
      </w:r>
      <w:r w:rsidR="00082806">
        <w:t xml:space="preserve">stop location choice model was estimated using the </w:t>
      </w:r>
      <w:r>
        <w:t>university student</w:t>
      </w:r>
      <w:r w:rsidR="00082806">
        <w:t xml:space="preserve"> survey data and is described below.  </w:t>
      </w:r>
    </w:p>
    <w:p w:rsidR="00C851E1" w:rsidRDefault="00C851E1" w:rsidP="00C851E1">
      <w:pPr>
        <w:pStyle w:val="Heading2"/>
      </w:pPr>
      <w:bookmarkStart w:id="197" w:name="_Toc373908988"/>
      <w:r>
        <w:t xml:space="preserve">Intermediate </w:t>
      </w:r>
      <w:r w:rsidRPr="00334BBF">
        <w:t>Stop</w:t>
      </w:r>
      <w:r>
        <w:t xml:space="preserve"> Frequency Mo</w:t>
      </w:r>
      <w:r w:rsidRPr="00A861E2">
        <w:t>d</w:t>
      </w:r>
      <w:r>
        <w:t>el</w:t>
      </w:r>
      <w:bookmarkEnd w:id="197"/>
    </w:p>
    <w:p w:rsidR="00C851E1" w:rsidRDefault="00C851E1" w:rsidP="00082806"/>
    <w:p w:rsidR="003C2A34" w:rsidRDefault="003C2A34" w:rsidP="00082806">
      <w:r>
        <w:t xml:space="preserve">The frequency or number of intermediate stops is simulated by choosing a stop frequency from an observed probability distribution.  The distribution of stop frequency is segmented by tour purpose (Work, University, Maintenance, Discretionary), and duration in hours (0-2, 2-4, 4-8, 8-12, 12-24).  The model predicts the number of stops in each direction on the tour (outbound and inbound).  </w:t>
      </w:r>
      <w:r w:rsidR="00FF0BF6">
        <w:fldChar w:fldCharType="begin"/>
      </w:r>
      <w:r w:rsidR="003813DC">
        <w:instrText xml:space="preserve"> REF _Ref373828183 \h </w:instrText>
      </w:r>
      <w:r w:rsidR="00FF0BF6">
        <w:fldChar w:fldCharType="separate"/>
      </w:r>
      <w:r w:rsidR="00E63363">
        <w:t xml:space="preserve">Table </w:t>
      </w:r>
      <w:r w:rsidR="00E63363">
        <w:rPr>
          <w:noProof/>
        </w:rPr>
        <w:t>31</w:t>
      </w:r>
      <w:r w:rsidR="00FF0BF6">
        <w:fldChar w:fldCharType="end"/>
      </w:r>
      <w:r w:rsidR="003813DC">
        <w:t xml:space="preserve"> shows the frequency of each stop pattern (the number of inbound and outbound stops) by tour purpose.  All purposes were most likely to have either no stops in either direction or only inbound stops.  </w:t>
      </w:r>
    </w:p>
    <w:p w:rsidR="003813DC" w:rsidRDefault="003813DC" w:rsidP="003813DC">
      <w:pPr>
        <w:pStyle w:val="Caption"/>
      </w:pPr>
      <w:bookmarkStart w:id="198" w:name="_Ref373828183"/>
      <w:bookmarkStart w:id="199" w:name="_Toc377565488"/>
      <w:r>
        <w:t xml:space="preserve">Table </w:t>
      </w:r>
      <w:fldSimple w:instr=" SEQ Table \* ARABIC ">
        <w:r w:rsidR="002F0085">
          <w:rPr>
            <w:noProof/>
          </w:rPr>
          <w:t>31</w:t>
        </w:r>
      </w:fldSimple>
      <w:bookmarkEnd w:id="198"/>
      <w:r>
        <w:t>: Stop Pattern Frequency by Tour Purpose</w:t>
      </w:r>
      <w:bookmarkEnd w:id="199"/>
    </w:p>
    <w:tbl>
      <w:tblPr>
        <w:tblStyle w:val="TableElegant"/>
        <w:tblW w:w="9191" w:type="dxa"/>
        <w:tblLook w:val="0080"/>
      </w:tblPr>
      <w:tblGrid>
        <w:gridCol w:w="2589"/>
        <w:gridCol w:w="1650"/>
        <w:gridCol w:w="1651"/>
        <w:gridCol w:w="1650"/>
        <w:gridCol w:w="1651"/>
      </w:tblGrid>
      <w:tr w:rsidR="004C5B8E" w:rsidRPr="005677AC" w:rsidTr="00C45EE9">
        <w:trPr>
          <w:trHeight w:val="329"/>
        </w:trPr>
        <w:tc>
          <w:tcPr>
            <w:tcW w:w="2589" w:type="dxa"/>
            <w:noWrap/>
            <w:vAlign w:val="center"/>
          </w:tcPr>
          <w:p w:rsidR="004C5B8E" w:rsidRPr="00117548" w:rsidRDefault="004C5B8E" w:rsidP="00C45EE9">
            <w:pPr>
              <w:spacing w:after="0"/>
              <w:jc w:val="center"/>
              <w:rPr>
                <w:rFonts w:cs="Arial"/>
                <w:b/>
                <w:color w:val="000000"/>
              </w:rPr>
            </w:pPr>
            <w:r>
              <w:rPr>
                <w:rFonts w:cs="Arial"/>
                <w:b/>
                <w:color w:val="000000"/>
              </w:rPr>
              <w:t>Stop Pattern</w:t>
            </w:r>
          </w:p>
        </w:tc>
        <w:tc>
          <w:tcPr>
            <w:tcW w:w="1650" w:type="dxa"/>
            <w:noWrap/>
            <w:vAlign w:val="center"/>
          </w:tcPr>
          <w:p w:rsidR="004C5B8E" w:rsidRPr="00117548" w:rsidRDefault="004C5B8E" w:rsidP="00C45EE9">
            <w:pPr>
              <w:spacing w:after="0"/>
              <w:jc w:val="center"/>
              <w:rPr>
                <w:rFonts w:cs="Arial"/>
                <w:b/>
                <w:color w:val="000000"/>
              </w:rPr>
            </w:pPr>
            <w:r>
              <w:rPr>
                <w:rFonts w:cs="Arial"/>
                <w:b/>
                <w:color w:val="000000"/>
              </w:rPr>
              <w:t>Work</w:t>
            </w:r>
          </w:p>
        </w:tc>
        <w:tc>
          <w:tcPr>
            <w:tcW w:w="1651" w:type="dxa"/>
            <w:noWrap/>
            <w:vAlign w:val="center"/>
          </w:tcPr>
          <w:p w:rsidR="004C5B8E" w:rsidRPr="00117548" w:rsidRDefault="004C5B8E" w:rsidP="00C45EE9">
            <w:pPr>
              <w:spacing w:after="0"/>
              <w:jc w:val="center"/>
              <w:rPr>
                <w:rFonts w:cs="Arial"/>
                <w:b/>
                <w:color w:val="000000"/>
              </w:rPr>
            </w:pPr>
            <w:r>
              <w:rPr>
                <w:rFonts w:cs="Arial"/>
                <w:b/>
                <w:color w:val="000000"/>
              </w:rPr>
              <w:t>University</w:t>
            </w:r>
          </w:p>
        </w:tc>
        <w:tc>
          <w:tcPr>
            <w:tcW w:w="1650" w:type="dxa"/>
          </w:tcPr>
          <w:p w:rsidR="004C5B8E" w:rsidRDefault="004C5B8E" w:rsidP="00C45EE9">
            <w:pPr>
              <w:spacing w:after="0"/>
              <w:jc w:val="center"/>
              <w:rPr>
                <w:rFonts w:cs="Arial"/>
                <w:b/>
                <w:color w:val="000000"/>
              </w:rPr>
            </w:pPr>
            <w:r>
              <w:rPr>
                <w:rFonts w:cs="Arial"/>
                <w:b/>
                <w:color w:val="000000"/>
              </w:rPr>
              <w:t>Maintenance</w:t>
            </w:r>
          </w:p>
        </w:tc>
        <w:tc>
          <w:tcPr>
            <w:tcW w:w="1651" w:type="dxa"/>
          </w:tcPr>
          <w:p w:rsidR="004C5B8E" w:rsidRDefault="004C5B8E" w:rsidP="00C45EE9">
            <w:pPr>
              <w:spacing w:after="0"/>
              <w:jc w:val="center"/>
              <w:rPr>
                <w:rFonts w:cs="Arial"/>
                <w:b/>
                <w:color w:val="000000"/>
              </w:rPr>
            </w:pPr>
            <w:r>
              <w:rPr>
                <w:rFonts w:cs="Arial"/>
                <w:b/>
                <w:color w:val="000000"/>
              </w:rPr>
              <w:t>Discretionary</w:t>
            </w:r>
          </w:p>
        </w:tc>
      </w:tr>
      <w:tr w:rsidR="004C5B8E" w:rsidRPr="005677AC" w:rsidTr="00C45EE9">
        <w:trPr>
          <w:trHeight w:val="314"/>
        </w:trPr>
        <w:tc>
          <w:tcPr>
            <w:tcW w:w="2589" w:type="dxa"/>
            <w:noWrap/>
            <w:vAlign w:val="bottom"/>
          </w:tcPr>
          <w:p w:rsidR="004C5B8E" w:rsidRPr="00117548" w:rsidRDefault="004C5B8E" w:rsidP="00C45EE9">
            <w:pPr>
              <w:spacing w:after="0"/>
              <w:rPr>
                <w:rFonts w:cs="Arial"/>
                <w:color w:val="000000"/>
              </w:rPr>
            </w:pPr>
            <w:r>
              <w:rPr>
                <w:rFonts w:cs="Arial"/>
                <w:color w:val="000000"/>
              </w:rPr>
              <w:t>0 Out, 0 In</w:t>
            </w:r>
          </w:p>
        </w:tc>
        <w:tc>
          <w:tcPr>
            <w:tcW w:w="1650" w:type="dxa"/>
            <w:noWrap/>
            <w:vAlign w:val="bottom"/>
          </w:tcPr>
          <w:p w:rsidR="004C5B8E" w:rsidRPr="004C5B8E" w:rsidRDefault="004C5B8E" w:rsidP="004C5B8E">
            <w:pPr>
              <w:spacing w:after="0"/>
              <w:jc w:val="right"/>
              <w:rPr>
                <w:color w:val="000000"/>
              </w:rPr>
            </w:pPr>
            <w:r w:rsidRPr="004C5B8E">
              <w:rPr>
                <w:color w:val="000000"/>
              </w:rPr>
              <w:t>47%</w:t>
            </w:r>
          </w:p>
        </w:tc>
        <w:tc>
          <w:tcPr>
            <w:tcW w:w="1651" w:type="dxa"/>
            <w:noWrap/>
            <w:vAlign w:val="bottom"/>
          </w:tcPr>
          <w:p w:rsidR="004C5B8E" w:rsidRPr="004C5B8E" w:rsidRDefault="004C5B8E" w:rsidP="004C5B8E">
            <w:pPr>
              <w:spacing w:after="0"/>
              <w:jc w:val="right"/>
              <w:rPr>
                <w:color w:val="000000"/>
              </w:rPr>
            </w:pPr>
            <w:r w:rsidRPr="004C5B8E">
              <w:rPr>
                <w:color w:val="000000"/>
              </w:rPr>
              <w:t>44%</w:t>
            </w:r>
          </w:p>
        </w:tc>
        <w:tc>
          <w:tcPr>
            <w:tcW w:w="1650" w:type="dxa"/>
            <w:vAlign w:val="bottom"/>
          </w:tcPr>
          <w:p w:rsidR="004C5B8E" w:rsidRPr="004C5B8E" w:rsidRDefault="004C5B8E" w:rsidP="004C5B8E">
            <w:pPr>
              <w:spacing w:after="0"/>
              <w:jc w:val="right"/>
              <w:rPr>
                <w:color w:val="000000"/>
              </w:rPr>
            </w:pPr>
            <w:r w:rsidRPr="004C5B8E">
              <w:rPr>
                <w:color w:val="000000"/>
              </w:rPr>
              <w:t>49%</w:t>
            </w:r>
          </w:p>
        </w:tc>
        <w:tc>
          <w:tcPr>
            <w:tcW w:w="1651" w:type="dxa"/>
            <w:vAlign w:val="bottom"/>
          </w:tcPr>
          <w:p w:rsidR="004C5B8E" w:rsidRPr="004C5B8E" w:rsidRDefault="004C5B8E" w:rsidP="004C5B8E">
            <w:pPr>
              <w:spacing w:after="0"/>
              <w:jc w:val="right"/>
              <w:rPr>
                <w:color w:val="000000"/>
              </w:rPr>
            </w:pPr>
            <w:r w:rsidRPr="004C5B8E">
              <w:rPr>
                <w:color w:val="000000"/>
              </w:rPr>
              <w:t>70%</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0 Out, 1 In</w:t>
            </w:r>
          </w:p>
        </w:tc>
        <w:tc>
          <w:tcPr>
            <w:tcW w:w="1650" w:type="dxa"/>
            <w:noWrap/>
            <w:vAlign w:val="bottom"/>
          </w:tcPr>
          <w:p w:rsidR="004C5B8E" w:rsidRPr="004C5B8E" w:rsidRDefault="004C5B8E" w:rsidP="004C5B8E">
            <w:pPr>
              <w:spacing w:after="0"/>
              <w:jc w:val="right"/>
              <w:rPr>
                <w:color w:val="000000"/>
              </w:rPr>
            </w:pPr>
            <w:r w:rsidRPr="004C5B8E">
              <w:rPr>
                <w:color w:val="000000"/>
              </w:rPr>
              <w:t>16%</w:t>
            </w:r>
          </w:p>
        </w:tc>
        <w:tc>
          <w:tcPr>
            <w:tcW w:w="1651" w:type="dxa"/>
            <w:noWrap/>
            <w:vAlign w:val="bottom"/>
          </w:tcPr>
          <w:p w:rsidR="004C5B8E" w:rsidRPr="004C5B8E" w:rsidRDefault="004C5B8E" w:rsidP="004C5B8E">
            <w:pPr>
              <w:spacing w:after="0"/>
              <w:jc w:val="right"/>
              <w:rPr>
                <w:color w:val="000000"/>
              </w:rPr>
            </w:pPr>
            <w:r w:rsidRPr="004C5B8E">
              <w:rPr>
                <w:color w:val="000000"/>
              </w:rPr>
              <w:t>22%</w:t>
            </w:r>
          </w:p>
        </w:tc>
        <w:tc>
          <w:tcPr>
            <w:tcW w:w="1650" w:type="dxa"/>
            <w:vAlign w:val="bottom"/>
          </w:tcPr>
          <w:p w:rsidR="004C5B8E" w:rsidRPr="004C5B8E" w:rsidRDefault="004C5B8E" w:rsidP="004C5B8E">
            <w:pPr>
              <w:spacing w:after="0"/>
              <w:jc w:val="right"/>
              <w:rPr>
                <w:color w:val="000000"/>
              </w:rPr>
            </w:pPr>
            <w:r w:rsidRPr="004C5B8E">
              <w:rPr>
                <w:color w:val="000000"/>
              </w:rPr>
              <w:t>18%</w:t>
            </w:r>
          </w:p>
        </w:tc>
        <w:tc>
          <w:tcPr>
            <w:tcW w:w="1651" w:type="dxa"/>
            <w:vAlign w:val="bottom"/>
          </w:tcPr>
          <w:p w:rsidR="004C5B8E" w:rsidRPr="004C5B8E" w:rsidRDefault="004C5B8E" w:rsidP="004C5B8E">
            <w:pPr>
              <w:spacing w:after="0"/>
              <w:jc w:val="right"/>
              <w:rPr>
                <w:color w:val="000000"/>
              </w:rPr>
            </w:pPr>
            <w:r w:rsidRPr="004C5B8E">
              <w:rPr>
                <w:color w:val="000000"/>
              </w:rPr>
              <w:t>12%</w:t>
            </w:r>
          </w:p>
        </w:tc>
      </w:tr>
      <w:tr w:rsidR="004C5B8E" w:rsidRPr="005677AC" w:rsidTr="00C45EE9">
        <w:trPr>
          <w:trHeight w:val="314"/>
        </w:trPr>
        <w:tc>
          <w:tcPr>
            <w:tcW w:w="2589" w:type="dxa"/>
            <w:noWrap/>
            <w:vAlign w:val="bottom"/>
          </w:tcPr>
          <w:p w:rsidR="004C5B8E" w:rsidRPr="00117548" w:rsidRDefault="004C5B8E" w:rsidP="00C45EE9">
            <w:pPr>
              <w:spacing w:after="0"/>
              <w:rPr>
                <w:rFonts w:cs="Arial"/>
                <w:color w:val="000000"/>
              </w:rPr>
            </w:pPr>
            <w:r>
              <w:rPr>
                <w:rFonts w:cs="Arial"/>
                <w:color w:val="000000"/>
              </w:rPr>
              <w:t>0 Out, 2 In</w:t>
            </w:r>
          </w:p>
        </w:tc>
        <w:tc>
          <w:tcPr>
            <w:tcW w:w="1650" w:type="dxa"/>
            <w:noWrap/>
            <w:vAlign w:val="bottom"/>
          </w:tcPr>
          <w:p w:rsidR="004C5B8E" w:rsidRPr="004C5B8E" w:rsidRDefault="004C5B8E" w:rsidP="004C5B8E">
            <w:pPr>
              <w:spacing w:after="0"/>
              <w:jc w:val="right"/>
              <w:rPr>
                <w:color w:val="000000"/>
              </w:rPr>
            </w:pPr>
            <w:r w:rsidRPr="004C5B8E">
              <w:rPr>
                <w:color w:val="000000"/>
              </w:rPr>
              <w:t>3%</w:t>
            </w:r>
          </w:p>
        </w:tc>
        <w:tc>
          <w:tcPr>
            <w:tcW w:w="1651" w:type="dxa"/>
            <w:noWrap/>
            <w:vAlign w:val="bottom"/>
          </w:tcPr>
          <w:p w:rsidR="004C5B8E" w:rsidRPr="004C5B8E" w:rsidRDefault="004C5B8E" w:rsidP="004C5B8E">
            <w:pPr>
              <w:spacing w:after="0"/>
              <w:jc w:val="right"/>
              <w:rPr>
                <w:color w:val="000000"/>
              </w:rPr>
            </w:pPr>
            <w:r w:rsidRPr="004C5B8E">
              <w:rPr>
                <w:color w:val="000000"/>
              </w:rPr>
              <w:t>13%</w:t>
            </w:r>
          </w:p>
        </w:tc>
        <w:tc>
          <w:tcPr>
            <w:tcW w:w="1650" w:type="dxa"/>
            <w:vAlign w:val="bottom"/>
          </w:tcPr>
          <w:p w:rsidR="004C5B8E" w:rsidRPr="004C5B8E" w:rsidRDefault="004C5B8E" w:rsidP="004C5B8E">
            <w:pPr>
              <w:spacing w:after="0"/>
              <w:jc w:val="right"/>
              <w:rPr>
                <w:color w:val="000000"/>
              </w:rPr>
            </w:pPr>
            <w:r w:rsidRPr="004C5B8E">
              <w:rPr>
                <w:color w:val="000000"/>
              </w:rPr>
              <w:t>6%</w:t>
            </w:r>
          </w:p>
        </w:tc>
        <w:tc>
          <w:tcPr>
            <w:tcW w:w="1651" w:type="dxa"/>
            <w:vAlign w:val="bottom"/>
          </w:tcPr>
          <w:p w:rsidR="004C5B8E" w:rsidRPr="004C5B8E" w:rsidRDefault="004C5B8E" w:rsidP="004C5B8E">
            <w:pPr>
              <w:spacing w:after="0"/>
              <w:jc w:val="right"/>
              <w:rPr>
                <w:color w:val="000000"/>
              </w:rPr>
            </w:pPr>
            <w:r w:rsidRPr="004C5B8E">
              <w:rPr>
                <w:color w:val="000000"/>
              </w:rPr>
              <w:t>5%</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0 Out, 3 In</w:t>
            </w:r>
          </w:p>
        </w:tc>
        <w:tc>
          <w:tcPr>
            <w:tcW w:w="1650" w:type="dxa"/>
            <w:noWrap/>
            <w:vAlign w:val="bottom"/>
          </w:tcPr>
          <w:p w:rsidR="004C5B8E" w:rsidRPr="004C5B8E" w:rsidRDefault="004C5B8E" w:rsidP="004C5B8E">
            <w:pPr>
              <w:spacing w:after="0"/>
              <w:jc w:val="right"/>
              <w:rPr>
                <w:color w:val="000000"/>
              </w:rPr>
            </w:pPr>
            <w:r w:rsidRPr="004C5B8E">
              <w:rPr>
                <w:color w:val="000000"/>
              </w:rPr>
              <w:t>15%</w:t>
            </w:r>
          </w:p>
        </w:tc>
        <w:tc>
          <w:tcPr>
            <w:tcW w:w="1651" w:type="dxa"/>
            <w:noWrap/>
            <w:vAlign w:val="bottom"/>
          </w:tcPr>
          <w:p w:rsidR="004C5B8E" w:rsidRPr="004C5B8E" w:rsidRDefault="004C5B8E" w:rsidP="004C5B8E">
            <w:pPr>
              <w:spacing w:after="0"/>
              <w:jc w:val="right"/>
              <w:rPr>
                <w:color w:val="000000"/>
              </w:rPr>
            </w:pPr>
            <w:r w:rsidRPr="004C5B8E">
              <w:rPr>
                <w:color w:val="000000"/>
              </w:rPr>
              <w:t>10%</w:t>
            </w:r>
          </w:p>
        </w:tc>
        <w:tc>
          <w:tcPr>
            <w:tcW w:w="1650" w:type="dxa"/>
            <w:vAlign w:val="bottom"/>
          </w:tcPr>
          <w:p w:rsidR="004C5B8E" w:rsidRPr="004C5B8E" w:rsidRDefault="004C5B8E" w:rsidP="004C5B8E">
            <w:pPr>
              <w:spacing w:after="0"/>
              <w:jc w:val="right"/>
              <w:rPr>
                <w:color w:val="000000"/>
              </w:rPr>
            </w:pPr>
            <w:r w:rsidRPr="004C5B8E">
              <w:rPr>
                <w:color w:val="000000"/>
              </w:rPr>
              <w:t>6%</w:t>
            </w:r>
          </w:p>
        </w:tc>
        <w:tc>
          <w:tcPr>
            <w:tcW w:w="1651" w:type="dxa"/>
            <w:vAlign w:val="bottom"/>
          </w:tcPr>
          <w:p w:rsidR="004C5B8E" w:rsidRPr="004C5B8E" w:rsidRDefault="004C5B8E" w:rsidP="004C5B8E">
            <w:pPr>
              <w:spacing w:after="0"/>
              <w:jc w:val="right"/>
              <w:rPr>
                <w:color w:val="000000"/>
              </w:rPr>
            </w:pPr>
            <w:r w:rsidRPr="004C5B8E">
              <w:rPr>
                <w:color w:val="000000"/>
              </w:rPr>
              <w:t>3%</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1 Out, 0 In</w:t>
            </w:r>
          </w:p>
        </w:tc>
        <w:tc>
          <w:tcPr>
            <w:tcW w:w="1650" w:type="dxa"/>
            <w:noWrap/>
            <w:vAlign w:val="bottom"/>
          </w:tcPr>
          <w:p w:rsidR="004C5B8E" w:rsidRPr="004C5B8E" w:rsidRDefault="004C5B8E" w:rsidP="004C5B8E">
            <w:pPr>
              <w:spacing w:after="0"/>
              <w:jc w:val="right"/>
              <w:rPr>
                <w:color w:val="000000"/>
              </w:rPr>
            </w:pPr>
            <w:r w:rsidRPr="004C5B8E">
              <w:rPr>
                <w:color w:val="000000"/>
              </w:rPr>
              <w:t>8%</w:t>
            </w:r>
          </w:p>
        </w:tc>
        <w:tc>
          <w:tcPr>
            <w:tcW w:w="1651" w:type="dxa"/>
            <w:noWrap/>
            <w:vAlign w:val="bottom"/>
          </w:tcPr>
          <w:p w:rsidR="004C5B8E" w:rsidRPr="004C5B8E" w:rsidRDefault="004C5B8E" w:rsidP="004C5B8E">
            <w:pPr>
              <w:spacing w:after="0"/>
              <w:jc w:val="right"/>
              <w:rPr>
                <w:color w:val="000000"/>
              </w:rPr>
            </w:pPr>
            <w:r w:rsidRPr="004C5B8E">
              <w:rPr>
                <w:color w:val="000000"/>
              </w:rPr>
              <w:t>3%</w:t>
            </w:r>
          </w:p>
        </w:tc>
        <w:tc>
          <w:tcPr>
            <w:tcW w:w="1650" w:type="dxa"/>
            <w:vAlign w:val="bottom"/>
          </w:tcPr>
          <w:p w:rsidR="004C5B8E" w:rsidRPr="004C5B8E" w:rsidRDefault="004C5B8E" w:rsidP="004C5B8E">
            <w:pPr>
              <w:spacing w:after="0"/>
              <w:jc w:val="right"/>
              <w:rPr>
                <w:color w:val="000000"/>
              </w:rPr>
            </w:pPr>
            <w:r w:rsidRPr="004C5B8E">
              <w:rPr>
                <w:color w:val="000000"/>
              </w:rPr>
              <w:t>9%</w:t>
            </w:r>
          </w:p>
        </w:tc>
        <w:tc>
          <w:tcPr>
            <w:tcW w:w="1651" w:type="dxa"/>
            <w:vAlign w:val="bottom"/>
          </w:tcPr>
          <w:p w:rsidR="004C5B8E" w:rsidRPr="004C5B8E" w:rsidRDefault="004C5B8E" w:rsidP="004C5B8E">
            <w:pPr>
              <w:spacing w:after="0"/>
              <w:jc w:val="right"/>
              <w:rPr>
                <w:color w:val="000000"/>
              </w:rPr>
            </w:pPr>
            <w:r w:rsidRPr="004C5B8E">
              <w:rPr>
                <w:color w:val="000000"/>
              </w:rPr>
              <w:t>6%</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1 Out, 1 In</w:t>
            </w:r>
          </w:p>
        </w:tc>
        <w:tc>
          <w:tcPr>
            <w:tcW w:w="1650" w:type="dxa"/>
            <w:noWrap/>
            <w:vAlign w:val="bottom"/>
          </w:tcPr>
          <w:p w:rsidR="004C5B8E" w:rsidRPr="004C5B8E" w:rsidRDefault="004C5B8E" w:rsidP="004C5B8E">
            <w:pPr>
              <w:spacing w:after="0"/>
              <w:jc w:val="right"/>
              <w:rPr>
                <w:color w:val="000000"/>
              </w:rPr>
            </w:pPr>
            <w:r w:rsidRPr="004C5B8E">
              <w:rPr>
                <w:color w:val="000000"/>
              </w:rPr>
              <w:t>1%</w:t>
            </w:r>
          </w:p>
        </w:tc>
        <w:tc>
          <w:tcPr>
            <w:tcW w:w="1651" w:type="dxa"/>
            <w:noWrap/>
            <w:vAlign w:val="bottom"/>
          </w:tcPr>
          <w:p w:rsidR="004C5B8E" w:rsidRPr="004C5B8E" w:rsidRDefault="004C5B8E" w:rsidP="004C5B8E">
            <w:pPr>
              <w:spacing w:after="0"/>
              <w:jc w:val="right"/>
              <w:rPr>
                <w:color w:val="000000"/>
              </w:rPr>
            </w:pPr>
            <w:r w:rsidRPr="004C5B8E">
              <w:rPr>
                <w:color w:val="000000"/>
              </w:rPr>
              <w:t>2%</w:t>
            </w:r>
          </w:p>
        </w:tc>
        <w:tc>
          <w:tcPr>
            <w:tcW w:w="1650" w:type="dxa"/>
            <w:vAlign w:val="bottom"/>
          </w:tcPr>
          <w:p w:rsidR="004C5B8E" w:rsidRPr="004C5B8E" w:rsidRDefault="004C5B8E" w:rsidP="004C5B8E">
            <w:pPr>
              <w:spacing w:after="0"/>
              <w:jc w:val="right"/>
              <w:rPr>
                <w:color w:val="000000"/>
              </w:rPr>
            </w:pPr>
            <w:r w:rsidRPr="004C5B8E">
              <w:rPr>
                <w:color w:val="000000"/>
              </w:rPr>
              <w:t>3%</w:t>
            </w:r>
          </w:p>
        </w:tc>
        <w:tc>
          <w:tcPr>
            <w:tcW w:w="1651" w:type="dxa"/>
            <w:vAlign w:val="bottom"/>
          </w:tcPr>
          <w:p w:rsidR="004C5B8E" w:rsidRPr="004C5B8E" w:rsidRDefault="004C5B8E" w:rsidP="004C5B8E">
            <w:pPr>
              <w:spacing w:after="0"/>
              <w:jc w:val="right"/>
              <w:rPr>
                <w:color w:val="000000"/>
              </w:rPr>
            </w:pPr>
            <w:r w:rsidRPr="004C5B8E">
              <w:rPr>
                <w:color w:val="000000"/>
              </w:rPr>
              <w:t>3%</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1 Out, 2 In</w:t>
            </w:r>
          </w:p>
        </w:tc>
        <w:tc>
          <w:tcPr>
            <w:tcW w:w="1650" w:type="dxa"/>
            <w:noWrap/>
            <w:vAlign w:val="bottom"/>
          </w:tcPr>
          <w:p w:rsidR="004C5B8E" w:rsidRPr="004C5B8E" w:rsidRDefault="004C5B8E" w:rsidP="004C5B8E">
            <w:pPr>
              <w:spacing w:after="0"/>
              <w:jc w:val="right"/>
              <w:rPr>
                <w:color w:val="000000"/>
              </w:rPr>
            </w:pPr>
            <w:r w:rsidRPr="004C5B8E">
              <w:rPr>
                <w:color w:val="000000"/>
              </w:rPr>
              <w:t>3%</w:t>
            </w:r>
          </w:p>
        </w:tc>
        <w:tc>
          <w:tcPr>
            <w:tcW w:w="1651" w:type="dxa"/>
            <w:noWrap/>
            <w:vAlign w:val="bottom"/>
          </w:tcPr>
          <w:p w:rsidR="004C5B8E" w:rsidRPr="004C5B8E" w:rsidRDefault="004C5B8E" w:rsidP="004C5B8E">
            <w:pPr>
              <w:spacing w:after="0"/>
              <w:jc w:val="right"/>
              <w:rPr>
                <w:color w:val="000000"/>
              </w:rPr>
            </w:pPr>
            <w:r w:rsidRPr="004C5B8E">
              <w:rPr>
                <w:color w:val="000000"/>
              </w:rPr>
              <w:t>1%</w:t>
            </w:r>
          </w:p>
        </w:tc>
        <w:tc>
          <w:tcPr>
            <w:tcW w:w="1650" w:type="dxa"/>
            <w:vAlign w:val="bottom"/>
          </w:tcPr>
          <w:p w:rsidR="004C5B8E" w:rsidRPr="004C5B8E" w:rsidRDefault="004C5B8E" w:rsidP="004C5B8E">
            <w:pPr>
              <w:spacing w:after="0"/>
              <w:jc w:val="right"/>
              <w:rPr>
                <w:color w:val="000000"/>
              </w:rPr>
            </w:pPr>
            <w:r w:rsidRPr="004C5B8E">
              <w:rPr>
                <w:color w:val="000000"/>
              </w:rPr>
              <w:t>1%</w:t>
            </w:r>
          </w:p>
        </w:tc>
        <w:tc>
          <w:tcPr>
            <w:tcW w:w="1651" w:type="dxa"/>
            <w:vAlign w:val="bottom"/>
          </w:tcPr>
          <w:p w:rsidR="004C5B8E" w:rsidRPr="004C5B8E" w:rsidRDefault="004C5B8E" w:rsidP="004C5B8E">
            <w:pPr>
              <w:spacing w:after="0"/>
              <w:jc w:val="right"/>
              <w:rPr>
                <w:color w:val="000000"/>
              </w:rPr>
            </w:pPr>
            <w:r>
              <w:rPr>
                <w:color w:val="000000"/>
              </w:rPr>
              <w:t>--</w:t>
            </w:r>
          </w:p>
        </w:tc>
      </w:tr>
      <w:tr w:rsidR="004C5B8E" w:rsidRPr="005677AC" w:rsidTr="00C45EE9">
        <w:trPr>
          <w:trHeight w:val="314"/>
        </w:trPr>
        <w:tc>
          <w:tcPr>
            <w:tcW w:w="2589" w:type="dxa"/>
            <w:noWrap/>
            <w:vAlign w:val="bottom"/>
          </w:tcPr>
          <w:p w:rsidR="004C5B8E" w:rsidRPr="00117548" w:rsidRDefault="004C5B8E" w:rsidP="00C45EE9">
            <w:pPr>
              <w:spacing w:after="0"/>
              <w:rPr>
                <w:rFonts w:cs="Arial"/>
                <w:color w:val="000000"/>
              </w:rPr>
            </w:pPr>
            <w:r>
              <w:rPr>
                <w:rFonts w:cs="Arial"/>
                <w:color w:val="000000"/>
              </w:rPr>
              <w:t>1 Out, 3 In</w:t>
            </w:r>
          </w:p>
        </w:tc>
        <w:tc>
          <w:tcPr>
            <w:tcW w:w="1650" w:type="dxa"/>
            <w:noWrap/>
            <w:vAlign w:val="bottom"/>
          </w:tcPr>
          <w:p w:rsidR="004C5B8E" w:rsidRPr="004C5B8E" w:rsidRDefault="004C5B8E" w:rsidP="004C5B8E">
            <w:pPr>
              <w:spacing w:after="0"/>
              <w:jc w:val="right"/>
              <w:rPr>
                <w:color w:val="000000"/>
              </w:rPr>
            </w:pPr>
            <w:r w:rsidRPr="004C5B8E">
              <w:rPr>
                <w:color w:val="000000"/>
              </w:rPr>
              <w:t>1%</w:t>
            </w:r>
          </w:p>
        </w:tc>
        <w:tc>
          <w:tcPr>
            <w:tcW w:w="1651" w:type="dxa"/>
            <w:noWrap/>
            <w:vAlign w:val="bottom"/>
          </w:tcPr>
          <w:p w:rsidR="004C5B8E" w:rsidRPr="004C5B8E" w:rsidRDefault="004C5B8E" w:rsidP="004C5B8E">
            <w:pPr>
              <w:spacing w:after="0"/>
              <w:jc w:val="right"/>
              <w:rPr>
                <w:color w:val="000000"/>
              </w:rPr>
            </w:pPr>
            <w:r w:rsidRPr="004C5B8E">
              <w:rPr>
                <w:color w:val="000000"/>
              </w:rPr>
              <w:t>2%</w:t>
            </w:r>
          </w:p>
        </w:tc>
        <w:tc>
          <w:tcPr>
            <w:tcW w:w="1650" w:type="dxa"/>
            <w:vAlign w:val="bottom"/>
          </w:tcPr>
          <w:p w:rsidR="004C5B8E" w:rsidRPr="004C5B8E" w:rsidRDefault="004C5B8E" w:rsidP="004C5B8E">
            <w:pPr>
              <w:spacing w:after="0"/>
              <w:jc w:val="right"/>
              <w:rPr>
                <w:color w:val="000000"/>
              </w:rPr>
            </w:pPr>
            <w:r w:rsidRPr="004C5B8E">
              <w:rPr>
                <w:color w:val="000000"/>
              </w:rPr>
              <w:t>2%</w:t>
            </w:r>
          </w:p>
        </w:tc>
        <w:tc>
          <w:tcPr>
            <w:tcW w:w="1651" w:type="dxa"/>
            <w:vAlign w:val="bottom"/>
          </w:tcPr>
          <w:p w:rsidR="004C5B8E" w:rsidRPr="004C5B8E" w:rsidRDefault="004C5B8E" w:rsidP="004C5B8E">
            <w:pPr>
              <w:spacing w:after="0"/>
              <w:jc w:val="right"/>
              <w:rPr>
                <w:color w:val="000000"/>
              </w:rPr>
            </w:pPr>
            <w:r w:rsidRPr="004C5B8E">
              <w:rPr>
                <w:color w:val="000000"/>
              </w:rPr>
              <w:t>0%</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2 Out, 0 In</w:t>
            </w:r>
          </w:p>
        </w:tc>
        <w:tc>
          <w:tcPr>
            <w:tcW w:w="1650" w:type="dxa"/>
            <w:noWrap/>
            <w:vAlign w:val="bottom"/>
          </w:tcPr>
          <w:p w:rsidR="004C5B8E" w:rsidRPr="004C5B8E" w:rsidRDefault="004C5B8E" w:rsidP="004C5B8E">
            <w:pPr>
              <w:spacing w:after="0"/>
              <w:jc w:val="right"/>
              <w:rPr>
                <w:color w:val="000000"/>
              </w:rPr>
            </w:pPr>
            <w:r w:rsidRPr="004C5B8E">
              <w:rPr>
                <w:color w:val="000000"/>
              </w:rPr>
              <w:t>3%</w:t>
            </w:r>
          </w:p>
        </w:tc>
        <w:tc>
          <w:tcPr>
            <w:tcW w:w="1651" w:type="dxa"/>
            <w:noWrap/>
            <w:vAlign w:val="bottom"/>
          </w:tcPr>
          <w:p w:rsidR="004C5B8E" w:rsidRPr="004C5B8E" w:rsidRDefault="004C5B8E" w:rsidP="004C5B8E">
            <w:pPr>
              <w:spacing w:after="0"/>
              <w:jc w:val="right"/>
              <w:rPr>
                <w:color w:val="000000"/>
              </w:rPr>
            </w:pPr>
            <w:r w:rsidRPr="004C5B8E">
              <w:rPr>
                <w:color w:val="000000"/>
              </w:rPr>
              <w:t>1%</w:t>
            </w:r>
          </w:p>
        </w:tc>
        <w:tc>
          <w:tcPr>
            <w:tcW w:w="1650" w:type="dxa"/>
            <w:vAlign w:val="bottom"/>
          </w:tcPr>
          <w:p w:rsidR="004C5B8E" w:rsidRPr="004C5B8E" w:rsidRDefault="004C5B8E" w:rsidP="004C5B8E">
            <w:pPr>
              <w:spacing w:after="0"/>
              <w:jc w:val="right"/>
              <w:rPr>
                <w:color w:val="000000"/>
              </w:rPr>
            </w:pPr>
            <w:r w:rsidRPr="004C5B8E">
              <w:rPr>
                <w:color w:val="000000"/>
              </w:rPr>
              <w:t>4%</w:t>
            </w:r>
          </w:p>
        </w:tc>
        <w:tc>
          <w:tcPr>
            <w:tcW w:w="1651" w:type="dxa"/>
            <w:vAlign w:val="bottom"/>
          </w:tcPr>
          <w:p w:rsidR="004C5B8E" w:rsidRPr="004C5B8E" w:rsidRDefault="004C5B8E" w:rsidP="004C5B8E">
            <w:pPr>
              <w:spacing w:after="0"/>
              <w:jc w:val="right"/>
              <w:rPr>
                <w:color w:val="000000"/>
              </w:rPr>
            </w:pPr>
            <w:r w:rsidRPr="004C5B8E">
              <w:rPr>
                <w:color w:val="000000"/>
              </w:rPr>
              <w:t>1%</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2 Out, 1 In</w:t>
            </w:r>
          </w:p>
        </w:tc>
        <w:tc>
          <w:tcPr>
            <w:tcW w:w="1650" w:type="dxa"/>
            <w:noWrap/>
            <w:vAlign w:val="bottom"/>
          </w:tcPr>
          <w:p w:rsidR="004C5B8E" w:rsidRPr="004C5B8E" w:rsidRDefault="004C5B8E" w:rsidP="004C5B8E">
            <w:pPr>
              <w:spacing w:after="0"/>
              <w:jc w:val="right"/>
              <w:rPr>
                <w:color w:val="000000"/>
              </w:rPr>
            </w:pPr>
            <w:r w:rsidRPr="004C5B8E">
              <w:rPr>
                <w:color w:val="000000"/>
              </w:rPr>
              <w:t>2%</w:t>
            </w:r>
          </w:p>
        </w:tc>
        <w:tc>
          <w:tcPr>
            <w:tcW w:w="1651" w:type="dxa"/>
            <w:noWrap/>
            <w:vAlign w:val="bottom"/>
          </w:tcPr>
          <w:p w:rsidR="004C5B8E" w:rsidRPr="004C5B8E" w:rsidRDefault="004C5B8E" w:rsidP="004C5B8E">
            <w:pPr>
              <w:spacing w:after="0"/>
              <w:jc w:val="right"/>
              <w:rPr>
                <w:color w:val="000000"/>
              </w:rPr>
            </w:pPr>
            <w:r>
              <w:rPr>
                <w:color w:val="000000"/>
              </w:rPr>
              <w:t>--</w:t>
            </w:r>
          </w:p>
        </w:tc>
        <w:tc>
          <w:tcPr>
            <w:tcW w:w="1650" w:type="dxa"/>
            <w:vAlign w:val="bottom"/>
          </w:tcPr>
          <w:p w:rsidR="004C5B8E" w:rsidRPr="004C5B8E" w:rsidRDefault="004C5B8E" w:rsidP="004C5B8E">
            <w:pPr>
              <w:spacing w:after="0"/>
              <w:jc w:val="right"/>
              <w:rPr>
                <w:color w:val="000000"/>
              </w:rPr>
            </w:pPr>
            <w:r w:rsidRPr="004C5B8E">
              <w:rPr>
                <w:color w:val="000000"/>
              </w:rPr>
              <w:t>0%</w:t>
            </w:r>
          </w:p>
        </w:tc>
        <w:tc>
          <w:tcPr>
            <w:tcW w:w="1651" w:type="dxa"/>
            <w:vAlign w:val="bottom"/>
          </w:tcPr>
          <w:p w:rsidR="004C5B8E" w:rsidRPr="004C5B8E" w:rsidRDefault="004C5B8E" w:rsidP="004C5B8E">
            <w:pPr>
              <w:spacing w:after="0"/>
              <w:jc w:val="right"/>
              <w:rPr>
                <w:color w:val="000000"/>
              </w:rPr>
            </w:pPr>
            <w:r>
              <w:rPr>
                <w:color w:val="000000"/>
              </w:rPr>
              <w:t>--</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2 Out, 2 In</w:t>
            </w:r>
          </w:p>
        </w:tc>
        <w:tc>
          <w:tcPr>
            <w:tcW w:w="1650" w:type="dxa"/>
            <w:noWrap/>
            <w:vAlign w:val="bottom"/>
          </w:tcPr>
          <w:p w:rsidR="004C5B8E" w:rsidRPr="004C5B8E" w:rsidRDefault="004C5B8E" w:rsidP="004C5B8E">
            <w:pPr>
              <w:spacing w:after="0"/>
              <w:jc w:val="right"/>
              <w:rPr>
                <w:color w:val="000000"/>
              </w:rPr>
            </w:pPr>
            <w:r>
              <w:rPr>
                <w:color w:val="000000"/>
              </w:rPr>
              <w:t>--</w:t>
            </w:r>
          </w:p>
        </w:tc>
        <w:tc>
          <w:tcPr>
            <w:tcW w:w="1651" w:type="dxa"/>
            <w:noWrap/>
            <w:vAlign w:val="bottom"/>
          </w:tcPr>
          <w:p w:rsidR="004C5B8E" w:rsidRPr="004C5B8E" w:rsidRDefault="004C5B8E" w:rsidP="004C5B8E">
            <w:pPr>
              <w:spacing w:after="0"/>
              <w:jc w:val="right"/>
              <w:rPr>
                <w:color w:val="000000"/>
              </w:rPr>
            </w:pPr>
            <w:r>
              <w:rPr>
                <w:color w:val="000000"/>
              </w:rPr>
              <w:t>--</w:t>
            </w:r>
          </w:p>
        </w:tc>
        <w:tc>
          <w:tcPr>
            <w:tcW w:w="1650" w:type="dxa"/>
            <w:vAlign w:val="bottom"/>
          </w:tcPr>
          <w:p w:rsidR="004C5B8E" w:rsidRPr="004C5B8E" w:rsidRDefault="004C5B8E" w:rsidP="004C5B8E">
            <w:pPr>
              <w:spacing w:after="0"/>
              <w:jc w:val="right"/>
              <w:rPr>
                <w:color w:val="000000"/>
              </w:rPr>
            </w:pPr>
            <w:r w:rsidRPr="004C5B8E">
              <w:rPr>
                <w:color w:val="000000"/>
              </w:rPr>
              <w:t>1%</w:t>
            </w:r>
          </w:p>
        </w:tc>
        <w:tc>
          <w:tcPr>
            <w:tcW w:w="1651" w:type="dxa"/>
            <w:vAlign w:val="bottom"/>
          </w:tcPr>
          <w:p w:rsidR="004C5B8E" w:rsidRPr="004C5B8E" w:rsidRDefault="004C5B8E" w:rsidP="004C5B8E">
            <w:pPr>
              <w:spacing w:after="0"/>
              <w:jc w:val="right"/>
              <w:rPr>
                <w:color w:val="000000"/>
              </w:rPr>
            </w:pPr>
            <w:r>
              <w:rPr>
                <w:color w:val="000000"/>
              </w:rPr>
              <w:t>--</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2 Out, 3 In</w:t>
            </w:r>
          </w:p>
        </w:tc>
        <w:tc>
          <w:tcPr>
            <w:tcW w:w="1650" w:type="dxa"/>
            <w:noWrap/>
            <w:vAlign w:val="bottom"/>
          </w:tcPr>
          <w:p w:rsidR="004C5B8E" w:rsidRPr="004C5B8E" w:rsidRDefault="004C5B8E" w:rsidP="004C5B8E">
            <w:pPr>
              <w:spacing w:after="0"/>
              <w:jc w:val="right"/>
              <w:rPr>
                <w:color w:val="000000"/>
              </w:rPr>
            </w:pPr>
            <w:r>
              <w:rPr>
                <w:color w:val="000000"/>
              </w:rPr>
              <w:t>--</w:t>
            </w:r>
          </w:p>
        </w:tc>
        <w:tc>
          <w:tcPr>
            <w:tcW w:w="1651" w:type="dxa"/>
            <w:noWrap/>
            <w:vAlign w:val="bottom"/>
          </w:tcPr>
          <w:p w:rsidR="004C5B8E" w:rsidRPr="004C5B8E" w:rsidRDefault="004C5B8E" w:rsidP="004C5B8E">
            <w:pPr>
              <w:spacing w:after="0"/>
              <w:jc w:val="right"/>
              <w:rPr>
                <w:color w:val="000000"/>
              </w:rPr>
            </w:pPr>
            <w:r w:rsidRPr="004C5B8E">
              <w:rPr>
                <w:color w:val="000000"/>
              </w:rPr>
              <w:t>1%</w:t>
            </w:r>
          </w:p>
        </w:tc>
        <w:tc>
          <w:tcPr>
            <w:tcW w:w="1650" w:type="dxa"/>
            <w:vAlign w:val="bottom"/>
          </w:tcPr>
          <w:p w:rsidR="004C5B8E" w:rsidRPr="004C5B8E" w:rsidRDefault="004C5B8E" w:rsidP="004C5B8E">
            <w:pPr>
              <w:spacing w:after="0"/>
              <w:jc w:val="right"/>
              <w:rPr>
                <w:color w:val="000000"/>
              </w:rPr>
            </w:pPr>
            <w:r>
              <w:rPr>
                <w:color w:val="000000"/>
              </w:rPr>
              <w:t>--</w:t>
            </w:r>
          </w:p>
        </w:tc>
        <w:tc>
          <w:tcPr>
            <w:tcW w:w="1651" w:type="dxa"/>
            <w:vAlign w:val="bottom"/>
          </w:tcPr>
          <w:p w:rsidR="004C5B8E" w:rsidRPr="004C5B8E" w:rsidRDefault="004C5B8E" w:rsidP="004C5B8E">
            <w:pPr>
              <w:spacing w:after="0"/>
              <w:jc w:val="right"/>
              <w:rPr>
                <w:color w:val="000000"/>
              </w:rPr>
            </w:pPr>
            <w:r>
              <w:rPr>
                <w:color w:val="000000"/>
              </w:rPr>
              <w:t>--</w:t>
            </w:r>
          </w:p>
        </w:tc>
      </w:tr>
      <w:tr w:rsidR="004C5B8E" w:rsidRPr="005677AC" w:rsidTr="00C45EE9">
        <w:trPr>
          <w:trHeight w:val="299"/>
        </w:trPr>
        <w:tc>
          <w:tcPr>
            <w:tcW w:w="2589" w:type="dxa"/>
            <w:noWrap/>
            <w:vAlign w:val="bottom"/>
          </w:tcPr>
          <w:p w:rsidR="004C5B8E" w:rsidRPr="00117548" w:rsidRDefault="004C5B8E" w:rsidP="00C45EE9">
            <w:pPr>
              <w:spacing w:after="0"/>
              <w:rPr>
                <w:rFonts w:cs="Arial"/>
                <w:color w:val="000000"/>
              </w:rPr>
            </w:pPr>
            <w:r>
              <w:rPr>
                <w:rFonts w:cs="Arial"/>
                <w:color w:val="000000"/>
              </w:rPr>
              <w:t>3 Out, 0 In</w:t>
            </w:r>
          </w:p>
        </w:tc>
        <w:tc>
          <w:tcPr>
            <w:tcW w:w="1650" w:type="dxa"/>
            <w:noWrap/>
            <w:vAlign w:val="bottom"/>
          </w:tcPr>
          <w:p w:rsidR="004C5B8E" w:rsidRPr="004C5B8E" w:rsidRDefault="004C5B8E" w:rsidP="004C5B8E">
            <w:pPr>
              <w:spacing w:after="0"/>
              <w:jc w:val="right"/>
              <w:rPr>
                <w:color w:val="000000"/>
              </w:rPr>
            </w:pPr>
            <w:r w:rsidRPr="004C5B8E">
              <w:rPr>
                <w:color w:val="000000"/>
              </w:rPr>
              <w:t>1%</w:t>
            </w:r>
          </w:p>
        </w:tc>
        <w:tc>
          <w:tcPr>
            <w:tcW w:w="1651" w:type="dxa"/>
            <w:noWrap/>
            <w:vAlign w:val="bottom"/>
          </w:tcPr>
          <w:p w:rsidR="004C5B8E" w:rsidRPr="004C5B8E" w:rsidRDefault="004C5B8E" w:rsidP="004C5B8E">
            <w:pPr>
              <w:spacing w:after="0"/>
              <w:jc w:val="right"/>
              <w:rPr>
                <w:color w:val="000000"/>
              </w:rPr>
            </w:pPr>
            <w:r w:rsidRPr="004C5B8E">
              <w:rPr>
                <w:color w:val="000000"/>
              </w:rPr>
              <w:t>0%</w:t>
            </w:r>
          </w:p>
        </w:tc>
        <w:tc>
          <w:tcPr>
            <w:tcW w:w="1650" w:type="dxa"/>
            <w:vAlign w:val="bottom"/>
          </w:tcPr>
          <w:p w:rsidR="004C5B8E" w:rsidRPr="004C5B8E" w:rsidRDefault="004C5B8E" w:rsidP="004C5B8E">
            <w:pPr>
              <w:spacing w:after="0"/>
              <w:jc w:val="right"/>
              <w:rPr>
                <w:color w:val="000000"/>
              </w:rPr>
            </w:pPr>
            <w:r>
              <w:rPr>
                <w:color w:val="000000"/>
              </w:rPr>
              <w:t>--</w:t>
            </w:r>
          </w:p>
        </w:tc>
        <w:tc>
          <w:tcPr>
            <w:tcW w:w="1651" w:type="dxa"/>
            <w:vAlign w:val="bottom"/>
          </w:tcPr>
          <w:p w:rsidR="004C5B8E" w:rsidRPr="004C5B8E" w:rsidRDefault="004C5B8E" w:rsidP="004C5B8E">
            <w:pPr>
              <w:spacing w:after="0"/>
              <w:jc w:val="right"/>
              <w:rPr>
                <w:color w:val="000000"/>
              </w:rPr>
            </w:pPr>
            <w:r>
              <w:rPr>
                <w:color w:val="000000"/>
              </w:rPr>
              <w:t>--</w:t>
            </w:r>
          </w:p>
        </w:tc>
      </w:tr>
      <w:tr w:rsidR="004C5B8E" w:rsidRPr="005677AC" w:rsidTr="00C45EE9">
        <w:trPr>
          <w:trHeight w:val="314"/>
        </w:trPr>
        <w:tc>
          <w:tcPr>
            <w:tcW w:w="2589" w:type="dxa"/>
            <w:noWrap/>
            <w:vAlign w:val="bottom"/>
          </w:tcPr>
          <w:p w:rsidR="004C5B8E" w:rsidRPr="00117548" w:rsidRDefault="004C5B8E" w:rsidP="00C45EE9">
            <w:pPr>
              <w:spacing w:after="0"/>
              <w:rPr>
                <w:rFonts w:cs="Arial"/>
                <w:color w:val="000000"/>
              </w:rPr>
            </w:pPr>
            <w:r>
              <w:rPr>
                <w:rFonts w:cs="Arial"/>
                <w:color w:val="000000"/>
              </w:rPr>
              <w:t>3 Out, 1 In</w:t>
            </w:r>
          </w:p>
        </w:tc>
        <w:tc>
          <w:tcPr>
            <w:tcW w:w="1650" w:type="dxa"/>
            <w:noWrap/>
            <w:vAlign w:val="bottom"/>
          </w:tcPr>
          <w:p w:rsidR="004C5B8E" w:rsidRPr="004C5B8E" w:rsidRDefault="004C5B8E" w:rsidP="004C5B8E">
            <w:pPr>
              <w:spacing w:after="0"/>
              <w:jc w:val="right"/>
              <w:rPr>
                <w:color w:val="000000"/>
              </w:rPr>
            </w:pPr>
            <w:r>
              <w:rPr>
                <w:color w:val="000000"/>
              </w:rPr>
              <w:t>0%</w:t>
            </w:r>
          </w:p>
        </w:tc>
        <w:tc>
          <w:tcPr>
            <w:tcW w:w="1651" w:type="dxa"/>
            <w:noWrap/>
            <w:vAlign w:val="bottom"/>
          </w:tcPr>
          <w:p w:rsidR="004C5B8E" w:rsidRPr="004C5B8E" w:rsidRDefault="004C5B8E" w:rsidP="004C5B8E">
            <w:pPr>
              <w:spacing w:after="0"/>
              <w:jc w:val="right"/>
              <w:rPr>
                <w:color w:val="000000"/>
              </w:rPr>
            </w:pPr>
            <w:r>
              <w:rPr>
                <w:color w:val="000000"/>
              </w:rPr>
              <w:t>--</w:t>
            </w:r>
          </w:p>
        </w:tc>
        <w:tc>
          <w:tcPr>
            <w:tcW w:w="1650" w:type="dxa"/>
            <w:vAlign w:val="bottom"/>
          </w:tcPr>
          <w:p w:rsidR="004C5B8E" w:rsidRPr="004C5B8E" w:rsidRDefault="004C5B8E" w:rsidP="004C5B8E">
            <w:pPr>
              <w:spacing w:after="0"/>
              <w:jc w:val="right"/>
              <w:rPr>
                <w:color w:val="000000"/>
              </w:rPr>
            </w:pPr>
            <w:r>
              <w:rPr>
                <w:color w:val="000000"/>
              </w:rPr>
              <w:t>--</w:t>
            </w:r>
          </w:p>
        </w:tc>
        <w:tc>
          <w:tcPr>
            <w:tcW w:w="1651" w:type="dxa"/>
            <w:vAlign w:val="bottom"/>
          </w:tcPr>
          <w:p w:rsidR="004C5B8E" w:rsidRPr="004C5B8E" w:rsidRDefault="004C5B8E" w:rsidP="004C5B8E">
            <w:pPr>
              <w:spacing w:after="0"/>
              <w:jc w:val="right"/>
              <w:rPr>
                <w:color w:val="000000"/>
              </w:rPr>
            </w:pPr>
            <w:r>
              <w:rPr>
                <w:color w:val="000000"/>
              </w:rPr>
              <w:t>--</w:t>
            </w:r>
          </w:p>
        </w:tc>
      </w:tr>
      <w:tr w:rsidR="004C5B8E" w:rsidRPr="005677AC" w:rsidTr="00C45EE9">
        <w:trPr>
          <w:trHeight w:val="314"/>
        </w:trPr>
        <w:tc>
          <w:tcPr>
            <w:tcW w:w="2589" w:type="dxa"/>
            <w:noWrap/>
            <w:vAlign w:val="bottom"/>
          </w:tcPr>
          <w:p w:rsidR="004C5B8E" w:rsidRPr="00117548" w:rsidRDefault="004C5B8E" w:rsidP="00C45EE9">
            <w:pPr>
              <w:spacing w:after="0"/>
              <w:rPr>
                <w:rFonts w:cs="Arial"/>
                <w:color w:val="000000"/>
              </w:rPr>
            </w:pPr>
            <w:r>
              <w:rPr>
                <w:rFonts w:cs="Arial"/>
                <w:color w:val="000000"/>
              </w:rPr>
              <w:t>3 Out, 2 In</w:t>
            </w:r>
          </w:p>
        </w:tc>
        <w:tc>
          <w:tcPr>
            <w:tcW w:w="1650" w:type="dxa"/>
            <w:noWrap/>
            <w:vAlign w:val="bottom"/>
          </w:tcPr>
          <w:p w:rsidR="004C5B8E" w:rsidRPr="004C5B8E" w:rsidRDefault="004C5B8E" w:rsidP="004C5B8E">
            <w:pPr>
              <w:spacing w:after="0"/>
              <w:jc w:val="right"/>
              <w:rPr>
                <w:color w:val="000000"/>
              </w:rPr>
            </w:pPr>
            <w:r>
              <w:rPr>
                <w:color w:val="000000"/>
              </w:rPr>
              <w:t>--</w:t>
            </w:r>
          </w:p>
        </w:tc>
        <w:tc>
          <w:tcPr>
            <w:tcW w:w="1651" w:type="dxa"/>
            <w:noWrap/>
            <w:vAlign w:val="bottom"/>
          </w:tcPr>
          <w:p w:rsidR="004C5B8E" w:rsidRPr="004C5B8E" w:rsidRDefault="004C5B8E" w:rsidP="004C5B8E">
            <w:pPr>
              <w:spacing w:after="0"/>
              <w:jc w:val="right"/>
              <w:rPr>
                <w:color w:val="000000"/>
              </w:rPr>
            </w:pPr>
            <w:r w:rsidRPr="004C5B8E">
              <w:rPr>
                <w:color w:val="000000"/>
              </w:rPr>
              <w:t>0%</w:t>
            </w:r>
          </w:p>
        </w:tc>
        <w:tc>
          <w:tcPr>
            <w:tcW w:w="1650" w:type="dxa"/>
            <w:vAlign w:val="bottom"/>
          </w:tcPr>
          <w:p w:rsidR="004C5B8E" w:rsidRPr="004C5B8E" w:rsidRDefault="004C5B8E" w:rsidP="004C5B8E">
            <w:pPr>
              <w:spacing w:after="0"/>
              <w:jc w:val="right"/>
              <w:rPr>
                <w:color w:val="000000"/>
              </w:rPr>
            </w:pPr>
            <w:r>
              <w:rPr>
                <w:color w:val="000000"/>
              </w:rPr>
              <w:t>--</w:t>
            </w:r>
          </w:p>
        </w:tc>
        <w:tc>
          <w:tcPr>
            <w:tcW w:w="1651" w:type="dxa"/>
            <w:vAlign w:val="bottom"/>
          </w:tcPr>
          <w:p w:rsidR="004C5B8E" w:rsidRPr="004C5B8E" w:rsidRDefault="004C5B8E" w:rsidP="004C5B8E">
            <w:pPr>
              <w:spacing w:after="0"/>
              <w:jc w:val="right"/>
              <w:rPr>
                <w:color w:val="000000"/>
              </w:rPr>
            </w:pPr>
            <w:r>
              <w:rPr>
                <w:color w:val="000000"/>
              </w:rPr>
              <w:t>--</w:t>
            </w:r>
          </w:p>
        </w:tc>
      </w:tr>
      <w:tr w:rsidR="004C5B8E" w:rsidRPr="005677AC" w:rsidTr="00C45EE9">
        <w:trPr>
          <w:trHeight w:val="314"/>
        </w:trPr>
        <w:tc>
          <w:tcPr>
            <w:tcW w:w="2589" w:type="dxa"/>
            <w:noWrap/>
            <w:vAlign w:val="bottom"/>
          </w:tcPr>
          <w:p w:rsidR="004C5B8E" w:rsidRPr="00117548" w:rsidRDefault="004C5B8E" w:rsidP="00C45EE9">
            <w:pPr>
              <w:spacing w:after="0"/>
              <w:rPr>
                <w:rFonts w:cs="Arial"/>
                <w:color w:val="000000"/>
              </w:rPr>
            </w:pPr>
            <w:r>
              <w:rPr>
                <w:rFonts w:cs="Arial"/>
                <w:color w:val="000000"/>
              </w:rPr>
              <w:t>3 Out, 3 In</w:t>
            </w:r>
          </w:p>
        </w:tc>
        <w:tc>
          <w:tcPr>
            <w:tcW w:w="1650" w:type="dxa"/>
            <w:noWrap/>
            <w:vAlign w:val="bottom"/>
          </w:tcPr>
          <w:p w:rsidR="004C5B8E" w:rsidRPr="004C5B8E" w:rsidRDefault="004C5B8E" w:rsidP="004C5B8E">
            <w:pPr>
              <w:spacing w:after="0"/>
              <w:jc w:val="right"/>
              <w:rPr>
                <w:color w:val="000000"/>
              </w:rPr>
            </w:pPr>
            <w:r>
              <w:rPr>
                <w:color w:val="000000"/>
              </w:rPr>
              <w:t>--</w:t>
            </w:r>
          </w:p>
        </w:tc>
        <w:tc>
          <w:tcPr>
            <w:tcW w:w="1651" w:type="dxa"/>
            <w:noWrap/>
            <w:vAlign w:val="bottom"/>
          </w:tcPr>
          <w:p w:rsidR="004C5B8E" w:rsidRPr="004C5B8E" w:rsidRDefault="004C5B8E" w:rsidP="004C5B8E">
            <w:pPr>
              <w:spacing w:after="0"/>
              <w:jc w:val="right"/>
              <w:rPr>
                <w:color w:val="000000"/>
              </w:rPr>
            </w:pPr>
            <w:r w:rsidRPr="004C5B8E">
              <w:rPr>
                <w:color w:val="000000"/>
              </w:rPr>
              <w:t>0%</w:t>
            </w:r>
          </w:p>
        </w:tc>
        <w:tc>
          <w:tcPr>
            <w:tcW w:w="1650" w:type="dxa"/>
            <w:vAlign w:val="bottom"/>
          </w:tcPr>
          <w:p w:rsidR="004C5B8E" w:rsidRPr="004C5B8E" w:rsidRDefault="004C5B8E" w:rsidP="004C5B8E">
            <w:pPr>
              <w:spacing w:after="0"/>
              <w:jc w:val="right"/>
              <w:rPr>
                <w:color w:val="000000"/>
              </w:rPr>
            </w:pPr>
            <w:r>
              <w:rPr>
                <w:color w:val="000000"/>
              </w:rPr>
              <w:t>--</w:t>
            </w:r>
          </w:p>
        </w:tc>
        <w:tc>
          <w:tcPr>
            <w:tcW w:w="1651" w:type="dxa"/>
            <w:vAlign w:val="bottom"/>
          </w:tcPr>
          <w:p w:rsidR="004C5B8E" w:rsidRPr="004C5B8E" w:rsidRDefault="004C5B8E" w:rsidP="004C5B8E">
            <w:pPr>
              <w:spacing w:after="0"/>
              <w:jc w:val="right"/>
              <w:rPr>
                <w:color w:val="000000"/>
              </w:rPr>
            </w:pPr>
            <w:r>
              <w:rPr>
                <w:color w:val="000000"/>
              </w:rPr>
              <w:t>--</w:t>
            </w:r>
          </w:p>
        </w:tc>
      </w:tr>
    </w:tbl>
    <w:p w:rsidR="004C5B8E" w:rsidRDefault="004C5B8E" w:rsidP="00082806"/>
    <w:p w:rsidR="007864D3" w:rsidRDefault="00506247" w:rsidP="00082806">
      <w:r>
        <w:t xml:space="preserve">The total number of stops for each tour purpose is illustrated in </w:t>
      </w:r>
      <w:r w:rsidR="00FF0BF6">
        <w:fldChar w:fldCharType="begin"/>
      </w:r>
      <w:r>
        <w:instrText xml:space="preserve"> REF _Ref373829909 \h </w:instrText>
      </w:r>
      <w:r w:rsidR="00FF0BF6">
        <w:fldChar w:fldCharType="separate"/>
      </w:r>
      <w:r w:rsidR="000D2016">
        <w:t xml:space="preserve">Figure </w:t>
      </w:r>
      <w:r w:rsidR="000D2016">
        <w:rPr>
          <w:noProof/>
        </w:rPr>
        <w:t>18</w:t>
      </w:r>
      <w:r w:rsidR="00FF0BF6">
        <w:fldChar w:fldCharType="end"/>
      </w:r>
      <w:r>
        <w:t>.  While Discretionary tours are much more likely than other purposes to make no stops, work tours are the most likely to make three or more stops.</w:t>
      </w:r>
    </w:p>
    <w:p w:rsidR="00C851E1" w:rsidRDefault="00CA019C" w:rsidP="00082806">
      <w:r>
        <w:rPr>
          <w:noProof/>
        </w:rPr>
        <w:drawing>
          <wp:anchor distT="0" distB="0" distL="114300" distR="114300" simplePos="0" relativeHeight="251750400" behindDoc="0" locked="0" layoutInCell="0" allowOverlap="0">
            <wp:simplePos x="0" y="0"/>
            <wp:positionH relativeFrom="margin">
              <wp:posOffset>-85725</wp:posOffset>
            </wp:positionH>
            <wp:positionV relativeFrom="paragraph">
              <wp:posOffset>234315</wp:posOffset>
            </wp:positionV>
            <wp:extent cx="5943600" cy="3486150"/>
            <wp:effectExtent l="19050" t="0" r="0" b="0"/>
            <wp:wrapTopAndBottom/>
            <wp:docPr id="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0" cstate="print"/>
                    <a:srcRect/>
                    <a:stretch>
                      <a:fillRect/>
                    </a:stretch>
                  </pic:blipFill>
                  <pic:spPr bwMode="auto">
                    <a:xfrm>
                      <a:off x="0" y="0"/>
                      <a:ext cx="5943600" cy="3486150"/>
                    </a:xfrm>
                    <a:prstGeom prst="rect">
                      <a:avLst/>
                    </a:prstGeom>
                    <a:noFill/>
                  </pic:spPr>
                </pic:pic>
              </a:graphicData>
            </a:graphic>
          </wp:anchor>
        </w:drawing>
      </w:r>
      <w:r w:rsidR="00FF0BF6">
        <w:rPr>
          <w:noProof/>
        </w:rPr>
        <w:pict>
          <v:shape id="_x0000_s1157" type="#_x0000_t202" style="position:absolute;margin-left:1.5pt;margin-top:280.5pt;width:468pt;height:.05pt;z-index:251722752;mso-position-horizontal-relative:text;mso-position-vertical-relative:text" stroked="f">
            <v:textbox style="mso-next-textbox:#_x0000_s1157;mso-fit-shape-to-text:t" inset="0,0,0,0">
              <w:txbxContent>
                <w:p w:rsidR="00342626" w:rsidRPr="00C27D24" w:rsidRDefault="00342626" w:rsidP="007864D3">
                  <w:pPr>
                    <w:pStyle w:val="Caption"/>
                    <w:rPr>
                      <w:noProof/>
                    </w:rPr>
                  </w:pPr>
                  <w:bookmarkStart w:id="200" w:name="_Ref373829909"/>
                  <w:bookmarkStart w:id="201" w:name="_Toc373909818"/>
                  <w:r>
                    <w:t xml:space="preserve">Figure </w:t>
                  </w:r>
                  <w:fldSimple w:instr=" SEQ Figure \* ARABIC ">
                    <w:r>
                      <w:rPr>
                        <w:noProof/>
                      </w:rPr>
                      <w:t>18</w:t>
                    </w:r>
                  </w:fldSimple>
                  <w:bookmarkEnd w:id="200"/>
                  <w:r>
                    <w:t>: Stop Frequency by Tour Purpose</w:t>
                  </w:r>
                  <w:bookmarkEnd w:id="201"/>
                </w:p>
              </w:txbxContent>
            </v:textbox>
            <w10:wrap type="topAndBottom"/>
          </v:shape>
        </w:pict>
      </w:r>
      <w:r w:rsidR="003C2A34">
        <w:t xml:space="preserve">  </w:t>
      </w:r>
    </w:p>
    <w:p w:rsidR="003C2A34" w:rsidRDefault="003C2A34" w:rsidP="003C2A34">
      <w:pPr>
        <w:pStyle w:val="Heading2"/>
      </w:pPr>
      <w:bookmarkStart w:id="202" w:name="_Toc373908989"/>
      <w:r>
        <w:t xml:space="preserve">Intermediate </w:t>
      </w:r>
      <w:r w:rsidRPr="00334BBF">
        <w:t>Stop</w:t>
      </w:r>
      <w:r>
        <w:t xml:space="preserve"> Purpose Mo</w:t>
      </w:r>
      <w:r w:rsidRPr="00A861E2">
        <w:t>d</w:t>
      </w:r>
      <w:r>
        <w:t>el</w:t>
      </w:r>
      <w:bookmarkEnd w:id="202"/>
    </w:p>
    <w:p w:rsidR="003C2A34" w:rsidRDefault="003C2A34" w:rsidP="00082806"/>
    <w:p w:rsidR="003C2A34" w:rsidRDefault="003C2A34" w:rsidP="00082806">
      <w:r>
        <w:t>The purpose of each stop is simulated from observed probability distribution which is segmented by tour purpose (Work, University, Maintenance, or Discretionary), the direction of travel (outbound versus inbound), the number of stops on the journey (1,</w:t>
      </w:r>
      <w:r w:rsidR="00951EF0">
        <w:t xml:space="preserve"> </w:t>
      </w:r>
      <w:r>
        <w:t>2,</w:t>
      </w:r>
      <w:r w:rsidR="00951EF0">
        <w:t xml:space="preserve"> </w:t>
      </w:r>
      <w:r>
        <w:t>3, or 4) and whether the stop is the only stop on the journey or one of multiple stops.</w:t>
      </w:r>
      <w:r w:rsidR="0017040C">
        <w:t xml:space="preserve">  </w:t>
      </w:r>
      <w:r w:rsidR="00FF0BF6">
        <w:fldChar w:fldCharType="begin"/>
      </w:r>
      <w:r w:rsidR="008F48D6">
        <w:instrText xml:space="preserve"> REF _Ref373847268 \h </w:instrText>
      </w:r>
      <w:r w:rsidR="00FF0BF6">
        <w:fldChar w:fldCharType="separate"/>
      </w:r>
      <w:r w:rsidR="00E63363">
        <w:t xml:space="preserve">Figure </w:t>
      </w:r>
      <w:r w:rsidR="00E63363">
        <w:rPr>
          <w:noProof/>
        </w:rPr>
        <w:t>19</w:t>
      </w:r>
      <w:r w:rsidR="00FF0BF6">
        <w:fldChar w:fldCharType="end"/>
      </w:r>
      <w:r w:rsidR="008F48D6">
        <w:t xml:space="preserve"> </w:t>
      </w:r>
      <w:r w:rsidR="0017040C">
        <w:t xml:space="preserve">through </w:t>
      </w:r>
      <w:r w:rsidR="00FF0BF6">
        <w:fldChar w:fldCharType="begin"/>
      </w:r>
      <w:r w:rsidR="008F48D6">
        <w:instrText xml:space="preserve"> REF _Ref373847277 \h </w:instrText>
      </w:r>
      <w:r w:rsidR="00FF0BF6">
        <w:fldChar w:fldCharType="separate"/>
      </w:r>
      <w:r w:rsidR="00E63363">
        <w:t xml:space="preserve">Figure </w:t>
      </w:r>
      <w:r w:rsidR="00E63363">
        <w:rPr>
          <w:noProof/>
        </w:rPr>
        <w:t>22</w:t>
      </w:r>
      <w:r w:rsidR="00FF0BF6">
        <w:fldChar w:fldCharType="end"/>
      </w:r>
      <w:r w:rsidR="0017040C">
        <w:t xml:space="preserve"> show the number of stops by tour purpose for eac</w:t>
      </w:r>
      <w:r w:rsidR="00DC0D4F">
        <w:t>h stop purpose.  There are very few work and university stops for all tour purposes, most likely because these are the primary tour purposes.  There are many more maintenance and discretionary stops for all tour purposes.</w:t>
      </w:r>
    </w:p>
    <w:p w:rsidR="00DC0D4F" w:rsidRDefault="00DC0D4F" w:rsidP="00082806"/>
    <w:p w:rsidR="00DC0D4F" w:rsidRDefault="00FF0BF6" w:rsidP="00DC0D4F">
      <w:r>
        <w:rPr>
          <w:noProof/>
        </w:rPr>
        <w:pict>
          <v:shape id="_x0000_s1186" type="#_x0000_t202" style="position:absolute;margin-left:7.2pt;margin-top:233.7pt;width:468pt;height:.05pt;z-index:251726848;mso-position-horizontal-relative:text;mso-position-vertical-relative:text" stroked="f">
            <v:textbox style="mso-fit-shape-to-text:t" inset="0,0,0,0">
              <w:txbxContent>
                <w:p w:rsidR="00342626" w:rsidRPr="00C36308" w:rsidRDefault="00342626" w:rsidP="00DC0D4F">
                  <w:pPr>
                    <w:pStyle w:val="Caption"/>
                    <w:rPr>
                      <w:noProof/>
                    </w:rPr>
                  </w:pPr>
                  <w:bookmarkStart w:id="203" w:name="_Ref373847268"/>
                  <w:bookmarkStart w:id="204" w:name="_Toc373909819"/>
                  <w:r>
                    <w:t xml:space="preserve">Figure </w:t>
                  </w:r>
                  <w:fldSimple w:instr=" SEQ Figure \* ARABIC ">
                    <w:r>
                      <w:rPr>
                        <w:noProof/>
                      </w:rPr>
                      <w:t>19</w:t>
                    </w:r>
                  </w:fldSimple>
                  <w:bookmarkEnd w:id="203"/>
                  <w:r>
                    <w:t>: Work Stop Frequency Distribution</w:t>
                  </w:r>
                  <w:bookmarkEnd w:id="204"/>
                </w:p>
              </w:txbxContent>
            </v:textbox>
            <w10:wrap type="topAndBottom"/>
          </v:shape>
        </w:pict>
      </w:r>
      <w:r w:rsidR="00DC0D4F">
        <w:rPr>
          <w:noProof/>
        </w:rPr>
        <w:drawing>
          <wp:anchor distT="0" distB="0" distL="114300" distR="114300" simplePos="0" relativeHeight="251723776" behindDoc="0" locked="1" layoutInCell="1" allowOverlap="0">
            <wp:simplePos x="0" y="0"/>
            <wp:positionH relativeFrom="margin">
              <wp:posOffset>91440</wp:posOffset>
            </wp:positionH>
            <wp:positionV relativeFrom="margin">
              <wp:posOffset>91440</wp:posOffset>
            </wp:positionV>
            <wp:extent cx="5943600" cy="2819400"/>
            <wp:effectExtent l="1905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1" cstate="print"/>
                    <a:srcRect/>
                    <a:stretch>
                      <a:fillRect/>
                    </a:stretch>
                  </pic:blipFill>
                  <pic:spPr bwMode="auto">
                    <a:xfrm>
                      <a:off x="0" y="0"/>
                      <a:ext cx="5943600" cy="2819400"/>
                    </a:xfrm>
                    <a:prstGeom prst="rect">
                      <a:avLst/>
                    </a:prstGeom>
                    <a:noFill/>
                  </pic:spPr>
                </pic:pic>
              </a:graphicData>
            </a:graphic>
          </wp:anchor>
        </w:drawing>
      </w:r>
    </w:p>
    <w:p w:rsidR="00DC0D4F" w:rsidRDefault="00FF0BF6" w:rsidP="00DC0D4F">
      <w:r>
        <w:rPr>
          <w:noProof/>
        </w:rPr>
        <w:pict>
          <v:shape id="_x0000_s1188" type="#_x0000_t202" style="position:absolute;margin-left:1.5pt;margin-top:236pt;width:468pt;height:27pt;z-index:251729920;mso-position-horizontal-relative:text;mso-position-vertical-relative:text" stroked="f">
            <v:textbox style="mso-fit-shape-to-text:t" inset="0,0,0,0">
              <w:txbxContent>
                <w:p w:rsidR="00342626" w:rsidRPr="000D6498" w:rsidRDefault="00342626" w:rsidP="00DC0D4F">
                  <w:pPr>
                    <w:pStyle w:val="Caption"/>
                    <w:rPr>
                      <w:noProof/>
                    </w:rPr>
                  </w:pPr>
                  <w:bookmarkStart w:id="205" w:name="_Toc373909820"/>
                  <w:r>
                    <w:t xml:space="preserve">Figure </w:t>
                  </w:r>
                  <w:fldSimple w:instr=" SEQ Figure \* ARABIC ">
                    <w:r>
                      <w:rPr>
                        <w:noProof/>
                      </w:rPr>
                      <w:t>20</w:t>
                    </w:r>
                  </w:fldSimple>
                  <w:r>
                    <w:t>: University Stop Frequency Distribution</w:t>
                  </w:r>
                  <w:bookmarkEnd w:id="205"/>
                </w:p>
              </w:txbxContent>
            </v:textbox>
            <w10:wrap type="topAndBottom"/>
          </v:shape>
        </w:pict>
      </w:r>
      <w:r w:rsidR="00DC0D4F">
        <w:rPr>
          <w:noProof/>
        </w:rPr>
        <w:drawing>
          <wp:anchor distT="0" distB="0" distL="114300" distR="114300" simplePos="0" relativeHeight="251727872" behindDoc="0" locked="0" layoutInCell="1" allowOverlap="0">
            <wp:simplePos x="0" y="0"/>
            <wp:positionH relativeFrom="margin">
              <wp:posOffset>19050</wp:posOffset>
            </wp:positionH>
            <wp:positionV relativeFrom="paragraph">
              <wp:posOffset>177800</wp:posOffset>
            </wp:positionV>
            <wp:extent cx="5943600" cy="2819400"/>
            <wp:effectExtent l="1905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2" cstate="print"/>
                    <a:srcRect/>
                    <a:stretch>
                      <a:fillRect/>
                    </a:stretch>
                  </pic:blipFill>
                  <pic:spPr bwMode="auto">
                    <a:xfrm>
                      <a:off x="0" y="0"/>
                      <a:ext cx="5943600" cy="2819400"/>
                    </a:xfrm>
                    <a:prstGeom prst="rect">
                      <a:avLst/>
                    </a:prstGeom>
                    <a:noFill/>
                  </pic:spPr>
                </pic:pic>
              </a:graphicData>
            </a:graphic>
          </wp:anchor>
        </w:drawing>
      </w:r>
    </w:p>
    <w:p w:rsidR="00DC0D4F" w:rsidRPr="00DC0D4F" w:rsidRDefault="00DC0D4F" w:rsidP="00DC0D4F"/>
    <w:p w:rsidR="00DC0D4F" w:rsidRDefault="00DC0D4F" w:rsidP="00082806">
      <w:pPr>
        <w:pStyle w:val="Heading2"/>
      </w:pPr>
    </w:p>
    <w:p w:rsidR="00DC0D4F" w:rsidRDefault="00FF0BF6" w:rsidP="00082806">
      <w:pPr>
        <w:pStyle w:val="Heading2"/>
      </w:pPr>
      <w:r>
        <w:rPr>
          <w:noProof/>
        </w:rPr>
        <w:pict>
          <v:shape id="_x0000_s1190" type="#_x0000_t202" style="position:absolute;margin-left:1.5pt;margin-top:233.7pt;width:468pt;height:.05pt;z-index:251732992;mso-position-horizontal-relative:text;mso-position-vertical-relative:text" stroked="f">
            <v:textbox style="mso-fit-shape-to-text:t" inset="0,0,0,0">
              <w:txbxContent>
                <w:p w:rsidR="00342626" w:rsidRDefault="00342626" w:rsidP="00DC0D4F">
                  <w:pPr>
                    <w:pStyle w:val="Caption"/>
                    <w:rPr>
                      <w:noProof/>
                    </w:rPr>
                  </w:pPr>
                  <w:bookmarkStart w:id="206" w:name="_Toc373909821"/>
                  <w:r>
                    <w:t xml:space="preserve">Figure </w:t>
                  </w:r>
                  <w:fldSimple w:instr=" SEQ Figure \* ARABIC ">
                    <w:r>
                      <w:rPr>
                        <w:noProof/>
                      </w:rPr>
                      <w:t>21</w:t>
                    </w:r>
                  </w:fldSimple>
                  <w:r>
                    <w:t>: Maintenance Stop Frequency Distribution</w:t>
                  </w:r>
                  <w:bookmarkEnd w:id="206"/>
                </w:p>
              </w:txbxContent>
            </v:textbox>
            <w10:wrap type="topAndBottom"/>
          </v:shape>
        </w:pict>
      </w:r>
      <w:r w:rsidR="00DC0D4F">
        <w:rPr>
          <w:noProof/>
        </w:rPr>
        <w:drawing>
          <wp:anchor distT="0" distB="0" distL="114300" distR="114300" simplePos="0" relativeHeight="251730944" behindDoc="0" locked="0" layoutInCell="1" allowOverlap="0">
            <wp:simplePos x="0" y="0"/>
            <wp:positionH relativeFrom="margin">
              <wp:posOffset>19050</wp:posOffset>
            </wp:positionH>
            <wp:positionV relativeFrom="margin">
              <wp:posOffset>91440</wp:posOffset>
            </wp:positionV>
            <wp:extent cx="5943600" cy="2819400"/>
            <wp:effectExtent l="19050" t="0" r="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3" cstate="print"/>
                    <a:srcRect/>
                    <a:stretch>
                      <a:fillRect/>
                    </a:stretch>
                  </pic:blipFill>
                  <pic:spPr bwMode="auto">
                    <a:xfrm>
                      <a:off x="0" y="0"/>
                      <a:ext cx="5943600" cy="2819400"/>
                    </a:xfrm>
                    <a:prstGeom prst="rect">
                      <a:avLst/>
                    </a:prstGeom>
                    <a:noFill/>
                  </pic:spPr>
                </pic:pic>
              </a:graphicData>
            </a:graphic>
          </wp:anchor>
        </w:drawing>
      </w:r>
      <w:r>
        <w:rPr>
          <w:noProof/>
        </w:rPr>
        <w:pict>
          <v:shape id="_x0000_s1192" type="#_x0000_t202" style="position:absolute;margin-left:1.5pt;margin-top:487.2pt;width:468pt;height:.05pt;z-index:251736064;mso-position-horizontal-relative:text;mso-position-vertical-relative:text" stroked="f">
            <v:textbox style="mso-fit-shape-to-text:t" inset="0,0,0,0">
              <w:txbxContent>
                <w:p w:rsidR="00342626" w:rsidRDefault="00342626" w:rsidP="00DC0D4F">
                  <w:pPr>
                    <w:pStyle w:val="Caption"/>
                    <w:rPr>
                      <w:noProof/>
                    </w:rPr>
                  </w:pPr>
                  <w:bookmarkStart w:id="207" w:name="_Ref373847277"/>
                  <w:bookmarkStart w:id="208" w:name="_Toc373909822"/>
                  <w:r>
                    <w:t xml:space="preserve">Figure </w:t>
                  </w:r>
                  <w:fldSimple w:instr=" SEQ Figure \* ARABIC ">
                    <w:r>
                      <w:rPr>
                        <w:noProof/>
                      </w:rPr>
                      <w:t>22</w:t>
                    </w:r>
                  </w:fldSimple>
                  <w:bookmarkEnd w:id="207"/>
                  <w:r>
                    <w:t>: Discretionary Stop Frequency Distribution</w:t>
                  </w:r>
                  <w:bookmarkEnd w:id="208"/>
                </w:p>
              </w:txbxContent>
            </v:textbox>
            <w10:wrap type="topAndBottom"/>
          </v:shape>
        </w:pict>
      </w:r>
      <w:r w:rsidR="00DC0D4F">
        <w:rPr>
          <w:noProof/>
        </w:rPr>
        <w:drawing>
          <wp:anchor distT="0" distB="0" distL="114300" distR="114300" simplePos="0" relativeHeight="251734016" behindDoc="0" locked="0" layoutInCell="1" allowOverlap="0">
            <wp:simplePos x="0" y="0"/>
            <wp:positionH relativeFrom="margin">
              <wp:posOffset>19050</wp:posOffset>
            </wp:positionH>
            <wp:positionV relativeFrom="paragraph">
              <wp:posOffset>771525</wp:posOffset>
            </wp:positionV>
            <wp:extent cx="5943600" cy="2819400"/>
            <wp:effectExtent l="19050" t="0" r="0" b="0"/>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4" cstate="print"/>
                    <a:srcRect/>
                    <a:stretch>
                      <a:fillRect/>
                    </a:stretch>
                  </pic:blipFill>
                  <pic:spPr bwMode="auto">
                    <a:xfrm>
                      <a:off x="0" y="0"/>
                      <a:ext cx="5943600" cy="2819400"/>
                    </a:xfrm>
                    <a:prstGeom prst="rect">
                      <a:avLst/>
                    </a:prstGeom>
                    <a:noFill/>
                  </pic:spPr>
                </pic:pic>
              </a:graphicData>
            </a:graphic>
          </wp:anchor>
        </w:drawing>
      </w:r>
    </w:p>
    <w:p w:rsidR="00082806" w:rsidRDefault="00082806" w:rsidP="00082806">
      <w:pPr>
        <w:pStyle w:val="Heading2"/>
      </w:pPr>
      <w:bookmarkStart w:id="209" w:name="_Toc373908990"/>
      <w:r>
        <w:t xml:space="preserve">Intermediate </w:t>
      </w:r>
      <w:r w:rsidRPr="00334BBF">
        <w:t>Stop</w:t>
      </w:r>
      <w:r>
        <w:t xml:space="preserve"> Location Choice Mo</w:t>
      </w:r>
      <w:r w:rsidRPr="00A861E2">
        <w:t>d</w:t>
      </w:r>
      <w:r>
        <w:t>el</w:t>
      </w:r>
      <w:bookmarkEnd w:id="209"/>
      <w:r>
        <w:t xml:space="preserve"> </w:t>
      </w:r>
    </w:p>
    <w:p w:rsidR="00082806" w:rsidRPr="00762CF2" w:rsidRDefault="00082806" w:rsidP="00082806">
      <w:r>
        <w:t>The</w:t>
      </w:r>
      <w:r w:rsidRPr="00762CF2">
        <w:t xml:space="preserve"> intermediate stop location choice model predicts the location (</w:t>
      </w:r>
      <w:r w:rsidR="00516CC8">
        <w:t>TAZ</w:t>
      </w:r>
      <w:r w:rsidRPr="00762CF2">
        <w:t xml:space="preserve">) of each intermediate stop (each location other than the </w:t>
      </w:r>
      <w:r>
        <w:t xml:space="preserve">origin and </w:t>
      </w:r>
      <w:r w:rsidRPr="00762CF2">
        <w:t xml:space="preserve">primary destination) on the tour. </w:t>
      </w:r>
      <w:r>
        <w:t xml:space="preserve">In this model, a maximum of </w:t>
      </w:r>
      <w:r w:rsidR="006535B1">
        <w:t>4</w:t>
      </w:r>
      <w:r>
        <w:t xml:space="preserve"> stops in outbound and </w:t>
      </w:r>
      <w:r w:rsidR="006535B1">
        <w:t>4</w:t>
      </w:r>
      <w:r>
        <w:t xml:space="preserve"> stops in inbound direction are modeled for each tour. </w:t>
      </w:r>
      <w:r w:rsidRPr="00762CF2">
        <w:t>A number of variables were tested in the stop location choice models, including mode choice logsum, travel distance deviation for stop from the half-tour path,</w:t>
      </w:r>
      <w:r>
        <w:t xml:space="preserve"> </w:t>
      </w:r>
      <w:r w:rsidR="006535B1">
        <w:t xml:space="preserve">ratio of the distance deviation to the direct distance, distance from the stop to the origin, distance from the stop to the destination, and the size terms from the tour destination choice models.  </w:t>
      </w:r>
      <w:r w:rsidRPr="00762CF2">
        <w:t>The models were estimated in ALOGIT software as a multinomial logit model.</w:t>
      </w:r>
    </w:p>
    <w:p w:rsidR="00082806" w:rsidRPr="00C120BC" w:rsidRDefault="00082806" w:rsidP="00327FE9">
      <w:pPr>
        <w:pStyle w:val="Heading3"/>
      </w:pPr>
      <w:bookmarkStart w:id="210" w:name="_Toc369701386"/>
      <w:bookmarkStart w:id="211" w:name="_Toc370134681"/>
      <w:bookmarkStart w:id="212" w:name="_Toc372528306"/>
      <w:bookmarkStart w:id="213" w:name="_Toc373908991"/>
      <w:r w:rsidRPr="00C120BC">
        <w:t>Estimation Dataset</w:t>
      </w:r>
      <w:bookmarkEnd w:id="210"/>
      <w:bookmarkEnd w:id="211"/>
      <w:bookmarkEnd w:id="212"/>
      <w:bookmarkEnd w:id="213"/>
    </w:p>
    <w:p w:rsidR="00082806" w:rsidRPr="00043A0A" w:rsidRDefault="0090478B" w:rsidP="00082806">
      <w:pPr>
        <w:spacing w:after="200" w:line="276" w:lineRule="auto"/>
        <w:rPr>
          <w:rFonts w:asciiTheme="majorHAnsi" w:hAnsiTheme="majorHAnsi"/>
          <w:b/>
          <w:bCs/>
          <w:i/>
          <w:color w:val="4F81BD" w:themeColor="accent1"/>
          <w:sz w:val="20"/>
          <w:szCs w:val="18"/>
        </w:rPr>
      </w:pPr>
      <w:r>
        <w:t>The estimation dataset included</w:t>
      </w:r>
      <w:r w:rsidR="00082806" w:rsidRPr="00762CF2">
        <w:t xml:space="preserve"> </w:t>
      </w:r>
      <w:r w:rsidR="006535B1">
        <w:t>698</w:t>
      </w:r>
      <w:r w:rsidR="00082806" w:rsidRPr="00762CF2">
        <w:t xml:space="preserve"> observed stop records </w:t>
      </w:r>
      <w:r w:rsidR="00E964FC">
        <w:t xml:space="preserve">for non-University stops </w:t>
      </w:r>
      <w:r w:rsidR="00082806" w:rsidRPr="00762CF2">
        <w:t xml:space="preserve">including up to </w:t>
      </w:r>
      <w:r w:rsidR="006535B1">
        <w:t>4</w:t>
      </w:r>
      <w:r w:rsidR="00082806" w:rsidRPr="00762CF2">
        <w:t xml:space="preserve"> stops in each direction. </w:t>
      </w:r>
      <w:r w:rsidR="00E964FC">
        <w:t xml:space="preserve">University stops were not included in this model as their stop location choice is related more to class schedules and campus buildings than the factors that affect stop choices for other purposes.  </w:t>
      </w:r>
      <w:r w:rsidR="00FF0BF6">
        <w:fldChar w:fldCharType="begin"/>
      </w:r>
      <w:r w:rsidR="00082806">
        <w:instrText xml:space="preserve"> REF Table93 \h </w:instrText>
      </w:r>
      <w:r w:rsidR="00FF0BF6">
        <w:fldChar w:fldCharType="separate"/>
      </w:r>
      <w:r w:rsidR="00E63363" w:rsidRPr="00A70320">
        <w:t xml:space="preserve">Table </w:t>
      </w:r>
      <w:r w:rsidR="00E63363">
        <w:rPr>
          <w:noProof/>
        </w:rPr>
        <w:t>32</w:t>
      </w:r>
      <w:r w:rsidR="00FF0BF6">
        <w:fldChar w:fldCharType="end"/>
      </w:r>
      <w:r w:rsidR="00082806">
        <w:t xml:space="preserve"> </w:t>
      </w:r>
      <w:r w:rsidR="00082806" w:rsidRPr="00762CF2">
        <w:rPr>
          <w:bCs/>
        </w:rPr>
        <w:t xml:space="preserve">below shows the number and percentage of stop records by stop purpose. Most of the stops are made for </w:t>
      </w:r>
      <w:r w:rsidR="0072585B">
        <w:rPr>
          <w:bCs/>
        </w:rPr>
        <w:t>eating out</w:t>
      </w:r>
      <w:r w:rsidR="00082806" w:rsidRPr="00762CF2">
        <w:rPr>
          <w:bCs/>
        </w:rPr>
        <w:t>, maintenance and shopping activities comprising for more than 70% of all stops.</w:t>
      </w:r>
      <w:r w:rsidR="00082806">
        <w:rPr>
          <w:bCs/>
        </w:rPr>
        <w:t xml:space="preserve"> </w:t>
      </w:r>
      <w:r w:rsidR="0072585B">
        <w:rPr>
          <w:bCs/>
        </w:rPr>
        <w:t>There are a nearly equal share of tours made for maintenance purposes (Escorting, Shopping, and Maintenance) and discretionary purposes (Eating Out, Social Visits, and Discretionary).</w:t>
      </w:r>
    </w:p>
    <w:p w:rsidR="00082806" w:rsidRDefault="00082806" w:rsidP="00082806">
      <w:pPr>
        <w:pStyle w:val="Caption"/>
      </w:pPr>
      <w:bookmarkStart w:id="214" w:name="Table93"/>
      <w:bookmarkStart w:id="215" w:name="_Toc343259038"/>
      <w:bookmarkStart w:id="216" w:name="_Toc377565489"/>
      <w:r w:rsidRPr="00A70320">
        <w:t xml:space="preserve">Table </w:t>
      </w:r>
      <w:fldSimple w:instr=" SEQ Table \* ARABIC  \* MERGEFORMAT ">
        <w:r w:rsidR="002F0085">
          <w:rPr>
            <w:noProof/>
          </w:rPr>
          <w:t>32</w:t>
        </w:r>
      </w:fldSimple>
      <w:bookmarkEnd w:id="214"/>
      <w:r w:rsidRPr="00A52CBE">
        <w:t xml:space="preserve">: </w:t>
      </w:r>
      <w:r w:rsidRPr="00A70320">
        <w:t>Number</w:t>
      </w:r>
      <w:r w:rsidRPr="00A52CBE">
        <w:t xml:space="preserve"> of Stop Records by Stop Purpose</w:t>
      </w:r>
      <w:bookmarkEnd w:id="216"/>
      <w:r w:rsidRPr="00A52CBE">
        <w:t xml:space="preserve"> </w:t>
      </w:r>
      <w:bookmarkEnd w:id="215"/>
    </w:p>
    <w:tbl>
      <w:tblPr>
        <w:tblStyle w:val="TableElegant"/>
        <w:tblW w:w="7758" w:type="dxa"/>
        <w:tblLayout w:type="fixed"/>
        <w:tblLook w:val="0080"/>
      </w:tblPr>
      <w:tblGrid>
        <w:gridCol w:w="1937"/>
        <w:gridCol w:w="2761"/>
        <w:gridCol w:w="3060"/>
      </w:tblGrid>
      <w:tr w:rsidR="00D208BA" w:rsidRPr="00F663B2" w:rsidTr="00D208BA">
        <w:trPr>
          <w:trHeight w:val="333"/>
        </w:trPr>
        <w:tc>
          <w:tcPr>
            <w:tcW w:w="1937" w:type="dxa"/>
            <w:noWrap/>
            <w:vAlign w:val="center"/>
          </w:tcPr>
          <w:p w:rsidR="00D208BA" w:rsidRPr="00F663B2" w:rsidRDefault="00D208BA" w:rsidP="00D208BA">
            <w:pPr>
              <w:spacing w:after="0"/>
              <w:jc w:val="center"/>
              <w:rPr>
                <w:iCs/>
                <w:color w:val="000000"/>
              </w:rPr>
            </w:pPr>
            <w:r>
              <w:rPr>
                <w:iCs/>
                <w:color w:val="000000"/>
              </w:rPr>
              <w:t>Stop Purpose</w:t>
            </w:r>
          </w:p>
        </w:tc>
        <w:tc>
          <w:tcPr>
            <w:tcW w:w="2761" w:type="dxa"/>
            <w:noWrap/>
            <w:vAlign w:val="center"/>
          </w:tcPr>
          <w:p w:rsidR="00D208BA" w:rsidRPr="00F663B2" w:rsidRDefault="00D208BA" w:rsidP="00D208BA">
            <w:pPr>
              <w:spacing w:after="0"/>
              <w:jc w:val="center"/>
              <w:rPr>
                <w:iCs/>
                <w:color w:val="000000"/>
              </w:rPr>
            </w:pPr>
            <w:r>
              <w:rPr>
                <w:iCs/>
                <w:color w:val="000000"/>
              </w:rPr>
              <w:t># of Stops by Activity Purpose</w:t>
            </w:r>
          </w:p>
        </w:tc>
        <w:tc>
          <w:tcPr>
            <w:tcW w:w="3060" w:type="dxa"/>
            <w:vAlign w:val="center"/>
          </w:tcPr>
          <w:p w:rsidR="00D208BA" w:rsidRPr="00F663B2" w:rsidRDefault="00D208BA" w:rsidP="00D208BA">
            <w:pPr>
              <w:spacing w:after="0"/>
              <w:jc w:val="center"/>
              <w:rPr>
                <w:iCs/>
                <w:color w:val="000000"/>
              </w:rPr>
            </w:pPr>
            <w:r>
              <w:rPr>
                <w:iCs/>
                <w:color w:val="000000"/>
              </w:rPr>
              <w:t>Share of Stops by Activity Purpose</w:t>
            </w:r>
          </w:p>
        </w:tc>
      </w:tr>
      <w:tr w:rsidR="00D208BA" w:rsidRPr="00F663B2" w:rsidTr="00D208BA">
        <w:trPr>
          <w:trHeight w:val="253"/>
        </w:trPr>
        <w:tc>
          <w:tcPr>
            <w:tcW w:w="1937" w:type="dxa"/>
            <w:noWrap/>
            <w:vAlign w:val="center"/>
          </w:tcPr>
          <w:p w:rsidR="00D208BA" w:rsidRPr="00F663B2" w:rsidRDefault="00D208BA" w:rsidP="00D208BA">
            <w:pPr>
              <w:spacing w:after="0"/>
            </w:pPr>
            <w:r>
              <w:t>Work</w:t>
            </w:r>
          </w:p>
        </w:tc>
        <w:tc>
          <w:tcPr>
            <w:tcW w:w="2761" w:type="dxa"/>
            <w:noWrap/>
            <w:vAlign w:val="center"/>
          </w:tcPr>
          <w:p w:rsidR="00D208BA" w:rsidRPr="00EA6229" w:rsidRDefault="00D208BA" w:rsidP="00D208BA">
            <w:pPr>
              <w:spacing w:after="0"/>
              <w:jc w:val="right"/>
              <w:rPr>
                <w:rFonts w:cs="Arial"/>
              </w:rPr>
            </w:pPr>
            <w:r>
              <w:rPr>
                <w:rFonts w:cs="Arial"/>
              </w:rPr>
              <w:t>63</w:t>
            </w:r>
          </w:p>
        </w:tc>
        <w:tc>
          <w:tcPr>
            <w:tcW w:w="3060" w:type="dxa"/>
            <w:vAlign w:val="center"/>
          </w:tcPr>
          <w:p w:rsidR="00D208BA" w:rsidRPr="00EA6229" w:rsidRDefault="00D208BA" w:rsidP="00D208BA">
            <w:pPr>
              <w:spacing w:after="0"/>
              <w:jc w:val="right"/>
              <w:rPr>
                <w:rFonts w:cs="Arial"/>
              </w:rPr>
            </w:pPr>
            <w:r>
              <w:rPr>
                <w:rFonts w:cs="Arial"/>
              </w:rPr>
              <w:t>9%</w:t>
            </w:r>
          </w:p>
        </w:tc>
      </w:tr>
      <w:tr w:rsidR="00D208BA" w:rsidRPr="00F663B2" w:rsidTr="00D208BA">
        <w:trPr>
          <w:trHeight w:val="253"/>
        </w:trPr>
        <w:tc>
          <w:tcPr>
            <w:tcW w:w="1937" w:type="dxa"/>
            <w:noWrap/>
            <w:vAlign w:val="center"/>
          </w:tcPr>
          <w:p w:rsidR="00D208BA" w:rsidRPr="00F663B2" w:rsidRDefault="00D208BA" w:rsidP="00D208BA">
            <w:pPr>
              <w:spacing w:after="0"/>
            </w:pPr>
            <w:r>
              <w:t>Escorting</w:t>
            </w:r>
          </w:p>
        </w:tc>
        <w:tc>
          <w:tcPr>
            <w:tcW w:w="2761" w:type="dxa"/>
            <w:noWrap/>
            <w:vAlign w:val="center"/>
          </w:tcPr>
          <w:p w:rsidR="00D208BA" w:rsidRPr="00EA6229" w:rsidRDefault="00D208BA" w:rsidP="00D208BA">
            <w:pPr>
              <w:spacing w:after="0"/>
              <w:jc w:val="right"/>
              <w:rPr>
                <w:rFonts w:cs="Arial"/>
              </w:rPr>
            </w:pPr>
            <w:r>
              <w:rPr>
                <w:rFonts w:cs="Arial"/>
              </w:rPr>
              <w:t>37</w:t>
            </w:r>
          </w:p>
        </w:tc>
        <w:tc>
          <w:tcPr>
            <w:tcW w:w="3060" w:type="dxa"/>
            <w:vAlign w:val="center"/>
          </w:tcPr>
          <w:p w:rsidR="00D208BA" w:rsidRPr="00EA6229" w:rsidRDefault="00D208BA" w:rsidP="00D208BA">
            <w:pPr>
              <w:spacing w:after="0"/>
              <w:jc w:val="right"/>
              <w:rPr>
                <w:rFonts w:cs="Arial"/>
              </w:rPr>
            </w:pPr>
            <w:r>
              <w:rPr>
                <w:rFonts w:cs="Arial"/>
              </w:rPr>
              <w:t>5%</w:t>
            </w:r>
          </w:p>
        </w:tc>
      </w:tr>
      <w:tr w:rsidR="00D208BA" w:rsidRPr="00F663B2" w:rsidTr="00D208BA">
        <w:trPr>
          <w:trHeight w:val="253"/>
        </w:trPr>
        <w:tc>
          <w:tcPr>
            <w:tcW w:w="1937" w:type="dxa"/>
            <w:noWrap/>
            <w:vAlign w:val="center"/>
          </w:tcPr>
          <w:p w:rsidR="00D208BA" w:rsidRPr="00F663B2" w:rsidRDefault="00D208BA" w:rsidP="00D208BA">
            <w:pPr>
              <w:spacing w:after="0"/>
            </w:pPr>
            <w:r>
              <w:t>Shopping</w:t>
            </w:r>
          </w:p>
        </w:tc>
        <w:tc>
          <w:tcPr>
            <w:tcW w:w="2761" w:type="dxa"/>
            <w:noWrap/>
            <w:vAlign w:val="center"/>
          </w:tcPr>
          <w:p w:rsidR="00D208BA" w:rsidRPr="00EA6229" w:rsidRDefault="00D208BA" w:rsidP="00D208BA">
            <w:pPr>
              <w:spacing w:after="0"/>
              <w:jc w:val="right"/>
              <w:rPr>
                <w:rFonts w:cs="Arial"/>
              </w:rPr>
            </w:pPr>
            <w:r>
              <w:rPr>
                <w:rFonts w:cs="Arial"/>
              </w:rPr>
              <w:t>114</w:t>
            </w:r>
          </w:p>
        </w:tc>
        <w:tc>
          <w:tcPr>
            <w:tcW w:w="3060" w:type="dxa"/>
            <w:vAlign w:val="center"/>
          </w:tcPr>
          <w:p w:rsidR="00D208BA" w:rsidRPr="00EA6229" w:rsidRDefault="00D208BA" w:rsidP="00D208BA">
            <w:pPr>
              <w:spacing w:after="0"/>
              <w:jc w:val="right"/>
              <w:rPr>
                <w:rFonts w:cs="Arial"/>
              </w:rPr>
            </w:pPr>
            <w:r>
              <w:rPr>
                <w:rFonts w:cs="Arial"/>
              </w:rPr>
              <w:t>16%</w:t>
            </w:r>
          </w:p>
        </w:tc>
      </w:tr>
      <w:tr w:rsidR="00D208BA" w:rsidRPr="00F663B2" w:rsidTr="00D208BA">
        <w:trPr>
          <w:trHeight w:val="253"/>
        </w:trPr>
        <w:tc>
          <w:tcPr>
            <w:tcW w:w="1937" w:type="dxa"/>
            <w:noWrap/>
            <w:vAlign w:val="center"/>
          </w:tcPr>
          <w:p w:rsidR="00D208BA" w:rsidRPr="00F663B2" w:rsidRDefault="00D208BA" w:rsidP="00D208BA">
            <w:pPr>
              <w:spacing w:after="0"/>
            </w:pPr>
            <w:r>
              <w:t>Maintenance</w:t>
            </w:r>
          </w:p>
        </w:tc>
        <w:tc>
          <w:tcPr>
            <w:tcW w:w="2761" w:type="dxa"/>
            <w:noWrap/>
            <w:vAlign w:val="center"/>
          </w:tcPr>
          <w:p w:rsidR="00D208BA" w:rsidRPr="00EA6229" w:rsidRDefault="00D208BA" w:rsidP="00D208BA">
            <w:pPr>
              <w:spacing w:after="0"/>
              <w:jc w:val="right"/>
              <w:rPr>
                <w:rFonts w:cs="Arial"/>
              </w:rPr>
            </w:pPr>
            <w:r>
              <w:rPr>
                <w:rFonts w:cs="Arial"/>
              </w:rPr>
              <w:t>160</w:t>
            </w:r>
          </w:p>
        </w:tc>
        <w:tc>
          <w:tcPr>
            <w:tcW w:w="3060" w:type="dxa"/>
            <w:vAlign w:val="center"/>
          </w:tcPr>
          <w:p w:rsidR="00D208BA" w:rsidRPr="00EA6229" w:rsidRDefault="00D208BA" w:rsidP="00D208BA">
            <w:pPr>
              <w:spacing w:after="0"/>
              <w:jc w:val="right"/>
              <w:rPr>
                <w:rFonts w:cs="Arial"/>
              </w:rPr>
            </w:pPr>
            <w:r>
              <w:rPr>
                <w:rFonts w:cs="Arial"/>
              </w:rPr>
              <w:t>23%</w:t>
            </w:r>
          </w:p>
        </w:tc>
      </w:tr>
      <w:tr w:rsidR="00D208BA" w:rsidRPr="00F663B2" w:rsidTr="00D208BA">
        <w:trPr>
          <w:trHeight w:val="253"/>
        </w:trPr>
        <w:tc>
          <w:tcPr>
            <w:tcW w:w="1937" w:type="dxa"/>
            <w:noWrap/>
            <w:vAlign w:val="center"/>
          </w:tcPr>
          <w:p w:rsidR="00D208BA" w:rsidRPr="00F663B2" w:rsidRDefault="00D208BA" w:rsidP="00D208BA">
            <w:pPr>
              <w:spacing w:after="0"/>
            </w:pPr>
            <w:r>
              <w:t>Eating out</w:t>
            </w:r>
          </w:p>
        </w:tc>
        <w:tc>
          <w:tcPr>
            <w:tcW w:w="2761" w:type="dxa"/>
            <w:noWrap/>
            <w:vAlign w:val="center"/>
          </w:tcPr>
          <w:p w:rsidR="00D208BA" w:rsidRPr="00EA6229" w:rsidRDefault="00D208BA" w:rsidP="00D208BA">
            <w:pPr>
              <w:spacing w:after="0"/>
              <w:jc w:val="right"/>
              <w:rPr>
                <w:rFonts w:cs="Arial"/>
              </w:rPr>
            </w:pPr>
            <w:r>
              <w:rPr>
                <w:rFonts w:cs="Arial"/>
              </w:rPr>
              <w:t>182</w:t>
            </w:r>
          </w:p>
        </w:tc>
        <w:tc>
          <w:tcPr>
            <w:tcW w:w="3060" w:type="dxa"/>
            <w:vAlign w:val="center"/>
          </w:tcPr>
          <w:p w:rsidR="00D208BA" w:rsidRPr="00EA6229" w:rsidRDefault="00D208BA" w:rsidP="00D208BA">
            <w:pPr>
              <w:spacing w:after="0"/>
              <w:jc w:val="right"/>
              <w:rPr>
                <w:rFonts w:cs="Arial"/>
              </w:rPr>
            </w:pPr>
            <w:r>
              <w:rPr>
                <w:rFonts w:cs="Arial"/>
              </w:rPr>
              <w:t>10%</w:t>
            </w:r>
          </w:p>
        </w:tc>
      </w:tr>
      <w:tr w:rsidR="00D208BA" w:rsidRPr="00F663B2" w:rsidTr="00D208BA">
        <w:trPr>
          <w:trHeight w:val="253"/>
        </w:trPr>
        <w:tc>
          <w:tcPr>
            <w:tcW w:w="1937" w:type="dxa"/>
            <w:noWrap/>
            <w:vAlign w:val="center"/>
          </w:tcPr>
          <w:p w:rsidR="00D208BA" w:rsidRPr="00F663B2" w:rsidRDefault="00D208BA" w:rsidP="00D208BA">
            <w:pPr>
              <w:spacing w:after="0"/>
            </w:pPr>
            <w:r>
              <w:t>Visiting</w:t>
            </w:r>
          </w:p>
        </w:tc>
        <w:tc>
          <w:tcPr>
            <w:tcW w:w="2761" w:type="dxa"/>
            <w:noWrap/>
            <w:vAlign w:val="center"/>
          </w:tcPr>
          <w:p w:rsidR="00D208BA" w:rsidRPr="00EA6229" w:rsidRDefault="00D208BA" w:rsidP="00D208BA">
            <w:pPr>
              <w:spacing w:after="0"/>
              <w:jc w:val="right"/>
              <w:rPr>
                <w:rFonts w:cs="Arial"/>
              </w:rPr>
            </w:pPr>
            <w:r>
              <w:rPr>
                <w:rFonts w:cs="Arial"/>
              </w:rPr>
              <w:t>72</w:t>
            </w:r>
          </w:p>
        </w:tc>
        <w:tc>
          <w:tcPr>
            <w:tcW w:w="3060" w:type="dxa"/>
            <w:vAlign w:val="center"/>
          </w:tcPr>
          <w:p w:rsidR="00D208BA" w:rsidRPr="00EA6229" w:rsidRDefault="00D208BA" w:rsidP="00D208BA">
            <w:pPr>
              <w:spacing w:after="0"/>
              <w:jc w:val="right"/>
              <w:rPr>
                <w:rFonts w:cs="Arial"/>
              </w:rPr>
            </w:pPr>
            <w:r>
              <w:rPr>
                <w:rFonts w:cs="Arial"/>
              </w:rPr>
              <w:t>26%</w:t>
            </w:r>
          </w:p>
        </w:tc>
      </w:tr>
      <w:tr w:rsidR="00D208BA" w:rsidRPr="00F663B2" w:rsidTr="00D208BA">
        <w:trPr>
          <w:trHeight w:val="253"/>
        </w:trPr>
        <w:tc>
          <w:tcPr>
            <w:tcW w:w="1937" w:type="dxa"/>
            <w:noWrap/>
            <w:vAlign w:val="center"/>
          </w:tcPr>
          <w:p w:rsidR="00D208BA" w:rsidRPr="00F663B2" w:rsidRDefault="00D208BA" w:rsidP="00D208BA">
            <w:pPr>
              <w:spacing w:after="0"/>
            </w:pPr>
            <w:r>
              <w:t>Discretionary</w:t>
            </w:r>
          </w:p>
        </w:tc>
        <w:tc>
          <w:tcPr>
            <w:tcW w:w="2761" w:type="dxa"/>
            <w:noWrap/>
            <w:vAlign w:val="center"/>
          </w:tcPr>
          <w:p w:rsidR="00D208BA" w:rsidRPr="00EA6229" w:rsidRDefault="00D208BA" w:rsidP="00D208BA">
            <w:pPr>
              <w:spacing w:after="0"/>
              <w:jc w:val="right"/>
              <w:rPr>
                <w:rFonts w:cs="Arial"/>
              </w:rPr>
            </w:pPr>
            <w:r>
              <w:rPr>
                <w:rFonts w:cs="Arial"/>
              </w:rPr>
              <w:t>70</w:t>
            </w:r>
          </w:p>
        </w:tc>
        <w:tc>
          <w:tcPr>
            <w:tcW w:w="3060" w:type="dxa"/>
            <w:vAlign w:val="center"/>
          </w:tcPr>
          <w:p w:rsidR="00D208BA" w:rsidRPr="00EA6229" w:rsidRDefault="00D208BA" w:rsidP="00D208BA">
            <w:pPr>
              <w:spacing w:after="0"/>
              <w:jc w:val="right"/>
              <w:rPr>
                <w:rFonts w:cs="Arial"/>
              </w:rPr>
            </w:pPr>
            <w:r>
              <w:rPr>
                <w:rFonts w:cs="Arial"/>
              </w:rPr>
              <w:t>10%</w:t>
            </w:r>
          </w:p>
        </w:tc>
      </w:tr>
      <w:tr w:rsidR="00D208BA" w:rsidRPr="00F663B2" w:rsidTr="00D208BA">
        <w:trPr>
          <w:trHeight w:val="267"/>
        </w:trPr>
        <w:tc>
          <w:tcPr>
            <w:tcW w:w="1937" w:type="dxa"/>
            <w:noWrap/>
            <w:vAlign w:val="center"/>
          </w:tcPr>
          <w:p w:rsidR="00D208BA" w:rsidRPr="00F663B2" w:rsidRDefault="00D208BA" w:rsidP="00D208BA">
            <w:pPr>
              <w:spacing w:after="0"/>
            </w:pPr>
            <w:r w:rsidRPr="00F663B2">
              <w:t>Total</w:t>
            </w:r>
          </w:p>
        </w:tc>
        <w:tc>
          <w:tcPr>
            <w:tcW w:w="2761" w:type="dxa"/>
            <w:noWrap/>
            <w:vAlign w:val="center"/>
          </w:tcPr>
          <w:p w:rsidR="00D208BA" w:rsidRPr="00EA6229" w:rsidRDefault="00D208BA" w:rsidP="00D208BA">
            <w:pPr>
              <w:spacing w:after="0"/>
              <w:jc w:val="right"/>
              <w:rPr>
                <w:rFonts w:cs="Arial"/>
              </w:rPr>
            </w:pPr>
            <w:r>
              <w:rPr>
                <w:rFonts w:cs="Arial"/>
              </w:rPr>
              <w:t>698</w:t>
            </w:r>
          </w:p>
        </w:tc>
        <w:tc>
          <w:tcPr>
            <w:tcW w:w="3060" w:type="dxa"/>
            <w:vAlign w:val="center"/>
          </w:tcPr>
          <w:p w:rsidR="00D208BA" w:rsidRPr="00EA6229" w:rsidRDefault="00D208BA" w:rsidP="00D208BA">
            <w:pPr>
              <w:spacing w:after="0"/>
              <w:jc w:val="right"/>
              <w:rPr>
                <w:rFonts w:cs="Arial"/>
              </w:rPr>
            </w:pPr>
            <w:r>
              <w:rPr>
                <w:rFonts w:cs="Arial"/>
              </w:rPr>
              <w:t>100%</w:t>
            </w:r>
          </w:p>
        </w:tc>
      </w:tr>
    </w:tbl>
    <w:p w:rsidR="00082806" w:rsidRDefault="00082806" w:rsidP="00082806"/>
    <w:p w:rsidR="00082806" w:rsidRPr="00A52CBE" w:rsidRDefault="00082806" w:rsidP="00327FE9">
      <w:pPr>
        <w:pStyle w:val="Heading3"/>
      </w:pPr>
      <w:bookmarkStart w:id="217" w:name="_Toc369701387"/>
      <w:bookmarkStart w:id="218" w:name="_Toc370134682"/>
      <w:bookmarkStart w:id="219" w:name="_Toc372528307"/>
      <w:bookmarkStart w:id="220" w:name="_Toc373908992"/>
      <w:r w:rsidRPr="00A52CBE">
        <w:t>Model Utility</w:t>
      </w:r>
      <w:bookmarkEnd w:id="217"/>
      <w:bookmarkEnd w:id="218"/>
      <w:bookmarkEnd w:id="219"/>
      <w:bookmarkEnd w:id="220"/>
    </w:p>
    <w:p w:rsidR="00082806" w:rsidRPr="00762CF2" w:rsidRDefault="00082806" w:rsidP="00082806">
      <w:r w:rsidRPr="00762CF2">
        <w:t>The utility (</w:t>
      </w:r>
      <w:r w:rsidRPr="00762CF2">
        <w:rPr>
          <w:position w:val="-14"/>
        </w:rPr>
        <w:object w:dxaOrig="680" w:dyaOrig="400">
          <v:shape id="_x0000_i1043" type="#_x0000_t75" style="width:33.75pt;height:21pt" o:ole="">
            <v:imagedata r:id="rId85" o:title=""/>
          </v:shape>
          <o:OLEObject Type="Embed" ProgID="Equation.3" ShapeID="_x0000_i1043" DrawAspect="Content" ObjectID="_1451307538" r:id="rId86"/>
        </w:object>
      </w:r>
      <w:r w:rsidRPr="00762CF2">
        <w:t xml:space="preserve">) of choosing a stop </w:t>
      </w:r>
      <w:r w:rsidR="00D30883">
        <w:t>TAZ</w:t>
      </w:r>
      <w:r w:rsidRPr="00762CF2">
        <w:t>(</w:t>
      </w:r>
      <w:r w:rsidRPr="00762CF2">
        <w:rPr>
          <w:i/>
        </w:rPr>
        <w:t>s</w:t>
      </w:r>
      <w:r w:rsidRPr="00762CF2">
        <w:t>) for an individual (</w:t>
      </w:r>
      <w:r w:rsidRPr="00762CF2">
        <w:rPr>
          <w:i/>
        </w:rPr>
        <w:t>n</w:t>
      </w:r>
      <w:r w:rsidRPr="00762CF2">
        <w:t>) for stop purpose (k) between</w:t>
      </w:r>
      <w:r>
        <w:t xml:space="preserve"> the </w:t>
      </w:r>
      <w:r w:rsidRPr="00762CF2">
        <w:t xml:space="preserve">previous location </w:t>
      </w:r>
      <w:r w:rsidR="00D30883">
        <w:t>TAZ</w:t>
      </w:r>
      <w:r w:rsidRPr="00762CF2">
        <w:t xml:space="preserve"> (</w:t>
      </w:r>
      <w:r w:rsidRPr="00762CF2">
        <w:rPr>
          <w:i/>
        </w:rPr>
        <w:t>i</w:t>
      </w:r>
      <w:r w:rsidRPr="00762CF2">
        <w:t xml:space="preserve">) and half-tour destination </w:t>
      </w:r>
      <w:r w:rsidR="00D30883">
        <w:t>TAZ</w:t>
      </w:r>
      <w:r w:rsidRPr="00762CF2">
        <w:t xml:space="preserve"> (j) is given by </w:t>
      </w:r>
      <w:r w:rsidR="00FF0BF6">
        <w:fldChar w:fldCharType="begin"/>
      </w:r>
      <w:r>
        <w:instrText xml:space="preserve"> REF Equation4 \h </w:instrText>
      </w:r>
      <w:r w:rsidR="00FF0BF6">
        <w:fldChar w:fldCharType="separate"/>
      </w:r>
      <w:r w:rsidR="000D2016" w:rsidRPr="00A70320">
        <w:t>Equation</w:t>
      </w:r>
      <w:r w:rsidR="000D2016" w:rsidRPr="00A52CBE">
        <w:t xml:space="preserve"> </w:t>
      </w:r>
      <w:r w:rsidR="000D2016">
        <w:rPr>
          <w:noProof/>
        </w:rPr>
        <w:t>3</w:t>
      </w:r>
      <w:r w:rsidR="00FF0BF6">
        <w:fldChar w:fldCharType="end"/>
      </w:r>
      <w:r w:rsidRPr="00762CF2">
        <w:t>.</w:t>
      </w:r>
    </w:p>
    <w:p w:rsidR="00082806" w:rsidRPr="00A52CBE" w:rsidRDefault="00082806" w:rsidP="00082806">
      <w:pPr>
        <w:pStyle w:val="Caption"/>
        <w:rPr>
          <w:i w:val="0"/>
        </w:rPr>
      </w:pPr>
      <w:bookmarkStart w:id="221" w:name="Equation4"/>
      <w:r w:rsidRPr="00A70320">
        <w:t>Equation</w:t>
      </w:r>
      <w:r w:rsidRPr="00A52CBE">
        <w:t xml:space="preserve"> </w:t>
      </w:r>
      <w:r w:rsidR="00FF0BF6">
        <w:fldChar w:fldCharType="begin"/>
      </w:r>
      <w:r w:rsidR="00902EF3">
        <w:instrText xml:space="preserve"> SEQ Equation \* ARABIC </w:instrText>
      </w:r>
      <w:r w:rsidR="00FF0BF6">
        <w:fldChar w:fldCharType="separate"/>
      </w:r>
      <w:r w:rsidR="00B21E85">
        <w:rPr>
          <w:noProof/>
        </w:rPr>
        <w:t>3</w:t>
      </w:r>
      <w:r w:rsidR="00FF0BF6">
        <w:rPr>
          <w:noProof/>
        </w:rPr>
        <w:fldChar w:fldCharType="end"/>
      </w:r>
      <w:bookmarkEnd w:id="221"/>
    </w:p>
    <w:p w:rsidR="00082806" w:rsidRPr="00762CF2" w:rsidRDefault="002E307A" w:rsidP="00082806">
      <w:pPr>
        <w:pStyle w:val="Normal-EquationLine"/>
      </w:pPr>
      <w:r w:rsidRPr="002E307A">
        <w:rPr>
          <w:position w:val="-30"/>
        </w:rPr>
        <w:object w:dxaOrig="5020" w:dyaOrig="760">
          <v:shape id="_x0000_i1044" type="#_x0000_t75" style="width:238.5pt;height:37.5pt" o:ole="">
            <v:imagedata r:id="rId87" o:title=""/>
          </v:shape>
          <o:OLEObject Type="Embed" ProgID="Equation.3" ShapeID="_x0000_i1044" DrawAspect="Content" ObjectID="_1451307539" r:id="rId88"/>
        </w:object>
      </w:r>
    </w:p>
    <w:p w:rsidR="00082806" w:rsidRPr="00762CF2" w:rsidRDefault="00082806" w:rsidP="00082806">
      <w:r w:rsidRPr="00762CF2">
        <w:t>Where:</w:t>
      </w:r>
    </w:p>
    <w:p w:rsidR="00082806" w:rsidRPr="00762CF2" w:rsidRDefault="00082806" w:rsidP="00082806">
      <w:pPr>
        <w:spacing w:line="240" w:lineRule="auto"/>
      </w:pPr>
      <w:r w:rsidRPr="00762CF2">
        <w:object w:dxaOrig="360" w:dyaOrig="380">
          <v:shape id="_x0000_i1045" type="#_x0000_t75" style="width:18.75pt;height:18.75pt" o:ole="">
            <v:imagedata r:id="rId89" o:title=""/>
          </v:shape>
          <o:OLEObject Type="Embed" ProgID="Equation.3" ShapeID="_x0000_i1045" DrawAspect="Content" ObjectID="_1451307540" r:id="rId90"/>
        </w:object>
      </w:r>
      <w:r w:rsidRPr="00762CF2">
        <w:tab/>
        <w:t xml:space="preserve">= the size function for stop </w:t>
      </w:r>
      <w:r w:rsidR="00D30883">
        <w:t>TAZ</w:t>
      </w:r>
      <w:r w:rsidRPr="00762CF2">
        <w:t xml:space="preserve"> (s) and stop purpose (k)</w:t>
      </w:r>
    </w:p>
    <w:p w:rsidR="00082806" w:rsidRPr="00762CF2" w:rsidRDefault="00082806" w:rsidP="00082806">
      <w:pPr>
        <w:spacing w:line="240" w:lineRule="auto"/>
      </w:pPr>
      <w:r w:rsidRPr="00762CF2">
        <w:object w:dxaOrig="360" w:dyaOrig="400">
          <v:shape id="_x0000_i1046" type="#_x0000_t75" style="width:17.25pt;height:21pt" o:ole="">
            <v:imagedata r:id="rId91" o:title=""/>
          </v:shape>
          <o:OLEObject Type="Embed" ProgID="Equation.3" ShapeID="_x0000_i1046" DrawAspect="Content" ObjectID="_1451307541" r:id="rId92"/>
        </w:object>
      </w:r>
      <w:r w:rsidRPr="00762CF2">
        <w:tab/>
        <w:t xml:space="preserve"> = </w:t>
      </w:r>
      <w:r w:rsidR="002E307A">
        <w:t>sum of the logsum from the tour origin to the stop location and the logusm from the tour destination to the stop location.</w:t>
      </w:r>
    </w:p>
    <w:p w:rsidR="00082806" w:rsidRPr="002E307A" w:rsidRDefault="00082806" w:rsidP="00082806">
      <w:pPr>
        <w:pStyle w:val="Normal-EquationLine"/>
        <w:tabs>
          <w:tab w:val="clear" w:pos="7560"/>
          <w:tab w:val="left" w:pos="1440"/>
        </w:tabs>
        <w:spacing w:after="120"/>
        <w:ind w:left="1627" w:hanging="1627"/>
      </w:pPr>
      <w:r w:rsidRPr="00762CF2">
        <w:object w:dxaOrig="360" w:dyaOrig="400">
          <v:shape id="_x0000_i1047" type="#_x0000_t75" style="width:18.75pt;height:19.5pt" o:ole="">
            <v:imagedata r:id="rId93" o:title=""/>
          </v:shape>
          <o:OLEObject Type="Embed" ProgID="Equation.3" ShapeID="_x0000_i1047" DrawAspect="Content" ObjectID="_1451307542" r:id="rId94"/>
        </w:object>
      </w:r>
      <w:r w:rsidR="002E307A">
        <w:t xml:space="preserve">        </w:t>
      </w:r>
      <w:r w:rsidRPr="00762CF2">
        <w:t>= the various distance deviation terms (</w:t>
      </w:r>
      <w:r w:rsidRPr="00762CF2">
        <w:rPr>
          <w:i/>
        </w:rPr>
        <w:t>p = linear, log, square root, squared, and cubed</w:t>
      </w:r>
      <w:r w:rsidRPr="00762CF2">
        <w:t xml:space="preserve">) for stop </w:t>
      </w:r>
      <w:r w:rsidRPr="00762CF2">
        <w:rPr>
          <w:i/>
        </w:rPr>
        <w:t>(s).</w:t>
      </w:r>
      <w:r w:rsidR="002E307A">
        <w:rPr>
          <w:i/>
        </w:rPr>
        <w:t xml:space="preserve">  </w:t>
      </w:r>
    </w:p>
    <w:p w:rsidR="002E307A" w:rsidRDefault="002E307A" w:rsidP="00082806">
      <w:pPr>
        <w:pStyle w:val="Normal-EquationLine"/>
        <w:tabs>
          <w:tab w:val="clear" w:pos="7560"/>
          <w:tab w:val="left" w:pos="1440"/>
        </w:tabs>
        <w:spacing w:after="120"/>
        <w:ind w:left="1627" w:hanging="1627"/>
        <w:rPr>
          <w:i/>
        </w:rPr>
      </w:pPr>
      <w:r w:rsidRPr="00A24039">
        <w:rPr>
          <w:position w:val="-30"/>
        </w:rPr>
        <w:object w:dxaOrig="499" w:dyaOrig="760">
          <v:shape id="_x0000_i1048" type="#_x0000_t75" style="width:24.75pt;height:38.25pt" o:ole="">
            <v:imagedata r:id="rId95" o:title=""/>
          </v:shape>
          <o:OLEObject Type="Embed" ProgID="Equation.3" ShapeID="_x0000_i1048" DrawAspect="Content" ObjectID="_1451307543" r:id="rId96"/>
        </w:object>
      </w:r>
      <w:r>
        <w:t xml:space="preserve">      = the relative distance deviation </w:t>
      </w:r>
    </w:p>
    <w:p w:rsidR="002E307A" w:rsidRPr="00762CF2" w:rsidRDefault="002E307A" w:rsidP="00082806">
      <w:pPr>
        <w:pStyle w:val="Normal-EquationLine"/>
        <w:tabs>
          <w:tab w:val="clear" w:pos="7560"/>
          <w:tab w:val="left" w:pos="1440"/>
        </w:tabs>
        <w:spacing w:after="120"/>
        <w:ind w:left="1627" w:hanging="1627"/>
      </w:pPr>
    </w:p>
    <w:p w:rsidR="00082806" w:rsidRPr="00762CF2" w:rsidRDefault="00082806" w:rsidP="00082806">
      <w:r w:rsidRPr="00762CF2">
        <w:t>The size function (</w:t>
      </w:r>
      <w:r w:rsidRPr="00762CF2">
        <w:rPr>
          <w:position w:val="-14"/>
        </w:rPr>
        <w:object w:dxaOrig="360" w:dyaOrig="380">
          <v:shape id="_x0000_i1049" type="#_x0000_t75" style="width:18.75pt;height:18.75pt" o:ole="">
            <v:imagedata r:id="rId89" o:title=""/>
          </v:shape>
          <o:OLEObject Type="Embed" ProgID="Equation.3" ShapeID="_x0000_i1049" DrawAspect="Content" ObjectID="_1451307544" r:id="rId97"/>
        </w:object>
      </w:r>
      <w:r w:rsidRPr="00762CF2">
        <w:t xml:space="preserve">) for stop location s, purpose k is a </w:t>
      </w:r>
      <w:r w:rsidR="005418E9">
        <w:t>the size variable estimated in the tour destination choice model for tour purpose k</w:t>
      </w:r>
      <w:r w:rsidRPr="00762CF2">
        <w:t>.</w:t>
      </w:r>
      <w:r>
        <w:t xml:space="preserve"> </w:t>
      </w:r>
      <w:r w:rsidRPr="00762CF2">
        <w:t xml:space="preserve">It is included in the utility function as a log term. </w:t>
      </w:r>
      <w:r w:rsidR="00327FE9">
        <w:t xml:space="preserve"> </w:t>
      </w:r>
    </w:p>
    <w:p w:rsidR="00082806" w:rsidRPr="00844DA1" w:rsidRDefault="00082806" w:rsidP="00327FE9">
      <w:pPr>
        <w:pStyle w:val="Heading3"/>
      </w:pPr>
      <w:bookmarkStart w:id="222" w:name="_Toc369701388"/>
      <w:bookmarkStart w:id="223" w:name="_Toc370134683"/>
      <w:bookmarkStart w:id="224" w:name="_Toc372528308"/>
      <w:bookmarkStart w:id="225" w:name="_Toc373908993"/>
      <w:r w:rsidRPr="00844DA1">
        <w:t>Explanatory Variables</w:t>
      </w:r>
      <w:bookmarkEnd w:id="222"/>
      <w:bookmarkEnd w:id="223"/>
      <w:bookmarkEnd w:id="224"/>
      <w:bookmarkEnd w:id="225"/>
    </w:p>
    <w:p w:rsidR="00082806" w:rsidRPr="00762CF2" w:rsidRDefault="00082806" w:rsidP="00082806">
      <w:r w:rsidRPr="00762CF2">
        <w:t>It is not straightforward to segment the model by purpose because size (or attraction) variables are related to purpose of the stop activity while impedance variables are strongly related to the tour characteristics – primary tour purpose, primary mode used for the tour, etc. Therefore, a single model is estimated with size variables based on stop purpose and utility variables based on tour characteristics.</w:t>
      </w:r>
    </w:p>
    <w:p w:rsidR="00082806" w:rsidRPr="00762CF2" w:rsidRDefault="00082806" w:rsidP="00082806">
      <w:pPr>
        <w:pStyle w:val="Normal-HalfSpace"/>
      </w:pPr>
      <w:r w:rsidRPr="00762CF2">
        <w:t>The following variables have been examined and proved to be significant in the utility functions:</w:t>
      </w:r>
    </w:p>
    <w:p w:rsidR="00082806" w:rsidRPr="00762CF2" w:rsidRDefault="00082806" w:rsidP="00082806">
      <w:pPr>
        <w:pStyle w:val="NumberedList1"/>
        <w:numPr>
          <w:ilvl w:val="0"/>
          <w:numId w:val="19"/>
        </w:numPr>
      </w:pPr>
      <w:r w:rsidRPr="00762CF2">
        <w:t>Mode choice logsum</w:t>
      </w:r>
    </w:p>
    <w:p w:rsidR="00082806" w:rsidRPr="00762CF2" w:rsidRDefault="00082806" w:rsidP="00082806">
      <w:pPr>
        <w:pStyle w:val="NumberedList1"/>
      </w:pPr>
      <w:r>
        <w:t>Distance deviation or “out-of-the-</w:t>
      </w:r>
      <w:r w:rsidRPr="00762CF2">
        <w:t>way” distance for stop location when compared to the half-tour distance without detour for any stop</w:t>
      </w:r>
    </w:p>
    <w:p w:rsidR="00082806" w:rsidRPr="00762CF2" w:rsidRDefault="00082806" w:rsidP="00082806">
      <w:pPr>
        <w:pStyle w:val="NumberedList2"/>
        <w:spacing w:after="120"/>
      </w:pPr>
      <w:r w:rsidRPr="00762CF2">
        <w:t xml:space="preserve">Distance </w:t>
      </w:r>
      <w:r w:rsidR="0002033B">
        <w:t>Deviation Natural Log</w:t>
      </w:r>
    </w:p>
    <w:p w:rsidR="00082806" w:rsidRPr="00762CF2" w:rsidRDefault="00082806" w:rsidP="00082806">
      <w:pPr>
        <w:pStyle w:val="NumberedList1"/>
      </w:pPr>
      <w:r w:rsidRPr="00762CF2">
        <w:t>Size variables</w:t>
      </w:r>
    </w:p>
    <w:p w:rsidR="00082806" w:rsidRDefault="00D208BA" w:rsidP="00082806">
      <w:pPr>
        <w:pStyle w:val="NumberedList2"/>
        <w:spacing w:after="120"/>
      </w:pPr>
      <w:r>
        <w:t>Size term from tour-destination choice models for the tour purpose</w:t>
      </w:r>
    </w:p>
    <w:p w:rsidR="00082806" w:rsidRPr="005B4BD2" w:rsidRDefault="00082806" w:rsidP="00082806">
      <w:r w:rsidRPr="005B4BD2">
        <w:t xml:space="preserve">The model operates at a half-tour level using distance and level-of-service to get from half-tour origin to half-tour destination via stop location. In case of multiple stops on a half-tour, the stop locations are processed in a chronological order. The first stop is considered as the origin zone for the second stop, and second is considered the origin zone for the third stop. Detailed processing of stops is explained </w:t>
      </w:r>
      <w:r w:rsidR="00E220D9">
        <w:t>below</w:t>
      </w:r>
      <w:r w:rsidRPr="005B4BD2">
        <w:t>.</w:t>
      </w:r>
    </w:p>
    <w:p w:rsidR="00082806" w:rsidRPr="00844DA1" w:rsidRDefault="00082806" w:rsidP="00327FE9">
      <w:pPr>
        <w:pStyle w:val="Heading3"/>
      </w:pPr>
      <w:bookmarkStart w:id="226" w:name="_Toc369701389"/>
      <w:bookmarkStart w:id="227" w:name="_Toc370134684"/>
      <w:bookmarkStart w:id="228" w:name="_Toc372528309"/>
      <w:bookmarkStart w:id="229" w:name="_Toc373908994"/>
      <w:r w:rsidRPr="00844DA1">
        <w:t>Processing of Stops</w:t>
      </w:r>
      <w:bookmarkEnd w:id="226"/>
      <w:bookmarkEnd w:id="227"/>
      <w:bookmarkEnd w:id="228"/>
      <w:bookmarkEnd w:id="229"/>
    </w:p>
    <w:p w:rsidR="00082806" w:rsidRPr="00A52CBE" w:rsidRDefault="00082806" w:rsidP="00082806">
      <w:r w:rsidRPr="00A52CBE">
        <w:t>The example below explain show the stops are processed and how the distance deviation is calculated.</w:t>
      </w:r>
      <w:r>
        <w:t xml:space="preserve"> </w:t>
      </w:r>
      <w:r w:rsidRPr="00A52CBE">
        <w:t xml:space="preserve">Consider a tour from home (i) to primary tour destination (j) with distance </w:t>
      </w:r>
      <w:r w:rsidRPr="00A52CBE">
        <w:rPr>
          <w:i/>
        </w:rPr>
        <w:t>D</w:t>
      </w:r>
      <w:r w:rsidRPr="00A52CBE">
        <w:rPr>
          <w:i/>
          <w:vertAlign w:val="subscript"/>
        </w:rPr>
        <w:t xml:space="preserve">ij </w:t>
      </w:r>
      <w:r w:rsidRPr="00A52CBE">
        <w:t>between the two locations. Assume that this tour has two stops on the outbound half-tour and one stop on the inbound half-tour. The process described below applies to additional stops in any direction.</w:t>
      </w:r>
    </w:p>
    <w:p w:rsidR="00082806" w:rsidRPr="00762CF2" w:rsidRDefault="00FF0BF6" w:rsidP="00082806">
      <w:r>
        <w:rPr>
          <w:noProof/>
        </w:rPr>
        <w:pict>
          <v:group id="Group 104" o:spid="_x0000_s1031" style="position:absolute;margin-left:7.5pt;margin-top:12.25pt;width:413.25pt;height:40.5pt;z-index:251666432" coordorigin="1590,5682" coordsize="826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">
            <v:shape id="Text Box 44" o:spid="_x0000_s1032" type="#_x0000_t202" style="position:absolute;left:1590;top:5847;width:9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Q/MAA&#10;AADbAAAADwAAAGRycy9kb3ducmV2LnhtbERPTYvCMBC9L/gfwgheFk0tsmg1iq4UPLpV0OPQjG2x&#10;mZQmq9Vfbw6Cx8f7Xqw6U4sbta6yrGA8ikAQ51ZXXCg4HtLhFITzyBpry6TgQQ5Wy97XAhNt7/xH&#10;t8wXIoSwS1BB6X2TSOnykgy6kW2IA3exrUEfYFtI3eI9hJtaxlH0Iw1WHBpKbOi3pPya/RsF2/Mk&#10;XX+f99vqlE6yx8bFz11slBr0u/UchKfOf8Rv904rmIX14Uv4A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1Q/MAAAADbAAAADwAAAAAAAAAAAAAAAACYAgAAZHJzL2Rvd25y&#10;ZXYueG1sUEsFBgAAAAAEAAQA9QAAAIUDAAAAAA==&#10;" fillcolor="#4f81bd [3204]" strokecolor="#f2f2f2 [3041]" strokeweight="3pt">
              <v:shadow on="t" color="#243f60 [1604]" opacity=".5" offset="1pt"/>
              <v:textbox>
                <w:txbxContent>
                  <w:p w:rsidR="00342626" w:rsidRDefault="00342626" w:rsidP="00082806">
                    <w:r w:rsidRPr="005B4BD2">
                      <w:rPr>
                        <w:rFonts w:asciiTheme="majorHAnsi" w:hAnsiTheme="majorHAnsi" w:cstheme="majorHAnsi"/>
                        <w:color w:val="FFFFFF" w:themeColor="background1"/>
                      </w:rPr>
                      <w:t>Home</w:t>
                    </w:r>
                    <w:r>
                      <w:t>)</w:t>
                    </w:r>
                  </w:p>
                </w:txbxContent>
              </v:textbox>
            </v:shape>
            <v:shape id="Text Box 45" o:spid="_x0000_s1033" type="#_x0000_t202" style="position:absolute;left:8280;top:5682;width:157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1Z8QA&#10;AADbAAAADwAAAGRycy9kb3ducmV2LnhtbESPT4vCMBTE7wt+h/AWvCxrapHFrUbxDwWPbhX0+Gie&#10;bdnmpTRRq5/eCILHYWZ+w0znnanFhVpXWVYwHEQgiHOrKy4U7Hfp9xiE88gaa8uk4EYO5rPexxQT&#10;ba/8R5fMFyJA2CWooPS+SaR0eUkG3cA2xME72dagD7ItpG7xGuCmlnEU/UiDFYeFEhtalZT/Z2ej&#10;YH0cpYuv43ZdHdJRdlu6+L6JjVL9z24xAeGp8+/wq73RCn6H8PwSf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B9WfEAAAA2wAAAA8AAAAAAAAAAAAAAAAAmAIAAGRycy9k&#10;b3ducmV2LnhtbFBLBQYAAAAABAAEAPUAAACJAwAAAAA=&#10;" fillcolor="#4f81bd [3204]" strokecolor="#f2f2f2 [3041]" strokeweight="3pt">
              <v:shadow on="t" color="#243f60 [1604]" opacity=".5" offset="1pt"/>
              <v:textbox>
                <w:txbxContent>
                  <w:p w:rsidR="00342626" w:rsidRPr="005B4BD2" w:rsidRDefault="00342626" w:rsidP="00082806">
                    <w:pPr>
                      <w:rPr>
                        <w:rFonts w:asciiTheme="majorHAnsi" w:hAnsiTheme="majorHAnsi" w:cstheme="majorHAnsi"/>
                        <w:color w:val="FFFFFF" w:themeColor="background1"/>
                      </w:rPr>
                    </w:pPr>
                    <w:r w:rsidRPr="005B4BD2">
                      <w:rPr>
                        <w:rFonts w:asciiTheme="majorHAnsi" w:hAnsiTheme="majorHAnsi" w:cstheme="majorHAnsi"/>
                        <w:color w:val="FFFFFF" w:themeColor="background1"/>
                      </w:rPr>
                      <w:t>Primary tour Destination</w:t>
                    </w:r>
                  </w:p>
                </w:txbxContent>
              </v:textbox>
            </v:shape>
            <v:shapetype id="_x0000_t32" coordsize="21600,21600" o:spt="32" o:oned="t" path="m,l21600,21600e" filled="f">
              <v:path arrowok="t" fillok="f" o:connecttype="none"/>
              <o:lock v:ext="edit" shapetype="t"/>
            </v:shapetype>
            <v:shape id="AutoShape 53" o:spid="_x0000_s1034" type="#_x0000_t32" style="position:absolute;left:2610;top:6057;width:5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WgIcUAAADbAAAADwAAAGRycy9kb3ducmV2LnhtbESPzWrDMBCE74W8g9hAbo2cHErrRgn5&#10;IVByap2G0NtibS031sqRFNt9+6pQ6HGYmW+YxWqwjejIh9qxgtk0A0FcOl1zpeD9uL9/BBEissbG&#10;MSn4pgCr5ehugbl2Pb9RV8RKJAiHHBWYGNtcylAashimriVO3qfzFmOSvpLaY5/gtpHzLHuQFmtO&#10;CwZb2hoqL8XNKmi6Q3893b6uZvfaHYvt+cNsfKvUZDysn0FEGuJ/+K/9ohU8ze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9WgIcUAAADbAAAADwAAAAAAAAAA&#10;AAAAAAChAgAAZHJzL2Rvd25yZXYueG1sUEsFBgAAAAAEAAQA+QAAAJMDAAAAAA==&#10;" strokecolor="black [3213]">
              <v:stroke endarrow="block"/>
            </v:shape>
            <v:shape id="AutoShape 54" o:spid="_x0000_s1035" type="#_x0000_t32" style="position:absolute;left:2535;top:6252;width:5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group>
        </w:pict>
      </w:r>
      <w:r>
        <w:rPr>
          <w:noProof/>
        </w:rPr>
        <w:pict>
          <v:shape id="Text Box 68" o:spid="_x0000_s1036" type="#_x0000_t202" style="position:absolute;margin-left:159.75pt;margin-top:.55pt;width:30.75pt;height:2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" strokecolor="white [3212]">
            <v:textbox>
              <w:txbxContent>
                <w:p w:rsidR="00342626" w:rsidRPr="008F1F45" w:rsidRDefault="00342626" w:rsidP="00082806">
                  <w:pPr>
                    <w:rPr>
                      <w:i/>
                      <w:sz w:val="24"/>
                    </w:rPr>
                  </w:pPr>
                  <w:r w:rsidRPr="008F1F45">
                    <w:rPr>
                      <w:i/>
                      <w:sz w:val="24"/>
                    </w:rPr>
                    <w:t>D</w:t>
                  </w:r>
                  <w:r w:rsidRPr="008F1F45">
                    <w:rPr>
                      <w:i/>
                      <w:sz w:val="24"/>
                      <w:vertAlign w:val="subscript"/>
                    </w:rPr>
                    <w:t>ij</w:t>
                  </w:r>
                </w:p>
              </w:txbxContent>
            </v:textbox>
          </v:shape>
        </w:pict>
      </w:r>
    </w:p>
    <w:p w:rsidR="00082806" w:rsidRPr="00762CF2" w:rsidRDefault="00082806" w:rsidP="00082806"/>
    <w:p w:rsidR="00082806" w:rsidRPr="00A52CBE" w:rsidRDefault="00082806" w:rsidP="00082806">
      <w:pPr>
        <w:rPr>
          <w:rFonts w:ascii="Calibri" w:hAnsi="Calibri" w:cs="Calibri"/>
        </w:rPr>
      </w:pPr>
    </w:p>
    <w:p w:rsidR="00082806" w:rsidRDefault="00082806" w:rsidP="00082806">
      <w:r w:rsidRPr="00A52CBE">
        <w:t>First, process the first outbound stop (k) for the half-tour. The absolute distance deviation (</w:t>
      </w:r>
      <w:r w:rsidRPr="00A52CBE">
        <w:rPr>
          <w:i/>
        </w:rPr>
        <w:t>d</w:t>
      </w:r>
      <w:r w:rsidRPr="00A52CBE">
        <w:rPr>
          <w:i/>
          <w:vertAlign w:val="subscript"/>
        </w:rPr>
        <w:t>k</w:t>
      </w:r>
      <w:r w:rsidRPr="00A52CBE">
        <w:t xml:space="preserve">) for stop k is given by </w:t>
      </w:r>
      <m:oMath>
        <m:sSub>
          <m:sSubPr>
            <m:ctrlPr>
              <w:rPr>
                <w:rFonts w:ascii="Cambria Math" w:hAnsi="Cambria Math"/>
                <w:i/>
              </w:rPr>
            </m:ctrlPr>
          </m:sSubPr>
          <m:e>
            <m:r>
              <w:rPr>
                <w:rFonts w:ascii="Cambria Math" w:hAnsi="Cambria Math"/>
              </w:rPr>
              <m:t xml:space="preserve"> 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w:r w:rsidRPr="00A52CBE">
        <w:t xml:space="preserve"> and relative distance deviation (R</w:t>
      </w:r>
      <w:r w:rsidRPr="00A52CBE">
        <w:rPr>
          <w:vertAlign w:val="subscript"/>
        </w:rPr>
        <w:t>k</w:t>
      </w:r>
      <w:r w:rsidRPr="00A52CBE">
        <w:t>) is given by</w:t>
      </w:r>
    </w:p>
    <w:p w:rsidR="00082806" w:rsidRPr="00A52CBE" w:rsidRDefault="00FF0BF6" w:rsidP="00082806">
      <w:pPr>
        <w:pStyle w:val="Normal-EquationLine"/>
        <w:spacing w:after="60"/>
      </w:p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e>
            </m:d>
          </m:num>
          <m:den>
            <m:sSub>
              <m:sSubPr>
                <m:ctrlPr>
                  <w:rPr>
                    <w:rFonts w:ascii="Cambria Math" w:hAnsi="Cambria Math"/>
                    <w:i/>
                  </w:rPr>
                </m:ctrlPr>
              </m:sSubPr>
              <m:e>
                <m:r>
                  <w:rPr>
                    <w:rFonts w:ascii="Cambria Math" w:hAnsi="Cambria Math"/>
                  </w:rPr>
                  <m:t>D</m:t>
                </m:r>
              </m:e>
              <m:sub>
                <m:r>
                  <w:rPr>
                    <w:rFonts w:ascii="Cambria Math" w:hAnsi="Cambria Math"/>
                  </w:rPr>
                  <m:t>ij</m:t>
                </m:r>
              </m:sub>
            </m:sSub>
          </m:den>
        </m:f>
      </m:oMath>
      <w:r w:rsidR="00082806" w:rsidRPr="00A52CBE">
        <w:t xml:space="preserve"> ,</w:t>
      </w:r>
    </w:p>
    <w:p w:rsidR="00082806" w:rsidRPr="00A52CBE" w:rsidRDefault="00082806" w:rsidP="00082806">
      <w:r w:rsidRPr="00A52CBE">
        <w:t xml:space="preserve">where </w:t>
      </w:r>
      <w:r w:rsidRPr="00A52CBE">
        <w:rPr>
          <w:i/>
        </w:rPr>
        <w:t>D</w:t>
      </w:r>
      <w:r w:rsidRPr="00A52CBE">
        <w:rPr>
          <w:i/>
          <w:vertAlign w:val="subscript"/>
        </w:rPr>
        <w:t xml:space="preserve">ik </w:t>
      </w:r>
      <w:r w:rsidRPr="00A52CBE">
        <w:t xml:space="preserve">is the distance from home (i) to stop k and </w:t>
      </w:r>
      <w:r w:rsidRPr="00A52CBE">
        <w:rPr>
          <w:i/>
        </w:rPr>
        <w:t>D</w:t>
      </w:r>
      <w:r w:rsidRPr="00A52CBE">
        <w:rPr>
          <w:i/>
          <w:vertAlign w:val="subscript"/>
        </w:rPr>
        <w:t xml:space="preserve">kj </w:t>
      </w:r>
      <w:r w:rsidRPr="00A52CBE">
        <w:t xml:space="preserve">is the distance from stop k to primary destination (j). </w:t>
      </w:r>
    </w:p>
    <w:p w:rsidR="00082806" w:rsidRDefault="00082806" w:rsidP="00082806">
      <w:pPr>
        <w:spacing w:after="200" w:line="276" w:lineRule="auto"/>
      </w:pPr>
      <w:r>
        <w:br w:type="page"/>
      </w:r>
    </w:p>
    <w:p w:rsidR="00082806" w:rsidRPr="00762CF2" w:rsidRDefault="00FF0BF6" w:rsidP="00082806">
      <w:r>
        <w:rPr>
          <w:noProof/>
        </w:rPr>
        <w:pict>
          <v:group id="Group 86" o:spid="_x0000_s1037" style="position:absolute;margin-left:19.5pt;margin-top:.25pt;width:413.25pt;height:101.55pt;z-index:251668480" coordorigin="1830,4470" coordsize="8265,2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">
            <v:oval id="Oval 61" o:spid="_x0000_s1038" style="position:absolute;left:3120;top:4470;width:1425;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XWsIA&#10;AADbAAAADwAAAGRycy9kb3ducmV2LnhtbERPz2vCMBS+D/Y/hCd4m6kenHRGUVF0wpB1Fa9vzVvb&#10;2byUJKvdf78chB0/vt/zZW8a0ZHztWUF41ECgriwuuZSQf6xe5qB8AFZY2OZFPySh+Xi8WGOqbY3&#10;fqcuC6WIIexTVFCF0KZS+qIig35kW+LIfVlnMEToSqkd3mK4aeQkSabSYM2xocKWNhUV1+zHKHjT&#10;R/d6/jSn3B6T7/Vlv+3aQ67UcNCvXkAE6sO/+O4+aAXPcX38En+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lFdawgAAANsAAAAPAAAAAAAAAAAAAAAAAJgCAABkcnMvZG93&#10;bnJldi54bWxQSwUGAAAAAAQABAD1AAAAhwMAAAAA&#10;" fillcolor="#f79646 [3209]" strokecolor="#f2f2f2 [3041]" strokeweight="3pt">
              <v:shadow on="t" color="#974706 [1609]" opacity=".5" offset="1pt"/>
              <v:textbox>
                <w:txbxContent>
                  <w:p w:rsidR="00342626" w:rsidRPr="005B4BD2" w:rsidRDefault="00342626" w:rsidP="00082806">
                    <w:pPr>
                      <w:rPr>
                        <w:color w:val="FFFFFF" w:themeColor="background1"/>
                      </w:rPr>
                    </w:pPr>
                    <w:r w:rsidRPr="005B4BD2">
                      <w:rPr>
                        <w:color w:val="FFFFFF" w:themeColor="background1"/>
                      </w:rPr>
                      <w:t>Stop (k)</w:t>
                    </w:r>
                  </w:p>
                </w:txbxContent>
              </v:textbox>
            </v:oval>
            <v:group id="Group 85" o:spid="_x0000_s1039" style="position:absolute;left:1830;top:4999;width:8265;height:1502" coordorigin="1830,4999" coordsize="8265,1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89" o:spid="_x0000_s1040" type="#_x0000_t202" style="position:absolute;left:4545;top:5589;width:61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3sNcQA&#10;AADbAAAADwAAAGRycy9kb3ducmV2LnhtbESPQWvCQBSE7wX/w/IK3uqmCq1E1xCkipceGoV6fM0+&#10;k2j2bdjdJvHfdwuFHoeZ+YZZZ6NpRU/ON5YVPM8SEMSl1Q1XCk7H3dMShA/IGlvLpOBOHrLN5GGN&#10;qbYDf1BfhEpECPsUFdQhdKmUvqzJoJ/Zjjh6F+sMhihdJbXDIcJNK+dJ8iINNhwXauxoW1N5K76N&#10;AvfuvuSnueTFOdDbdTc/6+v+oNT0ccxXIAKN4T/81z5oBa8L+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97DXEAAAA2wAAAA8AAAAAAAAAAAAAAAAAmAIAAGRycy9k&#10;b3ducmV2LnhtbFBLBQYAAAAABAAEAPUAAACJAwAAAAA=&#10;" filled="f" stroked="f" strokecolor="white [3212]">
                <v:textbox>
                  <w:txbxContent>
                    <w:p w:rsidR="00342626" w:rsidRPr="008F1F45" w:rsidRDefault="00342626" w:rsidP="00082806">
                      <w:pPr>
                        <w:rPr>
                          <w:i/>
                          <w:sz w:val="24"/>
                        </w:rPr>
                      </w:pPr>
                      <w:r w:rsidRPr="008F1F45">
                        <w:rPr>
                          <w:i/>
                          <w:sz w:val="24"/>
                        </w:rPr>
                        <w:t>D</w:t>
                      </w:r>
                      <w:r w:rsidRPr="008F1F45">
                        <w:rPr>
                          <w:i/>
                          <w:sz w:val="24"/>
                          <w:vertAlign w:val="subscript"/>
                        </w:rPr>
                        <w:t>ij</w:t>
                      </w:r>
                    </w:p>
                  </w:txbxContent>
                </v:textbox>
              </v:shape>
              <v:shape id="Text Box 90" o:spid="_x0000_s1041" type="#_x0000_t202" style="position:absolute;left:2460;top:5214;width:61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jR2sQA&#10;AADbAAAADwAAAGRycy9kb3ducmV2LnhtbESPQWvCQBSE7wX/w/IK3uqmgq1E1xCkipceGoV6fM0+&#10;k2j2bdjdJvHfdwuFHoeZ+YZZZ6NpRU/ON5YVPM8SEMSl1Q1XCk7H3dMShA/IGlvLpOBOHrLN5GGN&#10;qbYDf1BfhEpECPsUFdQhdKmUvqzJoJ/Zjjh6F+sMhihdJbXDIcJNK+dJ8iINNhwXauxoW1N5K76N&#10;AvfuvuSnueTFOdDbdTc/6+v+oNT0ccxXIAKN4T/81z5oBa8L+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0drEAAAA2wAAAA8AAAAAAAAAAAAAAAAAmAIAAGRycy9k&#10;b3ducmV2LnhtbFBLBQYAAAAABAAEAPUAAACJAwAAAAA=&#10;" filled="f" stroked="f" strokecolor="white [3212]">
                <v:textbox>
                  <w:txbxContent>
                    <w:p w:rsidR="00342626" w:rsidRPr="008F1F45" w:rsidRDefault="00342626" w:rsidP="00082806">
                      <w:pPr>
                        <w:rPr>
                          <w:i/>
                          <w:sz w:val="24"/>
                        </w:rPr>
                      </w:pPr>
                      <w:r w:rsidRPr="008F1F45">
                        <w:rPr>
                          <w:i/>
                          <w:sz w:val="24"/>
                        </w:rPr>
                        <w:t>D</w:t>
                      </w:r>
                      <w:r w:rsidRPr="008F1F45">
                        <w:rPr>
                          <w:i/>
                          <w:sz w:val="24"/>
                          <w:vertAlign w:val="subscript"/>
                        </w:rPr>
                        <w:t>i</w:t>
                      </w:r>
                      <w:r>
                        <w:rPr>
                          <w:i/>
                          <w:sz w:val="24"/>
                          <w:vertAlign w:val="subscript"/>
                        </w:rPr>
                        <w:t>k</w:t>
                      </w:r>
                    </w:p>
                  </w:txbxContent>
                </v:textbox>
              </v:shape>
              <v:shape id="Text Box 91" o:spid="_x0000_s1042" type="#_x0000_t202" style="position:absolute;left:6120;top:4999;width:61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bqNsQA&#10;AADbAAAADwAAAGRycy9kb3ducmV2LnhtbESPQWvCQBSE7wX/w/IEb81GD7WkWUWkKbl4aCrU4zP7&#10;TKLZt2F3q/Hfu4VCj8PMfMPk69H04krOd5YVzJMUBHFtdceNgv1X8fwKwgdkjb1lUnAnD+vV5CnH&#10;TNsbf9K1Co2IEPYZKmhDGDIpfd2SQZ/YgTh6J+sMhihdI7XDW4SbXi7S9EUa7DgutDjQtqX6Uv0Y&#10;BW7njvLbnDbVIdD7uVgc9PmjVGo2HTdvIAKN4T/81y61guUSfr/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6jbEAAAA2wAAAA8AAAAAAAAAAAAAAAAAmAIAAGRycy9k&#10;b3ducmV2LnhtbFBLBQYAAAAABAAEAPUAAACJAwAAAAA=&#10;" filled="f" stroked="f" strokecolor="white [3212]">
                <v:textbox>
                  <w:txbxContent>
                    <w:p w:rsidR="00342626" w:rsidRPr="008F1F45" w:rsidRDefault="00342626" w:rsidP="00082806">
                      <w:pPr>
                        <w:rPr>
                          <w:i/>
                          <w:sz w:val="24"/>
                        </w:rPr>
                      </w:pPr>
                      <w:r w:rsidRPr="008F1F45">
                        <w:rPr>
                          <w:i/>
                          <w:sz w:val="24"/>
                        </w:rPr>
                        <w:t>D</w:t>
                      </w:r>
                      <w:r>
                        <w:rPr>
                          <w:i/>
                          <w:sz w:val="24"/>
                          <w:vertAlign w:val="subscript"/>
                        </w:rPr>
                        <w:t>kj</w:t>
                      </w:r>
                    </w:p>
                  </w:txbxContent>
                </v:textbox>
              </v:shape>
              <v:shape id="Text Box 59" o:spid="_x0000_s1043" type="#_x0000_t202" style="position:absolute;left:1830;top:5856;width:9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jusUA&#10;AADbAAAADwAAAGRycy9kb3ducmV2LnhtbESPQWvCQBSE7wX/w/KEXkrdJEiR1FXUEMixjYIeH9nX&#10;JDT7NmS3mvjr3UKhx2FmvmHW29F04kqDay0riBcRCOLK6pZrBadj/roC4Tyyxs4yKZjIwXYze1pj&#10;qu2NP+la+loECLsUFTTe96mUrmrIoFvYnjh4X3Yw6IMcaqkHvAW46WQSRW/SYMthocGeDg1V3+WP&#10;UZBdlvnu5fKRted8WU57l9yLxCj1PB937yA8jf4//NcutIJVDL9fw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GO6xQAAANsAAAAPAAAAAAAAAAAAAAAAAJgCAABkcnMv&#10;ZG93bnJldi54bWxQSwUGAAAAAAQABAD1AAAAigMAAAAA&#10;" fillcolor="#4f81bd [3204]" strokecolor="#f2f2f2 [3041]" strokeweight="3pt">
                <v:shadow on="t" color="#243f60 [1604]" opacity=".5" offset="1pt"/>
                <v:textbox>
                  <w:txbxContent>
                    <w:p w:rsidR="00342626" w:rsidRPr="005B4BD2" w:rsidRDefault="00342626" w:rsidP="00082806">
                      <w:pPr>
                        <w:rPr>
                          <w:color w:val="FFFFFF" w:themeColor="background1"/>
                        </w:rPr>
                      </w:pPr>
                      <w:r w:rsidRPr="005B4BD2">
                        <w:rPr>
                          <w:color w:val="FFFFFF" w:themeColor="background1"/>
                        </w:rPr>
                        <w:t>Home</w:t>
                      </w:r>
                    </w:p>
                  </w:txbxContent>
                </v:textbox>
              </v:shape>
              <v:shape id="Text Box 60" o:spid="_x0000_s1044" type="#_x0000_t202" style="position:absolute;left:8520;top:5691;width:157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YVsUA&#10;AADbAAAADwAAAGRycy9kb3ducmV2LnhtbESPQWvCQBSE7wX/w/KEXkrdmIqE1FW0EsixjYI5PrKv&#10;SWj2bchuNemv7xYKHoeZ+YbZ7EbTiSsNrrWsYLmIQBBXVrdcKzifsucEhPPIGjvLpGAiB7vt7GGD&#10;qbY3/qBr4WsRIOxSVNB436dSuqohg25he+LgfdrBoA9yqKUe8BbgppNxFK2lwZbDQoM9vTVUfRXf&#10;RsGxXGX7p/L92F6yVTEdXPyTx0apx/m4fwXhafT38H871wqSF/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lhWxQAAANsAAAAPAAAAAAAAAAAAAAAAAJgCAABkcnMv&#10;ZG93bnJldi54bWxQSwUGAAAAAAQABAD1AAAAigMAAAAA&#10;" fillcolor="#4f81bd [3204]" strokecolor="#f2f2f2 [3041]" strokeweight="3pt">
                <v:shadow on="t" color="#243f60 [1604]" opacity=".5" offset="1pt"/>
                <v:textbox>
                  <w:txbxContent>
                    <w:p w:rsidR="00342626" w:rsidRPr="005B4BD2" w:rsidRDefault="00342626" w:rsidP="00082806">
                      <w:pPr>
                        <w:rPr>
                          <w:color w:val="FFFFFF" w:themeColor="background1"/>
                        </w:rPr>
                      </w:pPr>
                      <w:r w:rsidRPr="005B4BD2">
                        <w:rPr>
                          <w:color w:val="FFFFFF" w:themeColor="background1"/>
                        </w:rPr>
                        <w:t>Primary tour Destination</w:t>
                      </w:r>
                    </w:p>
                  </w:txbxContent>
                </v:textbox>
              </v:shape>
              <v:shape id="AutoShape 64" o:spid="_x0000_s1045" type="#_x0000_t32" style="position:absolute;left:2850;top:6066;width:5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kLE8UAAADbAAAADwAAAGRycy9kb3ducmV2LnhtbESPzWrDMBCE74W8g9hAb42cUEpwo4T8&#10;EAg9NU5L6W2xtpYba+VIiu2+fVQo9DjMzDfMYjXYRnTkQ+1YwXSSgSAuna65UvB22j/MQYSIrLFx&#10;TAp+KMBqObpbYK5dz0fqiliJBOGQowITY5tLGUpDFsPEtcTJ+3LeYkzSV1J77BPcNnKWZU/SYs1p&#10;wWBLW0PlubhaBU330l/er98Xs3vtTsX249NsfKvU/XhYP4OINMT/8F/7oBXMH+H3S/o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kLE8UAAADbAAAADwAAAAAAAAAA&#10;AAAAAAChAgAAZHJzL2Rvd25yZXYueG1sUEsFBgAAAAAEAAQA+QAAAJMDAAAAAA==&#10;" strokecolor="black [3213]">
                <v:stroke endarrow="block"/>
              </v:shape>
              <v:shape id="AutoShape 65" o:spid="_x0000_s1046" type="#_x0000_t32" style="position:absolute;left:2775;top:6261;width:5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shape id="AutoShape 66" o:spid="_x0000_s1047" type="#_x0000_t32" style="position:absolute;left:2460;top:5225;width:1035;height: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fOpsEAAADbAAAADwAAAGRycy9kb3ducmV2LnhtbESPUWvCQBCE34X+h2MLvunF2mpMPUUE&#10;wT5q/AFLbpuE5vZC9ozx33sFwcdhZr5h1tvBNaqnTmrPBmbTBBRx4W3NpYFLfpikoCQgW2w8k4E7&#10;CWw3b6M1Ztbf+ET9OZQqQlgyNFCF0GZaS1GRQ5n6ljh6v75zGKLsSm07vEW4a/RHkiy0w5rjQoUt&#10;7Ssq/s5XZ6CX5c/nfDbcJV3lYS6nr/y4ao0Zvw+7b1CBhvAKP9tHayBdwP+X+AP0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V86mwQAAANsAAAAPAAAAAAAAAAAAAAAA&#10;AKECAABkcnMvZG93bnJldi54bWxQSwUGAAAAAAQABAD5AAAAjwMAAAAA&#10;">
                <v:stroke dashstyle="dash" endarrow="block"/>
              </v:shape>
              <v:shape id="AutoShape 67" o:spid="_x0000_s1048" type="#_x0000_t32" style="position:absolute;left:4635;top:5030;width:3885;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P0cQAAADbAAAADwAAAGRycy9kb3ducmV2LnhtbESPS2vCQBSF94L/YbhCdzpR+pCYiahQ&#10;cVWsLSXLm8w1DzN3Qmaq6b/vCIUuD+fxcZL1YFpxpd7VlhXMZxEI4sLqmksFnx+v0yUI55E1tpZJ&#10;wQ85WKfjUYKxtjd+p+vJlyKMsItRQeV9F0vpiooMupntiIN3tr1BH2RfSt3jLYybVi6i6FkarDkQ&#10;KuxoV1FxOX0bBU37tGjeeH/Mv8osf9wGUjPPlHqYDJsVCE+D/w//tQ9awfIF7l/CD5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bc/RxAAAANsAAAAPAAAAAAAAAAAA&#10;AAAAAKECAABkcnMvZG93bnJldi54bWxQSwUGAAAAAAQABAD5AAAAkgMAAAAA&#10;">
                <v:stroke dashstyle="dash" endarrow="block"/>
              </v:shape>
            </v:group>
          </v:group>
        </w:pict>
      </w:r>
    </w:p>
    <w:p w:rsidR="00082806" w:rsidRPr="00762CF2" w:rsidRDefault="00082806" w:rsidP="00082806"/>
    <w:p w:rsidR="00082806" w:rsidRPr="00762CF2" w:rsidRDefault="00082806" w:rsidP="00082806"/>
    <w:p w:rsidR="00082806" w:rsidRPr="00762CF2" w:rsidRDefault="00082806" w:rsidP="00082806"/>
    <w:p w:rsidR="00082806" w:rsidRPr="00762CF2" w:rsidRDefault="00082806" w:rsidP="00082806">
      <w:pPr>
        <w:spacing w:after="240"/>
      </w:pPr>
    </w:p>
    <w:p w:rsidR="00082806" w:rsidRDefault="00082806" w:rsidP="00082806">
      <w:r w:rsidRPr="00A52CBE">
        <w:t>Let’s consider the second stop (m) on the half-tour.</w:t>
      </w:r>
      <w:r>
        <w:t xml:space="preserve"> </w:t>
      </w:r>
      <w:r w:rsidRPr="00A52CBE">
        <w:t>Since the location of stop (k) is already decided, the deviation for next stop is calculated bas</w:t>
      </w:r>
      <w:r>
        <w:t xml:space="preserve">ed on stop (k) as the origin. </w:t>
      </w:r>
    </w:p>
    <w:p w:rsidR="00082806" w:rsidRPr="00A52CBE" w:rsidRDefault="00082806" w:rsidP="00082806">
      <w:r w:rsidRPr="00A52CBE">
        <w:t>The absolute distance deviation (</w:t>
      </w:r>
      <w:r w:rsidRPr="00A52CBE">
        <w:rPr>
          <w:i/>
        </w:rPr>
        <w:t>d</w:t>
      </w:r>
      <w:r w:rsidRPr="00A52CBE">
        <w:rPr>
          <w:i/>
          <w:vertAlign w:val="subscript"/>
        </w:rPr>
        <w:t>m</w:t>
      </w:r>
      <w:r w:rsidRPr="00A52CBE">
        <w:t>) for stop m is given by:</w:t>
      </w:r>
    </w:p>
    <w:p w:rsidR="00082806" w:rsidRPr="00A52CBE" w:rsidRDefault="00FF0BF6" w:rsidP="00082806">
      <w:pPr>
        <w:pStyle w:val="Normal-EquationLine"/>
        <w:rPr>
          <w:rFonts w:ascii="Calibri" w:hAnsi="Calibri"/>
        </w:rPr>
      </w:pPr>
      <m:oMathPara>
        <m:oMath>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kj</m:t>
              </m:r>
            </m:sub>
          </m:sSub>
        </m:oMath>
      </m:oMathPara>
    </w:p>
    <w:p w:rsidR="00082806" w:rsidRPr="00A52CBE" w:rsidRDefault="00082806" w:rsidP="00082806">
      <w:r w:rsidRPr="00A52CBE">
        <w:t>The relative distance deviation (</w:t>
      </w:r>
      <w:r w:rsidRPr="00A52CBE">
        <w:rPr>
          <w:i/>
        </w:rPr>
        <w:t>R</w:t>
      </w:r>
      <w:r w:rsidRPr="00A52CBE">
        <w:rPr>
          <w:i/>
          <w:vertAlign w:val="subscript"/>
        </w:rPr>
        <w:t>m</w:t>
      </w:r>
      <w:r w:rsidRPr="00A52CBE">
        <w:t>) is given by:</w:t>
      </w:r>
    </w:p>
    <w:p w:rsidR="00082806" w:rsidRPr="00A52CBE" w:rsidRDefault="00FF0BF6" w:rsidP="00082806">
      <w:pPr>
        <w:pStyle w:val="Normal-EquationLine"/>
        <w:rPr>
          <w:rFonts w:ascii="Calibri" w:hAnsi="Calibri"/>
        </w:rPr>
      </w:pPr>
      <m:oMathPara>
        <m:oMath>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km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kj</m:t>
                      </m:r>
                    </m:sub>
                  </m:sSub>
                </m:e>
              </m:d>
            </m:num>
            <m:den>
              <m:sSub>
                <m:sSubPr>
                  <m:ctrlPr>
                    <w:rPr>
                      <w:rFonts w:ascii="Cambria Math" w:hAnsi="Cambria Math"/>
                    </w:rPr>
                  </m:ctrlPr>
                </m:sSubPr>
                <m:e>
                  <m:r>
                    <w:rPr>
                      <w:rFonts w:ascii="Cambria Math" w:hAnsi="Cambria Math"/>
                    </w:rPr>
                    <m:t>D</m:t>
                  </m:r>
                </m:e>
                <m:sub>
                  <m:r>
                    <w:rPr>
                      <w:rFonts w:ascii="Cambria Math" w:hAnsi="Cambria Math"/>
                    </w:rPr>
                    <m:t>kj</m:t>
                  </m:r>
                </m:sub>
              </m:sSub>
            </m:den>
          </m:f>
        </m:oMath>
      </m:oMathPara>
    </w:p>
    <w:p w:rsidR="00082806" w:rsidRPr="00A52CBE" w:rsidRDefault="00082806" w:rsidP="00082806">
      <w:r w:rsidRPr="00A52CBE">
        <w:t xml:space="preserve">where </w:t>
      </w:r>
      <w:r w:rsidRPr="00A52CBE">
        <w:rPr>
          <w:i/>
        </w:rPr>
        <w:t>D</w:t>
      </w:r>
      <w:r w:rsidRPr="00A52CBE">
        <w:rPr>
          <w:i/>
          <w:vertAlign w:val="subscript"/>
        </w:rPr>
        <w:t xml:space="preserve">km </w:t>
      </w:r>
      <w:r w:rsidRPr="00A52CBE">
        <w:t xml:space="preserve">is the distance from stop k to stop m, and </w:t>
      </w:r>
      <w:r w:rsidRPr="00A52CBE">
        <w:rPr>
          <w:i/>
        </w:rPr>
        <w:t>D</w:t>
      </w:r>
      <w:r w:rsidRPr="00A52CBE">
        <w:rPr>
          <w:i/>
          <w:vertAlign w:val="subscript"/>
        </w:rPr>
        <w:t xml:space="preserve">mj </w:t>
      </w:r>
      <w:r w:rsidRPr="00A52CBE">
        <w:t xml:space="preserve">is the distance from stop m to primary destination (j). </w:t>
      </w:r>
    </w:p>
    <w:p w:rsidR="00082806" w:rsidRPr="00762CF2" w:rsidRDefault="00FF0BF6" w:rsidP="00082806">
      <w:r>
        <w:rPr>
          <w:noProof/>
        </w:rPr>
        <w:pict>
          <v:group id="Group 87" o:spid="_x0000_s1049" style="position:absolute;margin-left:19.5pt;margin-top:4.75pt;width:413.25pt;height:133.45pt;z-index:251669504" coordorigin="1830,11434" coordsize="8265,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">
            <v:shape id="Text Box 94" o:spid="_x0000_s1050" type="#_x0000_t202" style="position:absolute;left:5955;top:12640;width:60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8QA&#10;AADbAAAADwAAAGRycy9kb3ducmV2LnhtbESPzWrDMBCE74W8g9hAbrUcQ0pxogQTkpJLD3UL9XFj&#10;bfwTa2UkNXHfvioUehxm5htms5vMIG7kfGdZwTJJQRDXVnfcKPh4Pz4+g/ABWeNgmRR8k4fddvaw&#10;wVzbO7/RrQyNiBD2OSpoQxhzKX3dkkGf2JE4ehfrDIYoXSO1w3uEm0FmafokDXYcF1ocad9SfS2/&#10;jAL36s7y01yKsgp06I9ZpfuXk1KL+VSsQQSawn/4r33SCrIV/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r/sfEAAAA2wAAAA8AAAAAAAAAAAAAAAAAmAIAAGRycy9k&#10;b3ducmV2LnhtbFBLBQYAAAAABAAEAPUAAACJAwAAAAA=&#10;" filled="f" stroked="f" strokecolor="white [3212]">
              <v:textbox>
                <w:txbxContent>
                  <w:p w:rsidR="00342626" w:rsidRPr="008F1F45" w:rsidRDefault="00342626" w:rsidP="00082806">
                    <w:pPr>
                      <w:rPr>
                        <w:i/>
                        <w:sz w:val="24"/>
                      </w:rPr>
                    </w:pPr>
                    <w:r w:rsidRPr="008F1F45">
                      <w:rPr>
                        <w:i/>
                        <w:sz w:val="24"/>
                      </w:rPr>
                      <w:t>D</w:t>
                    </w:r>
                    <w:r>
                      <w:rPr>
                        <w:i/>
                        <w:sz w:val="24"/>
                        <w:vertAlign w:val="subscript"/>
                      </w:rPr>
                      <w:t>kj</w:t>
                    </w:r>
                  </w:p>
                </w:txbxContent>
              </v:textbox>
            </v:shape>
            <v:shape id="Text Box 96" o:spid="_x0000_s1051" type="#_x0000_t202" style="position:absolute;left:7755;top:12139;width:84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gsMEA&#10;AADbAAAADwAAAGRycy9kb3ducmV2LnhtbESPQYvCMBSE7wv+h/AEb2tqD7JUo4ioePFgXdDjs3m2&#10;1ealJFHrvzcLwh6HmfmGmc4704gHOV9bVjAaJiCIC6trLhX8HtbfPyB8QNbYWCYFL/Iwn/W+pphp&#10;++Q9PfJQighhn6GCKoQ2k9IXFRn0Q9sSR+9incEQpSuldviMcNPINEnG0mDNcaHClpYVFbf8bhS4&#10;nTvLo7ks8lOg1XWdnvR1s1Vq0O8WExCBuvAf/rS3WkE6hr8v8Q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5YLDBAAAA2wAAAA8AAAAAAAAAAAAAAAAAmAIAAGRycy9kb3du&#10;cmV2LnhtbFBLBQYAAAAABAAEAPUAAACGAwAAAAA=&#10;" filled="f" stroked="f" strokecolor="white [3212]">
              <v:textbox>
                <w:txbxContent>
                  <w:p w:rsidR="00342626" w:rsidRPr="008F1F45" w:rsidRDefault="00342626" w:rsidP="00082806">
                    <w:pPr>
                      <w:rPr>
                        <w:i/>
                        <w:sz w:val="24"/>
                      </w:rPr>
                    </w:pPr>
                    <w:r w:rsidRPr="008F1F45">
                      <w:rPr>
                        <w:i/>
                        <w:sz w:val="24"/>
                      </w:rPr>
                      <w:t>D</w:t>
                    </w:r>
                    <w:r>
                      <w:rPr>
                        <w:i/>
                        <w:sz w:val="24"/>
                        <w:vertAlign w:val="subscript"/>
                      </w:rPr>
                      <w:t>mj</w:t>
                    </w:r>
                  </w:p>
                </w:txbxContent>
              </v:textbox>
            </v:shape>
            <v:shape id="AutoShape 92" o:spid="_x0000_s1052" type="#_x0000_t32" style="position:absolute;left:4335;top:11909;width:1785;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00B8EAAADbAAAADwAAAGRycy9kb3ducmV2LnhtbESPzYrCQBCE7wu+w9CCt3Wi7vqTdRQR&#10;BPeo8QGaTJuEzfSE9Bjj2zsLgseiqr6i1tve1aqjVirPBibjBBRx7m3FhYFLdvhcgpKAbLH2TAYe&#10;JLDdDD7WmFp/5xN151CoCGFJ0UAZQpNqLXlJDmXsG+LoXX3rMETZFtq2eI9wV+tpksy1w4rjQokN&#10;7UvK/843Z6CTxe/XbNI/ZLnKwkxO39lx1RgzGva7H1CB+vAOv9pHa2C6gP8v8Qfoz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fTQHwQAAANsAAAAPAAAAAAAAAAAAAAAA&#10;AKECAABkcnMvZG93bnJldi54bWxQSwUGAAAAAAQABAD5AAAAjwMAAAAA&#10;">
              <v:stroke dashstyle="dash" endarrow="block"/>
            </v:shape>
            <v:shape id="AutoShape 93" o:spid="_x0000_s1053" type="#_x0000_t32" style="position:absolute;left:7245;top:12139;width:1890;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QEmcAAAADbAAAADwAAAGRycy9kb3ducmV2LnhtbERPS2vCQBC+F/wPywje6sZgi0RXUaGl&#10;p9KqiMcxO+ZhdjZkt5r++86h4PHjey9WvWvUjbpQeTYwGSegiHNvKy4MHPZvzzNQISJbbDyTgV8K&#10;sFoOnhaYWX/nb7rtYqEkhEOGBsoY20zrkJfkMIx9SyzcxXcOo8Cu0LbDu4S7RqdJ8qodViwNJba0&#10;LSm/7n6cgbp5SetPfv86H4vTebqRpnpyMmY07NdzUJH6+BD/uz+sgVTGyhf5AX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UBJnAAAAA2wAAAA8AAAAAAAAAAAAAAAAA&#10;oQIAAGRycy9kb3ducmV2LnhtbFBLBQYAAAAABAAEAPkAAACOAwAAAAA=&#10;">
              <v:stroke dashstyle="dash" endarrow="block"/>
            </v:shape>
            <v:shape id="Text Box 95" o:spid="_x0000_s1054" type="#_x0000_t202" style="position:absolute;left:4920;top:11662;width:70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0wsQA&#10;AADbAAAADwAAAGRycy9kb3ducmV2LnhtbESPzWrDMBCE74W8g9hAbrUcH0LrRAkmJCWXHuoW6uPG&#10;2vgn1spIauK+fVUo9DjMzDfMZjeZQdzI+c6ygmWSgiCure64UfDxfnx8AuEDssbBMin4Jg+77exh&#10;g7m2d36jWxkaESHsc1TQhjDmUvq6JYM+sSNx9C7WGQxRukZqh/cIN4PM0nQlDXYcF1ocad9SfS2/&#10;jAL36s7y01yKsgp06I9ZpfuXk1KL+VSsQQSawn/4r33SCrJn+P0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9MLEAAAA2wAAAA8AAAAAAAAAAAAAAAAAmAIAAGRycy9k&#10;b3ducmV2LnhtbFBLBQYAAAAABAAEAPUAAACJAwAAAAA=&#10;" filled="f" stroked="f" strokecolor="white [3212]">
              <v:textbox>
                <w:txbxContent>
                  <w:p w:rsidR="00342626" w:rsidRPr="008F1F45" w:rsidRDefault="00342626" w:rsidP="00082806">
                    <w:pPr>
                      <w:rPr>
                        <w:i/>
                        <w:sz w:val="24"/>
                      </w:rPr>
                    </w:pPr>
                    <w:r w:rsidRPr="008F1F45">
                      <w:rPr>
                        <w:i/>
                        <w:sz w:val="24"/>
                      </w:rPr>
                      <w:t>D</w:t>
                    </w:r>
                    <w:r>
                      <w:rPr>
                        <w:i/>
                        <w:sz w:val="24"/>
                        <w:vertAlign w:val="subscript"/>
                      </w:rPr>
                      <w:t>km</w:t>
                    </w:r>
                  </w:p>
                </w:txbxContent>
              </v:textbox>
            </v:shape>
            <v:shape id="Text Box 70" o:spid="_x0000_s1055" type="#_x0000_t202" style="position:absolute;left:1830;top:13458;width:9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PxsIA&#10;AADbAAAADwAAAGRycy9kb3ducmV2LnhtbERPz2vCMBS+D/wfwhN2GTa1Exm1UXRS8OiqMI+P5q0p&#10;a15Kk2ndX78chB0/vt/FZrSduNLgW8cK5kkKgrh2uuVGwflUzt5A+ICssXNMCu7kYbOePBWYa3fj&#10;D7pWoRExhH2OCkwIfS6lrw1Z9InriSP35QaLIcKhkXrAWwy3nczSdCktthwbDPb0bqj+rn6sgv1l&#10;UW5fLsd9+1kuqvvOZ7+HzCr1PB23KxCBxvAvfrgPWsFrXB+/x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w/GwgAAANsAAAAPAAAAAAAAAAAAAAAAAJgCAABkcnMvZG93&#10;bnJldi54bWxQSwUGAAAAAAQABAD1AAAAhwMAAAAA&#10;" fillcolor="#4f81bd [3204]" strokecolor="#f2f2f2 [3041]" strokeweight="3pt">
              <v:shadow on="t" color="#243f60 [1604]" opacity=".5" offset="1pt"/>
              <v:textbox>
                <w:txbxContent>
                  <w:p w:rsidR="00342626" w:rsidRPr="005B4BD2" w:rsidRDefault="00342626" w:rsidP="00082806">
                    <w:pPr>
                      <w:rPr>
                        <w:color w:val="FFFFFF" w:themeColor="background1"/>
                      </w:rPr>
                    </w:pPr>
                    <w:r w:rsidRPr="005B4BD2">
                      <w:rPr>
                        <w:color w:val="FFFFFF" w:themeColor="background1"/>
                      </w:rPr>
                      <w:t>Home</w:t>
                    </w:r>
                  </w:p>
                </w:txbxContent>
              </v:textbox>
            </v:shape>
            <v:shape id="Text Box 71" o:spid="_x0000_s1056" type="#_x0000_t202" style="position:absolute;left:8520;top:13293;width:157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qXcMA&#10;AADbAAAADwAAAGRycy9kb3ducmV2LnhtbESPQYvCMBSE74L/IbwFL7KmdkWWahRdKXjUKujx0Tzb&#10;ss1LabJa/fUbQfA4zMw3zHzZmVpcqXWVZQXjUQSCOLe64kLB8ZB+foNwHlljbZkU3MnBctHvzTHR&#10;9sZ7uma+EAHCLkEFpfdNIqXLSzLoRrYhDt7FtgZ9kG0hdYu3ADe1jKNoKg1WHBZKbOinpPw3+zMK&#10;NudJuhqed5vqlE6y+9rFj21slBp8dKsZCE+df4df7a1W8DW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eqXcMAAADbAAAADwAAAAAAAAAAAAAAAACYAgAAZHJzL2Rv&#10;d25yZXYueG1sUEsFBgAAAAAEAAQA9QAAAIgDAAAAAA==&#10;" fillcolor="#4f81bd [3204]" strokecolor="#f2f2f2 [3041]" strokeweight="3pt">
              <v:shadow on="t" color="#243f60 [1604]" opacity=".5" offset="1pt"/>
              <v:textbox>
                <w:txbxContent>
                  <w:p w:rsidR="00342626" w:rsidRPr="005B4BD2" w:rsidRDefault="00342626" w:rsidP="00082806">
                    <w:pPr>
                      <w:rPr>
                        <w:color w:val="FFFFFF" w:themeColor="background1"/>
                      </w:rPr>
                    </w:pPr>
                    <w:r w:rsidRPr="005B4BD2">
                      <w:rPr>
                        <w:color w:val="FFFFFF" w:themeColor="background1"/>
                      </w:rPr>
                      <w:t>Primary tour Destination</w:t>
                    </w:r>
                  </w:p>
                </w:txbxContent>
              </v:textbox>
            </v:shape>
            <v:oval id="Oval 72" o:spid="_x0000_s1057" style="position:absolute;left:3120;top:12139;width:142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HhMUA&#10;AADbAAAADwAAAGRycy9kb3ducmV2LnhtbESPQWvCQBSE74L/YXlCb7qxFCnRVVqpaIUi1YjXZ/aZ&#10;RLNvw+42pv++Wyj0OMzMN8xs0ZlatOR8ZVnBeJSAIM6trrhQkB1Ww2cQPiBrrC2Tgm/ysJj3ezNM&#10;tb3zJ7X7UIgIYZ+igjKEJpXS5yUZ9CPbEEfvYp3BEKUrpHZ4j3BTy8ckmUiDFceFEhtalpTf9l9G&#10;wYfeuvfj2ewyu02ur6f1W9tsMqUeBt3LFESgLvyH/9obrWDyBL9f4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seExQAAANsAAAAPAAAAAAAAAAAAAAAAAJgCAABkcnMv&#10;ZG93bnJldi54bWxQSwUGAAAAAAQABAD1AAAAigMAAAAA&#10;" fillcolor="#f79646 [3209]" strokecolor="#f2f2f2 [3041]" strokeweight="3pt">
              <v:shadow on="t" color="#974706 [1609]" opacity=".5" offset="1pt"/>
              <v:textbox>
                <w:txbxContent>
                  <w:p w:rsidR="00342626" w:rsidRPr="005B4BD2" w:rsidRDefault="00342626" w:rsidP="00082806">
                    <w:pPr>
                      <w:rPr>
                        <w:color w:val="FFFFFF" w:themeColor="background1"/>
                      </w:rPr>
                    </w:pPr>
                    <w:r w:rsidRPr="005B4BD2">
                      <w:rPr>
                        <w:color w:val="FFFFFF" w:themeColor="background1"/>
                      </w:rPr>
                      <w:t>Stop (k)</w:t>
                    </w:r>
                  </w:p>
                </w:txbxContent>
              </v:textbox>
            </v:oval>
            <v:oval id="Oval 73" o:spid="_x0000_s1058" style="position:absolute;left:6120;top:11434;width:156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iH8UA&#10;AADbAAAADwAAAGRycy9kb3ducmV2LnhtbESPQWvCQBSE74L/YXlCb7qxUCnRVVqpaIUi1YjXZ/aZ&#10;RLNvw+42pv++Wyj0OMzMN8xs0ZlatOR8ZVnBeJSAIM6trrhQkB1Ww2cQPiBrrC2Tgm/ysJj3ezNM&#10;tb3zJ7X7UIgIYZ+igjKEJpXS5yUZ9CPbEEfvYp3BEKUrpHZ4j3BTy8ckmUiDFceFEhtalpTf9l9G&#10;wYfeuvfj2ewyu02ur6f1W9tsMqUeBt3LFESgLvyH/9obrWDyBL9f4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mIfxQAAANsAAAAPAAAAAAAAAAAAAAAAAJgCAABkcnMv&#10;ZG93bnJldi54bWxQSwUGAAAAAAQABAD1AAAAigMAAAAA&#10;" fillcolor="#f79646 [3209]" strokecolor="#f2f2f2 [3041]" strokeweight="3pt">
              <v:shadow on="t" color="#974706 [1609]" opacity=".5" offset="1pt"/>
              <v:textbox>
                <w:txbxContent>
                  <w:p w:rsidR="00342626" w:rsidRPr="005B4BD2" w:rsidRDefault="00342626" w:rsidP="00082806">
                    <w:pPr>
                      <w:rPr>
                        <w:color w:val="FFFFFF" w:themeColor="background1"/>
                      </w:rPr>
                    </w:pPr>
                    <w:r w:rsidRPr="005B4BD2">
                      <w:rPr>
                        <w:color w:val="FFFFFF" w:themeColor="background1"/>
                      </w:rPr>
                      <w:t>Stop (m)</w:t>
                    </w:r>
                  </w:p>
                </w:txbxContent>
              </v:textbox>
            </v:oval>
            <v:shape id="AutoShape 76" o:spid="_x0000_s1059" type="#_x0000_t32" style="position:absolute;left:2775;top:13863;width:5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leycIAAADbAAAADwAAAAAAAAAAAAAA&#10;AAChAgAAZHJzL2Rvd25yZXYueG1sUEsFBgAAAAAEAAQA+QAAAJADAAAAAA==&#10;">
              <v:stroke endarrow="block"/>
            </v:shape>
            <v:shape id="AutoShape 77" o:spid="_x0000_s1060" type="#_x0000_t32" style="position:absolute;left:2460;top:12828;width:1035;height: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7UsIAAADbAAAADwAAAGRycy9kb3ducmV2LnhtbESPQWsCMRSE74L/ITyhN81WqMpqlCoI&#10;0kupCnp8bJ67wc3Lsomb9d83hYLHYWa+YVab3taio9YbxwreJxkI4sJpw6WC82k/XoDwAVlj7ZgU&#10;PMnDZj0crDDXLvIPdcdQigRhn6OCKoQml9IXFVn0E9cQJ+/mWoshybaUusWY4LaW0yybSYuG00KF&#10;De0qKu7Hh1Vg4rfpmsMubr8uV68jmeeHM0q9jfrPJYhAfXiF/9sHrWA2h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X7UsIAAADbAAAADwAAAAAAAAAAAAAA&#10;AAChAgAAZHJzL2Rvd25yZXYueG1sUEsFBgAAAAAEAAQA+QAAAJADAAAAAA==&#10;">
              <v:stroke endarrow="block"/>
            </v:shape>
            <v:shape id="AutoShape 78" o:spid="_x0000_s1061" type="#_x0000_t32" style="position:absolute;left:4635;top:12633;width:3885;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group>
        </w:pict>
      </w:r>
    </w:p>
    <w:p w:rsidR="00082806" w:rsidRPr="00762CF2" w:rsidRDefault="00082806" w:rsidP="00082806"/>
    <w:p w:rsidR="00082806" w:rsidRPr="00762CF2" w:rsidRDefault="00082806" w:rsidP="00082806"/>
    <w:p w:rsidR="00082806" w:rsidRPr="00762CF2" w:rsidRDefault="00082806" w:rsidP="00082806"/>
    <w:p w:rsidR="00082806" w:rsidRPr="00762CF2" w:rsidRDefault="00082806" w:rsidP="00082806"/>
    <w:p w:rsidR="00082806" w:rsidRPr="00762CF2" w:rsidRDefault="00082806" w:rsidP="00082806"/>
    <w:p w:rsidR="00082806" w:rsidRDefault="00082806" w:rsidP="00082806"/>
    <w:p w:rsidR="00082806" w:rsidRPr="00E5220A" w:rsidRDefault="00082806" w:rsidP="00082806">
      <w:r w:rsidRPr="00E5220A">
        <w:t>Multiple stops are processed along the half-tour using the same process.</w:t>
      </w:r>
      <w:r>
        <w:t xml:space="preserve"> </w:t>
      </w:r>
      <w:r w:rsidRPr="00E5220A">
        <w:t>For inbound half-tour, the processing is carried out in the same way except that the primary tour destination (or previous stop on inbound half-tour) becomes origin location and home becomes destination location. The absolute distance deviation (</w:t>
      </w:r>
      <w:r w:rsidRPr="00E5220A">
        <w:rPr>
          <w:i/>
        </w:rPr>
        <w:t>d</w:t>
      </w:r>
      <w:r w:rsidRPr="00E5220A">
        <w:rPr>
          <w:i/>
          <w:vertAlign w:val="subscript"/>
        </w:rPr>
        <w:t>p</w:t>
      </w:r>
      <w:r w:rsidRPr="00E5220A">
        <w:t>) for stop p on the inbound half-tour is given by:</w:t>
      </w:r>
    </w:p>
    <w:p w:rsidR="00082806" w:rsidRPr="00762CF2" w:rsidRDefault="00FF0BF6" w:rsidP="00082806">
      <w:pPr>
        <w:pStyle w:val="Normal-EquationLine"/>
      </w:pPr>
      <m:oMathPara>
        <m:oMath>
          <m:sSub>
            <m:sSubPr>
              <m:ctrlPr>
                <w:rPr>
                  <w:rFonts w:ascii="Cambria Math" w:hAnsi="Cambria Math"/>
                </w:rPr>
              </m:ctrlPr>
            </m:sSubPr>
            <m:e>
              <m:r>
                <w:rPr>
                  <w:rFonts w:ascii="Cambria Math" w:hAnsi="Cambria Math"/>
                </w:rPr>
                <m:t>d</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pi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m:oMathPara>
    </w:p>
    <w:p w:rsidR="00082806" w:rsidRPr="00762CF2" w:rsidRDefault="00082806" w:rsidP="00082806">
      <w:r w:rsidRPr="00762CF2">
        <w:t>And the relative distance deviation (</w:t>
      </w:r>
      <w:r w:rsidRPr="00762CF2">
        <w:rPr>
          <w:i/>
        </w:rPr>
        <w:t>R</w:t>
      </w:r>
      <w:r w:rsidRPr="00762CF2">
        <w:rPr>
          <w:i/>
          <w:vertAlign w:val="subscript"/>
        </w:rPr>
        <w:t>p</w:t>
      </w:r>
      <w:r w:rsidRPr="00762CF2">
        <w:t>) for stop p on the inbound half-tour is given by</w:t>
      </w:r>
      <w:r>
        <w:t>:</w:t>
      </w:r>
    </w:p>
    <w:p w:rsidR="00082806" w:rsidRPr="00762CF2" w:rsidRDefault="00FF0BF6" w:rsidP="00082806">
      <w:pPr>
        <w:pStyle w:val="Normal-EquationLine"/>
      </w:pPr>
      <m:oMathPara>
        <m:oMath>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jp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pi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e>
              </m:d>
            </m:num>
            <m:den>
              <m:sSub>
                <m:sSubPr>
                  <m:ctrlPr>
                    <w:rPr>
                      <w:rFonts w:ascii="Cambria Math" w:hAnsi="Cambria Math"/>
                    </w:rPr>
                  </m:ctrlPr>
                </m:sSubPr>
                <m:e>
                  <m:r>
                    <w:rPr>
                      <w:rFonts w:ascii="Cambria Math" w:hAnsi="Cambria Math"/>
                    </w:rPr>
                    <m:t>D</m:t>
                  </m:r>
                </m:e>
                <m:sub>
                  <m:r>
                    <w:rPr>
                      <w:rFonts w:ascii="Cambria Math" w:hAnsi="Cambria Math"/>
                    </w:rPr>
                    <m:t>ij</m:t>
                  </m:r>
                </m:sub>
              </m:sSub>
            </m:den>
          </m:f>
        </m:oMath>
      </m:oMathPara>
    </w:p>
    <w:p w:rsidR="00082806" w:rsidRPr="00762CF2" w:rsidRDefault="00082806" w:rsidP="00082806">
      <w:r>
        <w:t>w</w:t>
      </w:r>
      <w:r w:rsidRPr="00762CF2">
        <w:t xml:space="preserve">here </w:t>
      </w:r>
      <w:r w:rsidRPr="00762CF2">
        <w:rPr>
          <w:i/>
        </w:rPr>
        <w:t>D</w:t>
      </w:r>
      <w:r w:rsidRPr="00762CF2">
        <w:rPr>
          <w:i/>
          <w:vertAlign w:val="subscript"/>
        </w:rPr>
        <w:t>jp</w:t>
      </w:r>
      <w:r>
        <w:rPr>
          <w:i/>
          <w:vertAlign w:val="subscript"/>
        </w:rPr>
        <w:t xml:space="preserve"> </w:t>
      </w:r>
      <w:r w:rsidRPr="00762CF2">
        <w:t xml:space="preserve">is the distance from primary destination (j) to stop p and </w:t>
      </w:r>
      <w:r w:rsidRPr="00762CF2">
        <w:rPr>
          <w:i/>
        </w:rPr>
        <w:t>D</w:t>
      </w:r>
      <w:r w:rsidRPr="00762CF2">
        <w:rPr>
          <w:i/>
          <w:vertAlign w:val="subscript"/>
        </w:rPr>
        <w:t xml:space="preserve">pi </w:t>
      </w:r>
      <w:r w:rsidRPr="00762CF2">
        <w:t xml:space="preserve">is the distance from stop p to home (i). </w:t>
      </w:r>
    </w:p>
    <w:p w:rsidR="00082806" w:rsidRDefault="00082806" w:rsidP="00082806">
      <w:pPr>
        <w:spacing w:after="200" w:line="276" w:lineRule="auto"/>
      </w:pPr>
      <w:r>
        <w:br w:type="page"/>
      </w:r>
    </w:p>
    <w:p w:rsidR="00082806" w:rsidRPr="00762CF2" w:rsidRDefault="00FF0BF6" w:rsidP="00082806">
      <w:r>
        <w:rPr>
          <w:noProof/>
        </w:rPr>
        <w:pict>
          <v:group id="Group 89" o:spid="_x0000_s1062" style="position:absolute;margin-left:11.25pt;margin-top:3.1pt;width:413.25pt;height:172.5pt;z-index:251670528" coordorigin="1830,5535" coordsize="8265,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">
            <v:oval id="Oval 82" o:spid="_x0000_s1063" style="position:absolute;left:3105;top:5955;width:1395;height: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qzE8EA&#10;AADaAAAADwAAAGRycy9kb3ducmV2LnhtbERPz2vCMBS+C/sfwht4m6kehnTGsslkVRCZVnZ9a97a&#10;bs1LSWKt/705DDx+fL8X2WBa0ZPzjWUF00kCgri0uuFKQXFcP81B+ICssbVMCq7kIVs+jBaYanvh&#10;T+oPoRIxhH2KCuoQulRKX9Zk0E9sRxy5H+sMhghdJbXDSww3rZwlybM02HBsqLGjVU3l3+FsFOz0&#10;1m1O32Zf2G3y+/b18d53eaHU+HF4fQERaAh38b871wri1ngl3gC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sxPBAAAA2gAAAA8AAAAAAAAAAAAAAAAAmAIAAGRycy9kb3du&#10;cmV2LnhtbFBLBQYAAAAABAAEAPUAAACGAwAAAAA=&#10;" fillcolor="#f79646 [3209]" strokecolor="#f2f2f2 [3041]" strokeweight="3pt">
              <v:shadow on="t" color="#974706 [1609]" opacity=".5" offset="1pt"/>
              <v:textbox>
                <w:txbxContent>
                  <w:p w:rsidR="00342626" w:rsidRPr="00581C74" w:rsidRDefault="00342626" w:rsidP="00082806">
                    <w:pPr>
                      <w:rPr>
                        <w:color w:val="FFFFFF" w:themeColor="background1"/>
                      </w:rPr>
                    </w:pPr>
                    <w:r w:rsidRPr="00581C74">
                      <w:rPr>
                        <w:color w:val="FFFFFF" w:themeColor="background1"/>
                      </w:rPr>
                      <w:t>Stop (k)</w:t>
                    </w:r>
                  </w:p>
                </w:txbxContent>
              </v:textbox>
            </v:oval>
            <v:oval id="Oval 83" o:spid="_x0000_s1064" style="position:absolute;left:6044;top:5535;width:1493;height: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WiMQA&#10;AADaAAAADwAAAGRycy9kb3ducmV2LnhtbESPQWvCQBSE7wX/w/KE3uqmPZQ2uooVS60gUhvx+sw+&#10;k2j2bdjdxvjvXaHgcZiZb5jRpDO1aMn5yrKC50ECgji3uuJCQfb7+fQGwgdkjbVlUnAhD5Nx72GE&#10;qbZn/qF2EwoRIexTVFCG0KRS+rwkg35gG+LoHawzGKJ0hdQOzxFuavmSJK/SYMVxocSGZiXlp82f&#10;UbDSS/e93Zt1ZpfJ8WP3NW+bRabUY7+bDkEE6sI9/N9eaAXvcLsSb4A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GFojEAAAA2gAAAA8AAAAAAAAAAAAAAAAAmAIAAGRycy9k&#10;b3ducmV2LnhtbFBLBQYAAAAABAAEAPUAAACJAwAAAAA=&#10;" fillcolor="#f79646 [3209]" strokecolor="#f2f2f2 [3041]" strokeweight="3pt">
              <v:shadow on="t" color="#974706 [1609]" opacity=".5" offset="1pt"/>
              <v:textbox>
                <w:txbxContent>
                  <w:p w:rsidR="00342626" w:rsidRPr="00581C74" w:rsidRDefault="00342626" w:rsidP="00082806">
                    <w:pPr>
                      <w:rPr>
                        <w:color w:val="FFFFFF" w:themeColor="background1"/>
                      </w:rPr>
                    </w:pPr>
                    <w:r w:rsidRPr="00581C74">
                      <w:rPr>
                        <w:color w:val="FFFFFF" w:themeColor="background1"/>
                      </w:rPr>
                      <w:t>Stop (m)</w:t>
                    </w:r>
                  </w:p>
                </w:txbxContent>
              </v:textbox>
            </v:oval>
            <v:oval id="Oval 84" o:spid="_x0000_s1065" style="position:absolute;left:5025;top:8299;width:1470;height: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XYcIA&#10;AADbAAAADwAAAGRycy9kb3ducmV2LnhtbERPTWvCQBC9C/6HZYTedKOHUqKrtKLUCqWoKb2O2TGJ&#10;ZmfD7jam/94VCt7m8T5ntuhMLVpyvrKsYDxKQBDnVldcKMgO6+ELCB+QNdaWScEfeVjM+70Zptpe&#10;eUftPhQihrBPUUEZQpNK6fOSDPqRbYgjd7LOYIjQFVI7vMZwU8tJkjxLgxXHhhIbWpaUX/a/RsGn&#10;3rqP76P5yuw2Ob/9vK/aZpMp9TToXqcgAnXhIf53b3ScP4b7L/E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xdhwgAAANsAAAAPAAAAAAAAAAAAAAAAAJgCAABkcnMvZG93&#10;bnJldi54bWxQSwUGAAAAAAQABAD1AAAAhwMAAAAA&#10;" fillcolor="#f79646 [3209]" strokecolor="#f2f2f2 [3041]" strokeweight="3pt">
              <v:shadow on="t" color="#974706 [1609]" opacity=".5" offset="1pt"/>
              <v:textbox>
                <w:txbxContent>
                  <w:p w:rsidR="00342626" w:rsidRPr="00581C74" w:rsidRDefault="00342626" w:rsidP="00082806">
                    <w:pPr>
                      <w:rPr>
                        <w:color w:val="FFFFFF" w:themeColor="background1"/>
                      </w:rPr>
                    </w:pPr>
                    <w:r w:rsidRPr="00581C74">
                      <w:rPr>
                        <w:color w:val="FFFFFF" w:themeColor="background1"/>
                      </w:rPr>
                      <w:t>Stop (p)</w:t>
                    </w:r>
                  </w:p>
                </w:txbxContent>
              </v:textbox>
            </v:oval>
            <v:shape id="AutoShape 97" o:spid="_x0000_s1066" type="#_x0000_t32" style="position:absolute;left:4500;top:5993;width:1620;height:2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rt78AAADbAAAADwAAAGRycy9kb3ducmV2LnhtbERPS4vCMBC+C/sfwizsTVMFRapRVFgQ&#10;L+IDdo9DM7bBZlKabFP//UYQvM3H95zlure16Kj1xrGC8SgDQVw4bbhUcL18D+cgfEDWWDsmBQ/y&#10;sF59DJaYaxf5RN05lCKFsM9RQRVCk0vpi4os+pFriBN3c63FkGBbSt1iTOG2lpMsm0mLhlNDhQ3t&#10;Kiru5z+rwMSj6Zr9Lm4PP79eRzKPqTNKfX32mwWIQH14i1/uvU7zJ/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OQrt78AAADbAAAADwAAAAAAAAAAAAAAAACh&#10;AgAAZHJzL2Rvd25yZXYueG1sUEsFBgAAAAAEAAQA+QAAAI0DAAAAAA==&#10;">
              <v:stroke endarrow="block"/>
            </v:shape>
            <v:shape id="AutoShape 98" o:spid="_x0000_s1067" type="#_x0000_t32" style="position:absolute;left:7245;top:6223;width:1890;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Text Box 99" o:spid="_x0000_s1068" type="#_x0000_t202" style="position:absolute;left:5505;top:7246;width:61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R4cAA&#10;AADbAAAADwAAAGRycy9kb3ducmV2LnhtbERPTYvCMBC9C/6HMII3TRVZpBpFRMWLh60L2+PYjG21&#10;mZQkav33m4WFvc3jfc5y3ZlGPMn52rKCyTgBQVxYXXOp4Ou8H81B+ICssbFMCt7kYb3q95aYavvi&#10;T3pmoRQxhH2KCqoQ2lRKX1Rk0I9tSxy5q3UGQ4SulNrhK4abRk6T5EMarDk2VNjStqLinj2MAndy&#10;F/ltrpssD7S77ae5vh2OSg0H3WYBIlAX/sV/7qOO82fw+0s8QK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uR4cAAAADbAAAADwAAAAAAAAAAAAAAAACYAgAAZHJzL2Rvd25y&#10;ZXYueG1sUEsFBgAAAAAEAAQA9QAAAIUDAAAAAA==&#10;" filled="f" stroked="f" strokecolor="white [3212]">
              <v:textbox>
                <w:txbxContent>
                  <w:p w:rsidR="00342626" w:rsidRPr="008F1F45" w:rsidRDefault="00342626" w:rsidP="00082806">
                    <w:pPr>
                      <w:rPr>
                        <w:i/>
                        <w:sz w:val="24"/>
                      </w:rPr>
                    </w:pPr>
                    <w:r w:rsidRPr="008F1F45">
                      <w:rPr>
                        <w:i/>
                        <w:sz w:val="24"/>
                      </w:rPr>
                      <w:t>D</w:t>
                    </w:r>
                    <w:r w:rsidRPr="008F1F45">
                      <w:rPr>
                        <w:i/>
                        <w:sz w:val="24"/>
                        <w:vertAlign w:val="subscript"/>
                      </w:rPr>
                      <w:t>ij</w:t>
                    </w:r>
                  </w:p>
                </w:txbxContent>
              </v:textbox>
            </v:shape>
            <v:shape id="AutoShape 100" o:spid="_x0000_s1069" type="#_x0000_t32" style="position:absolute;left:6495;top:7975;width:2730;height:6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Vr8AAADbAAAADwAAAGRycy9kb3ducmV2LnhtbERPzYrCMBC+L/gOYQRva6quq1ajLAuC&#10;HrX7AEMztsVmUjqx1rc3woK3+fh+Z7PrXa06aqXybGAyTkAR595WXBj4y/afS1ASkC3WnsnAgwR2&#10;28HHBlPr73yi7hwKFUNYUjRQhtCkWktekkMZ+4Y4chffOgwRtoW2Ld5juKv1NEm+tcOKY0OJDf2W&#10;lF/PN2egk8XxazbpH7JcZWEmp3l2WDXGjIb9zxpUoD68xf/ug43z5/D6JR6gt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FVr8AAADbAAAADwAAAAAAAAAAAAAAAACh&#10;AgAAZHJzL2Rvd25yZXYueG1sUEsFBgAAAAAEAAQA+QAAAI0DAAAAAA==&#10;">
              <v:stroke dashstyle="dash" endarrow="block"/>
            </v:shape>
            <v:shape id="AutoShape 101" o:spid="_x0000_s1070" type="#_x0000_t32" style="position:absolute;left:2460;top:7810;width:2565;height: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jgbMMAAADbAAAADwAAAGRycy9kb3ducmV2LnhtbERPTWsCMRC9F/wPYQRvNdkiVVajVGnB&#10;Qw+tLXgdk3F37Way3aS723/fFARv83ifs9oMrhYdtaHyrCGbKhDExtuKCw2fHy/3CxAhIlusPZOG&#10;XwqwWY/uVphb3/M7dYdYiBTCIUcNZYxNLmUwJTkMU98QJ+7sW4cxwbaQtsU+hbtaPij1KB1WnBpK&#10;bGhXkvk6/DgN20w9m+57cemPhTKn7HV/preZ1pPx8LQEEWmIN/HVvbdp/hz+f0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44GzDAAAA2wAAAA8AAAAAAAAAAAAA&#10;AAAAoQIAAGRycy9kb3ducmV2LnhtbFBLBQYAAAAABAAEAPkAAACRAwAAAAA=&#10;">
              <v:stroke dashstyle="dash" endarrow="block"/>
            </v:shape>
            <v:shape id="Text Box 102" o:spid="_x0000_s1071" type="#_x0000_t202" style="position:absolute;left:7537;top:8251;width:61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ab5MMA&#10;AADbAAAADwAAAGRycy9kb3ducmV2LnhtbESPQW/CMAyF70j8h8iTdoN0HKapEBBCgLjssIIER9OY&#10;ttA4VZJB9+/nAxI3W+/5vc+zRe9adacQG88GPsYZKOLS24YrA4f9ZvQFKiZki61nMvBHERbz4WCG&#10;ufUP/qF7kSolIRxzNFCn1OVax7Imh3HsO2LRLj44TLKGStuADwl3rZ5k2ad22LA01NjRqqbyVvw6&#10;A+E7nPXRXZbFKdH6upmc7HW7M+b9rV9OQSXq08v8vN5ZwRdY+UUG0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ab5MMAAADbAAAADwAAAAAAAAAAAAAAAACYAgAAZHJzL2Rv&#10;d25yZXYueG1sUEsFBgAAAAAEAAQA9QAAAIgDAAAAAA==&#10;" filled="f" stroked="f" strokecolor="white [3212]">
              <v:textbox>
                <w:txbxContent>
                  <w:p w:rsidR="00342626" w:rsidRPr="008F1F45" w:rsidRDefault="00342626" w:rsidP="00082806">
                    <w:pPr>
                      <w:rPr>
                        <w:i/>
                        <w:sz w:val="24"/>
                      </w:rPr>
                    </w:pPr>
                    <w:r w:rsidRPr="008F1F45">
                      <w:rPr>
                        <w:i/>
                        <w:sz w:val="24"/>
                      </w:rPr>
                      <w:t>D</w:t>
                    </w:r>
                    <w:r w:rsidRPr="008F1F45">
                      <w:rPr>
                        <w:i/>
                        <w:sz w:val="24"/>
                        <w:vertAlign w:val="subscript"/>
                      </w:rPr>
                      <w:t>j</w:t>
                    </w:r>
                    <w:r>
                      <w:rPr>
                        <w:i/>
                        <w:sz w:val="24"/>
                        <w:vertAlign w:val="subscript"/>
                      </w:rPr>
                      <w:t>p</w:t>
                    </w:r>
                  </w:p>
                </w:txbxContent>
              </v:textbox>
            </v:shape>
            <v:shape id="Text Box 103" o:spid="_x0000_s1072" type="#_x0000_t202" style="position:absolute;left:3720;top:8251;width:61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f8AA&#10;AADbAAAADwAAAGRycy9kb3ducmV2LnhtbERPTYvCMBC9C/6HMII3TfUgazWKiIoXD1sXtsexGdtq&#10;MylJ1PrvNwsLe5vH+5zlujONeJLztWUFk3ECgriwuuZSwdd5P/oA4QOyxsYyKXiTh/Wq31tiqu2L&#10;P+mZhVLEEPYpKqhCaFMpfVGRQT+2LXHkrtYZDBG6UmqHrxhuGjlNkpk0WHNsqLClbUXFPXsYBe7k&#10;LvLbXDdZHmh3209zfTsclRoOus0CRKAu/Iv/3Ecd58/h95d4gF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o+f8AAAADbAAAADwAAAAAAAAAAAAAAAACYAgAAZHJzL2Rvd25y&#10;ZXYueG1sUEsFBgAAAAAEAAQA9QAAAIUDAAAAAA==&#10;" filled="f" stroked="f" strokecolor="white [3212]">
              <v:textbox>
                <w:txbxContent>
                  <w:p w:rsidR="00342626" w:rsidRPr="008F1F45" w:rsidRDefault="00342626" w:rsidP="00082806">
                    <w:pPr>
                      <w:rPr>
                        <w:i/>
                        <w:sz w:val="24"/>
                      </w:rPr>
                    </w:pPr>
                    <w:r w:rsidRPr="008F1F45">
                      <w:rPr>
                        <w:i/>
                        <w:sz w:val="24"/>
                      </w:rPr>
                      <w:t>D</w:t>
                    </w:r>
                    <w:r>
                      <w:rPr>
                        <w:i/>
                        <w:sz w:val="24"/>
                        <w:vertAlign w:val="subscript"/>
                      </w:rPr>
                      <w:t>pi</w:t>
                    </w:r>
                  </w:p>
                </w:txbxContent>
              </v:textbox>
            </v:shape>
            <v:shape id="Text Box 80" o:spid="_x0000_s1073" type="#_x0000_t202" style="position:absolute;left:1830;top:7235;width:9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ZG8AA&#10;AADbAAAADwAAAGRycy9kb3ducmV2LnhtbERPy4rCMBTdC/5DuIIbGVOLiHSM4oOCS62CLi/NnbZM&#10;c1OaqNWvNwvB5eG8F6vO1OJOrassK5iMIxDEudUVFwrOp/RnDsJ5ZI21ZVLwJAerZb+3wETbBx/p&#10;nvlChBB2CSoovW8SKV1ekkE3tg1x4P5sa9AH2BZSt/gI4aaWcRTNpMGKQ0OJDW1Lyv+zm1Gwu07T&#10;9eh62FWXdJo9Ny5+7WOj1HDQrX9BeOr8V/xx77WC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KZG8AAAADbAAAADwAAAAAAAAAAAAAAAACYAgAAZHJzL2Rvd25y&#10;ZXYueG1sUEsFBgAAAAAEAAQA9QAAAIUDAAAAAA==&#10;" fillcolor="#4f81bd [3204]" strokecolor="#f2f2f2 [3041]" strokeweight="3pt">
              <v:shadow on="t" color="#243f60 [1604]" opacity=".5" offset="1pt"/>
              <v:textbox>
                <w:txbxContent>
                  <w:p w:rsidR="00342626" w:rsidRPr="00581C74" w:rsidRDefault="00342626" w:rsidP="00082806">
                    <w:pPr>
                      <w:rPr>
                        <w:color w:val="FFFFFF" w:themeColor="background1"/>
                      </w:rPr>
                    </w:pPr>
                    <w:r w:rsidRPr="00581C74">
                      <w:rPr>
                        <w:color w:val="FFFFFF" w:themeColor="background1"/>
                      </w:rPr>
                      <w:t>Home</w:t>
                    </w:r>
                  </w:p>
                </w:txbxContent>
              </v:textbox>
            </v:shape>
            <v:shape id="_x0000_s1074" type="#_x0000_t202" style="position:absolute;left:8520;top:7069;width:1575;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8gMMA&#10;AADbAAAADwAAAGRycy9kb3ducmV2LnhtbESPQYvCMBSE78L+h/AW9iKaWkSkGsVdKXjUKtjjo3m2&#10;xealNFmt++s3guBxmJlvmOW6N424Uedqywom4wgEcWF1zaWC0zEdzUE4j6yxsUwKHuRgvfoYLDHR&#10;9s4HumW+FAHCLkEFlfdtIqUrKjLoxrYlDt7FdgZ9kF0pdYf3ADeNjKNoJg3WHBYqbOmnouKa/RoF&#10;23yabob5fluf02n2+Hbx3y42Sn199psFCE+9f4df7Z1WEE/g+SX8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8gMMAAADbAAAADwAAAAAAAAAAAAAAAACYAgAAZHJzL2Rv&#10;d25yZXYueG1sUEsFBgAAAAAEAAQA9QAAAIgDAAAAAA==&#10;" fillcolor="#4f81bd [3204]" strokecolor="#f2f2f2 [3041]" strokeweight="3pt">
              <v:shadow on="t" color="#243f60 [1604]" opacity=".5" offset="1pt"/>
              <v:textbox>
                <w:txbxContent>
                  <w:p w:rsidR="00342626" w:rsidRPr="00581C74" w:rsidRDefault="00342626" w:rsidP="00082806">
                    <w:pPr>
                      <w:rPr>
                        <w:color w:val="FFFFFF" w:themeColor="background1"/>
                      </w:rPr>
                    </w:pPr>
                    <w:r w:rsidRPr="00581C74">
                      <w:rPr>
                        <w:color w:val="FFFFFF" w:themeColor="background1"/>
                      </w:rPr>
                      <w:t>Primary tour Destination</w:t>
                    </w:r>
                  </w:p>
                </w:txbxContent>
              </v:textbox>
            </v:shape>
            <v:shape id="AutoShape 86" o:spid="_x0000_s1075" type="#_x0000_t32" style="position:absolute;left:2775;top:7640;width:5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 id="AutoShape 87" o:spid="_x0000_s1076" type="#_x0000_t32" style="position:absolute;left:2460;top:6604;width:885;height: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group>
        </w:pict>
      </w:r>
    </w:p>
    <w:p w:rsidR="00082806" w:rsidRPr="00762CF2" w:rsidRDefault="00082806" w:rsidP="00082806"/>
    <w:p w:rsidR="00082806" w:rsidRPr="00762CF2" w:rsidRDefault="00082806" w:rsidP="00082806"/>
    <w:p w:rsidR="00082806" w:rsidRPr="00762CF2" w:rsidRDefault="00082806" w:rsidP="00082806"/>
    <w:p w:rsidR="00082806" w:rsidRPr="00762CF2" w:rsidRDefault="00082806" w:rsidP="00082806"/>
    <w:p w:rsidR="00082806" w:rsidRPr="00762CF2" w:rsidRDefault="00082806" w:rsidP="00082806"/>
    <w:p w:rsidR="00082806" w:rsidRPr="00762CF2" w:rsidRDefault="00082806" w:rsidP="00082806">
      <w:pPr>
        <w:rPr>
          <w:rFonts w:ascii="Calibri" w:eastAsia="Times New Roman" w:hAnsi="Calibri" w:cs="Times New Roman"/>
          <w:b/>
          <w:spacing w:val="-5"/>
        </w:rPr>
      </w:pPr>
    </w:p>
    <w:p w:rsidR="00082806" w:rsidRDefault="00082806" w:rsidP="00082806">
      <w:pPr>
        <w:rPr>
          <w:rFonts w:ascii="Calibri" w:eastAsia="Times New Roman" w:hAnsi="Calibri" w:cs="Times New Roman"/>
          <w:b/>
          <w:spacing w:val="-5"/>
        </w:rPr>
      </w:pPr>
    </w:p>
    <w:p w:rsidR="00082806" w:rsidRDefault="00082806" w:rsidP="00082806">
      <w:pPr>
        <w:rPr>
          <w:rFonts w:ascii="Calibri" w:eastAsia="Times New Roman" w:hAnsi="Calibri" w:cs="Times New Roman"/>
          <w:b/>
          <w:spacing w:val="-5"/>
        </w:rPr>
      </w:pPr>
    </w:p>
    <w:p w:rsidR="00082806" w:rsidRDefault="00082806" w:rsidP="00082806">
      <w:pPr>
        <w:rPr>
          <w:rFonts w:ascii="Calibri" w:eastAsia="Times New Roman" w:hAnsi="Calibri" w:cs="Times New Roman"/>
          <w:b/>
          <w:spacing w:val="-5"/>
        </w:rPr>
      </w:pPr>
    </w:p>
    <w:p w:rsidR="00082806" w:rsidRPr="00844DA1" w:rsidRDefault="00FD35B5" w:rsidP="00327FE9">
      <w:pPr>
        <w:pStyle w:val="Heading3"/>
        <w:rPr>
          <w:rFonts w:eastAsia="Times New Roman"/>
        </w:rPr>
      </w:pPr>
      <w:bookmarkStart w:id="230" w:name="_Toc369701390"/>
      <w:bookmarkStart w:id="231" w:name="_Toc370134685"/>
      <w:bookmarkStart w:id="232" w:name="_Toc372528310"/>
      <w:bookmarkStart w:id="233" w:name="_Toc373908995"/>
      <w:r>
        <w:rPr>
          <w:rFonts w:eastAsia="Times New Roman"/>
        </w:rPr>
        <w:t xml:space="preserve">Model Estimation </w:t>
      </w:r>
      <w:r w:rsidR="00082806" w:rsidRPr="00844DA1">
        <w:rPr>
          <w:rFonts w:eastAsia="Times New Roman"/>
        </w:rPr>
        <w:t>Results</w:t>
      </w:r>
      <w:bookmarkEnd w:id="230"/>
      <w:bookmarkEnd w:id="231"/>
      <w:bookmarkEnd w:id="232"/>
      <w:bookmarkEnd w:id="233"/>
    </w:p>
    <w:p w:rsidR="00082806" w:rsidRPr="00762CF2" w:rsidRDefault="00FF0BF6" w:rsidP="00082806">
      <w:r>
        <w:fldChar w:fldCharType="begin"/>
      </w:r>
      <w:r w:rsidR="00D208BA">
        <w:instrText xml:space="preserve"> REF _Ref368664717 \h </w:instrText>
      </w:r>
      <w:r>
        <w:fldChar w:fldCharType="separate"/>
      </w:r>
      <w:r w:rsidR="00E63363" w:rsidRPr="00E5220A">
        <w:t xml:space="preserve">Table </w:t>
      </w:r>
      <w:r w:rsidR="00E63363">
        <w:rPr>
          <w:noProof/>
        </w:rPr>
        <w:t>33</w:t>
      </w:r>
      <w:r>
        <w:fldChar w:fldCharType="end"/>
      </w:r>
      <w:r w:rsidR="00082806" w:rsidRPr="00762CF2">
        <w:t xml:space="preserve"> show</w:t>
      </w:r>
      <w:r w:rsidR="00D208BA">
        <w:t>s</w:t>
      </w:r>
      <w:r w:rsidR="00082806" w:rsidRPr="00762CF2">
        <w:t xml:space="preserve"> the estimation results for the intermediate stop destination choice model. The total number of observations is </w:t>
      </w:r>
      <w:r w:rsidR="00D208BA">
        <w:t>698</w:t>
      </w:r>
      <w:r w:rsidR="00082806" w:rsidRPr="00762CF2">
        <w:t xml:space="preserve">. </w:t>
      </w:r>
      <w:r w:rsidR="009A5A62">
        <w:t xml:space="preserve"> </w:t>
      </w:r>
    </w:p>
    <w:p w:rsidR="00082806" w:rsidRPr="00E5220A" w:rsidRDefault="00082806" w:rsidP="00082806">
      <w:pPr>
        <w:pStyle w:val="Caption"/>
      </w:pPr>
      <w:bookmarkStart w:id="234" w:name="_Ref368664717"/>
      <w:bookmarkStart w:id="235" w:name="_Toc343259039"/>
      <w:bookmarkStart w:id="236" w:name="_Toc377565490"/>
      <w:r w:rsidRPr="00E5220A">
        <w:t xml:space="preserve">Table </w:t>
      </w:r>
      <w:bookmarkStart w:id="237" w:name="Table94"/>
      <w:r w:rsidR="00FF0BF6">
        <w:fldChar w:fldCharType="begin"/>
      </w:r>
      <w:r>
        <w:instrText xml:space="preserve"> SEQ Table \* ARABIC  \* MERGEFORMAT </w:instrText>
      </w:r>
      <w:r w:rsidR="00FF0BF6">
        <w:fldChar w:fldCharType="separate"/>
      </w:r>
      <w:r w:rsidR="002F0085">
        <w:rPr>
          <w:noProof/>
        </w:rPr>
        <w:t>33</w:t>
      </w:r>
      <w:r w:rsidR="00FF0BF6">
        <w:fldChar w:fldCharType="end"/>
      </w:r>
      <w:bookmarkEnd w:id="234"/>
      <w:bookmarkEnd w:id="237"/>
      <w:r w:rsidRPr="00E5220A">
        <w:t xml:space="preserve">: </w:t>
      </w:r>
      <w:r w:rsidRPr="00581C74">
        <w:t>Intermediate</w:t>
      </w:r>
      <w:r w:rsidRPr="00E5220A">
        <w:t xml:space="preserve"> Stop Destination Choice Model (Impedance Variables)</w:t>
      </w:r>
      <w:bookmarkEnd w:id="235"/>
      <w:bookmarkEnd w:id="236"/>
    </w:p>
    <w:p w:rsidR="00082806" w:rsidRPr="00762CF2" w:rsidRDefault="00082806" w:rsidP="00082806">
      <w:pPr>
        <w:pStyle w:val="ModelInfo"/>
        <w:tabs>
          <w:tab w:val="clear" w:pos="2160"/>
          <w:tab w:val="left" w:pos="3060"/>
        </w:tabs>
        <w:ind w:left="3060" w:hanging="3060"/>
        <w:rPr>
          <w:rFonts w:cs="Arial"/>
          <w:szCs w:val="16"/>
        </w:rPr>
      </w:pPr>
      <w:r w:rsidRPr="00762CF2">
        <w:t>Number of Observations</w:t>
      </w:r>
      <w:r w:rsidRPr="00762CF2">
        <w:tab/>
      </w:r>
      <w:r w:rsidR="00D208BA">
        <w:t>698</w:t>
      </w:r>
    </w:p>
    <w:p w:rsidR="00082806" w:rsidRPr="00762CF2" w:rsidRDefault="00082806" w:rsidP="00082806">
      <w:pPr>
        <w:pStyle w:val="ModelInfo"/>
        <w:tabs>
          <w:tab w:val="clear" w:pos="2160"/>
          <w:tab w:val="left" w:pos="3060"/>
        </w:tabs>
        <w:ind w:left="3060" w:hanging="3060"/>
        <w:rPr>
          <w:rFonts w:cs="Arial"/>
          <w:szCs w:val="16"/>
        </w:rPr>
      </w:pPr>
      <w:r w:rsidRPr="00762CF2">
        <w:t>Likelihood with Constants only</w:t>
      </w:r>
      <w:r w:rsidRPr="00762CF2">
        <w:tab/>
      </w:r>
      <w:r w:rsidR="009A5A62" w:rsidRPr="009A5A62">
        <w:rPr>
          <w:rFonts w:cs="Arial"/>
          <w:szCs w:val="16"/>
        </w:rPr>
        <w:t>-</w:t>
      </w:r>
      <w:r w:rsidR="00D208BA">
        <w:rPr>
          <w:rFonts w:cs="Arial"/>
          <w:szCs w:val="16"/>
        </w:rPr>
        <w:t>3874</w:t>
      </w:r>
    </w:p>
    <w:p w:rsidR="00082806" w:rsidRPr="00762CF2" w:rsidRDefault="00082806" w:rsidP="00082806">
      <w:pPr>
        <w:pStyle w:val="ModelInfo"/>
        <w:tabs>
          <w:tab w:val="clear" w:pos="2160"/>
          <w:tab w:val="left" w:pos="3060"/>
        </w:tabs>
        <w:ind w:left="3060" w:hanging="3060"/>
        <w:rPr>
          <w:rFonts w:cs="Arial"/>
          <w:szCs w:val="16"/>
        </w:rPr>
      </w:pPr>
      <w:r w:rsidRPr="00762CF2">
        <w:t>Final likelihood</w:t>
      </w:r>
      <w:r w:rsidRPr="00762CF2">
        <w:tab/>
      </w:r>
      <w:r w:rsidR="0002033B">
        <w:rPr>
          <w:rFonts w:cs="Arial"/>
          <w:szCs w:val="16"/>
        </w:rPr>
        <w:t>-3082</w:t>
      </w:r>
    </w:p>
    <w:p w:rsidR="00082806" w:rsidRPr="00762CF2" w:rsidRDefault="00082806" w:rsidP="00082806">
      <w:pPr>
        <w:pStyle w:val="ModelInfo"/>
        <w:tabs>
          <w:tab w:val="clear" w:pos="2160"/>
          <w:tab w:val="left" w:pos="3060"/>
        </w:tabs>
        <w:ind w:left="3060" w:hanging="3060"/>
        <w:rPr>
          <w:rFonts w:cs="Arial"/>
          <w:szCs w:val="16"/>
        </w:rPr>
      </w:pPr>
      <w:r w:rsidRPr="00762CF2">
        <w:t>ρ² w.r.t. zero</w:t>
      </w:r>
      <w:r w:rsidRPr="00762CF2">
        <w:tab/>
      </w:r>
      <w:r w:rsidRPr="00762CF2">
        <w:rPr>
          <w:rFonts w:cs="Arial"/>
          <w:szCs w:val="16"/>
        </w:rPr>
        <w:t>0.</w:t>
      </w:r>
      <w:r w:rsidR="0002033B">
        <w:rPr>
          <w:rFonts w:cs="Arial"/>
          <w:szCs w:val="16"/>
        </w:rPr>
        <w:t>2814</w:t>
      </w:r>
    </w:p>
    <w:tbl>
      <w:tblPr>
        <w:tblStyle w:val="TableElegant"/>
        <w:tblW w:w="8049" w:type="dxa"/>
        <w:tblInd w:w="-162" w:type="dxa"/>
        <w:tblLook w:val="0080"/>
      </w:tblPr>
      <w:tblGrid>
        <w:gridCol w:w="3960"/>
        <w:gridCol w:w="1929"/>
        <w:gridCol w:w="2160"/>
      </w:tblGrid>
      <w:tr w:rsidR="005540E2" w:rsidRPr="00DC0FF3" w:rsidTr="005540E2">
        <w:trPr>
          <w:trHeight w:val="325"/>
        </w:trPr>
        <w:tc>
          <w:tcPr>
            <w:tcW w:w="3960" w:type="dxa"/>
            <w:noWrap/>
          </w:tcPr>
          <w:p w:rsidR="005540E2" w:rsidRPr="00DC0FF3" w:rsidRDefault="005540E2" w:rsidP="005540E2">
            <w:pPr>
              <w:spacing w:after="0"/>
              <w:rPr>
                <w:rFonts w:cs="Arial"/>
                <w:b/>
                <w:bCs/>
              </w:rPr>
            </w:pPr>
            <w:r w:rsidRPr="00DC0FF3">
              <w:rPr>
                <w:rFonts w:cs="Arial"/>
                <w:b/>
                <w:bCs/>
              </w:rPr>
              <w:t>Utility Function Variables</w:t>
            </w:r>
          </w:p>
        </w:tc>
        <w:tc>
          <w:tcPr>
            <w:tcW w:w="1929" w:type="dxa"/>
            <w:noWrap/>
          </w:tcPr>
          <w:p w:rsidR="005540E2" w:rsidRPr="00DC0FF3" w:rsidRDefault="005540E2" w:rsidP="005540E2">
            <w:pPr>
              <w:spacing w:after="0"/>
              <w:jc w:val="center"/>
              <w:rPr>
                <w:rFonts w:cs="Arial"/>
                <w:b/>
                <w:bCs/>
              </w:rPr>
            </w:pPr>
            <w:r w:rsidRPr="00DC0FF3">
              <w:rPr>
                <w:rFonts w:cs="Arial"/>
                <w:b/>
                <w:bCs/>
              </w:rPr>
              <w:t>Coeff</w:t>
            </w:r>
          </w:p>
        </w:tc>
        <w:tc>
          <w:tcPr>
            <w:tcW w:w="2160" w:type="dxa"/>
            <w:noWrap/>
          </w:tcPr>
          <w:p w:rsidR="005540E2" w:rsidRPr="00DC0FF3" w:rsidRDefault="005540E2" w:rsidP="005540E2">
            <w:pPr>
              <w:spacing w:after="0"/>
              <w:jc w:val="center"/>
              <w:rPr>
                <w:rFonts w:cs="Arial"/>
                <w:b/>
                <w:bCs/>
              </w:rPr>
            </w:pPr>
            <w:r w:rsidRPr="00DC0FF3">
              <w:rPr>
                <w:rFonts w:cs="Arial"/>
                <w:b/>
                <w:bCs/>
              </w:rPr>
              <w:t>T-Stat</w:t>
            </w:r>
          </w:p>
        </w:tc>
      </w:tr>
      <w:tr w:rsidR="005540E2" w:rsidRPr="00DC0FF3" w:rsidTr="005540E2">
        <w:trPr>
          <w:trHeight w:val="222"/>
        </w:trPr>
        <w:tc>
          <w:tcPr>
            <w:tcW w:w="3960" w:type="dxa"/>
            <w:noWrap/>
            <w:vAlign w:val="center"/>
          </w:tcPr>
          <w:p w:rsidR="005540E2" w:rsidRPr="00DC0FF3" w:rsidRDefault="005540E2" w:rsidP="005540E2">
            <w:pPr>
              <w:spacing w:after="0"/>
              <w:rPr>
                <w:rFonts w:cs="Arial"/>
              </w:rPr>
            </w:pPr>
            <w:r w:rsidRPr="00DC0FF3">
              <w:rPr>
                <w:rFonts w:cs="Arial"/>
              </w:rPr>
              <w:t>Mode Choice Logsums</w:t>
            </w:r>
          </w:p>
        </w:tc>
        <w:tc>
          <w:tcPr>
            <w:tcW w:w="1929" w:type="dxa"/>
            <w:noWrap/>
            <w:vAlign w:val="center"/>
          </w:tcPr>
          <w:p w:rsidR="005540E2" w:rsidRPr="00675F5F" w:rsidRDefault="005540E2" w:rsidP="00105F22">
            <w:pPr>
              <w:spacing w:after="0"/>
              <w:jc w:val="right"/>
            </w:pPr>
            <w:r>
              <w:t>0.63</w:t>
            </w:r>
            <w:r w:rsidR="00105F22">
              <w:t>2</w:t>
            </w:r>
          </w:p>
        </w:tc>
        <w:tc>
          <w:tcPr>
            <w:tcW w:w="2160" w:type="dxa"/>
            <w:noWrap/>
            <w:vAlign w:val="center"/>
          </w:tcPr>
          <w:p w:rsidR="005540E2" w:rsidRPr="00675F5F" w:rsidRDefault="00FB274F" w:rsidP="005540E2">
            <w:pPr>
              <w:spacing w:after="0"/>
              <w:jc w:val="right"/>
            </w:pPr>
            <w:r>
              <w:t>13</w:t>
            </w:r>
            <w:r w:rsidR="005540E2">
              <w:t>.</w:t>
            </w:r>
            <w:r>
              <w:t>93</w:t>
            </w:r>
          </w:p>
        </w:tc>
      </w:tr>
      <w:tr w:rsidR="005540E2" w:rsidRPr="00DC0FF3" w:rsidTr="005540E2">
        <w:trPr>
          <w:trHeight w:val="222"/>
        </w:trPr>
        <w:tc>
          <w:tcPr>
            <w:tcW w:w="3960" w:type="dxa"/>
            <w:noWrap/>
            <w:vAlign w:val="center"/>
          </w:tcPr>
          <w:p w:rsidR="005540E2" w:rsidRDefault="005540E2" w:rsidP="005540E2">
            <w:pPr>
              <w:spacing w:before="120" w:after="0"/>
              <w:rPr>
                <w:rFonts w:cs="Arial"/>
                <w:bCs/>
                <w:i/>
                <w:iCs/>
              </w:rPr>
            </w:pPr>
            <w:r>
              <w:rPr>
                <w:rFonts w:cs="Arial"/>
                <w:bCs/>
                <w:i/>
                <w:iCs/>
              </w:rPr>
              <w:t>Distance Deviation</w:t>
            </w:r>
          </w:p>
        </w:tc>
        <w:tc>
          <w:tcPr>
            <w:tcW w:w="1929" w:type="dxa"/>
            <w:noWrap/>
            <w:vAlign w:val="center"/>
          </w:tcPr>
          <w:p w:rsidR="005540E2" w:rsidRPr="00675F5F" w:rsidRDefault="005540E2" w:rsidP="005540E2">
            <w:pPr>
              <w:spacing w:after="0"/>
              <w:jc w:val="right"/>
            </w:pPr>
          </w:p>
        </w:tc>
        <w:tc>
          <w:tcPr>
            <w:tcW w:w="2160" w:type="dxa"/>
            <w:noWrap/>
            <w:vAlign w:val="center"/>
          </w:tcPr>
          <w:p w:rsidR="005540E2" w:rsidRPr="00675F5F" w:rsidRDefault="005540E2" w:rsidP="005540E2">
            <w:pPr>
              <w:spacing w:after="0"/>
              <w:jc w:val="right"/>
            </w:pPr>
          </w:p>
        </w:tc>
      </w:tr>
      <w:tr w:rsidR="005540E2" w:rsidRPr="00DC0FF3" w:rsidTr="005540E2">
        <w:trPr>
          <w:trHeight w:val="222"/>
        </w:trPr>
        <w:tc>
          <w:tcPr>
            <w:tcW w:w="3960" w:type="dxa"/>
            <w:noWrap/>
            <w:vAlign w:val="center"/>
          </w:tcPr>
          <w:p w:rsidR="005540E2" w:rsidRPr="00BD6C73" w:rsidRDefault="005540E2" w:rsidP="005540E2">
            <w:pPr>
              <w:spacing w:after="0"/>
              <w:rPr>
                <w:rFonts w:cs="Arial"/>
                <w:bCs/>
                <w:iCs/>
              </w:rPr>
            </w:pPr>
            <w:r>
              <w:rPr>
                <w:rFonts w:cs="Arial"/>
                <w:bCs/>
                <w:iCs/>
              </w:rPr>
              <w:t>Distance Deviation Natural Log</w:t>
            </w:r>
          </w:p>
        </w:tc>
        <w:tc>
          <w:tcPr>
            <w:tcW w:w="1929" w:type="dxa"/>
            <w:noWrap/>
            <w:vAlign w:val="center"/>
          </w:tcPr>
          <w:p w:rsidR="005540E2" w:rsidRDefault="00105F22" w:rsidP="005540E2">
            <w:pPr>
              <w:spacing w:after="0"/>
              <w:jc w:val="right"/>
            </w:pPr>
            <w:r>
              <w:t>-0.970</w:t>
            </w:r>
          </w:p>
        </w:tc>
        <w:tc>
          <w:tcPr>
            <w:tcW w:w="2160" w:type="dxa"/>
            <w:noWrap/>
            <w:vAlign w:val="center"/>
          </w:tcPr>
          <w:p w:rsidR="005540E2" w:rsidRDefault="00105F22" w:rsidP="005540E2">
            <w:pPr>
              <w:spacing w:after="0"/>
              <w:jc w:val="right"/>
            </w:pPr>
            <w:r>
              <w:t>-10.04</w:t>
            </w:r>
          </w:p>
        </w:tc>
      </w:tr>
      <w:tr w:rsidR="005540E2" w:rsidRPr="00DC0FF3" w:rsidTr="005540E2">
        <w:trPr>
          <w:trHeight w:val="251"/>
        </w:trPr>
        <w:tc>
          <w:tcPr>
            <w:tcW w:w="3960" w:type="dxa"/>
            <w:vAlign w:val="center"/>
          </w:tcPr>
          <w:p w:rsidR="005540E2" w:rsidRPr="007F17AD" w:rsidRDefault="005540E2" w:rsidP="005540E2">
            <w:pPr>
              <w:spacing w:before="120" w:after="0"/>
              <w:rPr>
                <w:rFonts w:cs="Arial"/>
                <w:bCs/>
                <w:i/>
              </w:rPr>
            </w:pPr>
            <w:r w:rsidRPr="007F17AD">
              <w:rPr>
                <w:rFonts w:cs="Arial"/>
                <w:bCs/>
                <w:i/>
              </w:rPr>
              <w:t>Size Function</w:t>
            </w:r>
          </w:p>
        </w:tc>
        <w:tc>
          <w:tcPr>
            <w:tcW w:w="1929" w:type="dxa"/>
            <w:noWrap/>
            <w:vAlign w:val="center"/>
          </w:tcPr>
          <w:p w:rsidR="005540E2" w:rsidRPr="00675F5F" w:rsidRDefault="005540E2" w:rsidP="005540E2">
            <w:pPr>
              <w:spacing w:after="0"/>
              <w:jc w:val="right"/>
            </w:pPr>
          </w:p>
        </w:tc>
        <w:tc>
          <w:tcPr>
            <w:tcW w:w="2160" w:type="dxa"/>
            <w:noWrap/>
            <w:vAlign w:val="center"/>
          </w:tcPr>
          <w:p w:rsidR="005540E2" w:rsidRPr="00675F5F" w:rsidRDefault="005540E2" w:rsidP="005540E2">
            <w:pPr>
              <w:spacing w:after="0"/>
              <w:jc w:val="right"/>
            </w:pPr>
          </w:p>
        </w:tc>
      </w:tr>
      <w:tr w:rsidR="005540E2" w:rsidRPr="00DC0FF3" w:rsidTr="005540E2">
        <w:trPr>
          <w:trHeight w:val="251"/>
        </w:trPr>
        <w:tc>
          <w:tcPr>
            <w:tcW w:w="3960" w:type="dxa"/>
            <w:vAlign w:val="center"/>
          </w:tcPr>
          <w:p w:rsidR="005540E2" w:rsidRPr="00675F5F" w:rsidRDefault="005540E2" w:rsidP="005540E2">
            <w:pPr>
              <w:spacing w:after="0"/>
              <w:rPr>
                <w:rFonts w:cs="Arial"/>
              </w:rPr>
            </w:pPr>
            <w:r>
              <w:rPr>
                <w:rFonts w:cs="Arial"/>
              </w:rPr>
              <w:t>Tour Purpose-Specific Size Terms</w:t>
            </w:r>
          </w:p>
        </w:tc>
        <w:tc>
          <w:tcPr>
            <w:tcW w:w="1929" w:type="dxa"/>
            <w:noWrap/>
            <w:vAlign w:val="center"/>
          </w:tcPr>
          <w:p w:rsidR="005540E2" w:rsidRPr="00675F5F" w:rsidRDefault="005540E2" w:rsidP="005540E2">
            <w:pPr>
              <w:spacing w:after="0"/>
              <w:jc w:val="right"/>
            </w:pPr>
            <w:r>
              <w:t>1.000</w:t>
            </w:r>
          </w:p>
        </w:tc>
        <w:tc>
          <w:tcPr>
            <w:tcW w:w="2160" w:type="dxa"/>
            <w:noWrap/>
            <w:vAlign w:val="center"/>
          </w:tcPr>
          <w:p w:rsidR="005540E2" w:rsidRPr="00675F5F" w:rsidRDefault="005540E2" w:rsidP="005540E2">
            <w:pPr>
              <w:spacing w:after="0"/>
              <w:jc w:val="right"/>
            </w:pPr>
          </w:p>
        </w:tc>
      </w:tr>
    </w:tbl>
    <w:p w:rsidR="00082806" w:rsidRPr="00844DA1" w:rsidRDefault="00FD35B5" w:rsidP="003A17CD">
      <w:pPr>
        <w:pStyle w:val="Heading3"/>
        <w:rPr>
          <w:rFonts w:eastAsia="Times New Roman"/>
        </w:rPr>
      </w:pPr>
      <w:bookmarkStart w:id="238" w:name="_Toc369701391"/>
      <w:bookmarkStart w:id="239" w:name="_Toc370134686"/>
      <w:bookmarkStart w:id="240" w:name="_Toc372528311"/>
      <w:bookmarkStart w:id="241" w:name="_Toc373908996"/>
      <w:r>
        <w:rPr>
          <w:rFonts w:eastAsia="Times New Roman"/>
        </w:rPr>
        <w:t xml:space="preserve">Model Estimation </w:t>
      </w:r>
      <w:r w:rsidR="00557669">
        <w:rPr>
          <w:rFonts w:eastAsia="Times New Roman"/>
        </w:rPr>
        <w:t>F</w:t>
      </w:r>
      <w:r w:rsidR="00082806" w:rsidRPr="00844DA1">
        <w:rPr>
          <w:rFonts w:eastAsia="Times New Roman"/>
        </w:rPr>
        <w:t>indings</w:t>
      </w:r>
      <w:bookmarkEnd w:id="238"/>
      <w:bookmarkEnd w:id="239"/>
      <w:bookmarkEnd w:id="240"/>
      <w:bookmarkEnd w:id="241"/>
    </w:p>
    <w:p w:rsidR="003C2A34" w:rsidRDefault="005540E2" w:rsidP="003C2A34">
      <w:pPr>
        <w:numPr>
          <w:ilvl w:val="0"/>
          <w:numId w:val="16"/>
        </w:numPr>
        <w:tabs>
          <w:tab w:val="clear" w:pos="720"/>
          <w:tab w:val="num" w:pos="360"/>
        </w:tabs>
        <w:spacing w:after="0" w:line="240" w:lineRule="auto"/>
        <w:ind w:left="360"/>
        <w:rPr>
          <w:rFonts w:cs="Arial"/>
          <w:b/>
        </w:rPr>
      </w:pPr>
      <w:bookmarkStart w:id="242" w:name="_Toc343259127"/>
      <w:r w:rsidRPr="005540E2">
        <w:rPr>
          <w:rFonts w:cs="Arial"/>
        </w:rPr>
        <w:t>T</w:t>
      </w:r>
      <w:r>
        <w:rPr>
          <w:rFonts w:cs="Arial"/>
        </w:rPr>
        <w:t xml:space="preserve">he logsum </w:t>
      </w:r>
      <w:r w:rsidR="00752830">
        <w:rPr>
          <w:rFonts w:cs="Arial"/>
        </w:rPr>
        <w:t>indicates the importance of the accessibility between the origin, destination, and intermediate stops.   The coefficient</w:t>
      </w:r>
      <w:r w:rsidR="0002033B">
        <w:rPr>
          <w:rFonts w:cs="Arial"/>
        </w:rPr>
        <w:t xml:space="preserve"> is between 0 and 1 as expected, and it is very statistically significant, with a t-statisti</w:t>
      </w:r>
      <w:r w:rsidR="00FB274F">
        <w:rPr>
          <w:rFonts w:cs="Arial"/>
        </w:rPr>
        <w:t>c of nearly 14</w:t>
      </w:r>
      <w:r w:rsidR="0002033B">
        <w:rPr>
          <w:rFonts w:cs="Arial"/>
        </w:rPr>
        <w:t xml:space="preserve">.  </w:t>
      </w:r>
    </w:p>
    <w:p w:rsidR="00557669" w:rsidRPr="003E73C5" w:rsidRDefault="0012605B" w:rsidP="003E73C5">
      <w:pPr>
        <w:numPr>
          <w:ilvl w:val="0"/>
          <w:numId w:val="16"/>
        </w:numPr>
        <w:tabs>
          <w:tab w:val="clear" w:pos="720"/>
          <w:tab w:val="num" w:pos="360"/>
        </w:tabs>
        <w:spacing w:after="0" w:line="240" w:lineRule="auto"/>
        <w:ind w:left="360"/>
        <w:rPr>
          <w:rFonts w:cs="Arial"/>
        </w:rPr>
      </w:pPr>
      <w:r w:rsidRPr="003C2A34">
        <w:rPr>
          <w:rFonts w:cs="Arial"/>
        </w:rPr>
        <w:t xml:space="preserve">The distance deviation variable shows the sensitivity to the extra distance added (from origin to destination) by making the stop.  </w:t>
      </w:r>
      <w:r w:rsidR="00FB274F" w:rsidRPr="003C2A34">
        <w:rPr>
          <w:rFonts w:cs="Arial"/>
        </w:rPr>
        <w:t xml:space="preserve">The negative coefficient on the natural log of the distance deviation indicates that </w:t>
      </w:r>
      <w:r w:rsidRPr="003C2A34">
        <w:rPr>
          <w:rFonts w:cs="Arial"/>
        </w:rPr>
        <w:t>as the distance deviation increases</w:t>
      </w:r>
      <w:r w:rsidR="00FB274F" w:rsidRPr="003C2A34">
        <w:rPr>
          <w:rFonts w:cs="Arial"/>
        </w:rPr>
        <w:t xml:space="preserve"> the probability of choosing that stop location decreases.  The relationship between the stop location choice probability and the deviation distance is shown in</w:t>
      </w:r>
      <w:r w:rsidR="000D2016">
        <w:rPr>
          <w:rFonts w:cs="Arial"/>
        </w:rPr>
        <w:t xml:space="preserve"> </w:t>
      </w:r>
      <w:r w:rsidR="00FF0BF6">
        <w:rPr>
          <w:rFonts w:cs="Arial"/>
        </w:rPr>
        <w:fldChar w:fldCharType="begin"/>
      </w:r>
      <w:r w:rsidR="000D2016">
        <w:rPr>
          <w:rFonts w:cs="Arial"/>
        </w:rPr>
        <w:instrText xml:space="preserve"> REF _Ref373909563 \h </w:instrText>
      </w:r>
      <w:r w:rsidR="00FF0BF6">
        <w:rPr>
          <w:rFonts w:cs="Arial"/>
        </w:rPr>
      </w:r>
      <w:r w:rsidR="00FF0BF6">
        <w:rPr>
          <w:rFonts w:cs="Arial"/>
        </w:rPr>
        <w:fldChar w:fldCharType="separate"/>
      </w:r>
      <w:r w:rsidR="000D2016">
        <w:t xml:space="preserve">Figure </w:t>
      </w:r>
      <w:r w:rsidR="000D2016">
        <w:rPr>
          <w:noProof/>
        </w:rPr>
        <w:t>23</w:t>
      </w:r>
      <w:r w:rsidR="00FF0BF6">
        <w:rPr>
          <w:rFonts w:cs="Arial"/>
        </w:rPr>
        <w:fldChar w:fldCharType="end"/>
      </w:r>
      <w:r w:rsidR="000D2016">
        <w:rPr>
          <w:rFonts w:cs="Arial"/>
        </w:rPr>
        <w:t>.</w:t>
      </w:r>
      <w:r w:rsidR="00FB274F" w:rsidRPr="003C2A34">
        <w:rPr>
          <w:rFonts w:cs="Arial"/>
        </w:rPr>
        <w:t xml:space="preserve"> </w:t>
      </w:r>
      <w:bookmarkStart w:id="243" w:name="_Ref368666615"/>
      <w:bookmarkStart w:id="244" w:name="_Ref368666605"/>
    </w:p>
    <w:bookmarkEnd w:id="243"/>
    <w:bookmarkEnd w:id="244"/>
    <w:p w:rsidR="005540E2" w:rsidRDefault="005540E2" w:rsidP="005540E2">
      <w:pPr>
        <w:numPr>
          <w:ilvl w:val="0"/>
          <w:numId w:val="17"/>
        </w:numPr>
        <w:tabs>
          <w:tab w:val="clear" w:pos="720"/>
          <w:tab w:val="num" w:pos="360"/>
        </w:tabs>
        <w:spacing w:after="0" w:line="240" w:lineRule="auto"/>
        <w:ind w:left="360"/>
        <w:rPr>
          <w:rFonts w:cs="Arial"/>
          <w:noProof/>
        </w:rPr>
      </w:pPr>
      <w:r>
        <w:rPr>
          <w:rFonts w:cs="Arial"/>
          <w:noProof/>
        </w:rPr>
        <w:t>Size term effects:</w:t>
      </w:r>
    </w:p>
    <w:p w:rsidR="005540E2" w:rsidRPr="00FD2E62" w:rsidRDefault="00FB274F" w:rsidP="005540E2">
      <w:pPr>
        <w:pStyle w:val="ListParagraph"/>
        <w:numPr>
          <w:ilvl w:val="1"/>
          <w:numId w:val="17"/>
        </w:numPr>
        <w:spacing w:after="200" w:line="276" w:lineRule="auto"/>
        <w:contextualSpacing/>
        <w:rPr>
          <w:rFonts w:cs="Arial"/>
          <w:noProof/>
        </w:rPr>
      </w:pPr>
      <w:r>
        <w:rPr>
          <w:rFonts w:cs="Arial"/>
          <w:bCs/>
        </w:rPr>
        <w:t>The size terms were all fixed to match the values in the tour destination choice models for the tour purpose.</w:t>
      </w:r>
    </w:p>
    <w:bookmarkEnd w:id="242"/>
    <w:p w:rsidR="000D2016" w:rsidRDefault="003C2A34" w:rsidP="000D2016">
      <w:pPr>
        <w:keepNext/>
        <w:spacing w:after="0" w:line="240" w:lineRule="auto"/>
      </w:pPr>
      <w:r>
        <w:rPr>
          <w:rFonts w:cs="Arial"/>
          <w:b/>
          <w:noProof/>
        </w:rPr>
        <w:drawing>
          <wp:inline distT="0" distB="0" distL="0" distR="0">
            <wp:extent cx="5943600" cy="3800007"/>
            <wp:effectExtent l="19050" t="0" r="0" b="0"/>
            <wp:docPr id="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8" cstate="print"/>
                    <a:srcRect/>
                    <a:stretch>
                      <a:fillRect/>
                    </a:stretch>
                  </pic:blipFill>
                  <pic:spPr bwMode="auto">
                    <a:xfrm>
                      <a:off x="0" y="0"/>
                      <a:ext cx="5943600" cy="3800007"/>
                    </a:xfrm>
                    <a:prstGeom prst="rect">
                      <a:avLst/>
                    </a:prstGeom>
                    <a:noFill/>
                  </pic:spPr>
                </pic:pic>
              </a:graphicData>
            </a:graphic>
          </wp:inline>
        </w:drawing>
      </w:r>
      <w:bookmarkStart w:id="245" w:name="_Toc372528312"/>
    </w:p>
    <w:p w:rsidR="000D2016" w:rsidRDefault="000D2016" w:rsidP="000D2016">
      <w:pPr>
        <w:pStyle w:val="Caption"/>
      </w:pPr>
      <w:bookmarkStart w:id="246" w:name="_Ref373909563"/>
      <w:bookmarkStart w:id="247" w:name="_Toc373909823"/>
      <w:r>
        <w:t xml:space="preserve">Figure </w:t>
      </w:r>
      <w:fldSimple w:instr=" SEQ Figure \* ARABIC ">
        <w:r>
          <w:rPr>
            <w:noProof/>
          </w:rPr>
          <w:t>23</w:t>
        </w:r>
      </w:fldSimple>
      <w:bookmarkEnd w:id="246"/>
      <w:r>
        <w:t>: Stop Location Choice Deviation Distance Decay Function</w:t>
      </w:r>
      <w:bookmarkEnd w:id="247"/>
    </w:p>
    <w:p w:rsidR="000D2016" w:rsidRPr="003E73C5" w:rsidRDefault="00FF0BF6" w:rsidP="000D2016">
      <w:pPr>
        <w:spacing w:after="0" w:line="240" w:lineRule="auto"/>
        <w:rPr>
          <w:rFonts w:cs="Arial"/>
        </w:rPr>
      </w:pPr>
      <w:r w:rsidRPr="00FF0BF6">
        <w:rPr>
          <w:rFonts w:cs="Arial"/>
        </w:rPr>
        <w:fldChar w:fldCharType="begin"/>
      </w:r>
      <w:r w:rsidR="003C2A34" w:rsidRPr="003C2A34">
        <w:rPr>
          <w:rFonts w:cs="Arial"/>
        </w:rPr>
        <w:instrText xml:space="preserve"> REF _Ref368666615 \h </w:instrText>
      </w:r>
      <w:r w:rsidRPr="00FF0BF6">
        <w:rPr>
          <w:rFonts w:cs="Arial"/>
        </w:rPr>
      </w:r>
      <w:r w:rsidRPr="00FF0BF6">
        <w:rPr>
          <w:rFonts w:cs="Arial"/>
        </w:rPr>
        <w:fldChar w:fldCharType="separate"/>
      </w:r>
    </w:p>
    <w:p w:rsidR="00AF5D62" w:rsidRPr="00DC0FF3" w:rsidRDefault="00FF0BF6" w:rsidP="003C2A34">
      <w:pPr>
        <w:pStyle w:val="Heading3"/>
      </w:pPr>
      <w:r>
        <w:rPr>
          <w:rFonts w:cs="Arial"/>
        </w:rPr>
        <w:fldChar w:fldCharType="end"/>
      </w:r>
      <w:bookmarkStart w:id="248" w:name="_Toc373908997"/>
      <w:r w:rsidR="00AF5D62">
        <w:t>Calibration Targets</w:t>
      </w:r>
      <w:bookmarkEnd w:id="245"/>
      <w:bookmarkEnd w:id="248"/>
    </w:p>
    <w:p w:rsidR="00AF5D62" w:rsidRDefault="00474679" w:rsidP="00AF5D62">
      <w:pPr>
        <w:rPr>
          <w:rFonts w:cs="Arial"/>
        </w:rPr>
      </w:pPr>
      <w:r>
        <w:rPr>
          <w:rFonts w:cs="Arial"/>
        </w:rPr>
        <w:t xml:space="preserve">While the stop location choice model was estimated for all tour purposes combined, the calibration was performed separately by tour purpose.  The Work, University, Maintenance and Discretionary tours each showed a unique distribution of stops by out-of-direction distance.  </w:t>
      </w:r>
      <w:r w:rsidR="00851185">
        <w:rPr>
          <w:rFonts w:cs="Arial"/>
        </w:rPr>
        <w:t>The mandatory tours had more stops between 0 and 1 miles out-of-direction than the non-mandatory tours, and the discretionary tours had an unusually high share of negative out-of-direction distance stops.</w:t>
      </w:r>
      <w:r w:rsidR="00824922">
        <w:rPr>
          <w:rFonts w:cs="Arial"/>
        </w:rPr>
        <w:t xml:space="preserve">  </w:t>
      </w:r>
      <w:r w:rsidR="00FF0BF6">
        <w:rPr>
          <w:rFonts w:cs="Arial"/>
        </w:rPr>
        <w:fldChar w:fldCharType="begin"/>
      </w:r>
      <w:r w:rsidR="003C65E6">
        <w:rPr>
          <w:rFonts w:cs="Arial"/>
        </w:rPr>
        <w:instrText xml:space="preserve"> REF _Ref372199299 \h </w:instrText>
      </w:r>
      <w:r w:rsidR="00FF0BF6">
        <w:rPr>
          <w:rFonts w:cs="Arial"/>
        </w:rPr>
      </w:r>
      <w:r w:rsidR="00FF0BF6">
        <w:rPr>
          <w:rFonts w:cs="Arial"/>
        </w:rPr>
        <w:fldChar w:fldCharType="separate"/>
      </w:r>
      <w:r w:rsidR="00E63363">
        <w:t xml:space="preserve">Table </w:t>
      </w:r>
      <w:r w:rsidR="00E63363">
        <w:rPr>
          <w:noProof/>
        </w:rPr>
        <w:t>34</w:t>
      </w:r>
      <w:r w:rsidR="00FF0BF6">
        <w:rPr>
          <w:rFonts w:cs="Arial"/>
        </w:rPr>
        <w:fldChar w:fldCharType="end"/>
      </w:r>
      <w:r w:rsidR="003C65E6">
        <w:rPr>
          <w:rFonts w:cs="Arial"/>
        </w:rPr>
        <w:t xml:space="preserve"> </w:t>
      </w:r>
      <w:r w:rsidR="00824922">
        <w:rPr>
          <w:rFonts w:cs="Arial"/>
        </w:rPr>
        <w:t>shows the distribution of stops by out-of-direction distance for each tour purpose from the weighted survey data.</w:t>
      </w:r>
    </w:p>
    <w:p w:rsidR="009C5C02" w:rsidRDefault="009C5C02" w:rsidP="009C5C02">
      <w:pPr>
        <w:pStyle w:val="Caption"/>
      </w:pPr>
      <w:bookmarkStart w:id="249" w:name="_Ref372199299"/>
      <w:bookmarkStart w:id="250" w:name="_Toc377565491"/>
      <w:r>
        <w:t xml:space="preserve">Table </w:t>
      </w:r>
      <w:r w:rsidR="00FF0BF6">
        <w:fldChar w:fldCharType="begin"/>
      </w:r>
      <w:r w:rsidR="00EE31F0">
        <w:instrText xml:space="preserve"> SEQ Table \* ARABIC </w:instrText>
      </w:r>
      <w:r w:rsidR="00FF0BF6">
        <w:fldChar w:fldCharType="separate"/>
      </w:r>
      <w:r w:rsidR="002F0085">
        <w:rPr>
          <w:noProof/>
        </w:rPr>
        <w:t>34</w:t>
      </w:r>
      <w:r w:rsidR="00FF0BF6">
        <w:rPr>
          <w:noProof/>
        </w:rPr>
        <w:fldChar w:fldCharType="end"/>
      </w:r>
      <w:bookmarkEnd w:id="249"/>
      <w:r>
        <w:t>: Out of Direction Distance Trip Frequency by Tour Purpose</w:t>
      </w:r>
      <w:bookmarkEnd w:id="250"/>
    </w:p>
    <w:tbl>
      <w:tblPr>
        <w:tblStyle w:val="TableElegant"/>
        <w:tblW w:w="9191" w:type="dxa"/>
        <w:tblLook w:val="0080"/>
      </w:tblPr>
      <w:tblGrid>
        <w:gridCol w:w="2589"/>
        <w:gridCol w:w="1650"/>
        <w:gridCol w:w="1651"/>
        <w:gridCol w:w="1650"/>
        <w:gridCol w:w="1651"/>
      </w:tblGrid>
      <w:tr w:rsidR="00824922" w:rsidRPr="005677AC" w:rsidTr="00824922">
        <w:trPr>
          <w:trHeight w:val="329"/>
        </w:trPr>
        <w:tc>
          <w:tcPr>
            <w:tcW w:w="2589" w:type="dxa"/>
            <w:noWrap/>
            <w:vAlign w:val="center"/>
          </w:tcPr>
          <w:p w:rsidR="00824922" w:rsidRPr="00117548" w:rsidRDefault="00824922" w:rsidP="0021376E">
            <w:pPr>
              <w:spacing w:after="0"/>
              <w:jc w:val="center"/>
              <w:rPr>
                <w:rFonts w:cs="Arial"/>
                <w:b/>
                <w:color w:val="000000"/>
              </w:rPr>
            </w:pPr>
            <w:r>
              <w:rPr>
                <w:rFonts w:cs="Arial"/>
                <w:b/>
                <w:color w:val="000000"/>
              </w:rPr>
              <w:t>Out-Of-Direction Distance</w:t>
            </w:r>
          </w:p>
        </w:tc>
        <w:tc>
          <w:tcPr>
            <w:tcW w:w="1650" w:type="dxa"/>
            <w:noWrap/>
            <w:vAlign w:val="center"/>
          </w:tcPr>
          <w:p w:rsidR="00824922" w:rsidRPr="00117548" w:rsidRDefault="00824922" w:rsidP="0021376E">
            <w:pPr>
              <w:spacing w:after="0"/>
              <w:jc w:val="center"/>
              <w:rPr>
                <w:rFonts w:cs="Arial"/>
                <w:b/>
                <w:color w:val="000000"/>
              </w:rPr>
            </w:pPr>
            <w:r>
              <w:rPr>
                <w:rFonts w:cs="Arial"/>
                <w:b/>
                <w:color w:val="000000"/>
              </w:rPr>
              <w:t>Work</w:t>
            </w:r>
          </w:p>
        </w:tc>
        <w:tc>
          <w:tcPr>
            <w:tcW w:w="1651" w:type="dxa"/>
            <w:noWrap/>
            <w:vAlign w:val="center"/>
          </w:tcPr>
          <w:p w:rsidR="00824922" w:rsidRPr="00117548" w:rsidRDefault="00824922" w:rsidP="0021376E">
            <w:pPr>
              <w:spacing w:after="0"/>
              <w:jc w:val="center"/>
              <w:rPr>
                <w:rFonts w:cs="Arial"/>
                <w:b/>
                <w:color w:val="000000"/>
              </w:rPr>
            </w:pPr>
            <w:r>
              <w:rPr>
                <w:rFonts w:cs="Arial"/>
                <w:b/>
                <w:color w:val="000000"/>
              </w:rPr>
              <w:t>University</w:t>
            </w:r>
          </w:p>
        </w:tc>
        <w:tc>
          <w:tcPr>
            <w:tcW w:w="1650" w:type="dxa"/>
          </w:tcPr>
          <w:p w:rsidR="00824922" w:rsidRDefault="00824922" w:rsidP="0021376E">
            <w:pPr>
              <w:spacing w:after="0"/>
              <w:jc w:val="center"/>
              <w:rPr>
                <w:rFonts w:cs="Arial"/>
                <w:b/>
                <w:color w:val="000000"/>
              </w:rPr>
            </w:pPr>
            <w:r>
              <w:rPr>
                <w:rFonts w:cs="Arial"/>
                <w:b/>
                <w:color w:val="000000"/>
              </w:rPr>
              <w:t>Maintenance</w:t>
            </w:r>
          </w:p>
        </w:tc>
        <w:tc>
          <w:tcPr>
            <w:tcW w:w="1651" w:type="dxa"/>
          </w:tcPr>
          <w:p w:rsidR="00824922" w:rsidRDefault="00824922" w:rsidP="0021376E">
            <w:pPr>
              <w:spacing w:after="0"/>
              <w:jc w:val="center"/>
              <w:rPr>
                <w:rFonts w:cs="Arial"/>
                <w:b/>
                <w:color w:val="000000"/>
              </w:rPr>
            </w:pPr>
            <w:r>
              <w:rPr>
                <w:rFonts w:cs="Arial"/>
                <w:b/>
                <w:color w:val="000000"/>
              </w:rPr>
              <w:t>Discretionary</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Pr>
                <w:rFonts w:cs="Arial"/>
                <w:color w:val="000000"/>
              </w:rPr>
              <w:t>-1</w:t>
            </w:r>
          </w:p>
        </w:tc>
        <w:tc>
          <w:tcPr>
            <w:tcW w:w="1650" w:type="dxa"/>
            <w:noWrap/>
            <w:vAlign w:val="bottom"/>
          </w:tcPr>
          <w:p w:rsidR="009C5C02" w:rsidRPr="009C5C02" w:rsidRDefault="009C5C02" w:rsidP="009C5C02">
            <w:pPr>
              <w:spacing w:after="0"/>
              <w:jc w:val="right"/>
              <w:rPr>
                <w:color w:val="000000"/>
              </w:rPr>
            </w:pPr>
            <w:r w:rsidRPr="009C5C02">
              <w:rPr>
                <w:color w:val="000000"/>
              </w:rPr>
              <w:t>4.8%</w:t>
            </w:r>
          </w:p>
        </w:tc>
        <w:tc>
          <w:tcPr>
            <w:tcW w:w="1651" w:type="dxa"/>
            <w:noWrap/>
            <w:vAlign w:val="bottom"/>
          </w:tcPr>
          <w:p w:rsidR="009C5C02" w:rsidRPr="009C5C02" w:rsidRDefault="009C5C02" w:rsidP="009C5C02">
            <w:pPr>
              <w:spacing w:after="0"/>
              <w:jc w:val="right"/>
              <w:rPr>
                <w:color w:val="000000"/>
              </w:rPr>
            </w:pPr>
            <w:r w:rsidRPr="009C5C02">
              <w:rPr>
                <w:color w:val="000000"/>
              </w:rPr>
              <w:t>3.2%</w:t>
            </w:r>
          </w:p>
        </w:tc>
        <w:tc>
          <w:tcPr>
            <w:tcW w:w="1650" w:type="dxa"/>
            <w:vAlign w:val="bottom"/>
          </w:tcPr>
          <w:p w:rsidR="009C5C02" w:rsidRPr="009C5C02" w:rsidRDefault="009C5C02" w:rsidP="009C5C02">
            <w:pPr>
              <w:spacing w:after="0"/>
              <w:jc w:val="right"/>
              <w:rPr>
                <w:color w:val="000000"/>
              </w:rPr>
            </w:pPr>
            <w:r w:rsidRPr="009C5C02">
              <w:rPr>
                <w:color w:val="000000"/>
              </w:rPr>
              <w:t>0.3%</w:t>
            </w:r>
          </w:p>
        </w:tc>
        <w:tc>
          <w:tcPr>
            <w:tcW w:w="1651" w:type="dxa"/>
            <w:vAlign w:val="bottom"/>
          </w:tcPr>
          <w:p w:rsidR="009C5C02" w:rsidRPr="009C5C02" w:rsidRDefault="009C5C02" w:rsidP="009C5C02">
            <w:pPr>
              <w:spacing w:after="0"/>
              <w:jc w:val="right"/>
              <w:rPr>
                <w:color w:val="000000"/>
              </w:rPr>
            </w:pPr>
            <w:r w:rsidRPr="009C5C02">
              <w:rPr>
                <w:color w:val="000000"/>
              </w:rPr>
              <w:t>11.5%</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0</w:t>
            </w:r>
          </w:p>
        </w:tc>
        <w:tc>
          <w:tcPr>
            <w:tcW w:w="1650" w:type="dxa"/>
            <w:noWrap/>
            <w:vAlign w:val="bottom"/>
          </w:tcPr>
          <w:p w:rsidR="009C5C02" w:rsidRPr="009C5C02" w:rsidRDefault="009C5C02" w:rsidP="009C5C02">
            <w:pPr>
              <w:spacing w:after="0"/>
              <w:jc w:val="right"/>
              <w:rPr>
                <w:color w:val="000000"/>
              </w:rPr>
            </w:pPr>
            <w:r w:rsidRPr="009C5C02">
              <w:rPr>
                <w:color w:val="000000"/>
              </w:rPr>
              <w:t>69.4%</w:t>
            </w:r>
          </w:p>
        </w:tc>
        <w:tc>
          <w:tcPr>
            <w:tcW w:w="1651" w:type="dxa"/>
            <w:noWrap/>
            <w:vAlign w:val="bottom"/>
          </w:tcPr>
          <w:p w:rsidR="009C5C02" w:rsidRPr="009C5C02" w:rsidRDefault="009C5C02" w:rsidP="009C5C02">
            <w:pPr>
              <w:spacing w:after="0"/>
              <w:jc w:val="right"/>
              <w:rPr>
                <w:color w:val="000000"/>
              </w:rPr>
            </w:pPr>
            <w:r w:rsidRPr="009C5C02">
              <w:rPr>
                <w:color w:val="000000"/>
              </w:rPr>
              <w:t>69.2%</w:t>
            </w:r>
          </w:p>
        </w:tc>
        <w:tc>
          <w:tcPr>
            <w:tcW w:w="1650" w:type="dxa"/>
            <w:vAlign w:val="bottom"/>
          </w:tcPr>
          <w:p w:rsidR="009C5C02" w:rsidRPr="009C5C02" w:rsidRDefault="009C5C02" w:rsidP="009C5C02">
            <w:pPr>
              <w:spacing w:after="0"/>
              <w:jc w:val="right"/>
              <w:rPr>
                <w:color w:val="000000"/>
              </w:rPr>
            </w:pPr>
            <w:r w:rsidRPr="009C5C02">
              <w:rPr>
                <w:color w:val="000000"/>
              </w:rPr>
              <w:t>51.2%</w:t>
            </w:r>
          </w:p>
        </w:tc>
        <w:tc>
          <w:tcPr>
            <w:tcW w:w="1651" w:type="dxa"/>
            <w:vAlign w:val="bottom"/>
          </w:tcPr>
          <w:p w:rsidR="009C5C02" w:rsidRPr="009C5C02" w:rsidRDefault="009C5C02" w:rsidP="009C5C02">
            <w:pPr>
              <w:spacing w:after="0"/>
              <w:jc w:val="right"/>
              <w:rPr>
                <w:color w:val="000000"/>
              </w:rPr>
            </w:pPr>
            <w:r w:rsidRPr="009C5C02">
              <w:rPr>
                <w:color w:val="000000"/>
              </w:rPr>
              <w:t>59.6%</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1</w:t>
            </w:r>
          </w:p>
        </w:tc>
        <w:tc>
          <w:tcPr>
            <w:tcW w:w="1650" w:type="dxa"/>
            <w:noWrap/>
            <w:vAlign w:val="bottom"/>
          </w:tcPr>
          <w:p w:rsidR="009C5C02" w:rsidRPr="009C5C02" w:rsidRDefault="009C5C02" w:rsidP="009C5C02">
            <w:pPr>
              <w:spacing w:after="0"/>
              <w:jc w:val="right"/>
              <w:rPr>
                <w:color w:val="000000"/>
              </w:rPr>
            </w:pPr>
            <w:r w:rsidRPr="009C5C02">
              <w:rPr>
                <w:color w:val="000000"/>
              </w:rPr>
              <w:t>8.7%</w:t>
            </w:r>
          </w:p>
        </w:tc>
        <w:tc>
          <w:tcPr>
            <w:tcW w:w="1651" w:type="dxa"/>
            <w:noWrap/>
            <w:vAlign w:val="bottom"/>
          </w:tcPr>
          <w:p w:rsidR="009C5C02" w:rsidRPr="009C5C02" w:rsidRDefault="009C5C02" w:rsidP="009C5C02">
            <w:pPr>
              <w:spacing w:after="0"/>
              <w:jc w:val="right"/>
              <w:rPr>
                <w:color w:val="000000"/>
              </w:rPr>
            </w:pPr>
            <w:r w:rsidRPr="009C5C02">
              <w:rPr>
                <w:color w:val="000000"/>
              </w:rPr>
              <w:t>16.6%</w:t>
            </w:r>
          </w:p>
        </w:tc>
        <w:tc>
          <w:tcPr>
            <w:tcW w:w="1650" w:type="dxa"/>
            <w:vAlign w:val="bottom"/>
          </w:tcPr>
          <w:p w:rsidR="009C5C02" w:rsidRPr="009C5C02" w:rsidRDefault="009C5C02" w:rsidP="009C5C02">
            <w:pPr>
              <w:spacing w:after="0"/>
              <w:jc w:val="right"/>
              <w:rPr>
                <w:color w:val="000000"/>
              </w:rPr>
            </w:pPr>
            <w:r w:rsidRPr="009C5C02">
              <w:rPr>
                <w:color w:val="000000"/>
              </w:rPr>
              <w:t>13.3%</w:t>
            </w:r>
          </w:p>
        </w:tc>
        <w:tc>
          <w:tcPr>
            <w:tcW w:w="1651" w:type="dxa"/>
            <w:vAlign w:val="bottom"/>
          </w:tcPr>
          <w:p w:rsidR="009C5C02" w:rsidRPr="009C5C02" w:rsidRDefault="009C5C02" w:rsidP="009C5C02">
            <w:pPr>
              <w:spacing w:after="0"/>
              <w:jc w:val="right"/>
              <w:rPr>
                <w:color w:val="000000"/>
              </w:rPr>
            </w:pPr>
            <w:r w:rsidRPr="009C5C02">
              <w:rPr>
                <w:color w:val="000000"/>
              </w:rPr>
              <w:t>16.4%</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2</w:t>
            </w:r>
          </w:p>
        </w:tc>
        <w:tc>
          <w:tcPr>
            <w:tcW w:w="1650" w:type="dxa"/>
            <w:noWrap/>
            <w:vAlign w:val="bottom"/>
          </w:tcPr>
          <w:p w:rsidR="009C5C02" w:rsidRPr="009C5C02" w:rsidRDefault="009C5C02" w:rsidP="009C5C02">
            <w:pPr>
              <w:spacing w:after="0"/>
              <w:jc w:val="right"/>
              <w:rPr>
                <w:color w:val="000000"/>
              </w:rPr>
            </w:pPr>
            <w:r w:rsidRPr="009C5C02">
              <w:rPr>
                <w:color w:val="000000"/>
              </w:rPr>
              <w:t>6.8%</w:t>
            </w:r>
          </w:p>
        </w:tc>
        <w:tc>
          <w:tcPr>
            <w:tcW w:w="1651" w:type="dxa"/>
            <w:noWrap/>
            <w:vAlign w:val="bottom"/>
          </w:tcPr>
          <w:p w:rsidR="009C5C02" w:rsidRPr="009C5C02" w:rsidRDefault="009C5C02" w:rsidP="009C5C02">
            <w:pPr>
              <w:spacing w:after="0"/>
              <w:jc w:val="right"/>
              <w:rPr>
                <w:color w:val="000000"/>
              </w:rPr>
            </w:pPr>
            <w:r w:rsidRPr="009C5C02">
              <w:rPr>
                <w:color w:val="000000"/>
              </w:rPr>
              <w:t>2.5%</w:t>
            </w:r>
          </w:p>
        </w:tc>
        <w:tc>
          <w:tcPr>
            <w:tcW w:w="1650" w:type="dxa"/>
            <w:vAlign w:val="bottom"/>
          </w:tcPr>
          <w:p w:rsidR="009C5C02" w:rsidRPr="009C5C02" w:rsidRDefault="009C5C02" w:rsidP="009C5C02">
            <w:pPr>
              <w:spacing w:after="0"/>
              <w:jc w:val="right"/>
              <w:rPr>
                <w:color w:val="000000"/>
              </w:rPr>
            </w:pPr>
            <w:r w:rsidRPr="009C5C02">
              <w:rPr>
                <w:color w:val="000000"/>
              </w:rPr>
              <w:t>8.8%</w:t>
            </w:r>
          </w:p>
        </w:tc>
        <w:tc>
          <w:tcPr>
            <w:tcW w:w="1651" w:type="dxa"/>
            <w:vAlign w:val="bottom"/>
          </w:tcPr>
          <w:p w:rsidR="009C5C02" w:rsidRPr="009C5C02" w:rsidRDefault="009C5C02" w:rsidP="009C5C02">
            <w:pPr>
              <w:spacing w:after="0"/>
              <w:jc w:val="right"/>
              <w:rPr>
                <w:color w:val="000000"/>
              </w:rPr>
            </w:pPr>
            <w:r w:rsidRPr="009C5C02">
              <w:rPr>
                <w:color w:val="000000"/>
              </w:rPr>
              <w:t>5.3%</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3</w:t>
            </w:r>
          </w:p>
        </w:tc>
        <w:tc>
          <w:tcPr>
            <w:tcW w:w="1650" w:type="dxa"/>
            <w:noWrap/>
            <w:vAlign w:val="bottom"/>
          </w:tcPr>
          <w:p w:rsidR="009C5C02" w:rsidRPr="009C5C02" w:rsidRDefault="009C5C02" w:rsidP="009C5C02">
            <w:pPr>
              <w:spacing w:after="0"/>
              <w:jc w:val="right"/>
              <w:rPr>
                <w:color w:val="000000"/>
              </w:rPr>
            </w:pPr>
            <w:r w:rsidRPr="009C5C02">
              <w:rPr>
                <w:color w:val="000000"/>
              </w:rPr>
              <w:t>0.9%</w:t>
            </w:r>
          </w:p>
        </w:tc>
        <w:tc>
          <w:tcPr>
            <w:tcW w:w="1651" w:type="dxa"/>
            <w:noWrap/>
            <w:vAlign w:val="bottom"/>
          </w:tcPr>
          <w:p w:rsidR="009C5C02" w:rsidRPr="009C5C02" w:rsidRDefault="009C5C02" w:rsidP="009C5C02">
            <w:pPr>
              <w:spacing w:after="0"/>
              <w:jc w:val="right"/>
              <w:rPr>
                <w:color w:val="000000"/>
              </w:rPr>
            </w:pPr>
            <w:r w:rsidRPr="009C5C02">
              <w:rPr>
                <w:color w:val="000000"/>
              </w:rPr>
              <w:t>1.6%</w:t>
            </w:r>
          </w:p>
        </w:tc>
        <w:tc>
          <w:tcPr>
            <w:tcW w:w="1650" w:type="dxa"/>
            <w:vAlign w:val="bottom"/>
          </w:tcPr>
          <w:p w:rsidR="009C5C02" w:rsidRPr="009C5C02" w:rsidRDefault="009C5C02" w:rsidP="009C5C02">
            <w:pPr>
              <w:spacing w:after="0"/>
              <w:jc w:val="right"/>
              <w:rPr>
                <w:color w:val="000000"/>
              </w:rPr>
            </w:pPr>
            <w:r w:rsidRPr="009C5C02">
              <w:rPr>
                <w:color w:val="000000"/>
              </w:rPr>
              <w:t>11.2%</w:t>
            </w:r>
          </w:p>
        </w:tc>
        <w:tc>
          <w:tcPr>
            <w:tcW w:w="1651" w:type="dxa"/>
            <w:vAlign w:val="bottom"/>
          </w:tcPr>
          <w:p w:rsidR="009C5C02" w:rsidRPr="009C5C02" w:rsidRDefault="009C5C02" w:rsidP="009C5C02">
            <w:pPr>
              <w:spacing w:after="0"/>
              <w:jc w:val="right"/>
              <w:rPr>
                <w:color w:val="000000"/>
              </w:rPr>
            </w:pPr>
            <w:r w:rsidRPr="009C5C02">
              <w:rPr>
                <w:color w:val="000000"/>
              </w:rPr>
              <w:t>2.6%</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4</w:t>
            </w:r>
          </w:p>
        </w:tc>
        <w:tc>
          <w:tcPr>
            <w:tcW w:w="1650" w:type="dxa"/>
            <w:noWrap/>
            <w:vAlign w:val="bottom"/>
          </w:tcPr>
          <w:p w:rsidR="009C5C02" w:rsidRPr="009C5C02" w:rsidRDefault="009C5C02" w:rsidP="009C5C02">
            <w:pPr>
              <w:spacing w:after="0"/>
              <w:jc w:val="right"/>
              <w:rPr>
                <w:color w:val="000000"/>
              </w:rPr>
            </w:pPr>
            <w:r w:rsidRPr="009C5C02">
              <w:rPr>
                <w:color w:val="000000"/>
              </w:rPr>
              <w:t>2.3%</w:t>
            </w:r>
          </w:p>
        </w:tc>
        <w:tc>
          <w:tcPr>
            <w:tcW w:w="1651" w:type="dxa"/>
            <w:noWrap/>
            <w:vAlign w:val="bottom"/>
          </w:tcPr>
          <w:p w:rsidR="009C5C02" w:rsidRPr="009C5C02" w:rsidRDefault="009C5C02" w:rsidP="009C5C02">
            <w:pPr>
              <w:spacing w:after="0"/>
              <w:jc w:val="right"/>
              <w:rPr>
                <w:color w:val="000000"/>
              </w:rPr>
            </w:pPr>
            <w:r w:rsidRPr="009C5C02">
              <w:rPr>
                <w:color w:val="000000"/>
              </w:rPr>
              <w:t>1.4%</w:t>
            </w:r>
          </w:p>
        </w:tc>
        <w:tc>
          <w:tcPr>
            <w:tcW w:w="1650" w:type="dxa"/>
            <w:vAlign w:val="bottom"/>
          </w:tcPr>
          <w:p w:rsidR="009C5C02" w:rsidRPr="009C5C02" w:rsidRDefault="009C5C02" w:rsidP="009C5C02">
            <w:pPr>
              <w:spacing w:after="0"/>
              <w:jc w:val="right"/>
              <w:rPr>
                <w:color w:val="000000"/>
              </w:rPr>
            </w:pPr>
            <w:r w:rsidRPr="009C5C02">
              <w:rPr>
                <w:color w:val="000000"/>
              </w:rPr>
              <w:t>2.3%</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5</w:t>
            </w:r>
          </w:p>
        </w:tc>
        <w:tc>
          <w:tcPr>
            <w:tcW w:w="1650" w:type="dxa"/>
            <w:noWrap/>
            <w:vAlign w:val="bottom"/>
          </w:tcPr>
          <w:p w:rsidR="009C5C02" w:rsidRPr="009C5C02" w:rsidRDefault="009C5C02" w:rsidP="009C5C02">
            <w:pPr>
              <w:spacing w:after="0"/>
              <w:jc w:val="right"/>
              <w:rPr>
                <w:color w:val="000000"/>
              </w:rPr>
            </w:pPr>
            <w:r w:rsidRPr="009C5C02">
              <w:rPr>
                <w:color w:val="000000"/>
              </w:rPr>
              <w:t>1.8%</w:t>
            </w:r>
          </w:p>
        </w:tc>
        <w:tc>
          <w:tcPr>
            <w:tcW w:w="1651" w:type="dxa"/>
            <w:noWrap/>
            <w:vAlign w:val="bottom"/>
          </w:tcPr>
          <w:p w:rsidR="009C5C02" w:rsidRPr="009C5C02" w:rsidRDefault="009C5C02" w:rsidP="009C5C02">
            <w:pPr>
              <w:spacing w:after="0"/>
              <w:jc w:val="right"/>
              <w:rPr>
                <w:color w:val="000000"/>
              </w:rPr>
            </w:pPr>
            <w:r w:rsidRPr="009C5C02">
              <w:rPr>
                <w:color w:val="000000"/>
              </w:rPr>
              <w:t>0.8%</w:t>
            </w:r>
          </w:p>
        </w:tc>
        <w:tc>
          <w:tcPr>
            <w:tcW w:w="1650" w:type="dxa"/>
            <w:vAlign w:val="bottom"/>
          </w:tcPr>
          <w:p w:rsidR="009C5C02" w:rsidRPr="009C5C02" w:rsidRDefault="009C5C02" w:rsidP="009C5C02">
            <w:pPr>
              <w:spacing w:after="0"/>
              <w:jc w:val="right"/>
              <w:rPr>
                <w:color w:val="000000"/>
              </w:rPr>
            </w:pPr>
            <w:r w:rsidRPr="009C5C02">
              <w:rPr>
                <w:color w:val="000000"/>
              </w:rPr>
              <w:t>3.2%</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6</w:t>
            </w:r>
          </w:p>
        </w:tc>
        <w:tc>
          <w:tcPr>
            <w:tcW w:w="1650" w:type="dxa"/>
            <w:noWrap/>
            <w:vAlign w:val="bottom"/>
          </w:tcPr>
          <w:p w:rsidR="009C5C02" w:rsidRPr="009C5C02" w:rsidRDefault="009C5C02" w:rsidP="009C5C02">
            <w:pPr>
              <w:spacing w:after="0"/>
              <w:jc w:val="right"/>
              <w:rPr>
                <w:color w:val="000000"/>
              </w:rPr>
            </w:pPr>
            <w:r w:rsidRPr="009C5C02">
              <w:rPr>
                <w:color w:val="000000"/>
              </w:rPr>
              <w:t>1.8%</w:t>
            </w:r>
          </w:p>
        </w:tc>
        <w:tc>
          <w:tcPr>
            <w:tcW w:w="1651" w:type="dxa"/>
            <w:noWrap/>
            <w:vAlign w:val="bottom"/>
          </w:tcPr>
          <w:p w:rsidR="009C5C02" w:rsidRPr="009C5C02" w:rsidRDefault="009C5C02" w:rsidP="009C5C02">
            <w:pPr>
              <w:spacing w:after="0"/>
              <w:jc w:val="right"/>
              <w:rPr>
                <w:color w:val="000000"/>
              </w:rPr>
            </w:pPr>
            <w:r w:rsidRPr="009C5C02">
              <w:rPr>
                <w:color w:val="000000"/>
              </w:rPr>
              <w:t>1.5%</w:t>
            </w:r>
          </w:p>
        </w:tc>
        <w:tc>
          <w:tcPr>
            <w:tcW w:w="1650" w:type="dxa"/>
            <w:vAlign w:val="bottom"/>
          </w:tcPr>
          <w:p w:rsidR="009C5C02" w:rsidRPr="009C5C02" w:rsidRDefault="009C5C02" w:rsidP="009C5C02">
            <w:pPr>
              <w:spacing w:after="0"/>
              <w:jc w:val="right"/>
              <w:rPr>
                <w:color w:val="000000"/>
              </w:rPr>
            </w:pPr>
            <w:r w:rsidRPr="009C5C02">
              <w:rPr>
                <w:color w:val="000000"/>
              </w:rPr>
              <w:t>3.2%</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7</w:t>
            </w:r>
          </w:p>
        </w:tc>
        <w:tc>
          <w:tcPr>
            <w:tcW w:w="1650" w:type="dxa"/>
            <w:noWrap/>
            <w:vAlign w:val="bottom"/>
          </w:tcPr>
          <w:p w:rsidR="009C5C02" w:rsidRPr="009C5C02" w:rsidRDefault="009C5C02" w:rsidP="009C5C02">
            <w:pPr>
              <w:spacing w:after="0"/>
              <w:jc w:val="right"/>
              <w:rPr>
                <w:color w:val="000000"/>
              </w:rPr>
            </w:pPr>
            <w:r w:rsidRPr="009C5C02">
              <w:rPr>
                <w:color w:val="000000"/>
              </w:rPr>
              <w:t>1.3%</w:t>
            </w:r>
          </w:p>
        </w:tc>
        <w:tc>
          <w:tcPr>
            <w:tcW w:w="1651" w:type="dxa"/>
            <w:noWrap/>
            <w:vAlign w:val="bottom"/>
          </w:tcPr>
          <w:p w:rsidR="009C5C02" w:rsidRPr="009C5C02" w:rsidRDefault="009C5C02" w:rsidP="009C5C02">
            <w:pPr>
              <w:spacing w:after="0"/>
              <w:jc w:val="right"/>
              <w:rPr>
                <w:color w:val="000000"/>
              </w:rPr>
            </w:pPr>
            <w:r w:rsidRPr="009C5C02">
              <w:rPr>
                <w:color w:val="000000"/>
              </w:rPr>
              <w:t>0.4%</w:t>
            </w:r>
          </w:p>
        </w:tc>
        <w:tc>
          <w:tcPr>
            <w:tcW w:w="1650" w:type="dxa"/>
            <w:vAlign w:val="bottom"/>
          </w:tcPr>
          <w:p w:rsidR="009C5C02" w:rsidRPr="009C5C02" w:rsidRDefault="009C5C02" w:rsidP="009C5C02">
            <w:pPr>
              <w:spacing w:after="0"/>
              <w:jc w:val="right"/>
              <w:rPr>
                <w:color w:val="000000"/>
              </w:rPr>
            </w:pPr>
            <w:r w:rsidRPr="009C5C02">
              <w:rPr>
                <w:color w:val="000000"/>
              </w:rPr>
              <w:t>2.7%</w:t>
            </w:r>
          </w:p>
        </w:tc>
        <w:tc>
          <w:tcPr>
            <w:tcW w:w="1651" w:type="dxa"/>
            <w:vAlign w:val="bottom"/>
          </w:tcPr>
          <w:p w:rsidR="009C5C02" w:rsidRPr="009C5C02" w:rsidRDefault="009C5C02" w:rsidP="009C5C02">
            <w:pPr>
              <w:spacing w:after="0"/>
              <w:jc w:val="right"/>
              <w:rPr>
                <w:color w:val="000000"/>
              </w:rPr>
            </w:pPr>
            <w:r w:rsidRPr="009C5C02">
              <w:rPr>
                <w:color w:val="000000"/>
              </w:rPr>
              <w:t>0.5%</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8</w:t>
            </w:r>
          </w:p>
        </w:tc>
        <w:tc>
          <w:tcPr>
            <w:tcW w:w="1650" w:type="dxa"/>
            <w:noWrap/>
            <w:vAlign w:val="bottom"/>
          </w:tcPr>
          <w:p w:rsidR="009C5C02" w:rsidRPr="009C5C02" w:rsidRDefault="009C5C02" w:rsidP="009C5C02">
            <w:pPr>
              <w:spacing w:after="0"/>
              <w:jc w:val="right"/>
              <w:rPr>
                <w:color w:val="000000"/>
              </w:rPr>
            </w:pPr>
            <w:r w:rsidRPr="009C5C02">
              <w:rPr>
                <w:color w:val="000000"/>
              </w:rPr>
              <w:t>0.0%</w:t>
            </w:r>
          </w:p>
        </w:tc>
        <w:tc>
          <w:tcPr>
            <w:tcW w:w="1651" w:type="dxa"/>
            <w:noWrap/>
            <w:vAlign w:val="bottom"/>
          </w:tcPr>
          <w:p w:rsidR="009C5C02" w:rsidRPr="009C5C02" w:rsidRDefault="009C5C02" w:rsidP="009C5C02">
            <w:pPr>
              <w:spacing w:after="0"/>
              <w:jc w:val="right"/>
              <w:rPr>
                <w:color w:val="000000"/>
              </w:rPr>
            </w:pPr>
            <w:r w:rsidRPr="009C5C02">
              <w:rPr>
                <w:color w:val="000000"/>
              </w:rPr>
              <w:t>0.5%</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sidRPr="009C5C02">
              <w:rPr>
                <w:color w:val="000000"/>
              </w:rPr>
              <w:t>1.3%</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9</w:t>
            </w:r>
          </w:p>
        </w:tc>
        <w:tc>
          <w:tcPr>
            <w:tcW w:w="1650" w:type="dxa"/>
            <w:noWrap/>
            <w:vAlign w:val="bottom"/>
          </w:tcPr>
          <w:p w:rsidR="009C5C02" w:rsidRPr="009C5C02" w:rsidRDefault="009C5C02" w:rsidP="009C5C02">
            <w:pPr>
              <w:spacing w:after="0"/>
              <w:jc w:val="right"/>
              <w:rPr>
                <w:color w:val="000000"/>
              </w:rPr>
            </w:pPr>
            <w:r w:rsidRPr="009C5C02">
              <w:rPr>
                <w:color w:val="000000"/>
              </w:rPr>
              <w:t>0.9%</w:t>
            </w:r>
          </w:p>
        </w:tc>
        <w:tc>
          <w:tcPr>
            <w:tcW w:w="1651" w:type="dxa"/>
            <w:noWrap/>
            <w:vAlign w:val="bottom"/>
          </w:tcPr>
          <w:p w:rsidR="009C5C02" w:rsidRPr="009C5C02" w:rsidRDefault="009C5C02" w:rsidP="009C5C02">
            <w:pPr>
              <w:spacing w:after="0"/>
              <w:jc w:val="right"/>
              <w:rPr>
                <w:color w:val="000000"/>
              </w:rPr>
            </w:pPr>
            <w:r w:rsidRPr="009C5C02">
              <w:rPr>
                <w:color w:val="000000"/>
              </w:rPr>
              <w:t>0.6%</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sidRPr="009C5C02">
              <w:rPr>
                <w:color w:val="000000"/>
              </w:rPr>
              <w:t>1.3%</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10</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sidRPr="009C5C02">
              <w:rPr>
                <w:color w:val="000000"/>
              </w:rPr>
              <w:t>0.7%</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299"/>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11</w:t>
            </w:r>
          </w:p>
        </w:tc>
        <w:tc>
          <w:tcPr>
            <w:tcW w:w="1650" w:type="dxa"/>
            <w:noWrap/>
            <w:vAlign w:val="bottom"/>
          </w:tcPr>
          <w:p w:rsidR="009C5C02" w:rsidRPr="009C5C02" w:rsidRDefault="009C5C02" w:rsidP="009C5C02">
            <w:pPr>
              <w:spacing w:after="0"/>
              <w:jc w:val="right"/>
              <w:rPr>
                <w:color w:val="000000"/>
              </w:rPr>
            </w:pPr>
            <w:r w:rsidRPr="009C5C02">
              <w:rPr>
                <w:color w:val="000000"/>
              </w:rPr>
              <w:t>0.9%</w:t>
            </w:r>
          </w:p>
        </w:tc>
        <w:tc>
          <w:tcPr>
            <w:tcW w:w="1651" w:type="dxa"/>
            <w:noWrap/>
            <w:vAlign w:val="bottom"/>
          </w:tcPr>
          <w:p w:rsidR="009C5C02" w:rsidRPr="009C5C02" w:rsidRDefault="009C5C02" w:rsidP="009C5C02">
            <w:pPr>
              <w:spacing w:after="0"/>
              <w:jc w:val="right"/>
              <w:rPr>
                <w:color w:val="000000"/>
              </w:rPr>
            </w:pPr>
            <w:r w:rsidRPr="009C5C02">
              <w:rPr>
                <w:color w:val="000000"/>
              </w:rPr>
              <w:t>0.4%</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12</w:t>
            </w:r>
          </w:p>
        </w:tc>
        <w:tc>
          <w:tcPr>
            <w:tcW w:w="1650" w:type="dxa"/>
            <w:noWrap/>
            <w:vAlign w:val="bottom"/>
          </w:tcPr>
          <w:p w:rsidR="009C5C02" w:rsidRPr="009C5C02" w:rsidRDefault="009C5C02" w:rsidP="009C5C02">
            <w:pPr>
              <w:spacing w:after="0"/>
              <w:jc w:val="right"/>
              <w:rPr>
                <w:color w:val="000000"/>
              </w:rPr>
            </w:pPr>
            <w:r w:rsidRPr="009C5C02">
              <w:rPr>
                <w:color w:val="000000"/>
              </w:rPr>
              <w:t>0.3%</w:t>
            </w:r>
          </w:p>
        </w:tc>
        <w:tc>
          <w:tcPr>
            <w:tcW w:w="1651" w:type="dxa"/>
            <w:noWrap/>
            <w:vAlign w:val="bottom"/>
          </w:tcPr>
          <w:p w:rsidR="009C5C02" w:rsidRPr="009C5C02" w:rsidRDefault="009C5C02" w:rsidP="009C5C02">
            <w:pPr>
              <w:spacing w:after="0"/>
              <w:jc w:val="right"/>
              <w:rPr>
                <w:color w:val="000000"/>
              </w:rPr>
            </w:pPr>
            <w:r w:rsidRPr="009C5C02">
              <w:rPr>
                <w:color w:val="000000"/>
              </w:rPr>
              <w:t>0.2%</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sidRPr="009C5C02">
              <w:rPr>
                <w:color w:val="000000"/>
              </w:rPr>
              <w:t>1.3%</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13</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Pr>
                <w:color w:val="000000"/>
              </w:rPr>
              <w:t>--</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sidRPr="00117548">
              <w:rPr>
                <w:rFonts w:cs="Arial"/>
                <w:color w:val="000000"/>
              </w:rPr>
              <w:t>14</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sidRPr="009C5C02">
              <w:rPr>
                <w:color w:val="000000"/>
              </w:rPr>
              <w:t>0.1%</w:t>
            </w:r>
          </w:p>
        </w:tc>
        <w:tc>
          <w:tcPr>
            <w:tcW w:w="1650" w:type="dxa"/>
            <w:vAlign w:val="bottom"/>
          </w:tcPr>
          <w:p w:rsidR="009C5C02" w:rsidRPr="009C5C02" w:rsidRDefault="009C5C02" w:rsidP="009C5C02">
            <w:pPr>
              <w:spacing w:after="0"/>
              <w:jc w:val="right"/>
              <w:rPr>
                <w:color w:val="000000"/>
              </w:rPr>
            </w:pPr>
            <w:r w:rsidRPr="009C5C02">
              <w:rPr>
                <w:color w:val="000000"/>
              </w:rPr>
              <w:t>1.6%</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Pr>
                <w:rFonts w:cs="Arial"/>
                <w:color w:val="000000"/>
              </w:rPr>
              <w:t>15</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Pr>
                <w:color w:val="000000"/>
              </w:rPr>
              <w:t>--</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Pr>
                <w:rFonts w:cs="Arial"/>
                <w:color w:val="000000"/>
              </w:rPr>
              <w:t>16</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Pr>
                <w:color w:val="000000"/>
              </w:rPr>
              <w:t>--</w:t>
            </w:r>
          </w:p>
        </w:tc>
        <w:tc>
          <w:tcPr>
            <w:tcW w:w="1650" w:type="dxa"/>
            <w:vAlign w:val="bottom"/>
          </w:tcPr>
          <w:p w:rsidR="009C5C02" w:rsidRPr="009C5C02" w:rsidRDefault="009C5C02" w:rsidP="009C5C02">
            <w:pPr>
              <w:spacing w:after="0"/>
              <w:jc w:val="right"/>
              <w:rPr>
                <w:color w:val="000000"/>
              </w:rPr>
            </w:pPr>
            <w:r w:rsidRPr="009C5C02">
              <w:rPr>
                <w:color w:val="000000"/>
              </w:rPr>
              <w:t>2.2%</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Pr>
                <w:rFonts w:cs="Arial"/>
                <w:color w:val="000000"/>
              </w:rPr>
              <w:t>17</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Pr>
                <w:color w:val="000000"/>
              </w:rPr>
              <w:t>--</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Pr>
                <w:rFonts w:cs="Arial"/>
                <w:color w:val="000000"/>
              </w:rPr>
              <w:t>18</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sidRPr="009C5C02">
              <w:rPr>
                <w:color w:val="000000"/>
              </w:rPr>
              <w:t>0.1%</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Pr="00117548" w:rsidRDefault="009C5C02" w:rsidP="0021376E">
            <w:pPr>
              <w:spacing w:after="0"/>
              <w:rPr>
                <w:rFonts w:cs="Arial"/>
                <w:color w:val="000000"/>
              </w:rPr>
            </w:pPr>
            <w:r>
              <w:rPr>
                <w:rFonts w:cs="Arial"/>
                <w:color w:val="000000"/>
              </w:rPr>
              <w:t>19</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sidRPr="009C5C02">
              <w:rPr>
                <w:color w:val="000000"/>
              </w:rPr>
              <w:t>0.2%</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r w:rsidR="009C5C02" w:rsidRPr="005677AC" w:rsidTr="0021376E">
        <w:trPr>
          <w:trHeight w:val="314"/>
        </w:trPr>
        <w:tc>
          <w:tcPr>
            <w:tcW w:w="2589" w:type="dxa"/>
            <w:noWrap/>
            <w:vAlign w:val="bottom"/>
          </w:tcPr>
          <w:p w:rsidR="009C5C02" w:rsidRDefault="009C5C02" w:rsidP="0021376E">
            <w:pPr>
              <w:spacing w:after="0"/>
              <w:rPr>
                <w:rFonts w:cs="Arial"/>
                <w:color w:val="000000"/>
              </w:rPr>
            </w:pPr>
            <w:r>
              <w:rPr>
                <w:rFonts w:cs="Arial"/>
                <w:color w:val="000000"/>
              </w:rPr>
              <w:t>20</w:t>
            </w:r>
          </w:p>
        </w:tc>
        <w:tc>
          <w:tcPr>
            <w:tcW w:w="1650" w:type="dxa"/>
            <w:noWrap/>
            <w:vAlign w:val="bottom"/>
          </w:tcPr>
          <w:p w:rsidR="009C5C02" w:rsidRPr="009C5C02" w:rsidRDefault="009C5C02" w:rsidP="009C5C02">
            <w:pPr>
              <w:spacing w:after="0"/>
              <w:jc w:val="right"/>
              <w:rPr>
                <w:color w:val="000000"/>
              </w:rPr>
            </w:pPr>
            <w:r>
              <w:rPr>
                <w:color w:val="000000"/>
              </w:rPr>
              <w:t>--</w:t>
            </w:r>
          </w:p>
        </w:tc>
        <w:tc>
          <w:tcPr>
            <w:tcW w:w="1651" w:type="dxa"/>
            <w:noWrap/>
            <w:vAlign w:val="bottom"/>
          </w:tcPr>
          <w:p w:rsidR="009C5C02" w:rsidRPr="009C5C02" w:rsidRDefault="009C5C02" w:rsidP="009C5C02">
            <w:pPr>
              <w:spacing w:after="0"/>
              <w:jc w:val="right"/>
              <w:rPr>
                <w:color w:val="000000"/>
              </w:rPr>
            </w:pPr>
            <w:r>
              <w:rPr>
                <w:color w:val="000000"/>
              </w:rPr>
              <w:t>--</w:t>
            </w:r>
          </w:p>
        </w:tc>
        <w:tc>
          <w:tcPr>
            <w:tcW w:w="1650" w:type="dxa"/>
            <w:vAlign w:val="bottom"/>
          </w:tcPr>
          <w:p w:rsidR="009C5C02" w:rsidRPr="009C5C02" w:rsidRDefault="009C5C02" w:rsidP="009C5C02">
            <w:pPr>
              <w:spacing w:after="0"/>
              <w:jc w:val="right"/>
              <w:rPr>
                <w:color w:val="000000"/>
              </w:rPr>
            </w:pPr>
            <w:r>
              <w:rPr>
                <w:color w:val="000000"/>
              </w:rPr>
              <w:t>--</w:t>
            </w:r>
          </w:p>
        </w:tc>
        <w:tc>
          <w:tcPr>
            <w:tcW w:w="1651" w:type="dxa"/>
            <w:vAlign w:val="bottom"/>
          </w:tcPr>
          <w:p w:rsidR="009C5C02" w:rsidRPr="009C5C02" w:rsidRDefault="009C5C02" w:rsidP="009C5C02">
            <w:pPr>
              <w:spacing w:after="0"/>
              <w:jc w:val="right"/>
              <w:rPr>
                <w:color w:val="000000"/>
              </w:rPr>
            </w:pPr>
            <w:r>
              <w:rPr>
                <w:color w:val="000000"/>
              </w:rPr>
              <w:t>--</w:t>
            </w:r>
          </w:p>
        </w:tc>
      </w:tr>
    </w:tbl>
    <w:p w:rsidR="00824922" w:rsidRPr="00DC0FF3" w:rsidRDefault="00824922" w:rsidP="00AF5D62">
      <w:pPr>
        <w:rPr>
          <w:rFonts w:cs="Arial"/>
        </w:rPr>
      </w:pPr>
    </w:p>
    <w:p w:rsidR="00F866C5" w:rsidRPr="00DC0FF3" w:rsidRDefault="00375EB6" w:rsidP="00375EB6">
      <w:pPr>
        <w:rPr>
          <w:rFonts w:cs="Arial"/>
        </w:rPr>
      </w:pPr>
      <w:r>
        <w:rPr>
          <w:rFonts w:cs="Arial"/>
        </w:rPr>
        <w:t>Although the work and discretionary tour purposes had no stops more than 12 miles out of direction, the university and maintenance tours had some stops that were up to 20 miles out of direction.  Although the frequency distribution for most purposes was straightforward to match in the calibration process, the discretionary tours had an 11.5% share of negative distances.  These are relatively rare in the network, and the sampling procedure is based on the distance to the stop, not the out-of-direction distance.  This resulted in the model being unable to match the high share of negative out-of-direction distance stops for discretionary tours.  In order to account for this, the calibration process instead focused on matching the other distances and being slightly higher than the observed shares for distances greater than 1 mile.</w:t>
      </w:r>
    </w:p>
    <w:p w:rsidR="00AF5D62" w:rsidRDefault="00F866C5" w:rsidP="00AF5D62">
      <w:pPr>
        <w:spacing w:after="0" w:line="240" w:lineRule="auto"/>
        <w:rPr>
          <w:rFonts w:cs="Arial"/>
          <w:b/>
        </w:rPr>
      </w:pPr>
      <w:r>
        <w:rPr>
          <w:rFonts w:cs="Arial"/>
        </w:rPr>
        <w:t>For all other tour purposes constants were used to match the shares of stops less than 1 mile out of direction (including negative distances).  Stops more than 1 mile out of direction were calibrated using the natural log of the out-of-direction distance, and the calibration constants were applied separately by purpose.</w:t>
      </w:r>
      <w:r w:rsidR="004F04CC">
        <w:rPr>
          <w:rFonts w:cs="Arial"/>
        </w:rPr>
        <w:t xml:space="preserve">  Additionally, to remove distortion caused by the outliers in some purposes, the calibration constants were only estimated for distances less than 7 miles for most tours and less than 3 miles for discretionary tours.  </w:t>
      </w:r>
      <w:r w:rsidR="003D3309">
        <w:rPr>
          <w:rFonts w:cs="Arial"/>
        </w:rPr>
        <w:t>Due to the higher number of outliers in this model, the average out-of-direction distances from the model were not expected to be as close to the survey distances as the tour destination choice models were even after calibration.</w:t>
      </w:r>
    </w:p>
    <w:p w:rsidR="00375EB6" w:rsidRDefault="00375EB6" w:rsidP="00AF5D62">
      <w:pPr>
        <w:spacing w:after="0" w:line="240" w:lineRule="auto"/>
        <w:rPr>
          <w:rFonts w:cs="Arial"/>
          <w:b/>
        </w:rPr>
      </w:pPr>
    </w:p>
    <w:p w:rsidR="00687E30" w:rsidRPr="00687E30" w:rsidRDefault="00AF5D62" w:rsidP="00687E30">
      <w:pPr>
        <w:pStyle w:val="Heading3"/>
      </w:pPr>
      <w:bookmarkStart w:id="251" w:name="_Toc372528313"/>
      <w:bookmarkStart w:id="252" w:name="_Toc373908998"/>
      <w:r>
        <w:t>Calibration Results</w:t>
      </w:r>
      <w:bookmarkEnd w:id="251"/>
      <w:bookmarkEnd w:id="252"/>
    </w:p>
    <w:p w:rsidR="00687E30" w:rsidRDefault="00FF0BF6" w:rsidP="00AF5D62">
      <w:pPr>
        <w:rPr>
          <w:rFonts w:cs="Arial"/>
        </w:rPr>
      </w:pPr>
      <w:r>
        <w:rPr>
          <w:rFonts w:cs="Arial"/>
        </w:rPr>
        <w:fldChar w:fldCharType="begin"/>
      </w:r>
      <w:r w:rsidR="00687E30">
        <w:rPr>
          <w:rFonts w:cs="Arial"/>
        </w:rPr>
        <w:instrText xml:space="preserve"> REF _Ref373847649 \h </w:instrText>
      </w:r>
      <w:r>
        <w:rPr>
          <w:rFonts w:cs="Arial"/>
        </w:rPr>
      </w:r>
      <w:r>
        <w:rPr>
          <w:rFonts w:cs="Arial"/>
        </w:rPr>
        <w:fldChar w:fldCharType="separate"/>
      </w:r>
      <w:r w:rsidR="00E63363">
        <w:t xml:space="preserve">Table </w:t>
      </w:r>
      <w:r w:rsidR="00E63363">
        <w:rPr>
          <w:noProof/>
        </w:rPr>
        <w:t>35</w:t>
      </w:r>
      <w:r>
        <w:rPr>
          <w:rFonts w:cs="Arial"/>
        </w:rPr>
        <w:fldChar w:fldCharType="end"/>
      </w:r>
      <w:r w:rsidR="00687E30">
        <w:rPr>
          <w:rFonts w:cs="Arial"/>
        </w:rPr>
        <w:t xml:space="preserve"> shows the calibration constants for the work tour stop location choice model.  Due to the fact that some stops have a negative out-of-direction distance, the natural log of the distance from home could not be used as the calibration measure for all out-of-direction distances.  Instead, constants were used for out-of-direction distances less than zero and less than one, and the natural log of the out-of-direction distance was used for distances greater than one mile.  The constants used for the negative out of direction distances and those less than one mile are much larger than the others due to the fact that these negative and small distances do not fit the natural log function as easily as the larger distances. </w:t>
      </w:r>
    </w:p>
    <w:p w:rsidR="00687E30" w:rsidRDefault="00687E30" w:rsidP="00687E30">
      <w:pPr>
        <w:pStyle w:val="Caption"/>
      </w:pPr>
      <w:bookmarkStart w:id="253" w:name="_Ref373847649"/>
      <w:bookmarkStart w:id="254" w:name="_Toc377565492"/>
      <w:r>
        <w:t xml:space="preserve">Table </w:t>
      </w:r>
      <w:fldSimple w:instr=" SEQ Table \* ARABIC ">
        <w:r w:rsidR="002F0085">
          <w:rPr>
            <w:noProof/>
          </w:rPr>
          <w:t>35</w:t>
        </w:r>
      </w:fldSimple>
      <w:bookmarkEnd w:id="253"/>
      <w:r>
        <w:t>: Work Stop Location Choice Calibration Constants</w:t>
      </w:r>
      <w:bookmarkEnd w:id="254"/>
    </w:p>
    <w:tbl>
      <w:tblPr>
        <w:tblStyle w:val="TableElegant"/>
        <w:tblW w:w="6354" w:type="dxa"/>
        <w:tblLook w:val="0080"/>
      </w:tblPr>
      <w:tblGrid>
        <w:gridCol w:w="2588"/>
        <w:gridCol w:w="1733"/>
        <w:gridCol w:w="2033"/>
      </w:tblGrid>
      <w:tr w:rsidR="00687E30" w:rsidRPr="005677AC" w:rsidTr="00997CEF">
        <w:trPr>
          <w:trHeight w:val="329"/>
        </w:trPr>
        <w:tc>
          <w:tcPr>
            <w:tcW w:w="2588" w:type="dxa"/>
            <w:noWrap/>
            <w:vAlign w:val="center"/>
          </w:tcPr>
          <w:p w:rsidR="00687E30" w:rsidRPr="00117548" w:rsidRDefault="00687E30" w:rsidP="00997CEF">
            <w:pPr>
              <w:spacing w:after="0"/>
              <w:jc w:val="center"/>
              <w:rPr>
                <w:rFonts w:cs="Arial"/>
                <w:b/>
                <w:color w:val="000000"/>
              </w:rPr>
            </w:pPr>
            <w:r>
              <w:rPr>
                <w:rFonts w:cs="Arial"/>
                <w:b/>
                <w:color w:val="000000"/>
              </w:rPr>
              <w:t>Out-of-Direction Distance</w:t>
            </w:r>
          </w:p>
        </w:tc>
        <w:tc>
          <w:tcPr>
            <w:tcW w:w="0" w:type="auto"/>
            <w:noWrap/>
            <w:vAlign w:val="center"/>
          </w:tcPr>
          <w:p w:rsidR="00687E30" w:rsidRPr="00117548" w:rsidRDefault="00687E30" w:rsidP="00997CEF">
            <w:pPr>
              <w:spacing w:after="0"/>
              <w:jc w:val="center"/>
              <w:rPr>
                <w:rFonts w:cs="Arial"/>
                <w:b/>
                <w:color w:val="000000"/>
              </w:rPr>
            </w:pPr>
            <w:r>
              <w:rPr>
                <w:rFonts w:cs="Arial"/>
                <w:b/>
                <w:color w:val="000000"/>
              </w:rPr>
              <w:t>Calibration Term</w:t>
            </w:r>
          </w:p>
        </w:tc>
        <w:tc>
          <w:tcPr>
            <w:tcW w:w="0" w:type="auto"/>
            <w:noWrap/>
            <w:vAlign w:val="center"/>
          </w:tcPr>
          <w:p w:rsidR="00687E30" w:rsidRPr="00117548" w:rsidRDefault="00687E30" w:rsidP="00997CEF">
            <w:pPr>
              <w:spacing w:after="0"/>
              <w:jc w:val="center"/>
              <w:rPr>
                <w:rFonts w:cs="Arial"/>
                <w:b/>
                <w:color w:val="000000"/>
              </w:rPr>
            </w:pPr>
            <w:r>
              <w:rPr>
                <w:rFonts w:cs="Arial"/>
                <w:b/>
                <w:color w:val="000000"/>
              </w:rPr>
              <w:t>Calibration Constant</w:t>
            </w:r>
          </w:p>
        </w:tc>
      </w:tr>
      <w:tr w:rsidR="00687E30" w:rsidRPr="005677AC" w:rsidTr="00997CEF">
        <w:trPr>
          <w:trHeight w:val="314"/>
        </w:trPr>
        <w:tc>
          <w:tcPr>
            <w:tcW w:w="2588" w:type="dxa"/>
            <w:noWrap/>
            <w:vAlign w:val="bottom"/>
          </w:tcPr>
          <w:p w:rsidR="00687E30" w:rsidRPr="00117548" w:rsidRDefault="00687E30" w:rsidP="00687E30">
            <w:pPr>
              <w:spacing w:after="0"/>
              <w:rPr>
                <w:rFonts w:cs="Arial"/>
                <w:color w:val="000000"/>
              </w:rPr>
            </w:pPr>
            <w:r>
              <w:rPr>
                <w:rFonts w:cs="Arial"/>
                <w:color w:val="000000"/>
              </w:rPr>
              <w:t>-1 - 0 miles</w:t>
            </w:r>
          </w:p>
        </w:tc>
        <w:tc>
          <w:tcPr>
            <w:tcW w:w="0" w:type="auto"/>
            <w:noWrap/>
            <w:vAlign w:val="bottom"/>
          </w:tcPr>
          <w:p w:rsidR="00687E30" w:rsidRPr="00117548" w:rsidRDefault="00687E30" w:rsidP="00997CEF">
            <w:pPr>
              <w:spacing w:after="0"/>
              <w:jc w:val="right"/>
              <w:rPr>
                <w:color w:val="000000"/>
              </w:rPr>
            </w:pPr>
            <w:r>
              <w:rPr>
                <w:color w:val="000000"/>
              </w:rPr>
              <w:t>1</w:t>
            </w:r>
          </w:p>
        </w:tc>
        <w:tc>
          <w:tcPr>
            <w:tcW w:w="0" w:type="auto"/>
            <w:noWrap/>
            <w:vAlign w:val="bottom"/>
          </w:tcPr>
          <w:p w:rsidR="00687E30" w:rsidRPr="00687E30" w:rsidRDefault="00687E30" w:rsidP="00687E30">
            <w:pPr>
              <w:spacing w:after="0"/>
              <w:jc w:val="right"/>
              <w:rPr>
                <w:color w:val="000000"/>
              </w:rPr>
            </w:pPr>
            <w:r w:rsidRPr="00687E30">
              <w:rPr>
                <w:color w:val="000000"/>
              </w:rPr>
              <w:t>4.2409</w:t>
            </w:r>
          </w:p>
        </w:tc>
      </w:tr>
      <w:tr w:rsidR="00687E30" w:rsidRPr="005677AC" w:rsidTr="00997CEF">
        <w:trPr>
          <w:trHeight w:val="299"/>
        </w:trPr>
        <w:tc>
          <w:tcPr>
            <w:tcW w:w="2588" w:type="dxa"/>
            <w:noWrap/>
            <w:vAlign w:val="bottom"/>
          </w:tcPr>
          <w:p w:rsidR="00687E30" w:rsidRPr="00117548" w:rsidRDefault="00687E30" w:rsidP="00997CEF">
            <w:pPr>
              <w:spacing w:after="0"/>
              <w:rPr>
                <w:rFonts w:cs="Arial"/>
                <w:color w:val="000000"/>
              </w:rPr>
            </w:pPr>
            <w:r>
              <w:rPr>
                <w:rFonts w:cs="Arial"/>
                <w:color w:val="000000"/>
              </w:rPr>
              <w:t>0 – 1 miles</w:t>
            </w:r>
          </w:p>
        </w:tc>
        <w:tc>
          <w:tcPr>
            <w:tcW w:w="0" w:type="auto"/>
            <w:noWrap/>
            <w:vAlign w:val="bottom"/>
          </w:tcPr>
          <w:p w:rsidR="00687E30" w:rsidRPr="00117548" w:rsidRDefault="00687E30" w:rsidP="00997CEF">
            <w:pPr>
              <w:spacing w:after="0"/>
              <w:jc w:val="right"/>
              <w:rPr>
                <w:color w:val="000000"/>
              </w:rPr>
            </w:pPr>
            <w:r>
              <w:rPr>
                <w:color w:val="000000"/>
              </w:rPr>
              <w:t>1</w:t>
            </w:r>
          </w:p>
        </w:tc>
        <w:tc>
          <w:tcPr>
            <w:tcW w:w="0" w:type="auto"/>
            <w:noWrap/>
            <w:vAlign w:val="bottom"/>
          </w:tcPr>
          <w:p w:rsidR="00687E30" w:rsidRPr="00687E30" w:rsidRDefault="00687E30" w:rsidP="00687E30">
            <w:pPr>
              <w:spacing w:after="0"/>
              <w:jc w:val="right"/>
              <w:rPr>
                <w:color w:val="000000"/>
              </w:rPr>
            </w:pPr>
            <w:r w:rsidRPr="00687E30">
              <w:rPr>
                <w:color w:val="000000"/>
              </w:rPr>
              <w:t>3.2029</w:t>
            </w:r>
          </w:p>
        </w:tc>
      </w:tr>
      <w:tr w:rsidR="00687E30" w:rsidRPr="005677AC" w:rsidTr="00997CEF">
        <w:trPr>
          <w:trHeight w:val="314"/>
        </w:trPr>
        <w:tc>
          <w:tcPr>
            <w:tcW w:w="2588" w:type="dxa"/>
            <w:noWrap/>
            <w:vAlign w:val="bottom"/>
          </w:tcPr>
          <w:p w:rsidR="00687E30" w:rsidRPr="00117548" w:rsidRDefault="00687E30" w:rsidP="00997CEF">
            <w:pPr>
              <w:spacing w:after="0"/>
              <w:rPr>
                <w:rFonts w:cs="Arial"/>
                <w:color w:val="000000"/>
              </w:rPr>
            </w:pPr>
            <w:r>
              <w:rPr>
                <w:rFonts w:cs="Arial"/>
                <w:color w:val="000000"/>
              </w:rPr>
              <w:t>1 + miles</w:t>
            </w:r>
          </w:p>
        </w:tc>
        <w:tc>
          <w:tcPr>
            <w:tcW w:w="0" w:type="auto"/>
            <w:noWrap/>
            <w:vAlign w:val="bottom"/>
          </w:tcPr>
          <w:p w:rsidR="00687E30" w:rsidRPr="00117548" w:rsidRDefault="00687E30" w:rsidP="00997CEF">
            <w:pPr>
              <w:spacing w:after="0"/>
              <w:jc w:val="right"/>
              <w:rPr>
                <w:color w:val="000000"/>
              </w:rPr>
            </w:pPr>
            <w:r>
              <w:rPr>
                <w:color w:val="000000"/>
              </w:rPr>
              <w:t>LN(Distance + 1)</w:t>
            </w:r>
          </w:p>
        </w:tc>
        <w:tc>
          <w:tcPr>
            <w:tcW w:w="0" w:type="auto"/>
            <w:noWrap/>
            <w:vAlign w:val="center"/>
          </w:tcPr>
          <w:p w:rsidR="00687E30" w:rsidRPr="00687E30" w:rsidRDefault="00687E30" w:rsidP="00687E30">
            <w:pPr>
              <w:spacing w:after="0"/>
              <w:jc w:val="right"/>
              <w:rPr>
                <w:color w:val="000000"/>
              </w:rPr>
            </w:pPr>
            <w:r w:rsidRPr="00687E30">
              <w:rPr>
                <w:color w:val="000000"/>
              </w:rPr>
              <w:t>-0.1010</w:t>
            </w:r>
          </w:p>
        </w:tc>
      </w:tr>
    </w:tbl>
    <w:p w:rsidR="00687E30" w:rsidRDefault="00687E30" w:rsidP="00AF5D62">
      <w:pPr>
        <w:rPr>
          <w:rFonts w:cs="Arial"/>
        </w:rPr>
      </w:pPr>
    </w:p>
    <w:p w:rsidR="002D3165" w:rsidRPr="00DC0FF3" w:rsidRDefault="00FF0BF6" w:rsidP="00AF5D62">
      <w:pPr>
        <w:rPr>
          <w:rFonts w:cs="Arial"/>
        </w:rPr>
      </w:pPr>
      <w:r>
        <w:rPr>
          <w:rFonts w:cs="Arial"/>
        </w:rPr>
        <w:fldChar w:fldCharType="begin"/>
      </w:r>
      <w:r w:rsidR="007563E6">
        <w:rPr>
          <w:rFonts w:cs="Arial"/>
        </w:rPr>
        <w:instrText xml:space="preserve"> REF _Ref372206887 \h </w:instrText>
      </w:r>
      <w:r>
        <w:rPr>
          <w:rFonts w:cs="Arial"/>
        </w:rPr>
      </w:r>
      <w:r>
        <w:rPr>
          <w:rFonts w:cs="Arial"/>
        </w:rPr>
        <w:fldChar w:fldCharType="separate"/>
      </w:r>
      <w:r w:rsidR="009F6D15">
        <w:t xml:space="preserve">Figure </w:t>
      </w:r>
      <w:r w:rsidR="009F6D15">
        <w:rPr>
          <w:noProof/>
        </w:rPr>
        <w:t>24</w:t>
      </w:r>
      <w:r>
        <w:rPr>
          <w:rFonts w:cs="Arial"/>
        </w:rPr>
        <w:fldChar w:fldCharType="end"/>
      </w:r>
      <w:r w:rsidR="007563E6">
        <w:rPr>
          <w:rFonts w:cs="Arial"/>
        </w:rPr>
        <w:t xml:space="preserve"> </w:t>
      </w:r>
      <w:r w:rsidR="001363D0">
        <w:rPr>
          <w:rFonts w:cs="Arial"/>
        </w:rPr>
        <w:t xml:space="preserve">shows the calibration results for out-of-direction distance for work tours.  </w:t>
      </w:r>
      <w:r w:rsidR="002D3165">
        <w:rPr>
          <w:rFonts w:cs="Arial"/>
        </w:rPr>
        <w:t>The frequencies are a close match to the survey frequencies, and the average out of direction distance is only 0.13 miles different (1.30 miles from the weighted survey and 1.43 miles from the model).</w:t>
      </w:r>
    </w:p>
    <w:p w:rsidR="00487DF7" w:rsidRDefault="00FF0BF6" w:rsidP="008D354B">
      <w:pPr>
        <w:rPr>
          <w:rFonts w:cs="Arial"/>
        </w:rPr>
      </w:pPr>
      <w:r w:rsidRPr="00FF0BF6">
        <w:rPr>
          <w:noProof/>
        </w:rPr>
        <w:pict>
          <v:shape id="Text Box 114" o:spid="_x0000_s1077" type="#_x0000_t202" style="position:absolute;margin-left:1.5pt;margin-top:258.75pt;width:468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" stroked="f">
            <v:textbox style="mso-fit-shape-to-text:t" inset="0,0,0,0">
              <w:txbxContent>
                <w:p w:rsidR="00342626" w:rsidRPr="009C0A4B" w:rsidRDefault="00342626" w:rsidP="006D5162">
                  <w:pPr>
                    <w:pStyle w:val="Caption"/>
                    <w:rPr>
                      <w:rFonts w:cs="Arial"/>
                      <w:noProof/>
                    </w:rPr>
                  </w:pPr>
                  <w:bookmarkStart w:id="255" w:name="_Ref372206887"/>
                  <w:bookmarkStart w:id="256" w:name="_Toc373909824"/>
                  <w:r>
                    <w:t xml:space="preserve">Figure </w:t>
                  </w:r>
                  <w:fldSimple w:instr=" SEQ Figure \* ARABIC ">
                    <w:r>
                      <w:rPr>
                        <w:noProof/>
                      </w:rPr>
                      <w:t>24</w:t>
                    </w:r>
                  </w:fldSimple>
                  <w:bookmarkEnd w:id="255"/>
                  <w:r>
                    <w:t>: Work Stop Location Choice Calibration</w:t>
                  </w:r>
                  <w:bookmarkEnd w:id="256"/>
                  <w:r>
                    <w:t xml:space="preserve"> </w:t>
                  </w:r>
                </w:p>
              </w:txbxContent>
            </v:textbox>
            <w10:wrap type="topAndBottom"/>
          </v:shape>
        </w:pict>
      </w:r>
      <w:r w:rsidR="006D5162">
        <w:rPr>
          <w:rFonts w:cs="Arial"/>
          <w:noProof/>
        </w:rPr>
        <w:drawing>
          <wp:anchor distT="0" distB="0" distL="114300" distR="114300" simplePos="0" relativeHeight="251657728" behindDoc="0" locked="0" layoutInCell="1" allowOverlap="0">
            <wp:simplePos x="0" y="0"/>
            <wp:positionH relativeFrom="margin">
              <wp:posOffset>19050</wp:posOffset>
            </wp:positionH>
            <wp:positionV relativeFrom="paragraph">
              <wp:posOffset>257175</wp:posOffset>
            </wp:positionV>
            <wp:extent cx="5943600" cy="2971800"/>
            <wp:effectExtent l="19050" t="0" r="0" b="0"/>
            <wp:wrapTopAndBottom/>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cstate="print"/>
                    <a:srcRect/>
                    <a:stretch>
                      <a:fillRect/>
                    </a:stretch>
                  </pic:blipFill>
                  <pic:spPr bwMode="auto">
                    <a:xfrm>
                      <a:off x="0" y="0"/>
                      <a:ext cx="5943600" cy="2971800"/>
                    </a:xfrm>
                    <a:prstGeom prst="rect">
                      <a:avLst/>
                    </a:prstGeom>
                    <a:noFill/>
                  </pic:spPr>
                </pic:pic>
              </a:graphicData>
            </a:graphic>
          </wp:anchor>
        </w:drawing>
      </w:r>
    </w:p>
    <w:p w:rsidR="00997CEF" w:rsidRDefault="00997CEF" w:rsidP="00997CEF">
      <w:pPr>
        <w:rPr>
          <w:rFonts w:cs="Arial"/>
        </w:rPr>
      </w:pPr>
      <w:r>
        <w:rPr>
          <w:rFonts w:cs="Arial"/>
        </w:rPr>
        <w:t xml:space="preserve">The calibration constants for the university tour stop location choice model are shown in </w:t>
      </w:r>
      <w:r w:rsidR="00FF0BF6">
        <w:rPr>
          <w:rFonts w:cs="Arial"/>
        </w:rPr>
        <w:fldChar w:fldCharType="begin"/>
      </w:r>
      <w:r>
        <w:rPr>
          <w:rFonts w:cs="Arial"/>
        </w:rPr>
        <w:instrText xml:space="preserve"> REF _Ref373847751 \h </w:instrText>
      </w:r>
      <w:r w:rsidR="00FF0BF6">
        <w:rPr>
          <w:rFonts w:cs="Arial"/>
        </w:rPr>
      </w:r>
      <w:r w:rsidR="00FF0BF6">
        <w:rPr>
          <w:rFonts w:cs="Arial"/>
        </w:rPr>
        <w:fldChar w:fldCharType="separate"/>
      </w:r>
      <w:r w:rsidR="00E63363">
        <w:t xml:space="preserve">Table </w:t>
      </w:r>
      <w:r w:rsidR="00E63363">
        <w:rPr>
          <w:noProof/>
        </w:rPr>
        <w:t>36</w:t>
      </w:r>
      <w:r w:rsidR="00FF0BF6">
        <w:rPr>
          <w:rFonts w:cs="Arial"/>
        </w:rPr>
        <w:fldChar w:fldCharType="end"/>
      </w:r>
      <w:r>
        <w:rPr>
          <w:rFonts w:cs="Arial"/>
        </w:rPr>
        <w:t xml:space="preserve">.  As with the work stop location choice model, constants were used for out-of-direction distances less than zero and less than one, and the natural log of the out-of-direction distance was used for distances greater than one mile.  Once the smaller distance categories were calibrated the model </w:t>
      </w:r>
      <w:r w:rsidR="001631C4">
        <w:rPr>
          <w:rFonts w:cs="Arial"/>
        </w:rPr>
        <w:t>was able to closely match the higher out-of-direction distances without any additional calibration, so that constant was kept at zero.</w:t>
      </w:r>
    </w:p>
    <w:p w:rsidR="00997CEF" w:rsidRDefault="00997CEF" w:rsidP="00997CEF">
      <w:pPr>
        <w:pStyle w:val="Caption"/>
      </w:pPr>
      <w:bookmarkStart w:id="257" w:name="_Ref373847751"/>
      <w:bookmarkStart w:id="258" w:name="_Toc377565493"/>
      <w:r>
        <w:t xml:space="preserve">Table </w:t>
      </w:r>
      <w:fldSimple w:instr=" SEQ Table \* ARABIC ">
        <w:r w:rsidR="002F0085">
          <w:rPr>
            <w:noProof/>
          </w:rPr>
          <w:t>36</w:t>
        </w:r>
      </w:fldSimple>
      <w:bookmarkEnd w:id="257"/>
      <w:r>
        <w:t>: University Stop Location Choice Calibration Constants</w:t>
      </w:r>
      <w:bookmarkEnd w:id="258"/>
    </w:p>
    <w:tbl>
      <w:tblPr>
        <w:tblStyle w:val="TableElegant"/>
        <w:tblW w:w="6354" w:type="dxa"/>
        <w:tblLook w:val="0080"/>
      </w:tblPr>
      <w:tblGrid>
        <w:gridCol w:w="2588"/>
        <w:gridCol w:w="1733"/>
        <w:gridCol w:w="2033"/>
      </w:tblGrid>
      <w:tr w:rsidR="00997CEF" w:rsidRPr="005677AC" w:rsidTr="00997CEF">
        <w:trPr>
          <w:trHeight w:val="329"/>
        </w:trPr>
        <w:tc>
          <w:tcPr>
            <w:tcW w:w="2588" w:type="dxa"/>
            <w:noWrap/>
            <w:vAlign w:val="center"/>
          </w:tcPr>
          <w:p w:rsidR="00997CEF" w:rsidRPr="00117548" w:rsidRDefault="00997CEF" w:rsidP="00997CEF">
            <w:pPr>
              <w:spacing w:after="0"/>
              <w:jc w:val="center"/>
              <w:rPr>
                <w:rFonts w:cs="Arial"/>
                <w:b/>
                <w:color w:val="000000"/>
              </w:rPr>
            </w:pPr>
            <w:r>
              <w:rPr>
                <w:rFonts w:cs="Arial"/>
                <w:b/>
                <w:color w:val="000000"/>
              </w:rPr>
              <w:t>Out-of-Direction Distance</w:t>
            </w:r>
          </w:p>
        </w:tc>
        <w:tc>
          <w:tcPr>
            <w:tcW w:w="0" w:type="auto"/>
            <w:noWrap/>
            <w:vAlign w:val="center"/>
          </w:tcPr>
          <w:p w:rsidR="00997CEF" w:rsidRPr="00117548" w:rsidRDefault="00997CEF" w:rsidP="00997CEF">
            <w:pPr>
              <w:spacing w:after="0"/>
              <w:jc w:val="center"/>
              <w:rPr>
                <w:rFonts w:cs="Arial"/>
                <w:b/>
                <w:color w:val="000000"/>
              </w:rPr>
            </w:pPr>
            <w:r>
              <w:rPr>
                <w:rFonts w:cs="Arial"/>
                <w:b/>
                <w:color w:val="000000"/>
              </w:rPr>
              <w:t>Calibration Term</w:t>
            </w:r>
          </w:p>
        </w:tc>
        <w:tc>
          <w:tcPr>
            <w:tcW w:w="0" w:type="auto"/>
            <w:noWrap/>
            <w:vAlign w:val="center"/>
          </w:tcPr>
          <w:p w:rsidR="00997CEF" w:rsidRPr="00117548" w:rsidRDefault="00997CEF" w:rsidP="00997CEF">
            <w:pPr>
              <w:spacing w:after="0"/>
              <w:jc w:val="center"/>
              <w:rPr>
                <w:rFonts w:cs="Arial"/>
                <w:b/>
                <w:color w:val="000000"/>
              </w:rPr>
            </w:pPr>
            <w:r>
              <w:rPr>
                <w:rFonts w:cs="Arial"/>
                <w:b/>
                <w:color w:val="000000"/>
              </w:rPr>
              <w:t>Calibration Constant</w:t>
            </w:r>
          </w:p>
        </w:tc>
      </w:tr>
      <w:tr w:rsidR="00997CEF" w:rsidRPr="005677AC" w:rsidTr="00997CEF">
        <w:trPr>
          <w:trHeight w:val="314"/>
        </w:trPr>
        <w:tc>
          <w:tcPr>
            <w:tcW w:w="2588" w:type="dxa"/>
            <w:noWrap/>
            <w:vAlign w:val="bottom"/>
          </w:tcPr>
          <w:p w:rsidR="00997CEF" w:rsidRPr="00117548" w:rsidRDefault="00997CEF" w:rsidP="00997CEF">
            <w:pPr>
              <w:spacing w:after="0"/>
              <w:rPr>
                <w:rFonts w:cs="Arial"/>
                <w:color w:val="000000"/>
              </w:rPr>
            </w:pPr>
            <w:r>
              <w:rPr>
                <w:rFonts w:cs="Arial"/>
                <w:color w:val="000000"/>
              </w:rPr>
              <w:t>-1 - 0 miles</w:t>
            </w:r>
          </w:p>
        </w:tc>
        <w:tc>
          <w:tcPr>
            <w:tcW w:w="0" w:type="auto"/>
            <w:noWrap/>
            <w:vAlign w:val="bottom"/>
          </w:tcPr>
          <w:p w:rsidR="00997CEF" w:rsidRPr="00117548" w:rsidRDefault="00997CEF" w:rsidP="00997CEF">
            <w:pPr>
              <w:spacing w:after="0"/>
              <w:jc w:val="right"/>
              <w:rPr>
                <w:color w:val="000000"/>
              </w:rPr>
            </w:pPr>
            <w:r>
              <w:rPr>
                <w:color w:val="000000"/>
              </w:rPr>
              <w:t>1</w:t>
            </w:r>
          </w:p>
        </w:tc>
        <w:tc>
          <w:tcPr>
            <w:tcW w:w="0" w:type="auto"/>
            <w:noWrap/>
            <w:vAlign w:val="bottom"/>
          </w:tcPr>
          <w:p w:rsidR="00997CEF" w:rsidRPr="00997CEF" w:rsidRDefault="00997CEF" w:rsidP="00997CEF">
            <w:pPr>
              <w:spacing w:after="0"/>
              <w:jc w:val="right"/>
              <w:rPr>
                <w:color w:val="000000"/>
              </w:rPr>
            </w:pPr>
            <w:r w:rsidRPr="00997CEF">
              <w:rPr>
                <w:color w:val="000000"/>
              </w:rPr>
              <w:t>-1.9035</w:t>
            </w:r>
          </w:p>
        </w:tc>
      </w:tr>
      <w:tr w:rsidR="00997CEF" w:rsidRPr="005677AC" w:rsidTr="00997CEF">
        <w:trPr>
          <w:trHeight w:val="299"/>
        </w:trPr>
        <w:tc>
          <w:tcPr>
            <w:tcW w:w="2588" w:type="dxa"/>
            <w:noWrap/>
            <w:vAlign w:val="bottom"/>
          </w:tcPr>
          <w:p w:rsidR="00997CEF" w:rsidRPr="00117548" w:rsidRDefault="00997CEF" w:rsidP="00997CEF">
            <w:pPr>
              <w:spacing w:after="0"/>
              <w:rPr>
                <w:rFonts w:cs="Arial"/>
                <w:color w:val="000000"/>
              </w:rPr>
            </w:pPr>
            <w:r>
              <w:rPr>
                <w:rFonts w:cs="Arial"/>
                <w:color w:val="000000"/>
              </w:rPr>
              <w:t>0 – 1 miles</w:t>
            </w:r>
          </w:p>
        </w:tc>
        <w:tc>
          <w:tcPr>
            <w:tcW w:w="0" w:type="auto"/>
            <w:noWrap/>
            <w:vAlign w:val="bottom"/>
          </w:tcPr>
          <w:p w:rsidR="00997CEF" w:rsidRPr="00117548" w:rsidRDefault="00997CEF" w:rsidP="00997CEF">
            <w:pPr>
              <w:spacing w:after="0"/>
              <w:jc w:val="right"/>
              <w:rPr>
                <w:color w:val="000000"/>
              </w:rPr>
            </w:pPr>
            <w:r>
              <w:rPr>
                <w:color w:val="000000"/>
              </w:rPr>
              <w:t>1</w:t>
            </w:r>
          </w:p>
        </w:tc>
        <w:tc>
          <w:tcPr>
            <w:tcW w:w="0" w:type="auto"/>
            <w:noWrap/>
            <w:vAlign w:val="bottom"/>
          </w:tcPr>
          <w:p w:rsidR="00997CEF" w:rsidRPr="00997CEF" w:rsidRDefault="00997CEF" w:rsidP="00997CEF">
            <w:pPr>
              <w:spacing w:after="0"/>
              <w:jc w:val="right"/>
              <w:rPr>
                <w:color w:val="000000"/>
              </w:rPr>
            </w:pPr>
            <w:r w:rsidRPr="00997CEF">
              <w:rPr>
                <w:color w:val="000000"/>
              </w:rPr>
              <w:t>-0.1827</w:t>
            </w:r>
          </w:p>
        </w:tc>
      </w:tr>
      <w:tr w:rsidR="00997CEF" w:rsidRPr="005677AC" w:rsidTr="00997CEF">
        <w:trPr>
          <w:trHeight w:val="314"/>
        </w:trPr>
        <w:tc>
          <w:tcPr>
            <w:tcW w:w="2588" w:type="dxa"/>
            <w:noWrap/>
            <w:vAlign w:val="bottom"/>
          </w:tcPr>
          <w:p w:rsidR="00997CEF" w:rsidRPr="00117548" w:rsidRDefault="00997CEF" w:rsidP="00997CEF">
            <w:pPr>
              <w:spacing w:after="0"/>
              <w:rPr>
                <w:rFonts w:cs="Arial"/>
                <w:color w:val="000000"/>
              </w:rPr>
            </w:pPr>
            <w:r>
              <w:rPr>
                <w:rFonts w:cs="Arial"/>
                <w:color w:val="000000"/>
              </w:rPr>
              <w:t>1 + miles</w:t>
            </w:r>
          </w:p>
        </w:tc>
        <w:tc>
          <w:tcPr>
            <w:tcW w:w="0" w:type="auto"/>
            <w:noWrap/>
            <w:vAlign w:val="bottom"/>
          </w:tcPr>
          <w:p w:rsidR="00997CEF" w:rsidRPr="00117548" w:rsidRDefault="00997CEF" w:rsidP="00997CEF">
            <w:pPr>
              <w:spacing w:after="0"/>
              <w:jc w:val="right"/>
              <w:rPr>
                <w:color w:val="000000"/>
              </w:rPr>
            </w:pPr>
            <w:r>
              <w:rPr>
                <w:color w:val="000000"/>
              </w:rPr>
              <w:t>LN(Distance + 1)</w:t>
            </w:r>
          </w:p>
        </w:tc>
        <w:tc>
          <w:tcPr>
            <w:tcW w:w="0" w:type="auto"/>
            <w:noWrap/>
            <w:vAlign w:val="center"/>
          </w:tcPr>
          <w:p w:rsidR="00997CEF" w:rsidRPr="00687E30" w:rsidRDefault="00997CEF" w:rsidP="00997CEF">
            <w:pPr>
              <w:spacing w:after="0"/>
              <w:jc w:val="right"/>
              <w:rPr>
                <w:color w:val="000000"/>
              </w:rPr>
            </w:pPr>
            <w:r>
              <w:rPr>
                <w:color w:val="000000"/>
              </w:rPr>
              <w:t>0</w:t>
            </w:r>
          </w:p>
        </w:tc>
      </w:tr>
    </w:tbl>
    <w:p w:rsidR="00997CEF" w:rsidRDefault="00997CEF" w:rsidP="008D354B">
      <w:pPr>
        <w:rPr>
          <w:rFonts w:cs="Arial"/>
        </w:rPr>
      </w:pPr>
    </w:p>
    <w:p w:rsidR="008D354B" w:rsidRDefault="008D354B" w:rsidP="008D354B">
      <w:pPr>
        <w:rPr>
          <w:rFonts w:cs="Arial"/>
        </w:rPr>
      </w:pPr>
      <w:r>
        <w:rPr>
          <w:rFonts w:cs="Arial"/>
        </w:rPr>
        <w:t xml:space="preserve">The calibration results for the university stop location choice model are shown in </w:t>
      </w:r>
      <w:r w:rsidR="00FF0BF6">
        <w:rPr>
          <w:rFonts w:cs="Arial"/>
        </w:rPr>
        <w:fldChar w:fldCharType="begin"/>
      </w:r>
      <w:r w:rsidR="007563E6">
        <w:rPr>
          <w:rFonts w:cs="Arial"/>
        </w:rPr>
        <w:instrText xml:space="preserve"> REF _Ref372206879 \h </w:instrText>
      </w:r>
      <w:r w:rsidR="00FF0BF6">
        <w:rPr>
          <w:rFonts w:cs="Arial"/>
        </w:rPr>
      </w:r>
      <w:r w:rsidR="00FF0BF6">
        <w:rPr>
          <w:rFonts w:cs="Arial"/>
        </w:rPr>
        <w:fldChar w:fldCharType="separate"/>
      </w:r>
      <w:r w:rsidR="009F6D15">
        <w:t xml:space="preserve">Figure </w:t>
      </w:r>
      <w:r w:rsidR="009F6D15">
        <w:rPr>
          <w:noProof/>
        </w:rPr>
        <w:t>25</w:t>
      </w:r>
      <w:r w:rsidR="00FF0BF6">
        <w:rPr>
          <w:rFonts w:cs="Arial"/>
        </w:rPr>
        <w:fldChar w:fldCharType="end"/>
      </w:r>
      <w:r>
        <w:rPr>
          <w:rFonts w:cs="Arial"/>
        </w:rPr>
        <w:t>.  The out-of-direction distance frequencies are a close match to the survey frequencies, and the average out of direction distance is only 0.39 miles different (1.25 miles from the weighted survey and 0.86 miles from the model).</w:t>
      </w:r>
    </w:p>
    <w:p w:rsidR="00487DF7" w:rsidRDefault="00FF0BF6" w:rsidP="008D354B">
      <w:pPr>
        <w:rPr>
          <w:rFonts w:cs="Arial"/>
        </w:rPr>
      </w:pPr>
      <w:r w:rsidRPr="00FF0BF6">
        <w:rPr>
          <w:noProof/>
        </w:rPr>
        <w:pict>
          <v:shape id="Text Box 116" o:spid="_x0000_s1078" type="#_x0000_t202" style="position:absolute;margin-left:1.5pt;margin-top:267.25pt;width:468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HMfA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" stroked="f">
            <v:textbox style="mso-fit-shape-to-text:t" inset="0,0,0,0">
              <w:txbxContent>
                <w:p w:rsidR="00342626" w:rsidRPr="007C3DD5" w:rsidRDefault="00342626" w:rsidP="006D5162">
                  <w:pPr>
                    <w:pStyle w:val="Caption"/>
                    <w:rPr>
                      <w:rFonts w:cs="Arial"/>
                      <w:noProof/>
                    </w:rPr>
                  </w:pPr>
                  <w:bookmarkStart w:id="259" w:name="_Ref372206879"/>
                  <w:bookmarkStart w:id="260" w:name="_Toc373909825"/>
                  <w:r>
                    <w:t xml:space="preserve">Figure </w:t>
                  </w:r>
                  <w:fldSimple w:instr=" SEQ Figure \* ARABIC ">
                    <w:r>
                      <w:rPr>
                        <w:noProof/>
                      </w:rPr>
                      <w:t>25</w:t>
                    </w:r>
                  </w:fldSimple>
                  <w:bookmarkEnd w:id="259"/>
                  <w:r>
                    <w:t>: University Stop Location Choice Calibration</w:t>
                  </w:r>
                  <w:bookmarkEnd w:id="260"/>
                  <w:r>
                    <w:t xml:space="preserve"> </w:t>
                  </w:r>
                </w:p>
              </w:txbxContent>
            </v:textbox>
            <w10:wrap type="topAndBottom"/>
          </v:shape>
        </w:pict>
      </w:r>
      <w:r w:rsidR="006D5162">
        <w:rPr>
          <w:rFonts w:cs="Arial"/>
          <w:noProof/>
        </w:rPr>
        <w:drawing>
          <wp:anchor distT="0" distB="0" distL="114300" distR="114300" simplePos="0" relativeHeight="251659776" behindDoc="0" locked="0" layoutInCell="1" allowOverlap="0">
            <wp:simplePos x="0" y="0"/>
            <wp:positionH relativeFrom="margin">
              <wp:posOffset>19050</wp:posOffset>
            </wp:positionH>
            <wp:positionV relativeFrom="paragraph">
              <wp:posOffset>365125</wp:posOffset>
            </wp:positionV>
            <wp:extent cx="5943600" cy="2971800"/>
            <wp:effectExtent l="19050" t="0" r="0" b="0"/>
            <wp:wrapTopAndBottom/>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0" cstate="print"/>
                    <a:srcRect/>
                    <a:stretch>
                      <a:fillRect/>
                    </a:stretch>
                  </pic:blipFill>
                  <pic:spPr bwMode="auto">
                    <a:xfrm>
                      <a:off x="0" y="0"/>
                      <a:ext cx="5943600" cy="2971800"/>
                    </a:xfrm>
                    <a:prstGeom prst="rect">
                      <a:avLst/>
                    </a:prstGeom>
                    <a:noFill/>
                  </pic:spPr>
                </pic:pic>
              </a:graphicData>
            </a:graphic>
          </wp:anchor>
        </w:drawing>
      </w:r>
    </w:p>
    <w:p w:rsidR="001631C4" w:rsidRDefault="001631C4" w:rsidP="001631C4">
      <w:pPr>
        <w:rPr>
          <w:rFonts w:cs="Arial"/>
        </w:rPr>
      </w:pPr>
      <w:r>
        <w:rPr>
          <w:rFonts w:cs="Arial"/>
        </w:rPr>
        <w:t xml:space="preserve">The maintenance stop location choice calibration constants are shown in </w:t>
      </w:r>
      <w:r w:rsidR="00FF0BF6">
        <w:rPr>
          <w:rFonts w:cs="Arial"/>
        </w:rPr>
        <w:fldChar w:fldCharType="begin"/>
      </w:r>
      <w:r>
        <w:rPr>
          <w:rFonts w:cs="Arial"/>
        </w:rPr>
        <w:instrText xml:space="preserve"> REF _Ref373847898 \h </w:instrText>
      </w:r>
      <w:r w:rsidR="00FF0BF6">
        <w:rPr>
          <w:rFonts w:cs="Arial"/>
        </w:rPr>
      </w:r>
      <w:r w:rsidR="00FF0BF6">
        <w:rPr>
          <w:rFonts w:cs="Arial"/>
        </w:rPr>
        <w:fldChar w:fldCharType="separate"/>
      </w:r>
      <w:r w:rsidR="00E63363">
        <w:t xml:space="preserve">Table </w:t>
      </w:r>
      <w:r w:rsidR="00E63363">
        <w:rPr>
          <w:noProof/>
        </w:rPr>
        <w:t>37</w:t>
      </w:r>
      <w:r w:rsidR="00FF0BF6">
        <w:rPr>
          <w:rFonts w:cs="Arial"/>
        </w:rPr>
        <w:fldChar w:fldCharType="end"/>
      </w:r>
      <w:r>
        <w:rPr>
          <w:rFonts w:cs="Arial"/>
        </w:rPr>
        <w:t xml:space="preserve">.  Constants were again used for out-of-direction distances less than zero and less than one, and the natural log of the out-of-direction distance was used for stops greater than one mile out of the way.  The very large negative constant on the negative out-of-direction distance category indicates that the model was originally over-estimating the share of stops in that category.  The survey </w:t>
      </w:r>
      <w:r w:rsidR="00E34992">
        <w:rPr>
          <w:rFonts w:cs="Arial"/>
        </w:rPr>
        <w:t>reported</w:t>
      </w:r>
      <w:r>
        <w:rPr>
          <w:rFonts w:cs="Arial"/>
        </w:rPr>
        <w:t xml:space="preserve"> less than 1% of maintenance stops in the negative out-of-direction distance category, so a large negative coefficient had to be used to match that low share.</w:t>
      </w:r>
    </w:p>
    <w:p w:rsidR="001631C4" w:rsidRDefault="001631C4" w:rsidP="001631C4">
      <w:pPr>
        <w:pStyle w:val="Caption"/>
      </w:pPr>
      <w:bookmarkStart w:id="261" w:name="_Ref373847898"/>
      <w:bookmarkStart w:id="262" w:name="_Toc377565494"/>
      <w:r>
        <w:t xml:space="preserve">Table </w:t>
      </w:r>
      <w:fldSimple w:instr=" SEQ Table \* ARABIC ">
        <w:r w:rsidR="002F0085">
          <w:rPr>
            <w:noProof/>
          </w:rPr>
          <w:t>37</w:t>
        </w:r>
      </w:fldSimple>
      <w:bookmarkEnd w:id="261"/>
      <w:r>
        <w:t>: Maintenance Stop Location Choice Calibration Constants</w:t>
      </w:r>
      <w:bookmarkEnd w:id="262"/>
    </w:p>
    <w:tbl>
      <w:tblPr>
        <w:tblStyle w:val="TableElegant"/>
        <w:tblW w:w="6354" w:type="dxa"/>
        <w:tblLook w:val="0080"/>
      </w:tblPr>
      <w:tblGrid>
        <w:gridCol w:w="2588"/>
        <w:gridCol w:w="1733"/>
        <w:gridCol w:w="2033"/>
      </w:tblGrid>
      <w:tr w:rsidR="001631C4" w:rsidRPr="005677AC" w:rsidTr="003C0730">
        <w:trPr>
          <w:trHeight w:val="329"/>
        </w:trPr>
        <w:tc>
          <w:tcPr>
            <w:tcW w:w="2588" w:type="dxa"/>
            <w:noWrap/>
            <w:vAlign w:val="center"/>
          </w:tcPr>
          <w:p w:rsidR="001631C4" w:rsidRPr="00117548" w:rsidRDefault="001631C4" w:rsidP="003C0730">
            <w:pPr>
              <w:spacing w:after="0"/>
              <w:jc w:val="center"/>
              <w:rPr>
                <w:rFonts w:cs="Arial"/>
                <w:b/>
                <w:color w:val="000000"/>
              </w:rPr>
            </w:pPr>
            <w:r>
              <w:rPr>
                <w:rFonts w:cs="Arial"/>
                <w:b/>
                <w:color w:val="000000"/>
              </w:rPr>
              <w:t>Out-of-Direction Distance</w:t>
            </w:r>
          </w:p>
        </w:tc>
        <w:tc>
          <w:tcPr>
            <w:tcW w:w="0" w:type="auto"/>
            <w:noWrap/>
            <w:vAlign w:val="center"/>
          </w:tcPr>
          <w:p w:rsidR="001631C4" w:rsidRPr="00117548" w:rsidRDefault="001631C4" w:rsidP="003C0730">
            <w:pPr>
              <w:spacing w:after="0"/>
              <w:jc w:val="center"/>
              <w:rPr>
                <w:rFonts w:cs="Arial"/>
                <w:b/>
                <w:color w:val="000000"/>
              </w:rPr>
            </w:pPr>
            <w:r>
              <w:rPr>
                <w:rFonts w:cs="Arial"/>
                <w:b/>
                <w:color w:val="000000"/>
              </w:rPr>
              <w:t>Calibration Term</w:t>
            </w:r>
          </w:p>
        </w:tc>
        <w:tc>
          <w:tcPr>
            <w:tcW w:w="0" w:type="auto"/>
            <w:noWrap/>
            <w:vAlign w:val="center"/>
          </w:tcPr>
          <w:p w:rsidR="001631C4" w:rsidRPr="00117548" w:rsidRDefault="001631C4" w:rsidP="003C0730">
            <w:pPr>
              <w:spacing w:after="0"/>
              <w:jc w:val="center"/>
              <w:rPr>
                <w:rFonts w:cs="Arial"/>
                <w:b/>
                <w:color w:val="000000"/>
              </w:rPr>
            </w:pPr>
            <w:r>
              <w:rPr>
                <w:rFonts w:cs="Arial"/>
                <w:b/>
                <w:color w:val="000000"/>
              </w:rPr>
              <w:t>Calibration Constant</w:t>
            </w:r>
          </w:p>
        </w:tc>
      </w:tr>
      <w:tr w:rsidR="001631C4" w:rsidRPr="005677AC" w:rsidTr="003C0730">
        <w:trPr>
          <w:trHeight w:val="314"/>
        </w:trPr>
        <w:tc>
          <w:tcPr>
            <w:tcW w:w="2588" w:type="dxa"/>
            <w:noWrap/>
            <w:vAlign w:val="bottom"/>
          </w:tcPr>
          <w:p w:rsidR="001631C4" w:rsidRPr="00117548" w:rsidRDefault="001631C4" w:rsidP="003C0730">
            <w:pPr>
              <w:spacing w:after="0"/>
              <w:rPr>
                <w:rFonts w:cs="Arial"/>
                <w:color w:val="000000"/>
              </w:rPr>
            </w:pPr>
            <w:r>
              <w:rPr>
                <w:rFonts w:cs="Arial"/>
                <w:color w:val="000000"/>
              </w:rPr>
              <w:t>-1 - 0 miles</w:t>
            </w:r>
          </w:p>
        </w:tc>
        <w:tc>
          <w:tcPr>
            <w:tcW w:w="0" w:type="auto"/>
            <w:noWrap/>
            <w:vAlign w:val="bottom"/>
          </w:tcPr>
          <w:p w:rsidR="001631C4" w:rsidRPr="00117548" w:rsidRDefault="001631C4" w:rsidP="003C0730">
            <w:pPr>
              <w:spacing w:after="0"/>
              <w:jc w:val="right"/>
              <w:rPr>
                <w:color w:val="000000"/>
              </w:rPr>
            </w:pPr>
            <w:r>
              <w:rPr>
                <w:color w:val="000000"/>
              </w:rPr>
              <w:t>1</w:t>
            </w:r>
          </w:p>
        </w:tc>
        <w:tc>
          <w:tcPr>
            <w:tcW w:w="0" w:type="auto"/>
            <w:noWrap/>
            <w:vAlign w:val="bottom"/>
          </w:tcPr>
          <w:p w:rsidR="001631C4" w:rsidRPr="001631C4" w:rsidRDefault="001631C4" w:rsidP="001631C4">
            <w:pPr>
              <w:spacing w:after="0"/>
              <w:jc w:val="right"/>
              <w:rPr>
                <w:color w:val="000000"/>
              </w:rPr>
            </w:pPr>
            <w:r w:rsidRPr="001631C4">
              <w:rPr>
                <w:color w:val="000000"/>
              </w:rPr>
              <w:t>-10.5408</w:t>
            </w:r>
          </w:p>
        </w:tc>
      </w:tr>
      <w:tr w:rsidR="001631C4" w:rsidRPr="005677AC" w:rsidTr="003C0730">
        <w:trPr>
          <w:trHeight w:val="299"/>
        </w:trPr>
        <w:tc>
          <w:tcPr>
            <w:tcW w:w="2588" w:type="dxa"/>
            <w:noWrap/>
            <w:vAlign w:val="bottom"/>
          </w:tcPr>
          <w:p w:rsidR="001631C4" w:rsidRPr="00117548" w:rsidRDefault="001631C4" w:rsidP="003C0730">
            <w:pPr>
              <w:spacing w:after="0"/>
              <w:rPr>
                <w:rFonts w:cs="Arial"/>
                <w:color w:val="000000"/>
              </w:rPr>
            </w:pPr>
            <w:r>
              <w:rPr>
                <w:rFonts w:cs="Arial"/>
                <w:color w:val="000000"/>
              </w:rPr>
              <w:t>0 – 1 miles</w:t>
            </w:r>
          </w:p>
        </w:tc>
        <w:tc>
          <w:tcPr>
            <w:tcW w:w="0" w:type="auto"/>
            <w:noWrap/>
            <w:vAlign w:val="bottom"/>
          </w:tcPr>
          <w:p w:rsidR="001631C4" w:rsidRPr="00117548" w:rsidRDefault="001631C4" w:rsidP="003C0730">
            <w:pPr>
              <w:spacing w:after="0"/>
              <w:jc w:val="right"/>
              <w:rPr>
                <w:color w:val="000000"/>
              </w:rPr>
            </w:pPr>
            <w:r>
              <w:rPr>
                <w:color w:val="000000"/>
              </w:rPr>
              <w:t>1</w:t>
            </w:r>
          </w:p>
        </w:tc>
        <w:tc>
          <w:tcPr>
            <w:tcW w:w="0" w:type="auto"/>
            <w:noWrap/>
            <w:vAlign w:val="bottom"/>
          </w:tcPr>
          <w:p w:rsidR="001631C4" w:rsidRPr="001631C4" w:rsidRDefault="001631C4" w:rsidP="001631C4">
            <w:pPr>
              <w:spacing w:after="0"/>
              <w:jc w:val="right"/>
              <w:rPr>
                <w:color w:val="000000"/>
              </w:rPr>
            </w:pPr>
            <w:r w:rsidRPr="001631C4">
              <w:rPr>
                <w:color w:val="000000"/>
              </w:rPr>
              <w:t>4.7523</w:t>
            </w:r>
          </w:p>
        </w:tc>
      </w:tr>
      <w:tr w:rsidR="001631C4" w:rsidRPr="005677AC" w:rsidTr="003C0730">
        <w:trPr>
          <w:trHeight w:val="314"/>
        </w:trPr>
        <w:tc>
          <w:tcPr>
            <w:tcW w:w="2588" w:type="dxa"/>
            <w:noWrap/>
            <w:vAlign w:val="bottom"/>
          </w:tcPr>
          <w:p w:rsidR="001631C4" w:rsidRPr="00117548" w:rsidRDefault="001631C4" w:rsidP="003C0730">
            <w:pPr>
              <w:spacing w:after="0"/>
              <w:rPr>
                <w:rFonts w:cs="Arial"/>
                <w:color w:val="000000"/>
              </w:rPr>
            </w:pPr>
            <w:r>
              <w:rPr>
                <w:rFonts w:cs="Arial"/>
                <w:color w:val="000000"/>
              </w:rPr>
              <w:t>1 + miles</w:t>
            </w:r>
          </w:p>
        </w:tc>
        <w:tc>
          <w:tcPr>
            <w:tcW w:w="0" w:type="auto"/>
            <w:noWrap/>
            <w:vAlign w:val="bottom"/>
          </w:tcPr>
          <w:p w:rsidR="001631C4" w:rsidRPr="00117548" w:rsidRDefault="001631C4" w:rsidP="003C0730">
            <w:pPr>
              <w:spacing w:after="0"/>
              <w:jc w:val="right"/>
              <w:rPr>
                <w:color w:val="000000"/>
              </w:rPr>
            </w:pPr>
            <w:r>
              <w:rPr>
                <w:color w:val="000000"/>
              </w:rPr>
              <w:t>LN(Distance + 1)</w:t>
            </w:r>
          </w:p>
        </w:tc>
        <w:tc>
          <w:tcPr>
            <w:tcW w:w="0" w:type="auto"/>
            <w:noWrap/>
            <w:vAlign w:val="center"/>
          </w:tcPr>
          <w:p w:rsidR="001631C4" w:rsidRPr="00687E30" w:rsidRDefault="001631C4" w:rsidP="001631C4">
            <w:pPr>
              <w:spacing w:after="0"/>
              <w:jc w:val="right"/>
              <w:rPr>
                <w:color w:val="000000"/>
              </w:rPr>
            </w:pPr>
            <w:r w:rsidRPr="001631C4">
              <w:rPr>
                <w:color w:val="000000"/>
              </w:rPr>
              <w:t>0.6413</w:t>
            </w:r>
          </w:p>
        </w:tc>
      </w:tr>
    </w:tbl>
    <w:p w:rsidR="001631C4" w:rsidRDefault="001631C4" w:rsidP="008D354B">
      <w:pPr>
        <w:rPr>
          <w:rFonts w:cs="Arial"/>
        </w:rPr>
      </w:pPr>
    </w:p>
    <w:p w:rsidR="00487DF7" w:rsidRDefault="00F23424" w:rsidP="008D354B">
      <w:pPr>
        <w:rPr>
          <w:rFonts w:cs="Arial"/>
        </w:rPr>
      </w:pPr>
      <w:r>
        <w:rPr>
          <w:rFonts w:cs="Arial"/>
        </w:rPr>
        <w:t xml:space="preserve">The stop location choice calibration results for maintenance tours are shown in </w:t>
      </w:r>
      <w:r w:rsidR="00FF0BF6">
        <w:rPr>
          <w:rFonts w:cs="Arial"/>
        </w:rPr>
        <w:fldChar w:fldCharType="begin"/>
      </w:r>
      <w:r w:rsidR="0021376E">
        <w:rPr>
          <w:rFonts w:cs="Arial"/>
        </w:rPr>
        <w:instrText xml:space="preserve"> REF _Ref372206602 \h </w:instrText>
      </w:r>
      <w:r w:rsidR="00FF0BF6">
        <w:rPr>
          <w:rFonts w:cs="Arial"/>
        </w:rPr>
      </w:r>
      <w:r w:rsidR="00FF0BF6">
        <w:rPr>
          <w:rFonts w:cs="Arial"/>
        </w:rPr>
        <w:fldChar w:fldCharType="separate"/>
      </w:r>
      <w:r w:rsidR="009F6D15">
        <w:t xml:space="preserve">Figure </w:t>
      </w:r>
      <w:r w:rsidR="009F6D15">
        <w:rPr>
          <w:noProof/>
        </w:rPr>
        <w:t>26</w:t>
      </w:r>
      <w:r w:rsidR="00FF0BF6">
        <w:rPr>
          <w:rFonts w:cs="Arial"/>
        </w:rPr>
        <w:fldChar w:fldCharType="end"/>
      </w:r>
      <w:r>
        <w:rPr>
          <w:rFonts w:cs="Arial"/>
        </w:rPr>
        <w:t>.  Maintenance tours had some higher distances with a small number of trips, so the model fit is not as close as for some of the other purposes.  The average out-of-direction distance from the survey is 2.35 miles, and the average distance at the end of the model calibration process was 1.82 miles.</w:t>
      </w:r>
    </w:p>
    <w:p w:rsidR="00F23424" w:rsidRDefault="00FF0BF6" w:rsidP="008D354B">
      <w:pPr>
        <w:rPr>
          <w:rFonts w:cs="Arial"/>
        </w:rPr>
      </w:pPr>
      <w:r w:rsidRPr="00FF0BF6">
        <w:rPr>
          <w:noProof/>
        </w:rPr>
        <w:pict>
          <v:shape id="Text Box 118" o:spid="_x0000_s1079" type="#_x0000_t202" style="position:absolute;margin-left:1.5pt;margin-top:254.5pt;width:468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0rrew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" stroked="f">
            <v:textbox style="mso-fit-shape-to-text:t" inset="0,0,0,0">
              <w:txbxContent>
                <w:p w:rsidR="00342626" w:rsidRPr="009D7E0A" w:rsidRDefault="00342626" w:rsidP="00EA45A3">
                  <w:pPr>
                    <w:pStyle w:val="Caption"/>
                    <w:rPr>
                      <w:rFonts w:cs="Arial"/>
                      <w:noProof/>
                    </w:rPr>
                  </w:pPr>
                  <w:bookmarkStart w:id="263" w:name="_Ref372206602"/>
                  <w:bookmarkStart w:id="264" w:name="_Toc373909826"/>
                  <w:r>
                    <w:t xml:space="preserve">Figure </w:t>
                  </w:r>
                  <w:fldSimple w:instr=" SEQ Figure \* ARABIC ">
                    <w:r>
                      <w:rPr>
                        <w:noProof/>
                      </w:rPr>
                      <w:t>26</w:t>
                    </w:r>
                  </w:fldSimple>
                  <w:bookmarkEnd w:id="263"/>
                  <w:r>
                    <w:t>: Maintenance Stop Location Choice Calibration</w:t>
                  </w:r>
                  <w:bookmarkEnd w:id="264"/>
                  <w:r>
                    <w:t xml:space="preserve"> </w:t>
                  </w:r>
                </w:p>
              </w:txbxContent>
            </v:textbox>
            <w10:wrap type="topAndBottom"/>
          </v:shape>
        </w:pict>
      </w:r>
      <w:r w:rsidR="006038B3">
        <w:rPr>
          <w:rFonts w:cs="Arial"/>
          <w:noProof/>
        </w:rPr>
        <w:drawing>
          <wp:anchor distT="0" distB="0" distL="114300" distR="114300" simplePos="0" relativeHeight="251661824" behindDoc="0" locked="0" layoutInCell="1" allowOverlap="0">
            <wp:simplePos x="0" y="0"/>
            <wp:positionH relativeFrom="margin">
              <wp:posOffset>19050</wp:posOffset>
            </wp:positionH>
            <wp:positionV relativeFrom="paragraph">
              <wp:posOffset>203200</wp:posOffset>
            </wp:positionV>
            <wp:extent cx="5943600" cy="2971800"/>
            <wp:effectExtent l="19050" t="0" r="0" b="0"/>
            <wp:wrapTopAndBottom/>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1" cstate="print"/>
                    <a:srcRect/>
                    <a:stretch>
                      <a:fillRect/>
                    </a:stretch>
                  </pic:blipFill>
                  <pic:spPr bwMode="auto">
                    <a:xfrm>
                      <a:off x="0" y="0"/>
                      <a:ext cx="5943600" cy="2971800"/>
                    </a:xfrm>
                    <a:prstGeom prst="rect">
                      <a:avLst/>
                    </a:prstGeom>
                    <a:noFill/>
                  </pic:spPr>
                </pic:pic>
              </a:graphicData>
            </a:graphic>
          </wp:anchor>
        </w:drawing>
      </w:r>
    </w:p>
    <w:p w:rsidR="003C0730" w:rsidRDefault="003C0730" w:rsidP="003C0730">
      <w:pPr>
        <w:rPr>
          <w:rFonts w:cs="Arial"/>
        </w:rPr>
      </w:pPr>
      <w:r>
        <w:rPr>
          <w:rFonts w:cs="Arial"/>
        </w:rPr>
        <w:t xml:space="preserve">The choice calibration constants for the discretionary stop location choice model are shown in </w:t>
      </w:r>
      <w:r w:rsidR="00FF0BF6">
        <w:rPr>
          <w:rFonts w:cs="Arial"/>
        </w:rPr>
        <w:fldChar w:fldCharType="begin"/>
      </w:r>
      <w:r>
        <w:rPr>
          <w:rFonts w:cs="Arial"/>
        </w:rPr>
        <w:instrText xml:space="preserve"> REF _Ref373848231 \h </w:instrText>
      </w:r>
      <w:r w:rsidR="00FF0BF6">
        <w:rPr>
          <w:rFonts w:cs="Arial"/>
        </w:rPr>
      </w:r>
      <w:r w:rsidR="00FF0BF6">
        <w:rPr>
          <w:rFonts w:cs="Arial"/>
        </w:rPr>
        <w:fldChar w:fldCharType="separate"/>
      </w:r>
      <w:r w:rsidR="00E63363">
        <w:t xml:space="preserve">Table </w:t>
      </w:r>
      <w:r w:rsidR="00E63363">
        <w:rPr>
          <w:noProof/>
        </w:rPr>
        <w:t>38</w:t>
      </w:r>
      <w:r w:rsidR="00FF0BF6">
        <w:rPr>
          <w:rFonts w:cs="Arial"/>
        </w:rPr>
        <w:fldChar w:fldCharType="end"/>
      </w:r>
      <w:r>
        <w:rPr>
          <w:rFonts w:cs="Arial"/>
        </w:rPr>
        <w:t xml:space="preserve">.  Constants were again used for out-of-direction distances less than zero and less than one, and the natural log of the out-of-direction distance was used for stops greater than one mile out of the way.  The very large positive constants on the negative and fractional out-of-direction distance categories indicate that the model was originally under-estimating stops in these categories.  The survey reported nearly 12% of discretionary stops to have negative out-of-direction distances.  This share was too large for the model to match given the sampling procedure used in selecting stop locations, so a large positive coefficient was asserted knowing that there would still be some error in the final calibration.  As with the university stop location choice model once the </w:t>
      </w:r>
      <w:r w:rsidR="000812A9">
        <w:rPr>
          <w:rFonts w:cs="Arial"/>
        </w:rPr>
        <w:t>constants were asserted for the smaller distances, the frequency distribution for higher out-of-direction distance values was quite close without any additional calibration.</w:t>
      </w:r>
    </w:p>
    <w:p w:rsidR="003C0730" w:rsidRDefault="003C0730" w:rsidP="003C0730">
      <w:pPr>
        <w:pStyle w:val="Caption"/>
      </w:pPr>
      <w:bookmarkStart w:id="265" w:name="_Ref373848231"/>
      <w:bookmarkStart w:id="266" w:name="_Toc377565495"/>
      <w:r>
        <w:t xml:space="preserve">Table </w:t>
      </w:r>
      <w:fldSimple w:instr=" SEQ Table \* ARABIC ">
        <w:r w:rsidR="002F0085">
          <w:rPr>
            <w:noProof/>
          </w:rPr>
          <w:t>38</w:t>
        </w:r>
      </w:fldSimple>
      <w:bookmarkEnd w:id="265"/>
      <w:r>
        <w:t>: Discretionary Stop Location Choice Calibration Constants</w:t>
      </w:r>
      <w:bookmarkEnd w:id="266"/>
    </w:p>
    <w:tbl>
      <w:tblPr>
        <w:tblStyle w:val="TableElegant"/>
        <w:tblW w:w="6354" w:type="dxa"/>
        <w:tblLook w:val="0080"/>
      </w:tblPr>
      <w:tblGrid>
        <w:gridCol w:w="2588"/>
        <w:gridCol w:w="1733"/>
        <w:gridCol w:w="2033"/>
      </w:tblGrid>
      <w:tr w:rsidR="003C0730" w:rsidRPr="005677AC" w:rsidTr="003C0730">
        <w:trPr>
          <w:trHeight w:val="329"/>
        </w:trPr>
        <w:tc>
          <w:tcPr>
            <w:tcW w:w="2588" w:type="dxa"/>
            <w:noWrap/>
            <w:vAlign w:val="center"/>
          </w:tcPr>
          <w:p w:rsidR="003C0730" w:rsidRPr="00117548" w:rsidRDefault="003C0730" w:rsidP="003C0730">
            <w:pPr>
              <w:spacing w:after="0"/>
              <w:jc w:val="center"/>
              <w:rPr>
                <w:rFonts w:cs="Arial"/>
                <w:b/>
                <w:color w:val="000000"/>
              </w:rPr>
            </w:pPr>
            <w:r>
              <w:rPr>
                <w:rFonts w:cs="Arial"/>
                <w:b/>
                <w:color w:val="000000"/>
              </w:rPr>
              <w:t>Out-of-Direction Distance</w:t>
            </w:r>
          </w:p>
        </w:tc>
        <w:tc>
          <w:tcPr>
            <w:tcW w:w="0" w:type="auto"/>
            <w:noWrap/>
            <w:vAlign w:val="center"/>
          </w:tcPr>
          <w:p w:rsidR="003C0730" w:rsidRPr="00117548" w:rsidRDefault="003C0730" w:rsidP="003C0730">
            <w:pPr>
              <w:spacing w:after="0"/>
              <w:jc w:val="center"/>
              <w:rPr>
                <w:rFonts w:cs="Arial"/>
                <w:b/>
                <w:color w:val="000000"/>
              </w:rPr>
            </w:pPr>
            <w:r>
              <w:rPr>
                <w:rFonts w:cs="Arial"/>
                <w:b/>
                <w:color w:val="000000"/>
              </w:rPr>
              <w:t>Calibration Term</w:t>
            </w:r>
          </w:p>
        </w:tc>
        <w:tc>
          <w:tcPr>
            <w:tcW w:w="0" w:type="auto"/>
            <w:noWrap/>
            <w:vAlign w:val="center"/>
          </w:tcPr>
          <w:p w:rsidR="003C0730" w:rsidRPr="00117548" w:rsidRDefault="003C0730" w:rsidP="003C0730">
            <w:pPr>
              <w:spacing w:after="0"/>
              <w:jc w:val="center"/>
              <w:rPr>
                <w:rFonts w:cs="Arial"/>
                <w:b/>
                <w:color w:val="000000"/>
              </w:rPr>
            </w:pPr>
            <w:r>
              <w:rPr>
                <w:rFonts w:cs="Arial"/>
                <w:b/>
                <w:color w:val="000000"/>
              </w:rPr>
              <w:t>Calibration Constant</w:t>
            </w:r>
          </w:p>
        </w:tc>
      </w:tr>
      <w:tr w:rsidR="003C0730" w:rsidRPr="005677AC" w:rsidTr="003C0730">
        <w:trPr>
          <w:trHeight w:val="314"/>
        </w:trPr>
        <w:tc>
          <w:tcPr>
            <w:tcW w:w="2588" w:type="dxa"/>
            <w:noWrap/>
            <w:vAlign w:val="bottom"/>
          </w:tcPr>
          <w:p w:rsidR="003C0730" w:rsidRPr="00117548" w:rsidRDefault="003C0730" w:rsidP="003C0730">
            <w:pPr>
              <w:spacing w:after="0"/>
              <w:rPr>
                <w:rFonts w:cs="Arial"/>
                <w:color w:val="000000"/>
              </w:rPr>
            </w:pPr>
            <w:r>
              <w:rPr>
                <w:rFonts w:cs="Arial"/>
                <w:color w:val="000000"/>
              </w:rPr>
              <w:t>-1 - 0 miles</w:t>
            </w:r>
          </w:p>
        </w:tc>
        <w:tc>
          <w:tcPr>
            <w:tcW w:w="0" w:type="auto"/>
            <w:noWrap/>
            <w:vAlign w:val="bottom"/>
          </w:tcPr>
          <w:p w:rsidR="003C0730" w:rsidRPr="00117548" w:rsidRDefault="003C0730" w:rsidP="003C0730">
            <w:pPr>
              <w:spacing w:after="0"/>
              <w:jc w:val="right"/>
              <w:rPr>
                <w:color w:val="000000"/>
              </w:rPr>
            </w:pPr>
            <w:r>
              <w:rPr>
                <w:color w:val="000000"/>
              </w:rPr>
              <w:t>1</w:t>
            </w:r>
          </w:p>
        </w:tc>
        <w:tc>
          <w:tcPr>
            <w:tcW w:w="0" w:type="auto"/>
            <w:noWrap/>
            <w:vAlign w:val="bottom"/>
          </w:tcPr>
          <w:p w:rsidR="003C0730" w:rsidRPr="003C0730" w:rsidRDefault="003C0730" w:rsidP="003C0730">
            <w:pPr>
              <w:spacing w:after="0"/>
              <w:jc w:val="right"/>
              <w:rPr>
                <w:color w:val="000000"/>
              </w:rPr>
            </w:pPr>
            <w:r w:rsidRPr="003C0730">
              <w:rPr>
                <w:color w:val="000000"/>
              </w:rPr>
              <w:t>11.7551</w:t>
            </w:r>
          </w:p>
        </w:tc>
      </w:tr>
      <w:tr w:rsidR="003C0730" w:rsidRPr="005677AC" w:rsidTr="003C0730">
        <w:trPr>
          <w:trHeight w:val="299"/>
        </w:trPr>
        <w:tc>
          <w:tcPr>
            <w:tcW w:w="2588" w:type="dxa"/>
            <w:noWrap/>
            <w:vAlign w:val="bottom"/>
          </w:tcPr>
          <w:p w:rsidR="003C0730" w:rsidRPr="00117548" w:rsidRDefault="003C0730" w:rsidP="003C0730">
            <w:pPr>
              <w:spacing w:after="0"/>
              <w:rPr>
                <w:rFonts w:cs="Arial"/>
                <w:color w:val="000000"/>
              </w:rPr>
            </w:pPr>
            <w:r>
              <w:rPr>
                <w:rFonts w:cs="Arial"/>
                <w:color w:val="000000"/>
              </w:rPr>
              <w:t>0 – 1 miles</w:t>
            </w:r>
          </w:p>
        </w:tc>
        <w:tc>
          <w:tcPr>
            <w:tcW w:w="0" w:type="auto"/>
            <w:noWrap/>
            <w:vAlign w:val="bottom"/>
          </w:tcPr>
          <w:p w:rsidR="003C0730" w:rsidRPr="00117548" w:rsidRDefault="003C0730" w:rsidP="003C0730">
            <w:pPr>
              <w:spacing w:after="0"/>
              <w:jc w:val="right"/>
              <w:rPr>
                <w:color w:val="000000"/>
              </w:rPr>
            </w:pPr>
            <w:r>
              <w:rPr>
                <w:color w:val="000000"/>
              </w:rPr>
              <w:t>1</w:t>
            </w:r>
          </w:p>
        </w:tc>
        <w:tc>
          <w:tcPr>
            <w:tcW w:w="0" w:type="auto"/>
            <w:noWrap/>
            <w:vAlign w:val="bottom"/>
          </w:tcPr>
          <w:p w:rsidR="003C0730" w:rsidRPr="003C0730" w:rsidRDefault="003C0730" w:rsidP="003C0730">
            <w:pPr>
              <w:spacing w:after="0"/>
              <w:jc w:val="right"/>
              <w:rPr>
                <w:color w:val="000000"/>
              </w:rPr>
            </w:pPr>
            <w:r w:rsidRPr="003C0730">
              <w:rPr>
                <w:color w:val="000000"/>
              </w:rPr>
              <w:t>5.0754</w:t>
            </w:r>
          </w:p>
        </w:tc>
      </w:tr>
      <w:tr w:rsidR="003C0730" w:rsidRPr="005677AC" w:rsidTr="003C0730">
        <w:trPr>
          <w:trHeight w:val="314"/>
        </w:trPr>
        <w:tc>
          <w:tcPr>
            <w:tcW w:w="2588" w:type="dxa"/>
            <w:noWrap/>
            <w:vAlign w:val="bottom"/>
          </w:tcPr>
          <w:p w:rsidR="003C0730" w:rsidRPr="00117548" w:rsidRDefault="003C0730" w:rsidP="003C0730">
            <w:pPr>
              <w:spacing w:after="0"/>
              <w:rPr>
                <w:rFonts w:cs="Arial"/>
                <w:color w:val="000000"/>
              </w:rPr>
            </w:pPr>
            <w:r>
              <w:rPr>
                <w:rFonts w:cs="Arial"/>
                <w:color w:val="000000"/>
              </w:rPr>
              <w:t>1 + miles</w:t>
            </w:r>
          </w:p>
        </w:tc>
        <w:tc>
          <w:tcPr>
            <w:tcW w:w="0" w:type="auto"/>
            <w:noWrap/>
            <w:vAlign w:val="bottom"/>
          </w:tcPr>
          <w:p w:rsidR="003C0730" w:rsidRPr="00117548" w:rsidRDefault="003C0730" w:rsidP="003C0730">
            <w:pPr>
              <w:spacing w:after="0"/>
              <w:jc w:val="right"/>
              <w:rPr>
                <w:color w:val="000000"/>
              </w:rPr>
            </w:pPr>
            <w:r>
              <w:rPr>
                <w:color w:val="000000"/>
              </w:rPr>
              <w:t>LN(Distance + 1)</w:t>
            </w:r>
          </w:p>
        </w:tc>
        <w:tc>
          <w:tcPr>
            <w:tcW w:w="0" w:type="auto"/>
            <w:noWrap/>
            <w:vAlign w:val="center"/>
          </w:tcPr>
          <w:p w:rsidR="003C0730" w:rsidRPr="00687E30" w:rsidRDefault="003C0730" w:rsidP="003C0730">
            <w:pPr>
              <w:spacing w:after="0"/>
              <w:jc w:val="right"/>
              <w:rPr>
                <w:color w:val="000000"/>
              </w:rPr>
            </w:pPr>
            <w:r>
              <w:rPr>
                <w:color w:val="000000"/>
              </w:rPr>
              <w:t>0</w:t>
            </w:r>
          </w:p>
        </w:tc>
      </w:tr>
    </w:tbl>
    <w:p w:rsidR="003C0730" w:rsidRDefault="003C0730" w:rsidP="008D354B">
      <w:pPr>
        <w:rPr>
          <w:rFonts w:cs="Arial"/>
        </w:rPr>
      </w:pPr>
    </w:p>
    <w:p w:rsidR="00F23424" w:rsidRDefault="00B5350A" w:rsidP="008D354B">
      <w:pPr>
        <w:rPr>
          <w:rFonts w:cs="Arial"/>
        </w:rPr>
      </w:pPr>
      <w:r>
        <w:rPr>
          <w:rFonts w:cs="Arial"/>
        </w:rPr>
        <w:t xml:space="preserve">The results of the stop location choice calibration for discretionary tours are in </w:t>
      </w:r>
      <w:r w:rsidR="00FF0BF6">
        <w:rPr>
          <w:rFonts w:cs="Arial"/>
        </w:rPr>
        <w:fldChar w:fldCharType="begin"/>
      </w:r>
      <w:r w:rsidR="0021376E">
        <w:rPr>
          <w:rFonts w:cs="Arial"/>
        </w:rPr>
        <w:instrText xml:space="preserve"> REF _Ref372206591 \h </w:instrText>
      </w:r>
      <w:r w:rsidR="00FF0BF6">
        <w:rPr>
          <w:rFonts w:cs="Arial"/>
        </w:rPr>
      </w:r>
      <w:r w:rsidR="00FF0BF6">
        <w:rPr>
          <w:rFonts w:cs="Arial"/>
        </w:rPr>
        <w:fldChar w:fldCharType="separate"/>
      </w:r>
      <w:r w:rsidR="0038130D">
        <w:t xml:space="preserve">Figure </w:t>
      </w:r>
      <w:r w:rsidR="0038130D">
        <w:rPr>
          <w:noProof/>
        </w:rPr>
        <w:t>27</w:t>
      </w:r>
      <w:r w:rsidR="00FF0BF6">
        <w:rPr>
          <w:rFonts w:cs="Arial"/>
        </w:rPr>
        <w:fldChar w:fldCharType="end"/>
      </w:r>
      <w:r>
        <w:rPr>
          <w:rFonts w:cs="Arial"/>
        </w:rPr>
        <w:t>.  Although discretionary tours had fewer high-distance outliers than the other tour purposes, the high number of negative out-of-direction distance stops in the survey could not be matched in the model, which changed the overall calibration process.  The model was calibrated to match the distances less than 1 mile as closely as possible and to have a slightly higher share than was in the survey for higher distances.</w:t>
      </w:r>
      <w:r w:rsidR="00951FA3">
        <w:rPr>
          <w:rFonts w:cs="Arial"/>
        </w:rPr>
        <w:t xml:space="preserve">  The average out-of-direction distance from the survey of 1.15 miles is lower than the distance from the model of 1.71 miles, most likely due to the problems  </w:t>
      </w:r>
      <w:r w:rsidR="0021376E">
        <w:rPr>
          <w:rFonts w:cs="Arial"/>
        </w:rPr>
        <w:t xml:space="preserve">encountered in </w:t>
      </w:r>
      <w:r w:rsidR="00951FA3">
        <w:rPr>
          <w:rFonts w:cs="Arial"/>
        </w:rPr>
        <w:t>matching the high share of stops with a negative out-of-direction distance.</w:t>
      </w:r>
    </w:p>
    <w:p w:rsidR="003E73C5" w:rsidRDefault="00FF0BF6" w:rsidP="000812A9">
      <w:r>
        <w:rPr>
          <w:noProof/>
        </w:rPr>
        <w:pict>
          <v:shape id="Text Box 120" o:spid="_x0000_s1080" type="#_x0000_t202" style="position:absolute;margin-left:1.5pt;margin-top:240.75pt;width:468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" stroked="f">
            <v:textbox style="mso-fit-shape-to-text:t" inset="0,0,0,0">
              <w:txbxContent>
                <w:p w:rsidR="00342626" w:rsidRPr="00BB7E90" w:rsidRDefault="00342626" w:rsidP="0021376E">
                  <w:pPr>
                    <w:pStyle w:val="Caption"/>
                    <w:rPr>
                      <w:rFonts w:cs="Arial"/>
                      <w:noProof/>
                    </w:rPr>
                  </w:pPr>
                  <w:bookmarkStart w:id="267" w:name="_Ref372206591"/>
                  <w:bookmarkStart w:id="268" w:name="_Toc373909827"/>
                  <w:r>
                    <w:t xml:space="preserve">Figure </w:t>
                  </w:r>
                  <w:fldSimple w:instr=" SEQ Figure \* ARABIC ">
                    <w:r>
                      <w:rPr>
                        <w:noProof/>
                      </w:rPr>
                      <w:t>27</w:t>
                    </w:r>
                  </w:fldSimple>
                  <w:bookmarkEnd w:id="267"/>
                  <w:r>
                    <w:t>: Discretionary Stop Location Choice Calibration</w:t>
                  </w:r>
                  <w:bookmarkEnd w:id="268"/>
                </w:p>
              </w:txbxContent>
            </v:textbox>
            <w10:wrap type="topAndBottom"/>
          </v:shape>
        </w:pict>
      </w:r>
      <w:r w:rsidR="006D77D1">
        <w:rPr>
          <w:rFonts w:cs="Arial"/>
          <w:noProof/>
        </w:rPr>
        <w:drawing>
          <wp:anchor distT="0" distB="0" distL="114300" distR="114300" simplePos="0" relativeHeight="251658240" behindDoc="0" locked="0" layoutInCell="1" allowOverlap="0">
            <wp:simplePos x="0" y="0"/>
            <wp:positionH relativeFrom="margin">
              <wp:posOffset>19050</wp:posOffset>
            </wp:positionH>
            <wp:positionV relativeFrom="paragraph">
              <wp:posOffset>57150</wp:posOffset>
            </wp:positionV>
            <wp:extent cx="5943600" cy="2971800"/>
            <wp:effectExtent l="19050" t="0" r="0" b="0"/>
            <wp:wrapTopAndBottom/>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2" cstate="print"/>
                    <a:srcRect/>
                    <a:stretch>
                      <a:fillRect/>
                    </a:stretch>
                  </pic:blipFill>
                  <pic:spPr bwMode="auto">
                    <a:xfrm>
                      <a:off x="0" y="0"/>
                      <a:ext cx="5943600" cy="2971800"/>
                    </a:xfrm>
                    <a:prstGeom prst="rect">
                      <a:avLst/>
                    </a:prstGeom>
                    <a:noFill/>
                  </pic:spPr>
                </pic:pic>
              </a:graphicData>
            </a:graphic>
          </wp:anchor>
        </w:drawing>
      </w:r>
    </w:p>
    <w:p w:rsidR="003E73C5" w:rsidRDefault="003E73C5" w:rsidP="009C7439">
      <w:pPr>
        <w:pStyle w:val="Heading2"/>
      </w:pPr>
      <w:bookmarkStart w:id="269" w:name="_Toc373908999"/>
      <w:r>
        <w:t>Stop Departure Time Choice Model</w:t>
      </w:r>
      <w:bookmarkEnd w:id="269"/>
    </w:p>
    <w:p w:rsidR="003E73C5" w:rsidRDefault="003E73C5" w:rsidP="003E73C5">
      <w:r>
        <w:t>The departure time choice for each stop is determined by simulating from an observed probability distribution. The distribution is segmented by direction (whether the stop is on an outbound journey or an inbound journey), the stop number, and the amount of time remaining on the tour based upon the last known trip time and the tour arrival time.  So for example, if there stop departure time is being simulated for the first stop on an outbound journey which departs in period 14 and arrives in period 16, there are three possible departure times for the stop (period 14, period 15 or period 16).  The distribution provides a probability for each possible period, using an offset from the last known time period approach (last known period, last known period + 1, last known period  + 2).  There are too many alternatives to display the probability distributions graphically.</w:t>
      </w:r>
    </w:p>
    <w:p w:rsidR="003E73C5" w:rsidRPr="003E73C5" w:rsidRDefault="003E73C5" w:rsidP="003E73C5"/>
    <w:p w:rsidR="00487DF7" w:rsidRDefault="009C7439" w:rsidP="009C7439">
      <w:pPr>
        <w:pStyle w:val="Heading2"/>
      </w:pPr>
      <w:bookmarkStart w:id="270" w:name="_Toc373909000"/>
      <w:r>
        <w:t>Trip Mode Choice Model</w:t>
      </w:r>
      <w:bookmarkEnd w:id="270"/>
    </w:p>
    <w:p w:rsidR="009C7439" w:rsidRDefault="009C7439" w:rsidP="009C7439">
      <w:r>
        <w:t xml:space="preserve">The trip mode choice model was not estimated, but it was calibrated separately from the tour mode choice model.  </w:t>
      </w:r>
    </w:p>
    <w:p w:rsidR="009C7439" w:rsidRDefault="009C7439" w:rsidP="009C7439">
      <w:pPr>
        <w:pStyle w:val="Heading3"/>
      </w:pPr>
      <w:bookmarkStart w:id="271" w:name="_Toc372528315"/>
      <w:bookmarkStart w:id="272" w:name="_Toc373909001"/>
      <w:r>
        <w:t>Calibration Targets</w:t>
      </w:r>
      <w:bookmarkEnd w:id="271"/>
      <w:bookmarkEnd w:id="272"/>
    </w:p>
    <w:p w:rsidR="009C7439" w:rsidRDefault="004D4C49" w:rsidP="009C7439">
      <w:r>
        <w:t xml:space="preserve">The trip mode choice model attempted to match the trip mode shares by tour mode and trip purpose.  To ensure there were a sufficient number of observations in each category the tour modes were combined in to university and non-university tours.  The calibration targets are shown in </w:t>
      </w:r>
      <w:r w:rsidR="00FF0BF6">
        <w:fldChar w:fldCharType="begin"/>
      </w:r>
      <w:r w:rsidR="00B90003">
        <w:instrText xml:space="preserve"> REF _Ref372483469 \h </w:instrText>
      </w:r>
      <w:r w:rsidR="00FF0BF6">
        <w:fldChar w:fldCharType="separate"/>
      </w:r>
      <w:r w:rsidR="00E63363">
        <w:t xml:space="preserve">Table </w:t>
      </w:r>
      <w:r w:rsidR="00E63363">
        <w:rPr>
          <w:noProof/>
        </w:rPr>
        <w:t>39</w:t>
      </w:r>
      <w:r w:rsidR="00FF0BF6">
        <w:fldChar w:fldCharType="end"/>
      </w:r>
      <w:r w:rsidR="00B90003">
        <w:t xml:space="preserve"> </w:t>
      </w:r>
      <w:r>
        <w:t xml:space="preserve">for </w:t>
      </w:r>
      <w:r w:rsidR="00B90003">
        <w:t>non-</w:t>
      </w:r>
      <w:r>
        <w:t>universit</w:t>
      </w:r>
      <w:r w:rsidR="00B90003">
        <w:t xml:space="preserve">y tours and in </w:t>
      </w:r>
      <w:r w:rsidR="00FF0BF6">
        <w:fldChar w:fldCharType="begin"/>
      </w:r>
      <w:r w:rsidR="00B90003">
        <w:instrText xml:space="preserve"> REF _Ref372483481 \h </w:instrText>
      </w:r>
      <w:r w:rsidR="00FF0BF6">
        <w:fldChar w:fldCharType="separate"/>
      </w:r>
      <w:r w:rsidR="00E63363">
        <w:t xml:space="preserve">Table </w:t>
      </w:r>
      <w:r w:rsidR="00E63363">
        <w:rPr>
          <w:noProof/>
        </w:rPr>
        <w:t>40</w:t>
      </w:r>
      <w:r w:rsidR="00FF0BF6">
        <w:fldChar w:fldCharType="end"/>
      </w:r>
      <w:r w:rsidR="00B90003">
        <w:t xml:space="preserve"> for </w:t>
      </w:r>
      <w:r>
        <w:t>university tours.</w:t>
      </w:r>
      <w:r w:rsidR="006762F3">
        <w:t xml:space="preserve">  All percentages are by tour mode (across the row).</w:t>
      </w:r>
    </w:p>
    <w:p w:rsidR="006D77D1" w:rsidRDefault="006D77D1" w:rsidP="006D77D1">
      <w:pPr>
        <w:pStyle w:val="Caption"/>
      </w:pPr>
      <w:bookmarkStart w:id="273" w:name="_Ref372483469"/>
      <w:bookmarkStart w:id="274" w:name="_Toc377565496"/>
      <w:r>
        <w:t xml:space="preserve">Table </w:t>
      </w:r>
      <w:r w:rsidR="00FF0BF6">
        <w:fldChar w:fldCharType="begin"/>
      </w:r>
      <w:r w:rsidR="00EE31F0">
        <w:instrText xml:space="preserve"> SEQ Table \* ARABIC </w:instrText>
      </w:r>
      <w:r w:rsidR="00FF0BF6">
        <w:fldChar w:fldCharType="separate"/>
      </w:r>
      <w:r w:rsidR="00E63363">
        <w:rPr>
          <w:noProof/>
        </w:rPr>
        <w:t>39</w:t>
      </w:r>
      <w:r w:rsidR="00FF0BF6">
        <w:rPr>
          <w:noProof/>
        </w:rPr>
        <w:fldChar w:fldCharType="end"/>
      </w:r>
      <w:bookmarkEnd w:id="273"/>
      <w:r>
        <w:t xml:space="preserve">: Trip Mode Shares by Tour Mode for </w:t>
      </w:r>
      <w:r w:rsidR="004C7CE4">
        <w:t>Non-</w:t>
      </w:r>
      <w:r>
        <w:t>University Tours</w:t>
      </w:r>
      <w:bookmarkEnd w:id="274"/>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8934AA" w:rsidRPr="00347D08" w:rsidTr="0017040C">
        <w:trPr>
          <w:trHeight w:val="329"/>
        </w:trPr>
        <w:tc>
          <w:tcPr>
            <w:tcW w:w="1638" w:type="dxa"/>
            <w:vMerge w:val="restart"/>
            <w:noWrap/>
            <w:vAlign w:val="center"/>
          </w:tcPr>
          <w:p w:rsidR="008934AA" w:rsidRDefault="008934AA" w:rsidP="005C5BE1">
            <w:pPr>
              <w:spacing w:after="0"/>
              <w:jc w:val="center"/>
              <w:rPr>
                <w:b/>
                <w:color w:val="000000"/>
              </w:rPr>
            </w:pPr>
            <w:r>
              <w:rPr>
                <w:b/>
                <w:color w:val="000000"/>
              </w:rPr>
              <w:t>Tour Mode</w:t>
            </w:r>
          </w:p>
        </w:tc>
        <w:tc>
          <w:tcPr>
            <w:tcW w:w="8370" w:type="dxa"/>
            <w:gridSpan w:val="9"/>
            <w:noWrap/>
            <w:vAlign w:val="center"/>
          </w:tcPr>
          <w:p w:rsidR="008934AA" w:rsidRDefault="008934AA" w:rsidP="004D4C49">
            <w:pPr>
              <w:spacing w:after="0"/>
              <w:jc w:val="center"/>
              <w:rPr>
                <w:b/>
                <w:color w:val="000000"/>
              </w:rPr>
            </w:pPr>
            <w:r>
              <w:rPr>
                <w:b/>
                <w:color w:val="000000"/>
              </w:rPr>
              <w:t>Trip Mode</w:t>
            </w:r>
          </w:p>
        </w:tc>
      </w:tr>
      <w:tr w:rsidR="008934AA" w:rsidRPr="00347D08" w:rsidTr="004D4C49">
        <w:trPr>
          <w:trHeight w:val="329"/>
        </w:trPr>
        <w:tc>
          <w:tcPr>
            <w:tcW w:w="1638" w:type="dxa"/>
            <w:vMerge/>
            <w:noWrap/>
            <w:vAlign w:val="center"/>
          </w:tcPr>
          <w:p w:rsidR="008934AA" w:rsidRPr="00347D08" w:rsidRDefault="008934AA" w:rsidP="005C5BE1">
            <w:pPr>
              <w:spacing w:after="0"/>
              <w:jc w:val="center"/>
              <w:rPr>
                <w:b/>
                <w:color w:val="000000"/>
              </w:rPr>
            </w:pPr>
          </w:p>
        </w:tc>
        <w:tc>
          <w:tcPr>
            <w:tcW w:w="930" w:type="dxa"/>
            <w:noWrap/>
            <w:vAlign w:val="center"/>
          </w:tcPr>
          <w:p w:rsidR="008934AA" w:rsidRPr="00347D08" w:rsidRDefault="008934AA" w:rsidP="004D4C49">
            <w:pPr>
              <w:spacing w:after="0"/>
              <w:jc w:val="center"/>
              <w:rPr>
                <w:b/>
                <w:color w:val="000000"/>
              </w:rPr>
            </w:pPr>
            <w:r>
              <w:rPr>
                <w:b/>
                <w:color w:val="000000"/>
              </w:rPr>
              <w:t>Drive Alone</w:t>
            </w:r>
          </w:p>
        </w:tc>
        <w:tc>
          <w:tcPr>
            <w:tcW w:w="930" w:type="dxa"/>
            <w:noWrap/>
            <w:vAlign w:val="center"/>
          </w:tcPr>
          <w:p w:rsidR="008934AA" w:rsidRPr="00347D08" w:rsidRDefault="008934AA" w:rsidP="004D4C49">
            <w:pPr>
              <w:spacing w:after="0"/>
              <w:jc w:val="center"/>
              <w:rPr>
                <w:b/>
                <w:color w:val="000000"/>
              </w:rPr>
            </w:pPr>
            <w:r>
              <w:rPr>
                <w:b/>
                <w:color w:val="000000"/>
              </w:rPr>
              <w:t>HOV 2</w:t>
            </w:r>
          </w:p>
        </w:tc>
        <w:tc>
          <w:tcPr>
            <w:tcW w:w="930" w:type="dxa"/>
            <w:vAlign w:val="center"/>
          </w:tcPr>
          <w:p w:rsidR="008934AA" w:rsidRPr="00347D08" w:rsidRDefault="008934AA" w:rsidP="004D4C49">
            <w:pPr>
              <w:spacing w:after="0"/>
              <w:jc w:val="center"/>
              <w:rPr>
                <w:b/>
                <w:color w:val="000000"/>
              </w:rPr>
            </w:pPr>
            <w:r>
              <w:rPr>
                <w:b/>
                <w:color w:val="000000"/>
              </w:rPr>
              <w:t>HOV 3+</w:t>
            </w:r>
          </w:p>
        </w:tc>
        <w:tc>
          <w:tcPr>
            <w:tcW w:w="930" w:type="dxa"/>
            <w:vAlign w:val="center"/>
          </w:tcPr>
          <w:p w:rsidR="008934AA" w:rsidRPr="00347D08" w:rsidRDefault="008934AA" w:rsidP="004D4C49">
            <w:pPr>
              <w:spacing w:after="0"/>
              <w:jc w:val="center"/>
              <w:rPr>
                <w:b/>
                <w:color w:val="000000"/>
              </w:rPr>
            </w:pPr>
            <w:r>
              <w:rPr>
                <w:b/>
                <w:color w:val="000000"/>
              </w:rPr>
              <w:t>Walk</w:t>
            </w:r>
          </w:p>
        </w:tc>
        <w:tc>
          <w:tcPr>
            <w:tcW w:w="930" w:type="dxa"/>
            <w:vAlign w:val="center"/>
          </w:tcPr>
          <w:p w:rsidR="008934AA" w:rsidRPr="00347D08" w:rsidRDefault="008934AA" w:rsidP="004D4C49">
            <w:pPr>
              <w:spacing w:after="0"/>
              <w:jc w:val="center"/>
              <w:rPr>
                <w:b/>
                <w:color w:val="000000"/>
              </w:rPr>
            </w:pPr>
            <w:r>
              <w:rPr>
                <w:b/>
                <w:color w:val="000000"/>
              </w:rPr>
              <w:t>Bike</w:t>
            </w:r>
          </w:p>
        </w:tc>
        <w:tc>
          <w:tcPr>
            <w:tcW w:w="930" w:type="dxa"/>
            <w:vAlign w:val="center"/>
          </w:tcPr>
          <w:p w:rsidR="008934AA" w:rsidRPr="00347D08" w:rsidRDefault="008934AA" w:rsidP="004D4C49">
            <w:pPr>
              <w:spacing w:after="0"/>
              <w:jc w:val="center"/>
              <w:rPr>
                <w:b/>
                <w:color w:val="000000"/>
              </w:rPr>
            </w:pPr>
            <w:r>
              <w:rPr>
                <w:b/>
                <w:color w:val="000000"/>
              </w:rPr>
              <w:t>Walk to Local</w:t>
            </w:r>
          </w:p>
        </w:tc>
        <w:tc>
          <w:tcPr>
            <w:tcW w:w="930" w:type="dxa"/>
            <w:vAlign w:val="center"/>
          </w:tcPr>
          <w:p w:rsidR="008934AA" w:rsidRPr="00347D08" w:rsidRDefault="008934AA" w:rsidP="004D4C49">
            <w:pPr>
              <w:spacing w:after="0"/>
              <w:jc w:val="center"/>
              <w:rPr>
                <w:b/>
                <w:color w:val="000000"/>
              </w:rPr>
            </w:pPr>
            <w:r>
              <w:rPr>
                <w:b/>
                <w:color w:val="000000"/>
              </w:rPr>
              <w:t>Walk to BRT</w:t>
            </w:r>
          </w:p>
        </w:tc>
        <w:tc>
          <w:tcPr>
            <w:tcW w:w="930" w:type="dxa"/>
            <w:vAlign w:val="center"/>
          </w:tcPr>
          <w:p w:rsidR="008934AA" w:rsidRPr="00347D08" w:rsidRDefault="008934AA" w:rsidP="004D4C49">
            <w:pPr>
              <w:spacing w:after="0"/>
              <w:jc w:val="center"/>
              <w:rPr>
                <w:b/>
                <w:color w:val="000000"/>
              </w:rPr>
            </w:pPr>
            <w:r>
              <w:rPr>
                <w:b/>
                <w:color w:val="000000"/>
              </w:rPr>
              <w:t>PNR</w:t>
            </w:r>
          </w:p>
        </w:tc>
        <w:tc>
          <w:tcPr>
            <w:tcW w:w="930" w:type="dxa"/>
            <w:vAlign w:val="center"/>
          </w:tcPr>
          <w:p w:rsidR="008934AA" w:rsidRPr="00347D08" w:rsidRDefault="008934AA" w:rsidP="004D4C49">
            <w:pPr>
              <w:spacing w:after="0"/>
              <w:jc w:val="center"/>
              <w:rPr>
                <w:b/>
                <w:color w:val="000000"/>
              </w:rPr>
            </w:pPr>
            <w:r>
              <w:rPr>
                <w:b/>
                <w:color w:val="000000"/>
              </w:rPr>
              <w:t>KNR</w:t>
            </w:r>
          </w:p>
        </w:tc>
      </w:tr>
      <w:tr w:rsidR="00724B19" w:rsidRPr="00347D08" w:rsidTr="00EC792C">
        <w:trPr>
          <w:trHeight w:val="314"/>
        </w:trPr>
        <w:tc>
          <w:tcPr>
            <w:tcW w:w="1638" w:type="dxa"/>
            <w:noWrap/>
            <w:vAlign w:val="bottom"/>
          </w:tcPr>
          <w:p w:rsidR="00724B19" w:rsidRPr="00347D08" w:rsidRDefault="00724B19" w:rsidP="00724B19">
            <w:pPr>
              <w:spacing w:after="0" w:line="240" w:lineRule="auto"/>
              <w:rPr>
                <w:color w:val="000000"/>
              </w:rPr>
            </w:pPr>
            <w:r w:rsidRPr="00347D08">
              <w:rPr>
                <w:color w:val="000000"/>
              </w:rPr>
              <w:t>Drive Alone</w:t>
            </w:r>
          </w:p>
        </w:tc>
        <w:tc>
          <w:tcPr>
            <w:tcW w:w="930" w:type="dxa"/>
            <w:noWrap/>
            <w:vAlign w:val="center"/>
          </w:tcPr>
          <w:p w:rsidR="00724B19" w:rsidRPr="006762F3" w:rsidRDefault="00724B19" w:rsidP="006762F3">
            <w:pPr>
              <w:spacing w:after="0" w:line="240" w:lineRule="auto"/>
              <w:jc w:val="right"/>
              <w:rPr>
                <w:color w:val="000000"/>
              </w:rPr>
            </w:pPr>
            <w:r w:rsidRPr="006762F3">
              <w:rPr>
                <w:color w:val="000000"/>
              </w:rPr>
              <w:t>91.9%</w:t>
            </w:r>
          </w:p>
        </w:tc>
        <w:tc>
          <w:tcPr>
            <w:tcW w:w="930" w:type="dxa"/>
            <w:shd w:val="clear" w:color="auto" w:fill="D9D9D9" w:themeFill="background1" w:themeFillShade="D9"/>
            <w:noWrap/>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vAlign w:val="center"/>
          </w:tcPr>
          <w:p w:rsidR="00724B19" w:rsidRPr="006762F3" w:rsidRDefault="00724B19" w:rsidP="006762F3">
            <w:pPr>
              <w:spacing w:after="0"/>
              <w:jc w:val="right"/>
              <w:rPr>
                <w:color w:val="000000"/>
              </w:rPr>
            </w:pPr>
            <w:r w:rsidRPr="006762F3">
              <w:rPr>
                <w:color w:val="000000"/>
              </w:rPr>
              <w:t>8.1%</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r>
      <w:tr w:rsidR="00724B19" w:rsidRPr="00347D08" w:rsidTr="00EC792C">
        <w:trPr>
          <w:trHeight w:val="299"/>
        </w:trPr>
        <w:tc>
          <w:tcPr>
            <w:tcW w:w="1638" w:type="dxa"/>
            <w:noWrap/>
            <w:vAlign w:val="bottom"/>
          </w:tcPr>
          <w:p w:rsidR="00724B19" w:rsidRPr="00347D08" w:rsidRDefault="00724B19" w:rsidP="00724B19">
            <w:pPr>
              <w:spacing w:after="0"/>
              <w:rPr>
                <w:color w:val="000000"/>
              </w:rPr>
            </w:pPr>
            <w:r w:rsidRPr="00347D08">
              <w:rPr>
                <w:color w:val="000000"/>
              </w:rPr>
              <w:t>HOV2</w:t>
            </w:r>
          </w:p>
        </w:tc>
        <w:tc>
          <w:tcPr>
            <w:tcW w:w="930" w:type="dxa"/>
            <w:noWrap/>
            <w:vAlign w:val="center"/>
          </w:tcPr>
          <w:p w:rsidR="00724B19" w:rsidRPr="006762F3" w:rsidRDefault="00724B19" w:rsidP="006762F3">
            <w:pPr>
              <w:spacing w:after="0"/>
              <w:jc w:val="right"/>
              <w:rPr>
                <w:color w:val="000000"/>
              </w:rPr>
            </w:pPr>
            <w:r w:rsidRPr="006762F3">
              <w:rPr>
                <w:color w:val="000000"/>
              </w:rPr>
              <w:t>12.7%</w:t>
            </w:r>
          </w:p>
        </w:tc>
        <w:tc>
          <w:tcPr>
            <w:tcW w:w="930" w:type="dxa"/>
            <w:noWrap/>
            <w:vAlign w:val="center"/>
          </w:tcPr>
          <w:p w:rsidR="00724B19" w:rsidRPr="006762F3" w:rsidRDefault="00724B19" w:rsidP="006762F3">
            <w:pPr>
              <w:spacing w:after="0"/>
              <w:jc w:val="right"/>
              <w:rPr>
                <w:color w:val="000000"/>
              </w:rPr>
            </w:pPr>
            <w:r w:rsidRPr="006762F3">
              <w:rPr>
                <w:color w:val="000000"/>
              </w:rPr>
              <w:t>76.7%</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vAlign w:val="center"/>
          </w:tcPr>
          <w:p w:rsidR="00724B19" w:rsidRPr="006762F3" w:rsidRDefault="00724B19" w:rsidP="006762F3">
            <w:pPr>
              <w:spacing w:after="0"/>
              <w:jc w:val="right"/>
              <w:rPr>
                <w:color w:val="000000"/>
              </w:rPr>
            </w:pPr>
            <w:r w:rsidRPr="006762F3">
              <w:rPr>
                <w:color w:val="000000"/>
              </w:rPr>
              <w:t>10.6%</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r>
      <w:tr w:rsidR="00724B19" w:rsidRPr="00347D08" w:rsidTr="00EC792C">
        <w:trPr>
          <w:trHeight w:val="314"/>
        </w:trPr>
        <w:tc>
          <w:tcPr>
            <w:tcW w:w="1638" w:type="dxa"/>
            <w:noWrap/>
            <w:vAlign w:val="bottom"/>
          </w:tcPr>
          <w:p w:rsidR="00724B19" w:rsidRPr="00347D08" w:rsidRDefault="00724B19" w:rsidP="00724B19">
            <w:pPr>
              <w:spacing w:after="0"/>
              <w:rPr>
                <w:color w:val="000000"/>
              </w:rPr>
            </w:pPr>
            <w:r w:rsidRPr="00347D08">
              <w:rPr>
                <w:color w:val="000000"/>
              </w:rPr>
              <w:t>HOV3+</w:t>
            </w:r>
          </w:p>
        </w:tc>
        <w:tc>
          <w:tcPr>
            <w:tcW w:w="930" w:type="dxa"/>
            <w:noWrap/>
            <w:vAlign w:val="center"/>
          </w:tcPr>
          <w:p w:rsidR="00724B19" w:rsidRPr="006762F3" w:rsidRDefault="00724B19" w:rsidP="006762F3">
            <w:pPr>
              <w:spacing w:after="0"/>
              <w:jc w:val="right"/>
              <w:rPr>
                <w:color w:val="000000"/>
              </w:rPr>
            </w:pPr>
            <w:r w:rsidRPr="006762F3">
              <w:rPr>
                <w:color w:val="000000"/>
              </w:rPr>
              <w:t>11.0%</w:t>
            </w:r>
          </w:p>
        </w:tc>
        <w:tc>
          <w:tcPr>
            <w:tcW w:w="930" w:type="dxa"/>
            <w:noWrap/>
            <w:vAlign w:val="center"/>
          </w:tcPr>
          <w:p w:rsidR="00724B19" w:rsidRPr="006762F3" w:rsidRDefault="00724B19" w:rsidP="006762F3">
            <w:pPr>
              <w:spacing w:after="0"/>
              <w:jc w:val="right"/>
              <w:rPr>
                <w:color w:val="000000"/>
              </w:rPr>
            </w:pPr>
            <w:r w:rsidRPr="006762F3">
              <w:rPr>
                <w:color w:val="000000"/>
              </w:rPr>
              <w:t>15.0%</w:t>
            </w:r>
          </w:p>
        </w:tc>
        <w:tc>
          <w:tcPr>
            <w:tcW w:w="930" w:type="dxa"/>
            <w:vAlign w:val="center"/>
          </w:tcPr>
          <w:p w:rsidR="00724B19" w:rsidRPr="006762F3" w:rsidRDefault="00724B19" w:rsidP="006762F3">
            <w:pPr>
              <w:spacing w:after="0"/>
              <w:jc w:val="right"/>
              <w:rPr>
                <w:color w:val="000000"/>
              </w:rPr>
            </w:pPr>
            <w:r w:rsidRPr="006762F3">
              <w:rPr>
                <w:color w:val="000000"/>
              </w:rPr>
              <w:t>66.9%</w:t>
            </w:r>
          </w:p>
        </w:tc>
        <w:tc>
          <w:tcPr>
            <w:tcW w:w="930" w:type="dxa"/>
            <w:vAlign w:val="center"/>
          </w:tcPr>
          <w:p w:rsidR="00724B19" w:rsidRPr="006762F3" w:rsidRDefault="00724B19" w:rsidP="006762F3">
            <w:pPr>
              <w:spacing w:after="0"/>
              <w:jc w:val="right"/>
              <w:rPr>
                <w:color w:val="000000"/>
              </w:rPr>
            </w:pPr>
            <w:r w:rsidRPr="006762F3">
              <w:rPr>
                <w:color w:val="000000"/>
              </w:rPr>
              <w:t>7.1%</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r>
      <w:tr w:rsidR="00724B19" w:rsidRPr="00347D08" w:rsidTr="00EC792C">
        <w:trPr>
          <w:trHeight w:val="299"/>
        </w:trPr>
        <w:tc>
          <w:tcPr>
            <w:tcW w:w="1638" w:type="dxa"/>
            <w:noWrap/>
            <w:vAlign w:val="bottom"/>
          </w:tcPr>
          <w:p w:rsidR="00724B19" w:rsidRPr="00347D08" w:rsidRDefault="00724B19" w:rsidP="00724B19">
            <w:pPr>
              <w:spacing w:after="0"/>
              <w:rPr>
                <w:color w:val="000000"/>
              </w:rPr>
            </w:pPr>
            <w:r w:rsidRPr="00347D08">
              <w:rPr>
                <w:color w:val="000000"/>
              </w:rPr>
              <w:t>Walk</w:t>
            </w:r>
          </w:p>
        </w:tc>
        <w:tc>
          <w:tcPr>
            <w:tcW w:w="930" w:type="dxa"/>
            <w:shd w:val="clear" w:color="auto" w:fill="D9D9D9" w:themeFill="background1" w:themeFillShade="D9"/>
            <w:noWrap/>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noWrap/>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vAlign w:val="center"/>
          </w:tcPr>
          <w:p w:rsidR="00724B19" w:rsidRPr="006762F3" w:rsidRDefault="00724B19" w:rsidP="006762F3">
            <w:pPr>
              <w:spacing w:after="0"/>
              <w:jc w:val="right"/>
              <w:rPr>
                <w:color w:val="000000"/>
              </w:rPr>
            </w:pPr>
            <w:r w:rsidRPr="006762F3">
              <w:rPr>
                <w:color w:val="000000"/>
              </w:rPr>
              <w:t>100.0%</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r>
      <w:tr w:rsidR="00724B19" w:rsidRPr="00347D08" w:rsidTr="00EC792C">
        <w:trPr>
          <w:trHeight w:val="299"/>
        </w:trPr>
        <w:tc>
          <w:tcPr>
            <w:tcW w:w="1638" w:type="dxa"/>
            <w:noWrap/>
            <w:vAlign w:val="bottom"/>
          </w:tcPr>
          <w:p w:rsidR="00724B19" w:rsidRPr="00347D08" w:rsidRDefault="00724B19" w:rsidP="00724B19">
            <w:pPr>
              <w:spacing w:after="0"/>
              <w:rPr>
                <w:color w:val="000000"/>
              </w:rPr>
            </w:pPr>
            <w:r w:rsidRPr="00347D08">
              <w:rPr>
                <w:color w:val="000000"/>
              </w:rPr>
              <w:t>Bike</w:t>
            </w:r>
          </w:p>
        </w:tc>
        <w:tc>
          <w:tcPr>
            <w:tcW w:w="930" w:type="dxa"/>
            <w:shd w:val="clear" w:color="auto" w:fill="D9D9D9" w:themeFill="background1" w:themeFillShade="D9"/>
            <w:noWrap/>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noWrap/>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vAlign w:val="center"/>
          </w:tcPr>
          <w:p w:rsidR="00724B19" w:rsidRPr="006762F3" w:rsidRDefault="00724B19" w:rsidP="006762F3">
            <w:pPr>
              <w:spacing w:after="0"/>
              <w:jc w:val="right"/>
              <w:rPr>
                <w:color w:val="000000"/>
              </w:rPr>
            </w:pPr>
            <w:r w:rsidRPr="006762F3">
              <w:rPr>
                <w:color w:val="000000"/>
              </w:rPr>
              <w:t>11.9%</w:t>
            </w:r>
          </w:p>
        </w:tc>
        <w:tc>
          <w:tcPr>
            <w:tcW w:w="930" w:type="dxa"/>
            <w:vAlign w:val="center"/>
          </w:tcPr>
          <w:p w:rsidR="00724B19" w:rsidRPr="006762F3" w:rsidRDefault="00724B19" w:rsidP="006762F3">
            <w:pPr>
              <w:spacing w:after="0"/>
              <w:jc w:val="right"/>
              <w:rPr>
                <w:color w:val="000000"/>
              </w:rPr>
            </w:pPr>
            <w:r w:rsidRPr="006762F3">
              <w:rPr>
                <w:color w:val="000000"/>
              </w:rPr>
              <w:t>88.1%</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r>
      <w:tr w:rsidR="00724B19" w:rsidRPr="00347D08" w:rsidTr="00BD6FB2">
        <w:trPr>
          <w:trHeight w:val="299"/>
        </w:trPr>
        <w:tc>
          <w:tcPr>
            <w:tcW w:w="1638" w:type="dxa"/>
            <w:noWrap/>
            <w:vAlign w:val="bottom"/>
          </w:tcPr>
          <w:p w:rsidR="00724B19" w:rsidRPr="00347D08" w:rsidRDefault="00724B19" w:rsidP="00724B19">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center"/>
          </w:tcPr>
          <w:p w:rsidR="00724B19" w:rsidRPr="006762F3" w:rsidRDefault="00724B19" w:rsidP="006762F3">
            <w:pPr>
              <w:spacing w:after="0"/>
              <w:jc w:val="right"/>
              <w:rPr>
                <w:color w:val="000000"/>
              </w:rPr>
            </w:pPr>
            <w:r w:rsidRPr="006762F3">
              <w:rPr>
                <w:color w:val="000000"/>
              </w:rPr>
              <w:t>--</w:t>
            </w:r>
          </w:p>
        </w:tc>
        <w:tc>
          <w:tcPr>
            <w:tcW w:w="930" w:type="dxa"/>
            <w:noWrap/>
            <w:vAlign w:val="center"/>
          </w:tcPr>
          <w:p w:rsidR="00724B19" w:rsidRPr="006762F3" w:rsidRDefault="00724B19" w:rsidP="006762F3">
            <w:pPr>
              <w:spacing w:after="0"/>
              <w:jc w:val="right"/>
              <w:rPr>
                <w:color w:val="000000"/>
              </w:rPr>
            </w:pPr>
            <w:r w:rsidRPr="006762F3">
              <w:rPr>
                <w:color w:val="000000"/>
              </w:rPr>
              <w:t>15.8%</w:t>
            </w:r>
          </w:p>
        </w:tc>
        <w:tc>
          <w:tcPr>
            <w:tcW w:w="930" w:type="dxa"/>
            <w:shd w:val="clear" w:color="auto" w:fill="auto"/>
            <w:vAlign w:val="center"/>
          </w:tcPr>
          <w:p w:rsidR="00724B19" w:rsidRPr="006762F3" w:rsidRDefault="00724B19" w:rsidP="006762F3">
            <w:pPr>
              <w:spacing w:after="0"/>
              <w:jc w:val="right"/>
              <w:rPr>
                <w:color w:val="000000"/>
              </w:rPr>
            </w:pPr>
            <w:r w:rsidRPr="006762F3">
              <w:rPr>
                <w:color w:val="000000"/>
              </w:rPr>
              <w:t>--</w:t>
            </w:r>
          </w:p>
        </w:tc>
        <w:tc>
          <w:tcPr>
            <w:tcW w:w="930" w:type="dxa"/>
            <w:vAlign w:val="center"/>
          </w:tcPr>
          <w:p w:rsidR="00724B19" w:rsidRPr="006762F3" w:rsidRDefault="00724B19" w:rsidP="006762F3">
            <w:pPr>
              <w:spacing w:after="0"/>
              <w:jc w:val="right"/>
              <w:rPr>
                <w:color w:val="000000"/>
              </w:rPr>
            </w:pPr>
            <w:r w:rsidRPr="006762F3">
              <w:rPr>
                <w:color w:val="000000"/>
              </w:rPr>
              <w:t>34.3%</w:t>
            </w:r>
          </w:p>
        </w:tc>
        <w:tc>
          <w:tcPr>
            <w:tcW w:w="930" w:type="dxa"/>
            <w:vAlign w:val="center"/>
          </w:tcPr>
          <w:p w:rsidR="00724B19" w:rsidRPr="006762F3" w:rsidRDefault="00724B19" w:rsidP="006762F3">
            <w:pPr>
              <w:spacing w:after="0"/>
              <w:jc w:val="right"/>
              <w:rPr>
                <w:color w:val="000000"/>
              </w:rPr>
            </w:pPr>
            <w:r w:rsidRPr="006762F3">
              <w:rPr>
                <w:color w:val="000000"/>
              </w:rPr>
              <w:t>2.6%</w:t>
            </w:r>
          </w:p>
        </w:tc>
        <w:tc>
          <w:tcPr>
            <w:tcW w:w="930" w:type="dxa"/>
            <w:vAlign w:val="center"/>
          </w:tcPr>
          <w:p w:rsidR="00724B19" w:rsidRPr="006762F3" w:rsidRDefault="00724B19" w:rsidP="006762F3">
            <w:pPr>
              <w:spacing w:after="0"/>
              <w:jc w:val="right"/>
              <w:rPr>
                <w:color w:val="000000"/>
              </w:rPr>
            </w:pPr>
            <w:r w:rsidRPr="006762F3">
              <w:rPr>
                <w:color w:val="000000"/>
              </w:rPr>
              <w:t>17.6%</w:t>
            </w:r>
          </w:p>
        </w:tc>
        <w:tc>
          <w:tcPr>
            <w:tcW w:w="930" w:type="dxa"/>
            <w:vAlign w:val="center"/>
          </w:tcPr>
          <w:p w:rsidR="00724B19" w:rsidRPr="006762F3" w:rsidRDefault="00724B19" w:rsidP="006762F3">
            <w:pPr>
              <w:spacing w:after="0"/>
              <w:jc w:val="right"/>
              <w:rPr>
                <w:color w:val="000000"/>
              </w:rPr>
            </w:pPr>
            <w:r w:rsidRPr="006762F3">
              <w:rPr>
                <w:color w:val="000000"/>
              </w:rPr>
              <w:t>29.7%</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r>
      <w:tr w:rsidR="00724B19" w:rsidRPr="00347D08" w:rsidTr="00BD6FB2">
        <w:trPr>
          <w:trHeight w:val="299"/>
        </w:trPr>
        <w:tc>
          <w:tcPr>
            <w:tcW w:w="1638" w:type="dxa"/>
            <w:noWrap/>
            <w:vAlign w:val="bottom"/>
          </w:tcPr>
          <w:p w:rsidR="00724B19" w:rsidRPr="00347D08" w:rsidRDefault="00724B19" w:rsidP="00724B19">
            <w:pPr>
              <w:spacing w:after="0"/>
              <w:rPr>
                <w:color w:val="000000"/>
              </w:rPr>
            </w:pPr>
            <w:r w:rsidRPr="00347D08">
              <w:rPr>
                <w:color w:val="000000"/>
              </w:rPr>
              <w:t>PNR</w:t>
            </w:r>
          </w:p>
        </w:tc>
        <w:tc>
          <w:tcPr>
            <w:tcW w:w="930" w:type="dxa"/>
            <w:shd w:val="clear" w:color="auto" w:fill="auto"/>
            <w:noWrap/>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auto"/>
            <w:noWrap/>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auto"/>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auto"/>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auto"/>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r>
      <w:tr w:rsidR="00724B19" w:rsidRPr="00347D08" w:rsidTr="00BD6FB2">
        <w:trPr>
          <w:trHeight w:val="314"/>
        </w:trPr>
        <w:tc>
          <w:tcPr>
            <w:tcW w:w="1638" w:type="dxa"/>
            <w:noWrap/>
            <w:vAlign w:val="bottom"/>
          </w:tcPr>
          <w:p w:rsidR="00724B19" w:rsidRPr="00347D08" w:rsidRDefault="00724B19" w:rsidP="00724B19">
            <w:pPr>
              <w:spacing w:after="0"/>
              <w:rPr>
                <w:color w:val="000000"/>
              </w:rPr>
            </w:pPr>
            <w:r w:rsidRPr="00347D08">
              <w:rPr>
                <w:color w:val="000000"/>
              </w:rPr>
              <w:t>KNR</w:t>
            </w:r>
          </w:p>
        </w:tc>
        <w:tc>
          <w:tcPr>
            <w:tcW w:w="930" w:type="dxa"/>
            <w:shd w:val="clear" w:color="auto" w:fill="D9D9D9" w:themeFill="background1" w:themeFillShade="D9"/>
            <w:noWrap/>
            <w:vAlign w:val="center"/>
          </w:tcPr>
          <w:p w:rsidR="00724B19" w:rsidRPr="006762F3" w:rsidRDefault="00724B19" w:rsidP="006762F3">
            <w:pPr>
              <w:spacing w:after="0"/>
              <w:jc w:val="right"/>
              <w:rPr>
                <w:color w:val="000000"/>
              </w:rPr>
            </w:pPr>
            <w:r w:rsidRPr="006762F3">
              <w:rPr>
                <w:color w:val="000000"/>
              </w:rPr>
              <w:t>--</w:t>
            </w:r>
          </w:p>
        </w:tc>
        <w:tc>
          <w:tcPr>
            <w:tcW w:w="930" w:type="dxa"/>
            <w:noWrap/>
            <w:vAlign w:val="center"/>
          </w:tcPr>
          <w:p w:rsidR="00724B19" w:rsidRPr="006762F3" w:rsidRDefault="00724B19" w:rsidP="006762F3">
            <w:pPr>
              <w:spacing w:after="0"/>
              <w:jc w:val="right"/>
              <w:rPr>
                <w:color w:val="000000"/>
              </w:rPr>
            </w:pPr>
            <w:r w:rsidRPr="006762F3">
              <w:rPr>
                <w:color w:val="000000"/>
              </w:rPr>
              <w:t>17.5%</w:t>
            </w:r>
          </w:p>
        </w:tc>
        <w:tc>
          <w:tcPr>
            <w:tcW w:w="930" w:type="dxa"/>
            <w:shd w:val="clear" w:color="auto" w:fill="auto"/>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auto"/>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shd w:val="clear" w:color="auto" w:fill="D9D9D9" w:themeFill="background1" w:themeFillShade="D9"/>
            <w:vAlign w:val="center"/>
          </w:tcPr>
          <w:p w:rsidR="00724B19" w:rsidRPr="006762F3" w:rsidRDefault="00724B19" w:rsidP="006762F3">
            <w:pPr>
              <w:spacing w:after="0"/>
              <w:jc w:val="right"/>
              <w:rPr>
                <w:color w:val="000000"/>
              </w:rPr>
            </w:pPr>
            <w:r w:rsidRPr="006762F3">
              <w:rPr>
                <w:color w:val="000000"/>
              </w:rPr>
              <w:t>--</w:t>
            </w:r>
          </w:p>
        </w:tc>
        <w:tc>
          <w:tcPr>
            <w:tcW w:w="930" w:type="dxa"/>
            <w:vAlign w:val="center"/>
          </w:tcPr>
          <w:p w:rsidR="00724B19" w:rsidRPr="006762F3" w:rsidRDefault="00724B19" w:rsidP="006762F3">
            <w:pPr>
              <w:spacing w:after="0"/>
              <w:jc w:val="right"/>
              <w:rPr>
                <w:color w:val="000000"/>
              </w:rPr>
            </w:pPr>
            <w:r w:rsidRPr="006762F3">
              <w:rPr>
                <w:color w:val="000000"/>
              </w:rPr>
              <w:t>82.5%</w:t>
            </w:r>
          </w:p>
        </w:tc>
      </w:tr>
    </w:tbl>
    <w:p w:rsidR="00875B4E" w:rsidRDefault="00875B4E" w:rsidP="009C7439"/>
    <w:p w:rsidR="004C7CE4" w:rsidRPr="004C7CE4" w:rsidRDefault="004C7CE4" w:rsidP="004C7CE4">
      <w:pPr>
        <w:pStyle w:val="Caption"/>
      </w:pPr>
      <w:bookmarkStart w:id="275" w:name="_Ref372483481"/>
      <w:bookmarkStart w:id="276" w:name="_Toc377565497"/>
      <w:r>
        <w:t xml:space="preserve">Table </w:t>
      </w:r>
      <w:r w:rsidR="00FF0BF6">
        <w:fldChar w:fldCharType="begin"/>
      </w:r>
      <w:r w:rsidR="00EE31F0">
        <w:instrText xml:space="preserve"> SEQ Table \* ARABIC </w:instrText>
      </w:r>
      <w:r w:rsidR="00FF0BF6">
        <w:fldChar w:fldCharType="separate"/>
      </w:r>
      <w:r w:rsidR="002F0085">
        <w:rPr>
          <w:noProof/>
        </w:rPr>
        <w:t>40</w:t>
      </w:r>
      <w:r w:rsidR="00FF0BF6">
        <w:rPr>
          <w:noProof/>
        </w:rPr>
        <w:fldChar w:fldCharType="end"/>
      </w:r>
      <w:bookmarkEnd w:id="275"/>
      <w:r>
        <w:t>:</w:t>
      </w:r>
      <w:r w:rsidRPr="004C7CE4">
        <w:t xml:space="preserve"> </w:t>
      </w:r>
      <w:r>
        <w:t>Trip Mode Shares by Tour Mode for University Tours</w:t>
      </w:r>
      <w:bookmarkEnd w:id="276"/>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8934AA" w:rsidRPr="00347D08" w:rsidTr="0017040C">
        <w:trPr>
          <w:trHeight w:val="329"/>
        </w:trPr>
        <w:tc>
          <w:tcPr>
            <w:tcW w:w="1638" w:type="dxa"/>
            <w:vMerge w:val="restart"/>
            <w:noWrap/>
            <w:vAlign w:val="center"/>
          </w:tcPr>
          <w:p w:rsidR="008934AA" w:rsidRDefault="008934AA" w:rsidP="008934AA">
            <w:pPr>
              <w:spacing w:after="0"/>
              <w:jc w:val="center"/>
              <w:rPr>
                <w:b/>
                <w:color w:val="000000"/>
              </w:rPr>
            </w:pPr>
            <w:r>
              <w:rPr>
                <w:b/>
                <w:color w:val="000000"/>
              </w:rPr>
              <w:t>Tour Mode</w:t>
            </w:r>
          </w:p>
        </w:tc>
        <w:tc>
          <w:tcPr>
            <w:tcW w:w="8370" w:type="dxa"/>
            <w:gridSpan w:val="9"/>
            <w:noWrap/>
            <w:vAlign w:val="center"/>
          </w:tcPr>
          <w:p w:rsidR="008934AA" w:rsidRDefault="008934AA" w:rsidP="005C5BE1">
            <w:pPr>
              <w:spacing w:after="0"/>
              <w:jc w:val="center"/>
              <w:rPr>
                <w:b/>
                <w:color w:val="000000"/>
              </w:rPr>
            </w:pPr>
            <w:r>
              <w:rPr>
                <w:b/>
                <w:color w:val="000000"/>
              </w:rPr>
              <w:t>Trip Mode</w:t>
            </w:r>
          </w:p>
        </w:tc>
      </w:tr>
      <w:tr w:rsidR="008934AA" w:rsidRPr="00347D08" w:rsidTr="005C5BE1">
        <w:trPr>
          <w:trHeight w:val="329"/>
        </w:trPr>
        <w:tc>
          <w:tcPr>
            <w:tcW w:w="1638" w:type="dxa"/>
            <w:vMerge/>
            <w:noWrap/>
            <w:vAlign w:val="center"/>
          </w:tcPr>
          <w:p w:rsidR="008934AA" w:rsidRPr="00347D08" w:rsidRDefault="008934AA" w:rsidP="005C5BE1">
            <w:pPr>
              <w:spacing w:after="0"/>
              <w:jc w:val="center"/>
              <w:rPr>
                <w:b/>
                <w:color w:val="000000"/>
              </w:rPr>
            </w:pPr>
          </w:p>
        </w:tc>
        <w:tc>
          <w:tcPr>
            <w:tcW w:w="930" w:type="dxa"/>
            <w:noWrap/>
            <w:vAlign w:val="center"/>
          </w:tcPr>
          <w:p w:rsidR="008934AA" w:rsidRPr="00347D08" w:rsidRDefault="008934AA" w:rsidP="005C5BE1">
            <w:pPr>
              <w:spacing w:after="0"/>
              <w:jc w:val="center"/>
              <w:rPr>
                <w:b/>
                <w:color w:val="000000"/>
              </w:rPr>
            </w:pPr>
            <w:r>
              <w:rPr>
                <w:b/>
                <w:color w:val="000000"/>
              </w:rPr>
              <w:t>Drive Alone</w:t>
            </w:r>
          </w:p>
        </w:tc>
        <w:tc>
          <w:tcPr>
            <w:tcW w:w="930" w:type="dxa"/>
            <w:noWrap/>
            <w:vAlign w:val="center"/>
          </w:tcPr>
          <w:p w:rsidR="008934AA" w:rsidRPr="00347D08" w:rsidRDefault="008934AA" w:rsidP="005C5BE1">
            <w:pPr>
              <w:spacing w:after="0"/>
              <w:jc w:val="center"/>
              <w:rPr>
                <w:b/>
                <w:color w:val="000000"/>
              </w:rPr>
            </w:pPr>
            <w:r>
              <w:rPr>
                <w:b/>
                <w:color w:val="000000"/>
              </w:rPr>
              <w:t>HOV 2</w:t>
            </w:r>
          </w:p>
        </w:tc>
        <w:tc>
          <w:tcPr>
            <w:tcW w:w="930" w:type="dxa"/>
            <w:vAlign w:val="center"/>
          </w:tcPr>
          <w:p w:rsidR="008934AA" w:rsidRPr="00347D08" w:rsidRDefault="008934AA" w:rsidP="005C5BE1">
            <w:pPr>
              <w:spacing w:after="0"/>
              <w:jc w:val="center"/>
              <w:rPr>
                <w:b/>
                <w:color w:val="000000"/>
              </w:rPr>
            </w:pPr>
            <w:r>
              <w:rPr>
                <w:b/>
                <w:color w:val="000000"/>
              </w:rPr>
              <w:t>HOV 3+</w:t>
            </w:r>
          </w:p>
        </w:tc>
        <w:tc>
          <w:tcPr>
            <w:tcW w:w="930" w:type="dxa"/>
            <w:vAlign w:val="center"/>
          </w:tcPr>
          <w:p w:rsidR="008934AA" w:rsidRPr="00347D08" w:rsidRDefault="008934AA" w:rsidP="005C5BE1">
            <w:pPr>
              <w:spacing w:after="0"/>
              <w:jc w:val="center"/>
              <w:rPr>
                <w:b/>
                <w:color w:val="000000"/>
              </w:rPr>
            </w:pPr>
            <w:r>
              <w:rPr>
                <w:b/>
                <w:color w:val="000000"/>
              </w:rPr>
              <w:t>Walk</w:t>
            </w:r>
          </w:p>
        </w:tc>
        <w:tc>
          <w:tcPr>
            <w:tcW w:w="930" w:type="dxa"/>
            <w:vAlign w:val="center"/>
          </w:tcPr>
          <w:p w:rsidR="008934AA" w:rsidRPr="00347D08" w:rsidRDefault="008934AA" w:rsidP="005C5BE1">
            <w:pPr>
              <w:spacing w:after="0"/>
              <w:jc w:val="center"/>
              <w:rPr>
                <w:b/>
                <w:color w:val="000000"/>
              </w:rPr>
            </w:pPr>
            <w:r>
              <w:rPr>
                <w:b/>
                <w:color w:val="000000"/>
              </w:rPr>
              <w:t>Bike</w:t>
            </w:r>
          </w:p>
        </w:tc>
        <w:tc>
          <w:tcPr>
            <w:tcW w:w="930" w:type="dxa"/>
            <w:vAlign w:val="center"/>
          </w:tcPr>
          <w:p w:rsidR="008934AA" w:rsidRPr="00347D08" w:rsidRDefault="008934AA" w:rsidP="005C5BE1">
            <w:pPr>
              <w:spacing w:after="0"/>
              <w:jc w:val="center"/>
              <w:rPr>
                <w:b/>
                <w:color w:val="000000"/>
              </w:rPr>
            </w:pPr>
            <w:r>
              <w:rPr>
                <w:b/>
                <w:color w:val="000000"/>
              </w:rPr>
              <w:t>Walk to Local</w:t>
            </w:r>
          </w:p>
        </w:tc>
        <w:tc>
          <w:tcPr>
            <w:tcW w:w="930" w:type="dxa"/>
            <w:vAlign w:val="center"/>
          </w:tcPr>
          <w:p w:rsidR="008934AA" w:rsidRPr="00347D08" w:rsidRDefault="008934AA" w:rsidP="005C5BE1">
            <w:pPr>
              <w:spacing w:after="0"/>
              <w:jc w:val="center"/>
              <w:rPr>
                <w:b/>
                <w:color w:val="000000"/>
              </w:rPr>
            </w:pPr>
            <w:r>
              <w:rPr>
                <w:b/>
                <w:color w:val="000000"/>
              </w:rPr>
              <w:t>Walk to BRT</w:t>
            </w:r>
          </w:p>
        </w:tc>
        <w:tc>
          <w:tcPr>
            <w:tcW w:w="930" w:type="dxa"/>
            <w:vAlign w:val="center"/>
          </w:tcPr>
          <w:p w:rsidR="008934AA" w:rsidRPr="00347D08" w:rsidRDefault="008934AA" w:rsidP="005C5BE1">
            <w:pPr>
              <w:spacing w:after="0"/>
              <w:jc w:val="center"/>
              <w:rPr>
                <w:b/>
                <w:color w:val="000000"/>
              </w:rPr>
            </w:pPr>
            <w:r>
              <w:rPr>
                <w:b/>
                <w:color w:val="000000"/>
              </w:rPr>
              <w:t>PNR</w:t>
            </w:r>
          </w:p>
        </w:tc>
        <w:tc>
          <w:tcPr>
            <w:tcW w:w="930" w:type="dxa"/>
            <w:vAlign w:val="center"/>
          </w:tcPr>
          <w:p w:rsidR="008934AA" w:rsidRPr="00347D08" w:rsidRDefault="008934AA" w:rsidP="005C5BE1">
            <w:pPr>
              <w:spacing w:after="0"/>
              <w:jc w:val="center"/>
              <w:rPr>
                <w:b/>
                <w:color w:val="000000"/>
              </w:rPr>
            </w:pPr>
            <w:r>
              <w:rPr>
                <w:b/>
                <w:color w:val="000000"/>
              </w:rPr>
              <w:t>KNR</w:t>
            </w:r>
          </w:p>
        </w:tc>
      </w:tr>
      <w:tr w:rsidR="004C7CE4" w:rsidRPr="00347D08" w:rsidTr="00BD6FB2">
        <w:trPr>
          <w:trHeight w:val="314"/>
        </w:trPr>
        <w:tc>
          <w:tcPr>
            <w:tcW w:w="1638" w:type="dxa"/>
            <w:noWrap/>
            <w:vAlign w:val="bottom"/>
          </w:tcPr>
          <w:p w:rsidR="004C7CE4" w:rsidRPr="00347D08" w:rsidRDefault="004C7CE4" w:rsidP="004C7CE4">
            <w:pPr>
              <w:spacing w:after="0" w:line="240" w:lineRule="auto"/>
              <w:rPr>
                <w:color w:val="000000"/>
              </w:rPr>
            </w:pPr>
            <w:r w:rsidRPr="00347D08">
              <w:rPr>
                <w:color w:val="000000"/>
              </w:rPr>
              <w:t>Drive Alone</w:t>
            </w:r>
          </w:p>
        </w:tc>
        <w:tc>
          <w:tcPr>
            <w:tcW w:w="930" w:type="dxa"/>
            <w:shd w:val="clear" w:color="auto" w:fill="auto"/>
            <w:noWrap/>
            <w:vAlign w:val="bottom"/>
          </w:tcPr>
          <w:p w:rsidR="004C7CE4" w:rsidRPr="004C7CE4" w:rsidRDefault="004C7CE4" w:rsidP="004C7CE4">
            <w:pPr>
              <w:spacing w:after="0" w:line="240" w:lineRule="auto"/>
              <w:jc w:val="right"/>
              <w:rPr>
                <w:color w:val="000000"/>
              </w:rPr>
            </w:pPr>
            <w:r w:rsidRPr="004C7CE4">
              <w:rPr>
                <w:color w:val="000000"/>
              </w:rPr>
              <w:t>85.1%</w:t>
            </w:r>
          </w:p>
        </w:tc>
        <w:tc>
          <w:tcPr>
            <w:tcW w:w="930" w:type="dxa"/>
            <w:shd w:val="clear" w:color="auto" w:fill="D9D9D9" w:themeFill="background1" w:themeFillShade="D9"/>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14.9%</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r>
      <w:tr w:rsidR="004C7CE4" w:rsidRPr="00347D08" w:rsidTr="00BD6FB2">
        <w:trPr>
          <w:trHeight w:val="299"/>
        </w:trPr>
        <w:tc>
          <w:tcPr>
            <w:tcW w:w="1638" w:type="dxa"/>
            <w:noWrap/>
            <w:vAlign w:val="bottom"/>
          </w:tcPr>
          <w:p w:rsidR="004C7CE4" w:rsidRPr="00347D08" w:rsidRDefault="004C7CE4" w:rsidP="004C7CE4">
            <w:pPr>
              <w:spacing w:after="0"/>
              <w:rPr>
                <w:color w:val="000000"/>
              </w:rPr>
            </w:pPr>
            <w:r w:rsidRPr="00347D08">
              <w:rPr>
                <w:color w:val="000000"/>
              </w:rPr>
              <w:t>HOV2</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9.0%</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53.3%</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37.7%</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r>
      <w:tr w:rsidR="004C7CE4" w:rsidRPr="00347D08" w:rsidTr="00BD6FB2">
        <w:trPr>
          <w:trHeight w:val="314"/>
        </w:trPr>
        <w:tc>
          <w:tcPr>
            <w:tcW w:w="1638" w:type="dxa"/>
            <w:noWrap/>
            <w:vAlign w:val="bottom"/>
          </w:tcPr>
          <w:p w:rsidR="004C7CE4" w:rsidRPr="00347D08" w:rsidRDefault="004C7CE4" w:rsidP="004C7CE4">
            <w:pPr>
              <w:spacing w:after="0"/>
              <w:rPr>
                <w:color w:val="000000"/>
              </w:rPr>
            </w:pPr>
            <w:r w:rsidRPr="00347D08">
              <w:rPr>
                <w:color w:val="000000"/>
              </w:rPr>
              <w:t>HOV3+</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3.0%</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3.9%</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46.6%</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46.5%</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r>
      <w:tr w:rsidR="004C7CE4" w:rsidRPr="00347D08" w:rsidTr="00BD6FB2">
        <w:trPr>
          <w:trHeight w:val="299"/>
        </w:trPr>
        <w:tc>
          <w:tcPr>
            <w:tcW w:w="1638" w:type="dxa"/>
            <w:noWrap/>
            <w:vAlign w:val="bottom"/>
          </w:tcPr>
          <w:p w:rsidR="004C7CE4" w:rsidRPr="00347D08" w:rsidRDefault="004C7CE4" w:rsidP="004C7CE4">
            <w:pPr>
              <w:spacing w:after="0"/>
              <w:rPr>
                <w:color w:val="000000"/>
              </w:rPr>
            </w:pPr>
            <w:r w:rsidRPr="00347D08">
              <w:rPr>
                <w:color w:val="000000"/>
              </w:rPr>
              <w:t>Walk</w:t>
            </w:r>
          </w:p>
        </w:tc>
        <w:tc>
          <w:tcPr>
            <w:tcW w:w="930" w:type="dxa"/>
            <w:shd w:val="clear" w:color="auto" w:fill="D9D9D9" w:themeFill="background1" w:themeFillShade="D9"/>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100.0%</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r>
      <w:tr w:rsidR="004C7CE4" w:rsidRPr="00347D08" w:rsidTr="00BD6FB2">
        <w:trPr>
          <w:trHeight w:val="299"/>
        </w:trPr>
        <w:tc>
          <w:tcPr>
            <w:tcW w:w="1638" w:type="dxa"/>
            <w:noWrap/>
            <w:vAlign w:val="bottom"/>
          </w:tcPr>
          <w:p w:rsidR="004C7CE4" w:rsidRPr="00347D08" w:rsidRDefault="004C7CE4" w:rsidP="004C7CE4">
            <w:pPr>
              <w:spacing w:after="0"/>
              <w:rPr>
                <w:color w:val="000000"/>
              </w:rPr>
            </w:pPr>
            <w:r w:rsidRPr="00347D08">
              <w:rPr>
                <w:color w:val="000000"/>
              </w:rPr>
              <w:t>Bike</w:t>
            </w:r>
          </w:p>
        </w:tc>
        <w:tc>
          <w:tcPr>
            <w:tcW w:w="930" w:type="dxa"/>
            <w:shd w:val="clear" w:color="auto" w:fill="D9D9D9" w:themeFill="background1" w:themeFillShade="D9"/>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25.3%</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74.7%</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r>
      <w:tr w:rsidR="004C7CE4" w:rsidRPr="00347D08" w:rsidTr="00BD6FB2">
        <w:trPr>
          <w:trHeight w:val="299"/>
        </w:trPr>
        <w:tc>
          <w:tcPr>
            <w:tcW w:w="1638" w:type="dxa"/>
            <w:noWrap/>
            <w:vAlign w:val="bottom"/>
          </w:tcPr>
          <w:p w:rsidR="004C7CE4" w:rsidRPr="00347D08" w:rsidRDefault="004C7CE4" w:rsidP="004C7CE4">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8.5%</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37.2%</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1.7%</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27.3%</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25.4%</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r>
      <w:tr w:rsidR="004C7CE4" w:rsidRPr="00347D08" w:rsidTr="00BD6FB2">
        <w:trPr>
          <w:trHeight w:val="299"/>
        </w:trPr>
        <w:tc>
          <w:tcPr>
            <w:tcW w:w="1638" w:type="dxa"/>
            <w:noWrap/>
            <w:vAlign w:val="bottom"/>
          </w:tcPr>
          <w:p w:rsidR="004C7CE4" w:rsidRPr="00347D08" w:rsidRDefault="004C7CE4" w:rsidP="004C7CE4">
            <w:pPr>
              <w:spacing w:after="0"/>
              <w:rPr>
                <w:color w:val="000000"/>
              </w:rPr>
            </w:pPr>
            <w:r w:rsidRPr="00347D08">
              <w:rPr>
                <w:color w:val="000000"/>
              </w:rPr>
              <w:t>PNR</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20.5%</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19.6%</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59.8%</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r>
      <w:tr w:rsidR="004C7CE4" w:rsidRPr="00347D08" w:rsidTr="00BD6FB2">
        <w:trPr>
          <w:trHeight w:val="314"/>
        </w:trPr>
        <w:tc>
          <w:tcPr>
            <w:tcW w:w="1638" w:type="dxa"/>
            <w:noWrap/>
            <w:vAlign w:val="bottom"/>
          </w:tcPr>
          <w:p w:rsidR="004C7CE4" w:rsidRPr="00347D08" w:rsidRDefault="004C7CE4" w:rsidP="004C7CE4">
            <w:pPr>
              <w:spacing w:after="0"/>
              <w:rPr>
                <w:color w:val="000000"/>
              </w:rPr>
            </w:pPr>
            <w:r w:rsidRPr="00347D08">
              <w:rPr>
                <w:color w:val="000000"/>
              </w:rPr>
              <w:t>KNR</w:t>
            </w:r>
          </w:p>
        </w:tc>
        <w:tc>
          <w:tcPr>
            <w:tcW w:w="930" w:type="dxa"/>
            <w:shd w:val="clear" w:color="auto" w:fill="D9D9D9" w:themeFill="background1" w:themeFillShade="D9"/>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noWrap/>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75.0%</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D9D9D9" w:themeFill="background1" w:themeFillShade="D9"/>
            <w:vAlign w:val="bottom"/>
          </w:tcPr>
          <w:p w:rsidR="004C7CE4" w:rsidRPr="004C7CE4" w:rsidRDefault="004C7CE4" w:rsidP="004C7CE4">
            <w:pPr>
              <w:spacing w:after="0"/>
              <w:jc w:val="right"/>
              <w:rPr>
                <w:color w:val="000000"/>
              </w:rPr>
            </w:pPr>
            <w:r w:rsidRPr="004C7CE4">
              <w:rPr>
                <w:color w:val="000000"/>
              </w:rPr>
              <w:t>--</w:t>
            </w:r>
          </w:p>
        </w:tc>
        <w:tc>
          <w:tcPr>
            <w:tcW w:w="930" w:type="dxa"/>
            <w:shd w:val="clear" w:color="auto" w:fill="auto"/>
            <w:vAlign w:val="bottom"/>
          </w:tcPr>
          <w:p w:rsidR="004C7CE4" w:rsidRPr="004C7CE4" w:rsidRDefault="004C7CE4" w:rsidP="004C7CE4">
            <w:pPr>
              <w:spacing w:after="0"/>
              <w:jc w:val="right"/>
              <w:rPr>
                <w:color w:val="000000"/>
              </w:rPr>
            </w:pPr>
            <w:r w:rsidRPr="004C7CE4">
              <w:rPr>
                <w:color w:val="000000"/>
              </w:rPr>
              <w:t>25.0%</w:t>
            </w:r>
          </w:p>
        </w:tc>
      </w:tr>
    </w:tbl>
    <w:p w:rsidR="005C5BE1" w:rsidRDefault="005C5BE1" w:rsidP="005C5BE1"/>
    <w:p w:rsidR="00B90003" w:rsidRDefault="00F254D2" w:rsidP="005C5BE1">
      <w:r>
        <w:t>Tour and trip mode combinations shaded in grey in the tables were not permitted du</w:t>
      </w:r>
      <w:r w:rsidR="00BD6FB2">
        <w:t xml:space="preserve">e to the mode choice hierarchy </w:t>
      </w:r>
      <w:r>
        <w:t xml:space="preserve">discussed in the </w:t>
      </w:r>
      <w:r w:rsidR="00FF0BF6">
        <w:fldChar w:fldCharType="begin"/>
      </w:r>
      <w:r>
        <w:instrText xml:space="preserve"> REF _Ref373845528 \h </w:instrText>
      </w:r>
      <w:r w:rsidR="00FF0BF6">
        <w:fldChar w:fldCharType="separate"/>
      </w:r>
      <w:r>
        <w:t>Tour and Trip Mode</w:t>
      </w:r>
      <w:r w:rsidR="00FF0BF6">
        <w:fldChar w:fldCharType="end"/>
      </w:r>
      <w:r>
        <w:t xml:space="preserve"> section.  </w:t>
      </w:r>
      <w:r w:rsidR="00BD6FB2">
        <w:t xml:space="preserve">Combinations that have no value but are not grey are possible but were not seen in the student travel survey.  </w:t>
      </w:r>
      <w:r w:rsidR="00B90003">
        <w:t>The walk to local and walk to premium trip modes were combined for calibration.  The split between local and premium transit trips will be calibrated separately using the on-board transit survey.</w:t>
      </w:r>
    </w:p>
    <w:p w:rsidR="009C7439" w:rsidRDefault="009C7439" w:rsidP="009C7439">
      <w:pPr>
        <w:pStyle w:val="Heading3"/>
      </w:pPr>
      <w:bookmarkStart w:id="277" w:name="_Toc372528316"/>
      <w:bookmarkStart w:id="278" w:name="_Toc373909002"/>
      <w:r>
        <w:t>Calibration Results</w:t>
      </w:r>
      <w:bookmarkEnd w:id="277"/>
      <w:bookmarkEnd w:id="278"/>
    </w:p>
    <w:p w:rsidR="00EC792C" w:rsidRDefault="00FF0BF6" w:rsidP="009C7439">
      <w:r>
        <w:fldChar w:fldCharType="begin"/>
      </w:r>
      <w:r w:rsidR="00CA449B">
        <w:instrText xml:space="preserve"> REF _Ref373849817 \h </w:instrText>
      </w:r>
      <w:r>
        <w:fldChar w:fldCharType="separate"/>
      </w:r>
      <w:r w:rsidR="00E63363">
        <w:t xml:space="preserve">Table </w:t>
      </w:r>
      <w:r w:rsidR="00E63363">
        <w:rPr>
          <w:noProof/>
        </w:rPr>
        <w:t>41</w:t>
      </w:r>
      <w:r>
        <w:fldChar w:fldCharType="end"/>
      </w:r>
      <w:r w:rsidR="00CA449B">
        <w:t xml:space="preserve"> </w:t>
      </w:r>
      <w:r w:rsidR="00EC792C">
        <w:t>shows the calibration constants for the trip mode choice model for non-university tours.  Constants that were set to -999 were either prohibited (someone on a PNR tour cannot have a bike trip because they would not have a bike available) or they were not seen in the survey.</w:t>
      </w:r>
      <w:r w:rsidR="00DA7698">
        <w:t xml:space="preserve">  Tour and trip mode combinations shown in grey with a zero calibration constant were already prohibited by the model, so the constant was left at 0 since they were not a possibility.  The diagonals (where the tour mode and trip </w:t>
      </w:r>
      <w:r w:rsidR="005B61A7">
        <w:t>mode are the same) were</w:t>
      </w:r>
      <w:r w:rsidR="00DA7698">
        <w:t xml:space="preserve"> left at 0, and calibration constants were calculated relative to that base combination for each tour mode.</w:t>
      </w:r>
    </w:p>
    <w:p w:rsidR="004264D7" w:rsidRDefault="004264D7" w:rsidP="004264D7">
      <w:pPr>
        <w:pStyle w:val="Caption"/>
      </w:pPr>
      <w:bookmarkStart w:id="279" w:name="_Ref373849817"/>
      <w:bookmarkStart w:id="280" w:name="_Toc377565498"/>
      <w:r>
        <w:t xml:space="preserve">Table </w:t>
      </w:r>
      <w:fldSimple w:instr=" SEQ Table \* ARABIC ">
        <w:r w:rsidR="002F0085">
          <w:rPr>
            <w:noProof/>
          </w:rPr>
          <w:t>41</w:t>
        </w:r>
      </w:fldSimple>
      <w:bookmarkEnd w:id="279"/>
      <w:r>
        <w:t>: Trip Mode Choice Calibration Constants for Non-University Tours</w:t>
      </w:r>
      <w:bookmarkEnd w:id="280"/>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EC792C" w:rsidRPr="00347D08" w:rsidTr="00EC792C">
        <w:trPr>
          <w:trHeight w:val="329"/>
        </w:trPr>
        <w:tc>
          <w:tcPr>
            <w:tcW w:w="1638" w:type="dxa"/>
            <w:vMerge w:val="restart"/>
            <w:noWrap/>
            <w:vAlign w:val="center"/>
          </w:tcPr>
          <w:p w:rsidR="00EC792C" w:rsidRDefault="00EC792C" w:rsidP="00EC792C">
            <w:pPr>
              <w:spacing w:after="0"/>
              <w:jc w:val="center"/>
              <w:rPr>
                <w:b/>
                <w:color w:val="000000"/>
              </w:rPr>
            </w:pPr>
            <w:r>
              <w:rPr>
                <w:b/>
                <w:color w:val="000000"/>
              </w:rPr>
              <w:t>Tour Mode</w:t>
            </w:r>
          </w:p>
        </w:tc>
        <w:tc>
          <w:tcPr>
            <w:tcW w:w="8370" w:type="dxa"/>
            <w:gridSpan w:val="9"/>
            <w:noWrap/>
            <w:vAlign w:val="center"/>
          </w:tcPr>
          <w:p w:rsidR="00EC792C" w:rsidRDefault="00EC792C" w:rsidP="00EC792C">
            <w:pPr>
              <w:spacing w:after="0"/>
              <w:jc w:val="center"/>
              <w:rPr>
                <w:b/>
                <w:color w:val="000000"/>
              </w:rPr>
            </w:pPr>
            <w:r>
              <w:rPr>
                <w:b/>
                <w:color w:val="000000"/>
              </w:rPr>
              <w:t>Trip Mode</w:t>
            </w:r>
          </w:p>
        </w:tc>
      </w:tr>
      <w:tr w:rsidR="00EC792C" w:rsidRPr="00347D08" w:rsidTr="00EC792C">
        <w:trPr>
          <w:trHeight w:val="329"/>
        </w:trPr>
        <w:tc>
          <w:tcPr>
            <w:tcW w:w="1638" w:type="dxa"/>
            <w:vMerge/>
            <w:noWrap/>
            <w:vAlign w:val="center"/>
          </w:tcPr>
          <w:p w:rsidR="00EC792C" w:rsidRPr="00347D08" w:rsidRDefault="00EC792C" w:rsidP="00EC792C">
            <w:pPr>
              <w:spacing w:after="0"/>
              <w:jc w:val="center"/>
              <w:rPr>
                <w:b/>
                <w:color w:val="000000"/>
              </w:rPr>
            </w:pPr>
          </w:p>
        </w:tc>
        <w:tc>
          <w:tcPr>
            <w:tcW w:w="930" w:type="dxa"/>
            <w:noWrap/>
            <w:vAlign w:val="center"/>
          </w:tcPr>
          <w:p w:rsidR="00EC792C" w:rsidRPr="00347D08" w:rsidRDefault="00EC792C" w:rsidP="00EC792C">
            <w:pPr>
              <w:spacing w:after="0"/>
              <w:jc w:val="center"/>
              <w:rPr>
                <w:b/>
                <w:color w:val="000000"/>
              </w:rPr>
            </w:pPr>
            <w:r>
              <w:rPr>
                <w:b/>
                <w:color w:val="000000"/>
              </w:rPr>
              <w:t>Drive Alone</w:t>
            </w:r>
          </w:p>
        </w:tc>
        <w:tc>
          <w:tcPr>
            <w:tcW w:w="930" w:type="dxa"/>
            <w:noWrap/>
            <w:vAlign w:val="center"/>
          </w:tcPr>
          <w:p w:rsidR="00EC792C" w:rsidRPr="00347D08" w:rsidRDefault="00EC792C" w:rsidP="00EC792C">
            <w:pPr>
              <w:spacing w:after="0"/>
              <w:jc w:val="center"/>
              <w:rPr>
                <w:b/>
                <w:color w:val="000000"/>
              </w:rPr>
            </w:pPr>
            <w:r>
              <w:rPr>
                <w:b/>
                <w:color w:val="000000"/>
              </w:rPr>
              <w:t>HOV 2</w:t>
            </w:r>
          </w:p>
        </w:tc>
        <w:tc>
          <w:tcPr>
            <w:tcW w:w="930" w:type="dxa"/>
            <w:vAlign w:val="center"/>
          </w:tcPr>
          <w:p w:rsidR="00EC792C" w:rsidRPr="00347D08" w:rsidRDefault="00EC792C" w:rsidP="00EC792C">
            <w:pPr>
              <w:spacing w:after="0"/>
              <w:jc w:val="center"/>
              <w:rPr>
                <w:b/>
                <w:color w:val="000000"/>
              </w:rPr>
            </w:pPr>
            <w:r>
              <w:rPr>
                <w:b/>
                <w:color w:val="000000"/>
              </w:rPr>
              <w:t>HOV 3+</w:t>
            </w:r>
          </w:p>
        </w:tc>
        <w:tc>
          <w:tcPr>
            <w:tcW w:w="930" w:type="dxa"/>
            <w:vAlign w:val="center"/>
          </w:tcPr>
          <w:p w:rsidR="00EC792C" w:rsidRPr="00347D08" w:rsidRDefault="00EC792C" w:rsidP="00EC792C">
            <w:pPr>
              <w:spacing w:after="0"/>
              <w:jc w:val="center"/>
              <w:rPr>
                <w:b/>
                <w:color w:val="000000"/>
              </w:rPr>
            </w:pPr>
            <w:r>
              <w:rPr>
                <w:b/>
                <w:color w:val="000000"/>
              </w:rPr>
              <w:t>Walk</w:t>
            </w:r>
          </w:p>
        </w:tc>
        <w:tc>
          <w:tcPr>
            <w:tcW w:w="930" w:type="dxa"/>
            <w:vAlign w:val="center"/>
          </w:tcPr>
          <w:p w:rsidR="00EC792C" w:rsidRPr="00347D08" w:rsidRDefault="00EC792C" w:rsidP="00EC792C">
            <w:pPr>
              <w:spacing w:after="0"/>
              <w:jc w:val="center"/>
              <w:rPr>
                <w:b/>
                <w:color w:val="000000"/>
              </w:rPr>
            </w:pPr>
            <w:r>
              <w:rPr>
                <w:b/>
                <w:color w:val="000000"/>
              </w:rPr>
              <w:t>Bike</w:t>
            </w:r>
          </w:p>
        </w:tc>
        <w:tc>
          <w:tcPr>
            <w:tcW w:w="930" w:type="dxa"/>
            <w:vAlign w:val="center"/>
          </w:tcPr>
          <w:p w:rsidR="00EC792C" w:rsidRPr="00347D08" w:rsidRDefault="00EC792C" w:rsidP="00EC792C">
            <w:pPr>
              <w:spacing w:after="0"/>
              <w:jc w:val="center"/>
              <w:rPr>
                <w:b/>
                <w:color w:val="000000"/>
              </w:rPr>
            </w:pPr>
            <w:r>
              <w:rPr>
                <w:b/>
                <w:color w:val="000000"/>
              </w:rPr>
              <w:t>Walk to Local</w:t>
            </w:r>
          </w:p>
        </w:tc>
        <w:tc>
          <w:tcPr>
            <w:tcW w:w="930" w:type="dxa"/>
            <w:vAlign w:val="center"/>
          </w:tcPr>
          <w:p w:rsidR="00EC792C" w:rsidRPr="00347D08" w:rsidRDefault="00EC792C" w:rsidP="00EC792C">
            <w:pPr>
              <w:spacing w:after="0"/>
              <w:jc w:val="center"/>
              <w:rPr>
                <w:b/>
                <w:color w:val="000000"/>
              </w:rPr>
            </w:pPr>
            <w:r>
              <w:rPr>
                <w:b/>
                <w:color w:val="000000"/>
              </w:rPr>
              <w:t>Walk to BRT</w:t>
            </w:r>
          </w:p>
        </w:tc>
        <w:tc>
          <w:tcPr>
            <w:tcW w:w="930" w:type="dxa"/>
            <w:vAlign w:val="center"/>
          </w:tcPr>
          <w:p w:rsidR="00EC792C" w:rsidRPr="00347D08" w:rsidRDefault="00EC792C" w:rsidP="00EC792C">
            <w:pPr>
              <w:spacing w:after="0"/>
              <w:jc w:val="center"/>
              <w:rPr>
                <w:b/>
                <w:color w:val="000000"/>
              </w:rPr>
            </w:pPr>
            <w:r>
              <w:rPr>
                <w:b/>
                <w:color w:val="000000"/>
              </w:rPr>
              <w:t>PNR</w:t>
            </w:r>
          </w:p>
        </w:tc>
        <w:tc>
          <w:tcPr>
            <w:tcW w:w="930" w:type="dxa"/>
            <w:vAlign w:val="center"/>
          </w:tcPr>
          <w:p w:rsidR="00EC792C" w:rsidRPr="00347D08" w:rsidRDefault="00EC792C" w:rsidP="00EC792C">
            <w:pPr>
              <w:spacing w:after="0"/>
              <w:jc w:val="center"/>
              <w:rPr>
                <w:b/>
                <w:color w:val="000000"/>
              </w:rPr>
            </w:pPr>
            <w:r>
              <w:rPr>
                <w:b/>
                <w:color w:val="000000"/>
              </w:rPr>
              <w:t>KNR</w:t>
            </w:r>
          </w:p>
        </w:tc>
      </w:tr>
      <w:tr w:rsidR="00DA7698" w:rsidRPr="00347D08" w:rsidTr="00DA7698">
        <w:trPr>
          <w:trHeight w:val="314"/>
        </w:trPr>
        <w:tc>
          <w:tcPr>
            <w:tcW w:w="1638" w:type="dxa"/>
            <w:noWrap/>
            <w:vAlign w:val="bottom"/>
          </w:tcPr>
          <w:p w:rsidR="00DA7698" w:rsidRPr="00347D08" w:rsidRDefault="00DA7698" w:rsidP="00EC792C">
            <w:pPr>
              <w:spacing w:after="0" w:line="240" w:lineRule="auto"/>
              <w:rPr>
                <w:color w:val="000000"/>
              </w:rPr>
            </w:pPr>
            <w:r w:rsidRPr="00347D08">
              <w:rPr>
                <w:color w:val="000000"/>
              </w:rPr>
              <w:t>Drive Alone</w:t>
            </w:r>
          </w:p>
        </w:tc>
        <w:tc>
          <w:tcPr>
            <w:tcW w:w="930" w:type="dxa"/>
            <w:shd w:val="clear" w:color="auto" w:fill="auto"/>
            <w:noWrap/>
            <w:vAlign w:val="bottom"/>
          </w:tcPr>
          <w:p w:rsidR="00DA7698" w:rsidRPr="00EC792C" w:rsidRDefault="00DA7698" w:rsidP="00EC792C">
            <w:pPr>
              <w:spacing w:after="0"/>
              <w:jc w:val="right"/>
              <w:rPr>
                <w:color w:val="000000"/>
              </w:rPr>
            </w:pPr>
            <w:r w:rsidRPr="00EC792C">
              <w:rPr>
                <w:color w:val="000000"/>
              </w:rPr>
              <w:t>0</w:t>
            </w:r>
          </w:p>
        </w:tc>
        <w:tc>
          <w:tcPr>
            <w:tcW w:w="930" w:type="dxa"/>
            <w:shd w:val="clear" w:color="auto" w:fill="D9D9D9" w:themeFill="background1" w:themeFillShade="D9"/>
            <w:noWrap/>
            <w:vAlign w:val="bottom"/>
          </w:tcPr>
          <w:p w:rsidR="00DA7698" w:rsidRPr="00EC792C" w:rsidRDefault="00DA7698" w:rsidP="00EC792C">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EC792C">
            <w:pPr>
              <w:spacing w:after="0"/>
              <w:jc w:val="right"/>
              <w:rPr>
                <w:color w:val="000000"/>
              </w:rPr>
            </w:pPr>
            <w:r>
              <w:rPr>
                <w:color w:val="000000"/>
              </w:rPr>
              <w:t>0</w:t>
            </w:r>
          </w:p>
        </w:tc>
        <w:tc>
          <w:tcPr>
            <w:tcW w:w="930" w:type="dxa"/>
            <w:shd w:val="clear" w:color="auto" w:fill="auto"/>
            <w:vAlign w:val="bottom"/>
          </w:tcPr>
          <w:p w:rsidR="00DA7698" w:rsidRPr="00EC792C" w:rsidRDefault="00DA7698" w:rsidP="00EC792C">
            <w:pPr>
              <w:spacing w:after="0"/>
              <w:jc w:val="right"/>
              <w:rPr>
                <w:color w:val="000000"/>
              </w:rPr>
            </w:pPr>
            <w:r w:rsidRPr="00EC792C">
              <w:rPr>
                <w:color w:val="000000"/>
              </w:rPr>
              <w:t>-2.29</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r>
      <w:tr w:rsidR="00DA7698" w:rsidRPr="00347D08" w:rsidTr="00DA7698">
        <w:trPr>
          <w:trHeight w:val="299"/>
        </w:trPr>
        <w:tc>
          <w:tcPr>
            <w:tcW w:w="1638" w:type="dxa"/>
            <w:noWrap/>
            <w:vAlign w:val="bottom"/>
          </w:tcPr>
          <w:p w:rsidR="00DA7698" w:rsidRPr="00347D08" w:rsidRDefault="00DA7698" w:rsidP="00EC792C">
            <w:pPr>
              <w:spacing w:after="0"/>
              <w:rPr>
                <w:color w:val="000000"/>
              </w:rPr>
            </w:pPr>
            <w:r w:rsidRPr="00347D08">
              <w:rPr>
                <w:color w:val="000000"/>
              </w:rPr>
              <w:t>HOV2</w:t>
            </w:r>
          </w:p>
        </w:tc>
        <w:tc>
          <w:tcPr>
            <w:tcW w:w="930" w:type="dxa"/>
            <w:shd w:val="clear" w:color="auto" w:fill="auto"/>
            <w:noWrap/>
            <w:vAlign w:val="bottom"/>
          </w:tcPr>
          <w:p w:rsidR="00DA7698" w:rsidRPr="00EC792C" w:rsidRDefault="005B316C" w:rsidP="00EC792C">
            <w:pPr>
              <w:spacing w:after="0"/>
              <w:jc w:val="right"/>
              <w:rPr>
                <w:color w:val="000000"/>
              </w:rPr>
            </w:pPr>
            <w:r>
              <w:rPr>
                <w:color w:val="000000"/>
              </w:rPr>
              <w:t>-</w:t>
            </w:r>
            <w:r w:rsidR="00DA7698" w:rsidRPr="00EC792C">
              <w:rPr>
                <w:color w:val="000000"/>
              </w:rPr>
              <w:t>1.15</w:t>
            </w:r>
          </w:p>
        </w:tc>
        <w:tc>
          <w:tcPr>
            <w:tcW w:w="930" w:type="dxa"/>
            <w:shd w:val="clear" w:color="auto" w:fill="auto"/>
            <w:noWrap/>
            <w:vAlign w:val="bottom"/>
          </w:tcPr>
          <w:p w:rsidR="00DA7698" w:rsidRPr="00EC792C" w:rsidRDefault="00DA7698"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DA7698" w:rsidRPr="00EC792C" w:rsidRDefault="00DA7698" w:rsidP="00EC792C">
            <w:pPr>
              <w:spacing w:after="0"/>
              <w:jc w:val="right"/>
              <w:rPr>
                <w:color w:val="000000"/>
              </w:rPr>
            </w:pPr>
            <w:r>
              <w:rPr>
                <w:color w:val="000000"/>
              </w:rPr>
              <w:t>0</w:t>
            </w:r>
          </w:p>
        </w:tc>
        <w:tc>
          <w:tcPr>
            <w:tcW w:w="930" w:type="dxa"/>
            <w:shd w:val="clear" w:color="auto" w:fill="auto"/>
            <w:vAlign w:val="bottom"/>
          </w:tcPr>
          <w:p w:rsidR="00DA7698" w:rsidRPr="00EC792C" w:rsidRDefault="00DA7698" w:rsidP="00EC792C">
            <w:pPr>
              <w:spacing w:after="0"/>
              <w:jc w:val="right"/>
              <w:rPr>
                <w:color w:val="000000"/>
              </w:rPr>
            </w:pPr>
            <w:r w:rsidRPr="00EC792C">
              <w:rPr>
                <w:color w:val="000000"/>
              </w:rPr>
              <w:t>-2.1</w:t>
            </w:r>
            <w:r>
              <w:rPr>
                <w:color w:val="000000"/>
              </w:rPr>
              <w:t>2</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Pr>
                <w:color w:val="000000"/>
              </w:rPr>
              <w:t>0</w:t>
            </w:r>
          </w:p>
        </w:tc>
      </w:tr>
      <w:tr w:rsidR="00DA7698" w:rsidRPr="00347D08" w:rsidTr="00DA7698">
        <w:trPr>
          <w:trHeight w:val="314"/>
        </w:trPr>
        <w:tc>
          <w:tcPr>
            <w:tcW w:w="1638" w:type="dxa"/>
            <w:noWrap/>
            <w:vAlign w:val="bottom"/>
          </w:tcPr>
          <w:p w:rsidR="00DA7698" w:rsidRPr="00347D08" w:rsidRDefault="00DA7698" w:rsidP="00EC792C">
            <w:pPr>
              <w:spacing w:after="0"/>
              <w:rPr>
                <w:color w:val="000000"/>
              </w:rPr>
            </w:pPr>
            <w:r w:rsidRPr="00347D08">
              <w:rPr>
                <w:color w:val="000000"/>
              </w:rPr>
              <w:t>HOV3+</w:t>
            </w:r>
          </w:p>
        </w:tc>
        <w:tc>
          <w:tcPr>
            <w:tcW w:w="930" w:type="dxa"/>
            <w:shd w:val="clear" w:color="auto" w:fill="auto"/>
            <w:noWrap/>
            <w:vAlign w:val="bottom"/>
          </w:tcPr>
          <w:p w:rsidR="00DA7698" w:rsidRPr="00EC792C" w:rsidRDefault="00DA7698" w:rsidP="00EC792C">
            <w:pPr>
              <w:spacing w:after="0"/>
              <w:jc w:val="right"/>
              <w:rPr>
                <w:color w:val="000000"/>
              </w:rPr>
            </w:pPr>
            <w:r w:rsidRPr="00EC792C">
              <w:rPr>
                <w:color w:val="000000"/>
              </w:rPr>
              <w:t>-1.44</w:t>
            </w:r>
          </w:p>
        </w:tc>
        <w:tc>
          <w:tcPr>
            <w:tcW w:w="930" w:type="dxa"/>
            <w:shd w:val="clear" w:color="auto" w:fill="auto"/>
            <w:noWrap/>
            <w:vAlign w:val="bottom"/>
          </w:tcPr>
          <w:p w:rsidR="00DA7698" w:rsidRPr="00EC792C" w:rsidRDefault="00DA7698" w:rsidP="00EC792C">
            <w:pPr>
              <w:spacing w:after="0"/>
              <w:jc w:val="right"/>
              <w:rPr>
                <w:color w:val="000000"/>
              </w:rPr>
            </w:pPr>
            <w:r w:rsidRPr="00EC792C">
              <w:rPr>
                <w:color w:val="000000"/>
              </w:rPr>
              <w:t>-0.89</w:t>
            </w:r>
          </w:p>
        </w:tc>
        <w:tc>
          <w:tcPr>
            <w:tcW w:w="930" w:type="dxa"/>
            <w:shd w:val="clear" w:color="auto" w:fill="auto"/>
            <w:vAlign w:val="bottom"/>
          </w:tcPr>
          <w:p w:rsidR="00DA7698" w:rsidRPr="00EC792C" w:rsidRDefault="00DA7698" w:rsidP="00EC792C">
            <w:pPr>
              <w:spacing w:after="0"/>
              <w:jc w:val="right"/>
              <w:rPr>
                <w:color w:val="000000"/>
              </w:rPr>
            </w:pPr>
            <w:r w:rsidRPr="00EC792C">
              <w:rPr>
                <w:color w:val="000000"/>
              </w:rPr>
              <w:t>0</w:t>
            </w:r>
          </w:p>
        </w:tc>
        <w:tc>
          <w:tcPr>
            <w:tcW w:w="930" w:type="dxa"/>
            <w:shd w:val="clear" w:color="auto" w:fill="auto"/>
            <w:vAlign w:val="bottom"/>
          </w:tcPr>
          <w:p w:rsidR="00DA7698" w:rsidRPr="00EC792C" w:rsidRDefault="00DA7698" w:rsidP="00EC792C">
            <w:pPr>
              <w:spacing w:after="0"/>
              <w:jc w:val="right"/>
              <w:rPr>
                <w:color w:val="000000"/>
              </w:rPr>
            </w:pPr>
            <w:r w:rsidRPr="00EC792C">
              <w:rPr>
                <w:color w:val="000000"/>
              </w:rPr>
              <w:t>-3.40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sidRPr="00EC792C">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sidRPr="00EC792C">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sidRPr="00EC792C">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sidRPr="00EC792C">
              <w:rPr>
                <w:color w:val="000000"/>
              </w:rPr>
              <w:t>0</w:t>
            </w:r>
          </w:p>
        </w:tc>
        <w:tc>
          <w:tcPr>
            <w:tcW w:w="930" w:type="dxa"/>
            <w:shd w:val="clear" w:color="auto" w:fill="D9D9D9" w:themeFill="background1" w:themeFillShade="D9"/>
            <w:vAlign w:val="bottom"/>
          </w:tcPr>
          <w:p w:rsidR="00DA7698" w:rsidRPr="00EC792C" w:rsidRDefault="00DA7698" w:rsidP="004264D7">
            <w:pPr>
              <w:spacing w:after="0"/>
              <w:jc w:val="right"/>
              <w:rPr>
                <w:color w:val="000000"/>
              </w:rPr>
            </w:pPr>
            <w:r w:rsidRPr="00EC792C">
              <w:rPr>
                <w:color w:val="000000"/>
              </w:rPr>
              <w:t>0</w:t>
            </w:r>
          </w:p>
        </w:tc>
      </w:tr>
      <w:tr w:rsidR="00EC792C" w:rsidRPr="00347D08" w:rsidTr="00643ABC">
        <w:trPr>
          <w:trHeight w:val="299"/>
        </w:trPr>
        <w:tc>
          <w:tcPr>
            <w:tcW w:w="1638" w:type="dxa"/>
            <w:noWrap/>
            <w:vAlign w:val="bottom"/>
          </w:tcPr>
          <w:p w:rsidR="00EC792C" w:rsidRPr="00347D08" w:rsidRDefault="00EC792C" w:rsidP="00EC792C">
            <w:pPr>
              <w:spacing w:after="0"/>
              <w:rPr>
                <w:color w:val="000000"/>
              </w:rPr>
            </w:pPr>
            <w:r w:rsidRPr="00347D08">
              <w:rPr>
                <w:color w:val="000000"/>
              </w:rPr>
              <w:t>Walk</w:t>
            </w:r>
          </w:p>
        </w:tc>
        <w:tc>
          <w:tcPr>
            <w:tcW w:w="930" w:type="dxa"/>
            <w:shd w:val="clear" w:color="auto" w:fill="D9D9D9" w:themeFill="background1" w:themeFillShade="D9"/>
            <w:noWrap/>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noWrap/>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r>
      <w:tr w:rsidR="00EC792C" w:rsidRPr="00347D08" w:rsidTr="00643ABC">
        <w:trPr>
          <w:trHeight w:val="299"/>
        </w:trPr>
        <w:tc>
          <w:tcPr>
            <w:tcW w:w="1638" w:type="dxa"/>
            <w:noWrap/>
            <w:vAlign w:val="bottom"/>
          </w:tcPr>
          <w:p w:rsidR="00EC792C" w:rsidRPr="00347D08" w:rsidRDefault="00EC792C" w:rsidP="00EC792C">
            <w:pPr>
              <w:spacing w:after="0"/>
              <w:rPr>
                <w:color w:val="000000"/>
              </w:rPr>
            </w:pPr>
            <w:r w:rsidRPr="00347D08">
              <w:rPr>
                <w:color w:val="000000"/>
              </w:rPr>
              <w:t>Bike</w:t>
            </w:r>
          </w:p>
        </w:tc>
        <w:tc>
          <w:tcPr>
            <w:tcW w:w="930" w:type="dxa"/>
            <w:shd w:val="clear" w:color="auto" w:fill="D9D9D9" w:themeFill="background1" w:themeFillShade="D9"/>
            <w:noWrap/>
            <w:vAlign w:val="bottom"/>
          </w:tcPr>
          <w:p w:rsidR="00EC792C" w:rsidRPr="00EC792C" w:rsidRDefault="00DA7698" w:rsidP="00EC792C">
            <w:pPr>
              <w:spacing w:after="0"/>
              <w:jc w:val="right"/>
              <w:rPr>
                <w:color w:val="000000"/>
              </w:rPr>
            </w:pPr>
            <w:r>
              <w:rPr>
                <w:color w:val="000000"/>
              </w:rPr>
              <w:t>0</w:t>
            </w:r>
          </w:p>
        </w:tc>
        <w:tc>
          <w:tcPr>
            <w:tcW w:w="930" w:type="dxa"/>
            <w:shd w:val="clear" w:color="auto" w:fill="D9D9D9" w:themeFill="background1" w:themeFillShade="D9"/>
            <w:noWrap/>
            <w:vAlign w:val="bottom"/>
          </w:tcPr>
          <w:p w:rsidR="00EC792C" w:rsidRPr="00EC792C" w:rsidRDefault="00643ABC" w:rsidP="00EC792C">
            <w:pPr>
              <w:spacing w:after="0"/>
              <w:jc w:val="right"/>
              <w:rPr>
                <w:color w:val="000000"/>
              </w:rPr>
            </w:pPr>
            <w:r>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0.0061</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r>
      <w:tr w:rsidR="00EC792C" w:rsidRPr="00347D08" w:rsidTr="00DA7698">
        <w:trPr>
          <w:trHeight w:val="299"/>
        </w:trPr>
        <w:tc>
          <w:tcPr>
            <w:tcW w:w="1638" w:type="dxa"/>
            <w:noWrap/>
            <w:vAlign w:val="bottom"/>
          </w:tcPr>
          <w:p w:rsidR="00EC792C" w:rsidRPr="00347D08" w:rsidRDefault="00EC792C" w:rsidP="00EC792C">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auto"/>
            <w:noWrap/>
            <w:vAlign w:val="bottom"/>
          </w:tcPr>
          <w:p w:rsidR="00EC792C" w:rsidRPr="00EC792C" w:rsidRDefault="00EC792C" w:rsidP="00EC792C">
            <w:pPr>
              <w:spacing w:after="0"/>
              <w:jc w:val="right"/>
              <w:rPr>
                <w:color w:val="000000"/>
              </w:rPr>
            </w:pPr>
            <w:r w:rsidRPr="00EC792C">
              <w:rPr>
                <w:color w:val="000000"/>
              </w:rPr>
              <w:t>-2.99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-0.7</w:t>
            </w:r>
            <w:r>
              <w:rPr>
                <w:color w:val="000000"/>
              </w:rPr>
              <w:t>5</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-3.5</w:t>
            </w:r>
            <w:r>
              <w:rPr>
                <w:color w:val="000000"/>
              </w:rPr>
              <w:t>4</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0</w:t>
            </w:r>
          </w:p>
        </w:tc>
      </w:tr>
      <w:tr w:rsidR="00EC792C" w:rsidRPr="00347D08" w:rsidTr="00DA7698">
        <w:trPr>
          <w:trHeight w:val="299"/>
        </w:trPr>
        <w:tc>
          <w:tcPr>
            <w:tcW w:w="1638" w:type="dxa"/>
            <w:noWrap/>
            <w:vAlign w:val="bottom"/>
          </w:tcPr>
          <w:p w:rsidR="00EC792C" w:rsidRPr="00347D08" w:rsidRDefault="00EC792C" w:rsidP="00EC792C">
            <w:pPr>
              <w:spacing w:after="0"/>
              <w:rPr>
                <w:color w:val="000000"/>
              </w:rPr>
            </w:pPr>
            <w:r w:rsidRPr="00347D08">
              <w:rPr>
                <w:color w:val="000000"/>
              </w:rPr>
              <w:t>PNR</w:t>
            </w:r>
          </w:p>
        </w:tc>
        <w:tc>
          <w:tcPr>
            <w:tcW w:w="930" w:type="dxa"/>
            <w:shd w:val="clear" w:color="auto" w:fill="auto"/>
            <w:noWrap/>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noWrap/>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-9</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r>
      <w:tr w:rsidR="00EC792C" w:rsidRPr="00347D08" w:rsidTr="00DA7698">
        <w:trPr>
          <w:trHeight w:val="314"/>
        </w:trPr>
        <w:tc>
          <w:tcPr>
            <w:tcW w:w="1638" w:type="dxa"/>
            <w:noWrap/>
            <w:vAlign w:val="bottom"/>
          </w:tcPr>
          <w:p w:rsidR="00EC792C" w:rsidRPr="00347D08" w:rsidRDefault="00EC792C" w:rsidP="00EC792C">
            <w:pPr>
              <w:spacing w:after="0"/>
              <w:rPr>
                <w:color w:val="000000"/>
              </w:rPr>
            </w:pPr>
            <w:r w:rsidRPr="00347D08">
              <w:rPr>
                <w:color w:val="000000"/>
              </w:rPr>
              <w:t>KNR</w:t>
            </w:r>
          </w:p>
        </w:tc>
        <w:tc>
          <w:tcPr>
            <w:tcW w:w="930" w:type="dxa"/>
            <w:shd w:val="clear" w:color="auto" w:fill="D9D9D9" w:themeFill="background1" w:themeFillShade="D9"/>
            <w:noWrap/>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noWrap/>
            <w:vAlign w:val="bottom"/>
          </w:tcPr>
          <w:p w:rsidR="00EC792C" w:rsidRPr="00EC792C" w:rsidRDefault="00EC792C" w:rsidP="00EC792C">
            <w:pPr>
              <w:spacing w:after="0"/>
              <w:jc w:val="right"/>
              <w:rPr>
                <w:color w:val="000000"/>
              </w:rPr>
            </w:pPr>
            <w:r w:rsidRPr="00EC792C">
              <w:rPr>
                <w:color w:val="000000"/>
              </w:rPr>
              <w:t>-8.86</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D9D9D9" w:themeFill="background1" w:themeFillShade="D9"/>
            <w:vAlign w:val="bottom"/>
          </w:tcPr>
          <w:p w:rsidR="00EC792C" w:rsidRPr="00EC792C" w:rsidRDefault="00EC792C" w:rsidP="00EC792C">
            <w:pPr>
              <w:spacing w:after="0"/>
              <w:jc w:val="right"/>
              <w:rPr>
                <w:color w:val="000000"/>
              </w:rPr>
            </w:pPr>
            <w:r w:rsidRPr="00EC792C">
              <w:rPr>
                <w:color w:val="000000"/>
              </w:rPr>
              <w:t>-999</w:t>
            </w:r>
          </w:p>
        </w:tc>
        <w:tc>
          <w:tcPr>
            <w:tcW w:w="930" w:type="dxa"/>
            <w:shd w:val="clear" w:color="auto" w:fill="auto"/>
            <w:vAlign w:val="bottom"/>
          </w:tcPr>
          <w:p w:rsidR="00EC792C" w:rsidRPr="00EC792C" w:rsidRDefault="00EC792C" w:rsidP="00EC792C">
            <w:pPr>
              <w:spacing w:after="0"/>
              <w:jc w:val="right"/>
              <w:rPr>
                <w:color w:val="000000"/>
              </w:rPr>
            </w:pPr>
            <w:r w:rsidRPr="00EC792C">
              <w:rPr>
                <w:color w:val="000000"/>
              </w:rPr>
              <w:t>0</w:t>
            </w:r>
          </w:p>
        </w:tc>
      </w:tr>
    </w:tbl>
    <w:p w:rsidR="00EC792C" w:rsidRDefault="00EC792C" w:rsidP="009C7439"/>
    <w:p w:rsidR="005B316C" w:rsidRDefault="005B316C" w:rsidP="009C7439">
      <w:r>
        <w:t xml:space="preserve">The calibration constants for the university trip mode choice model are in </w:t>
      </w:r>
      <w:r w:rsidR="00FF0BF6">
        <w:fldChar w:fldCharType="begin"/>
      </w:r>
      <w:r>
        <w:instrText xml:space="preserve"> REF _Ref373850114 \h </w:instrText>
      </w:r>
      <w:r w:rsidR="00FF0BF6">
        <w:fldChar w:fldCharType="separate"/>
      </w:r>
      <w:r w:rsidR="009606F5">
        <w:t xml:space="preserve">Table </w:t>
      </w:r>
      <w:r w:rsidR="009606F5">
        <w:rPr>
          <w:noProof/>
        </w:rPr>
        <w:t>42</w:t>
      </w:r>
      <w:r w:rsidR="00FF0BF6">
        <w:fldChar w:fldCharType="end"/>
      </w:r>
      <w:r>
        <w:t>.  This calibration used the same process, so the diagonals were kept at zero as well as any tour and trip mode combinations prohibited by the model.</w:t>
      </w:r>
    </w:p>
    <w:p w:rsidR="005B316C" w:rsidRDefault="005B316C" w:rsidP="005B316C">
      <w:pPr>
        <w:pStyle w:val="Caption"/>
      </w:pPr>
      <w:bookmarkStart w:id="281" w:name="_Ref373850114"/>
      <w:bookmarkStart w:id="282" w:name="_Toc377565499"/>
      <w:r>
        <w:t xml:space="preserve">Table </w:t>
      </w:r>
      <w:fldSimple w:instr=" SEQ Table \* ARABIC ">
        <w:r w:rsidR="002F0085">
          <w:rPr>
            <w:noProof/>
          </w:rPr>
          <w:t>42</w:t>
        </w:r>
      </w:fldSimple>
      <w:bookmarkEnd w:id="281"/>
      <w:r>
        <w:t>: Trip Mode Choice Calibration Constants for University Tours</w:t>
      </w:r>
      <w:bookmarkEnd w:id="282"/>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5B316C" w:rsidRPr="00347D08" w:rsidTr="005B316C">
        <w:trPr>
          <w:trHeight w:val="329"/>
        </w:trPr>
        <w:tc>
          <w:tcPr>
            <w:tcW w:w="1638" w:type="dxa"/>
            <w:vMerge w:val="restart"/>
            <w:noWrap/>
            <w:vAlign w:val="center"/>
          </w:tcPr>
          <w:p w:rsidR="005B316C" w:rsidRDefault="005B316C" w:rsidP="005B316C">
            <w:pPr>
              <w:spacing w:after="0"/>
              <w:jc w:val="center"/>
              <w:rPr>
                <w:b/>
                <w:color w:val="000000"/>
              </w:rPr>
            </w:pPr>
            <w:r>
              <w:rPr>
                <w:b/>
                <w:color w:val="000000"/>
              </w:rPr>
              <w:t>Tour Mode</w:t>
            </w:r>
          </w:p>
        </w:tc>
        <w:tc>
          <w:tcPr>
            <w:tcW w:w="8370" w:type="dxa"/>
            <w:gridSpan w:val="9"/>
            <w:noWrap/>
            <w:vAlign w:val="center"/>
          </w:tcPr>
          <w:p w:rsidR="005B316C" w:rsidRDefault="005B316C" w:rsidP="005B316C">
            <w:pPr>
              <w:spacing w:after="0"/>
              <w:jc w:val="center"/>
              <w:rPr>
                <w:b/>
                <w:color w:val="000000"/>
              </w:rPr>
            </w:pPr>
            <w:r>
              <w:rPr>
                <w:b/>
                <w:color w:val="000000"/>
              </w:rPr>
              <w:t>Trip Mode</w:t>
            </w:r>
          </w:p>
        </w:tc>
      </w:tr>
      <w:tr w:rsidR="005B316C" w:rsidRPr="00347D08" w:rsidTr="005B316C">
        <w:trPr>
          <w:trHeight w:val="329"/>
        </w:trPr>
        <w:tc>
          <w:tcPr>
            <w:tcW w:w="1638" w:type="dxa"/>
            <w:vMerge/>
            <w:noWrap/>
            <w:vAlign w:val="center"/>
          </w:tcPr>
          <w:p w:rsidR="005B316C" w:rsidRPr="00347D08" w:rsidRDefault="005B316C" w:rsidP="005B316C">
            <w:pPr>
              <w:spacing w:after="0"/>
              <w:jc w:val="center"/>
              <w:rPr>
                <w:b/>
                <w:color w:val="000000"/>
              </w:rPr>
            </w:pPr>
          </w:p>
        </w:tc>
        <w:tc>
          <w:tcPr>
            <w:tcW w:w="930" w:type="dxa"/>
            <w:noWrap/>
            <w:vAlign w:val="center"/>
          </w:tcPr>
          <w:p w:rsidR="005B316C" w:rsidRPr="00347D08" w:rsidRDefault="005B316C" w:rsidP="005B316C">
            <w:pPr>
              <w:spacing w:after="0"/>
              <w:jc w:val="center"/>
              <w:rPr>
                <w:b/>
                <w:color w:val="000000"/>
              </w:rPr>
            </w:pPr>
            <w:r>
              <w:rPr>
                <w:b/>
                <w:color w:val="000000"/>
              </w:rPr>
              <w:t>Drive Alone</w:t>
            </w:r>
          </w:p>
        </w:tc>
        <w:tc>
          <w:tcPr>
            <w:tcW w:w="930" w:type="dxa"/>
            <w:noWrap/>
            <w:vAlign w:val="center"/>
          </w:tcPr>
          <w:p w:rsidR="005B316C" w:rsidRPr="00347D08" w:rsidRDefault="005B316C" w:rsidP="005B316C">
            <w:pPr>
              <w:spacing w:after="0"/>
              <w:jc w:val="center"/>
              <w:rPr>
                <w:b/>
                <w:color w:val="000000"/>
              </w:rPr>
            </w:pPr>
            <w:r>
              <w:rPr>
                <w:b/>
                <w:color w:val="000000"/>
              </w:rPr>
              <w:t>HOV 2</w:t>
            </w:r>
          </w:p>
        </w:tc>
        <w:tc>
          <w:tcPr>
            <w:tcW w:w="930" w:type="dxa"/>
            <w:vAlign w:val="center"/>
          </w:tcPr>
          <w:p w:rsidR="005B316C" w:rsidRPr="00347D08" w:rsidRDefault="005B316C" w:rsidP="005B316C">
            <w:pPr>
              <w:spacing w:after="0"/>
              <w:jc w:val="center"/>
              <w:rPr>
                <w:b/>
                <w:color w:val="000000"/>
              </w:rPr>
            </w:pPr>
            <w:r>
              <w:rPr>
                <w:b/>
                <w:color w:val="000000"/>
              </w:rPr>
              <w:t>HOV 3+</w:t>
            </w:r>
          </w:p>
        </w:tc>
        <w:tc>
          <w:tcPr>
            <w:tcW w:w="930" w:type="dxa"/>
            <w:vAlign w:val="center"/>
          </w:tcPr>
          <w:p w:rsidR="005B316C" w:rsidRPr="00347D08" w:rsidRDefault="005B316C" w:rsidP="005B316C">
            <w:pPr>
              <w:spacing w:after="0"/>
              <w:jc w:val="center"/>
              <w:rPr>
                <w:b/>
                <w:color w:val="000000"/>
              </w:rPr>
            </w:pPr>
            <w:r>
              <w:rPr>
                <w:b/>
                <w:color w:val="000000"/>
              </w:rPr>
              <w:t>Walk</w:t>
            </w:r>
          </w:p>
        </w:tc>
        <w:tc>
          <w:tcPr>
            <w:tcW w:w="930" w:type="dxa"/>
            <w:vAlign w:val="center"/>
          </w:tcPr>
          <w:p w:rsidR="005B316C" w:rsidRPr="00347D08" w:rsidRDefault="005B316C" w:rsidP="005B316C">
            <w:pPr>
              <w:spacing w:after="0"/>
              <w:jc w:val="center"/>
              <w:rPr>
                <w:b/>
                <w:color w:val="000000"/>
              </w:rPr>
            </w:pPr>
            <w:r>
              <w:rPr>
                <w:b/>
                <w:color w:val="000000"/>
              </w:rPr>
              <w:t>Bike</w:t>
            </w:r>
          </w:p>
        </w:tc>
        <w:tc>
          <w:tcPr>
            <w:tcW w:w="930" w:type="dxa"/>
            <w:vAlign w:val="center"/>
          </w:tcPr>
          <w:p w:rsidR="005B316C" w:rsidRPr="00347D08" w:rsidRDefault="005B316C" w:rsidP="005B316C">
            <w:pPr>
              <w:spacing w:after="0"/>
              <w:jc w:val="center"/>
              <w:rPr>
                <w:b/>
                <w:color w:val="000000"/>
              </w:rPr>
            </w:pPr>
            <w:r>
              <w:rPr>
                <w:b/>
                <w:color w:val="000000"/>
              </w:rPr>
              <w:t>Walk to Local</w:t>
            </w:r>
          </w:p>
        </w:tc>
        <w:tc>
          <w:tcPr>
            <w:tcW w:w="930" w:type="dxa"/>
            <w:vAlign w:val="center"/>
          </w:tcPr>
          <w:p w:rsidR="005B316C" w:rsidRPr="00347D08" w:rsidRDefault="005B316C" w:rsidP="005B316C">
            <w:pPr>
              <w:spacing w:after="0"/>
              <w:jc w:val="center"/>
              <w:rPr>
                <w:b/>
                <w:color w:val="000000"/>
              </w:rPr>
            </w:pPr>
            <w:r>
              <w:rPr>
                <w:b/>
                <w:color w:val="000000"/>
              </w:rPr>
              <w:t>Walk to BRT</w:t>
            </w:r>
          </w:p>
        </w:tc>
        <w:tc>
          <w:tcPr>
            <w:tcW w:w="930" w:type="dxa"/>
            <w:vAlign w:val="center"/>
          </w:tcPr>
          <w:p w:rsidR="005B316C" w:rsidRPr="00347D08" w:rsidRDefault="005B316C" w:rsidP="005B316C">
            <w:pPr>
              <w:spacing w:after="0"/>
              <w:jc w:val="center"/>
              <w:rPr>
                <w:b/>
                <w:color w:val="000000"/>
              </w:rPr>
            </w:pPr>
            <w:r>
              <w:rPr>
                <w:b/>
                <w:color w:val="000000"/>
              </w:rPr>
              <w:t>PNR</w:t>
            </w:r>
          </w:p>
        </w:tc>
        <w:tc>
          <w:tcPr>
            <w:tcW w:w="930" w:type="dxa"/>
            <w:vAlign w:val="center"/>
          </w:tcPr>
          <w:p w:rsidR="005B316C" w:rsidRPr="00347D08" w:rsidRDefault="005B316C" w:rsidP="005B316C">
            <w:pPr>
              <w:spacing w:after="0"/>
              <w:jc w:val="center"/>
              <w:rPr>
                <w:b/>
                <w:color w:val="000000"/>
              </w:rPr>
            </w:pPr>
            <w:r>
              <w:rPr>
                <w:b/>
                <w:color w:val="000000"/>
              </w:rPr>
              <w:t>KNR</w:t>
            </w:r>
          </w:p>
        </w:tc>
      </w:tr>
      <w:tr w:rsidR="005B316C" w:rsidRPr="00347D08" w:rsidTr="005B316C">
        <w:trPr>
          <w:trHeight w:val="314"/>
        </w:trPr>
        <w:tc>
          <w:tcPr>
            <w:tcW w:w="1638" w:type="dxa"/>
            <w:noWrap/>
            <w:vAlign w:val="bottom"/>
          </w:tcPr>
          <w:p w:rsidR="005B316C" w:rsidRPr="00347D08" w:rsidRDefault="005B316C" w:rsidP="005B316C">
            <w:pPr>
              <w:spacing w:after="0" w:line="240" w:lineRule="auto"/>
              <w:rPr>
                <w:color w:val="000000"/>
              </w:rPr>
            </w:pPr>
            <w:r w:rsidRPr="00347D08">
              <w:rPr>
                <w:color w:val="000000"/>
              </w:rPr>
              <w:t>Drive Alone</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noWrap/>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-2.05</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r>
      <w:tr w:rsidR="005B316C" w:rsidRPr="00347D08" w:rsidTr="005B316C">
        <w:trPr>
          <w:trHeight w:val="299"/>
        </w:trPr>
        <w:tc>
          <w:tcPr>
            <w:tcW w:w="1638" w:type="dxa"/>
            <w:noWrap/>
            <w:vAlign w:val="bottom"/>
          </w:tcPr>
          <w:p w:rsidR="005B316C" w:rsidRPr="00347D08" w:rsidRDefault="005B316C" w:rsidP="005B316C">
            <w:pPr>
              <w:spacing w:after="0"/>
              <w:rPr>
                <w:color w:val="000000"/>
              </w:rPr>
            </w:pPr>
            <w:r w:rsidRPr="00347D08">
              <w:rPr>
                <w:color w:val="000000"/>
              </w:rPr>
              <w:t>HOV2</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-1.1</w:t>
            </w:r>
            <w:r>
              <w:rPr>
                <w:color w:val="000000"/>
              </w:rPr>
              <w:t>3</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0.25</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r>
      <w:tr w:rsidR="005B316C" w:rsidRPr="00347D08" w:rsidTr="005B316C">
        <w:trPr>
          <w:trHeight w:val="314"/>
        </w:trPr>
        <w:tc>
          <w:tcPr>
            <w:tcW w:w="1638" w:type="dxa"/>
            <w:noWrap/>
            <w:vAlign w:val="bottom"/>
          </w:tcPr>
          <w:p w:rsidR="005B316C" w:rsidRPr="00347D08" w:rsidRDefault="005B316C" w:rsidP="005B316C">
            <w:pPr>
              <w:spacing w:after="0"/>
              <w:rPr>
                <w:color w:val="000000"/>
              </w:rPr>
            </w:pPr>
            <w:r w:rsidRPr="00347D08">
              <w:rPr>
                <w:color w:val="000000"/>
              </w:rPr>
              <w:t>HOV3+</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-2.16</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-1.45</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0.77</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r>
      <w:tr w:rsidR="005B316C" w:rsidRPr="00347D08" w:rsidTr="005B316C">
        <w:trPr>
          <w:trHeight w:val="299"/>
        </w:trPr>
        <w:tc>
          <w:tcPr>
            <w:tcW w:w="1638" w:type="dxa"/>
            <w:noWrap/>
            <w:vAlign w:val="bottom"/>
          </w:tcPr>
          <w:p w:rsidR="005B316C" w:rsidRPr="00347D08" w:rsidRDefault="005B316C" w:rsidP="005B316C">
            <w:pPr>
              <w:spacing w:after="0"/>
              <w:rPr>
                <w:color w:val="000000"/>
              </w:rPr>
            </w:pPr>
            <w:r w:rsidRPr="00347D08">
              <w:rPr>
                <w:color w:val="000000"/>
              </w:rPr>
              <w:t>Walk</w:t>
            </w:r>
          </w:p>
        </w:tc>
        <w:tc>
          <w:tcPr>
            <w:tcW w:w="930" w:type="dxa"/>
            <w:shd w:val="clear" w:color="auto" w:fill="D9D9D9" w:themeFill="background1" w:themeFillShade="D9"/>
            <w:noWrap/>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noWrap/>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r>
      <w:tr w:rsidR="005B316C" w:rsidRPr="00347D08" w:rsidTr="005B316C">
        <w:trPr>
          <w:trHeight w:val="299"/>
        </w:trPr>
        <w:tc>
          <w:tcPr>
            <w:tcW w:w="1638" w:type="dxa"/>
            <w:noWrap/>
            <w:vAlign w:val="bottom"/>
          </w:tcPr>
          <w:p w:rsidR="005B316C" w:rsidRPr="00347D08" w:rsidRDefault="005B316C" w:rsidP="005B316C">
            <w:pPr>
              <w:spacing w:after="0"/>
              <w:rPr>
                <w:color w:val="000000"/>
              </w:rPr>
            </w:pPr>
            <w:r w:rsidRPr="00347D08">
              <w:rPr>
                <w:color w:val="000000"/>
              </w:rPr>
              <w:t>Bike</w:t>
            </w:r>
          </w:p>
        </w:tc>
        <w:tc>
          <w:tcPr>
            <w:tcW w:w="930" w:type="dxa"/>
            <w:shd w:val="clear" w:color="auto" w:fill="D9D9D9" w:themeFill="background1" w:themeFillShade="D9"/>
            <w:noWrap/>
            <w:vAlign w:val="bottom"/>
          </w:tcPr>
          <w:p w:rsidR="005B316C" w:rsidRPr="005B316C" w:rsidRDefault="005B316C" w:rsidP="005B316C">
            <w:pPr>
              <w:spacing w:after="0"/>
              <w:jc w:val="right"/>
              <w:rPr>
                <w:color w:val="000000"/>
              </w:rPr>
            </w:pPr>
            <w:r>
              <w:rPr>
                <w:color w:val="000000"/>
              </w:rPr>
              <w:t>0</w:t>
            </w:r>
          </w:p>
        </w:tc>
        <w:tc>
          <w:tcPr>
            <w:tcW w:w="930" w:type="dxa"/>
            <w:shd w:val="clear" w:color="auto" w:fill="D9D9D9" w:themeFill="background1" w:themeFillShade="D9"/>
            <w:noWrap/>
            <w:vAlign w:val="bottom"/>
          </w:tcPr>
          <w:p w:rsidR="005B316C" w:rsidRPr="005B316C" w:rsidRDefault="005B316C" w:rsidP="005B316C">
            <w:pPr>
              <w:spacing w:after="0"/>
              <w:jc w:val="right"/>
              <w:rPr>
                <w:color w:val="000000"/>
              </w:rPr>
            </w:pPr>
            <w:r w:rsidRPr="005B316C">
              <w:rPr>
                <w:color w:val="000000"/>
              </w:rPr>
              <w:t>-3.41</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-5.252</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0.8</w:t>
            </w:r>
            <w:r>
              <w:rPr>
                <w:color w:val="000000"/>
              </w:rPr>
              <w:t>4</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r>
      <w:tr w:rsidR="005B316C" w:rsidRPr="00347D08" w:rsidTr="005B316C">
        <w:trPr>
          <w:trHeight w:val="299"/>
        </w:trPr>
        <w:tc>
          <w:tcPr>
            <w:tcW w:w="1638" w:type="dxa"/>
            <w:noWrap/>
            <w:vAlign w:val="bottom"/>
          </w:tcPr>
          <w:p w:rsidR="005B316C" w:rsidRPr="00347D08" w:rsidRDefault="005B316C" w:rsidP="005B316C">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-4.14</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-0.9</w:t>
            </w:r>
            <w:r>
              <w:rPr>
                <w:color w:val="000000"/>
              </w:rPr>
              <w:t>9</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-4.55</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auto"/>
            <w:vAlign w:val="bottom"/>
          </w:tcPr>
          <w:p w:rsidR="005B316C" w:rsidRPr="005B316C" w:rsidRDefault="005B316C" w:rsidP="005B316C">
            <w:pPr>
              <w:spacing w:after="0"/>
              <w:jc w:val="right"/>
              <w:rPr>
                <w:color w:val="000000"/>
              </w:rPr>
            </w:pPr>
            <w:r>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0</w:t>
            </w:r>
          </w:p>
        </w:tc>
      </w:tr>
      <w:tr w:rsidR="005B316C" w:rsidRPr="00347D08" w:rsidTr="005B316C">
        <w:trPr>
          <w:trHeight w:val="299"/>
        </w:trPr>
        <w:tc>
          <w:tcPr>
            <w:tcW w:w="1638" w:type="dxa"/>
            <w:noWrap/>
            <w:vAlign w:val="bottom"/>
          </w:tcPr>
          <w:p w:rsidR="005B316C" w:rsidRPr="00347D08" w:rsidRDefault="005B316C" w:rsidP="005B316C">
            <w:pPr>
              <w:spacing w:after="0"/>
              <w:rPr>
                <w:color w:val="000000"/>
              </w:rPr>
            </w:pPr>
            <w:r w:rsidRPr="00347D08">
              <w:rPr>
                <w:color w:val="000000"/>
              </w:rPr>
              <w:t>PNR</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-3.20</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-0.1</w:t>
            </w:r>
            <w:r>
              <w:rPr>
                <w:color w:val="000000"/>
              </w:rPr>
              <w:t>2</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r>
      <w:tr w:rsidR="005B316C" w:rsidRPr="00347D08" w:rsidTr="005B316C">
        <w:trPr>
          <w:trHeight w:val="314"/>
        </w:trPr>
        <w:tc>
          <w:tcPr>
            <w:tcW w:w="1638" w:type="dxa"/>
            <w:noWrap/>
            <w:vAlign w:val="bottom"/>
          </w:tcPr>
          <w:p w:rsidR="005B316C" w:rsidRPr="00347D08" w:rsidRDefault="005B316C" w:rsidP="005B316C">
            <w:pPr>
              <w:spacing w:after="0"/>
              <w:rPr>
                <w:color w:val="000000"/>
              </w:rPr>
            </w:pPr>
            <w:r w:rsidRPr="00347D08">
              <w:rPr>
                <w:color w:val="000000"/>
              </w:rPr>
              <w:t>KNR</w:t>
            </w:r>
          </w:p>
        </w:tc>
        <w:tc>
          <w:tcPr>
            <w:tcW w:w="930" w:type="dxa"/>
            <w:shd w:val="clear" w:color="auto" w:fill="D9D9D9" w:themeFill="background1" w:themeFillShade="D9"/>
            <w:noWrap/>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auto"/>
            <w:noWrap/>
            <w:vAlign w:val="bottom"/>
          </w:tcPr>
          <w:p w:rsidR="005B316C" w:rsidRPr="005B316C" w:rsidRDefault="005B316C" w:rsidP="005B316C">
            <w:pPr>
              <w:spacing w:after="0"/>
              <w:jc w:val="right"/>
              <w:rPr>
                <w:color w:val="000000"/>
              </w:rPr>
            </w:pPr>
            <w:r w:rsidRPr="005B316C">
              <w:rPr>
                <w:color w:val="000000"/>
              </w:rPr>
              <w:t>-150</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4.7</w:t>
            </w:r>
            <w:r>
              <w:rPr>
                <w:color w:val="000000"/>
              </w:rPr>
              <w:t>1</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D9D9D9" w:themeFill="background1" w:themeFillShade="D9"/>
            <w:vAlign w:val="bottom"/>
          </w:tcPr>
          <w:p w:rsidR="005B316C" w:rsidRPr="005B316C" w:rsidRDefault="005B316C" w:rsidP="005B316C">
            <w:pPr>
              <w:spacing w:after="0"/>
              <w:jc w:val="right"/>
              <w:rPr>
                <w:color w:val="000000"/>
              </w:rPr>
            </w:pPr>
            <w:r w:rsidRPr="005B316C">
              <w:rPr>
                <w:color w:val="000000"/>
              </w:rPr>
              <w:t>-999</w:t>
            </w:r>
          </w:p>
        </w:tc>
        <w:tc>
          <w:tcPr>
            <w:tcW w:w="930" w:type="dxa"/>
            <w:shd w:val="clear" w:color="auto" w:fill="auto"/>
            <w:vAlign w:val="bottom"/>
          </w:tcPr>
          <w:p w:rsidR="005B316C" w:rsidRPr="005B316C" w:rsidRDefault="005B316C" w:rsidP="005B316C">
            <w:pPr>
              <w:spacing w:after="0"/>
              <w:jc w:val="right"/>
              <w:rPr>
                <w:color w:val="000000"/>
              </w:rPr>
            </w:pPr>
            <w:r w:rsidRPr="005B316C">
              <w:rPr>
                <w:color w:val="000000"/>
              </w:rPr>
              <w:t>0</w:t>
            </w:r>
          </w:p>
        </w:tc>
      </w:tr>
    </w:tbl>
    <w:p w:rsidR="0093544E" w:rsidRDefault="0093544E" w:rsidP="009C7439"/>
    <w:p w:rsidR="009C7439" w:rsidRDefault="008D59A2" w:rsidP="009C7439">
      <w:r>
        <w:t>The results of the trip mode choice calibration for non-university tours are shown in</w:t>
      </w:r>
      <w:r w:rsidR="00E5221B">
        <w:t xml:space="preserve"> </w:t>
      </w:r>
      <w:r w:rsidR="00FF0BF6">
        <w:fldChar w:fldCharType="begin"/>
      </w:r>
      <w:r w:rsidR="00C75908">
        <w:instrText xml:space="preserve"> REF _Ref377539022 \h </w:instrText>
      </w:r>
      <w:r w:rsidR="00FF0BF6">
        <w:fldChar w:fldCharType="separate"/>
      </w:r>
      <w:r w:rsidR="009606F5">
        <w:t xml:space="preserve">Table </w:t>
      </w:r>
      <w:r w:rsidR="009606F5">
        <w:rPr>
          <w:noProof/>
        </w:rPr>
        <w:t>43</w:t>
      </w:r>
      <w:r w:rsidR="00FF0BF6">
        <w:fldChar w:fldCharType="end"/>
      </w:r>
      <w:r w:rsidR="00C75908">
        <w:t xml:space="preserve"> </w:t>
      </w:r>
      <w:r w:rsidR="00E5221B">
        <w:t>and</w:t>
      </w:r>
      <w:r>
        <w:t xml:space="preserve"> </w:t>
      </w:r>
      <w:r w:rsidR="00FF0BF6">
        <w:fldChar w:fldCharType="begin"/>
      </w:r>
      <w:r w:rsidR="007E1EF9">
        <w:instrText xml:space="preserve"> REF _Ref372549123 \h </w:instrText>
      </w:r>
      <w:r w:rsidR="00FF0BF6">
        <w:fldChar w:fldCharType="separate"/>
      </w:r>
      <w:r w:rsidR="009606F5">
        <w:t xml:space="preserve">Table </w:t>
      </w:r>
      <w:r w:rsidR="009606F5">
        <w:rPr>
          <w:noProof/>
        </w:rPr>
        <w:t>44</w:t>
      </w:r>
      <w:r w:rsidR="00FF0BF6">
        <w:fldChar w:fldCharType="end"/>
      </w:r>
      <w:r>
        <w:t xml:space="preserve">.  </w:t>
      </w:r>
      <w:r w:rsidR="00FF0BF6">
        <w:fldChar w:fldCharType="begin"/>
      </w:r>
      <w:r w:rsidR="00C75908">
        <w:instrText xml:space="preserve"> REF _Ref377539022 \h </w:instrText>
      </w:r>
      <w:r w:rsidR="00FF0BF6">
        <w:fldChar w:fldCharType="separate"/>
      </w:r>
      <w:r w:rsidR="009606F5">
        <w:t xml:space="preserve">Table </w:t>
      </w:r>
      <w:r w:rsidR="009606F5">
        <w:rPr>
          <w:noProof/>
        </w:rPr>
        <w:t>43</w:t>
      </w:r>
      <w:r w:rsidR="00FF0BF6">
        <w:fldChar w:fldCharType="end"/>
      </w:r>
      <w:r w:rsidR="00C75908">
        <w:t xml:space="preserve"> </w:t>
      </w:r>
      <w:r w:rsidR="00E5221B">
        <w:t xml:space="preserve">shows the difference in the total number of students selecting each tour-trip mode combination, and </w:t>
      </w:r>
      <w:r w:rsidR="00FF0BF6">
        <w:fldChar w:fldCharType="begin"/>
      </w:r>
      <w:r w:rsidR="00C75908">
        <w:instrText xml:space="preserve"> REF _Ref372549123 \h </w:instrText>
      </w:r>
      <w:r w:rsidR="00FF0BF6">
        <w:fldChar w:fldCharType="separate"/>
      </w:r>
      <w:r w:rsidR="009606F5">
        <w:t xml:space="preserve">Table </w:t>
      </w:r>
      <w:r w:rsidR="009606F5">
        <w:rPr>
          <w:noProof/>
        </w:rPr>
        <w:t>44</w:t>
      </w:r>
      <w:r w:rsidR="00FF0BF6">
        <w:fldChar w:fldCharType="end"/>
      </w:r>
      <w:r w:rsidR="00C75908">
        <w:t xml:space="preserve"> </w:t>
      </w:r>
      <w:r w:rsidR="00E5221B">
        <w:t xml:space="preserve">shows the difference in the shares of students selecting each trip mode by tour mode.  </w:t>
      </w:r>
      <w:r>
        <w:t>As the table</w:t>
      </w:r>
      <w:r w:rsidR="00E5221B">
        <w:t>s show</w:t>
      </w:r>
      <w:r>
        <w:t>, the shares for all modes are within 5% of the survey values with the exception of the walk to local and walk to premium, which were calibrated together.  The combined share for walk to transit is within 5% of the survey share for all tour modes.</w:t>
      </w:r>
    </w:p>
    <w:p w:rsidR="00E5221B" w:rsidRDefault="00E5221B" w:rsidP="009C7439"/>
    <w:p w:rsidR="00E5221B" w:rsidRDefault="00E5221B" w:rsidP="00E5221B">
      <w:pPr>
        <w:pStyle w:val="Caption"/>
      </w:pPr>
      <w:bookmarkStart w:id="283" w:name="_Ref377539022"/>
      <w:bookmarkStart w:id="284" w:name="_Toc377565500"/>
      <w:r>
        <w:t xml:space="preserve">Table </w:t>
      </w:r>
      <w:fldSimple w:instr=" SEQ Table \* ARABIC ">
        <w:r w:rsidR="002F0085">
          <w:rPr>
            <w:noProof/>
          </w:rPr>
          <w:t>43</w:t>
        </w:r>
      </w:fldSimple>
      <w:bookmarkEnd w:id="283"/>
      <w:r>
        <w:t>: Trip Mode Choice Absolute Difference (Model – Survey) for Non-University Tours</w:t>
      </w:r>
      <w:bookmarkEnd w:id="284"/>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E5221B" w:rsidRPr="00347D08" w:rsidTr="00776972">
        <w:trPr>
          <w:trHeight w:val="329"/>
        </w:trPr>
        <w:tc>
          <w:tcPr>
            <w:tcW w:w="1638" w:type="dxa"/>
            <w:vMerge w:val="restart"/>
            <w:noWrap/>
            <w:vAlign w:val="center"/>
          </w:tcPr>
          <w:p w:rsidR="00E5221B" w:rsidRDefault="00E5221B" w:rsidP="00776972">
            <w:pPr>
              <w:spacing w:after="0"/>
              <w:jc w:val="center"/>
              <w:rPr>
                <w:b/>
                <w:color w:val="000000"/>
              </w:rPr>
            </w:pPr>
            <w:r>
              <w:rPr>
                <w:b/>
                <w:color w:val="000000"/>
              </w:rPr>
              <w:t>Tour Mode</w:t>
            </w:r>
          </w:p>
        </w:tc>
        <w:tc>
          <w:tcPr>
            <w:tcW w:w="8370" w:type="dxa"/>
            <w:gridSpan w:val="9"/>
            <w:noWrap/>
            <w:vAlign w:val="center"/>
          </w:tcPr>
          <w:p w:rsidR="00E5221B" w:rsidRDefault="00E5221B" w:rsidP="00776972">
            <w:pPr>
              <w:spacing w:after="0"/>
              <w:jc w:val="center"/>
              <w:rPr>
                <w:b/>
                <w:color w:val="000000"/>
              </w:rPr>
            </w:pPr>
            <w:r>
              <w:rPr>
                <w:b/>
                <w:color w:val="000000"/>
              </w:rPr>
              <w:t>Trip Mode</w:t>
            </w:r>
          </w:p>
        </w:tc>
      </w:tr>
      <w:tr w:rsidR="00E5221B" w:rsidRPr="00347D08" w:rsidTr="00776972">
        <w:trPr>
          <w:trHeight w:val="329"/>
        </w:trPr>
        <w:tc>
          <w:tcPr>
            <w:tcW w:w="1638" w:type="dxa"/>
            <w:vMerge/>
            <w:noWrap/>
            <w:vAlign w:val="center"/>
          </w:tcPr>
          <w:p w:rsidR="00E5221B" w:rsidRPr="00347D08" w:rsidRDefault="00E5221B" w:rsidP="00776972">
            <w:pPr>
              <w:spacing w:after="0"/>
              <w:jc w:val="center"/>
              <w:rPr>
                <w:b/>
                <w:color w:val="000000"/>
              </w:rPr>
            </w:pPr>
          </w:p>
        </w:tc>
        <w:tc>
          <w:tcPr>
            <w:tcW w:w="930" w:type="dxa"/>
            <w:noWrap/>
            <w:vAlign w:val="center"/>
          </w:tcPr>
          <w:p w:rsidR="00E5221B" w:rsidRPr="00347D08" w:rsidRDefault="00E5221B" w:rsidP="00776972">
            <w:pPr>
              <w:spacing w:after="0"/>
              <w:jc w:val="center"/>
              <w:rPr>
                <w:b/>
                <w:color w:val="000000"/>
              </w:rPr>
            </w:pPr>
            <w:r>
              <w:rPr>
                <w:b/>
                <w:color w:val="000000"/>
              </w:rPr>
              <w:t>Drive Alone</w:t>
            </w:r>
          </w:p>
        </w:tc>
        <w:tc>
          <w:tcPr>
            <w:tcW w:w="930" w:type="dxa"/>
            <w:noWrap/>
            <w:vAlign w:val="center"/>
          </w:tcPr>
          <w:p w:rsidR="00E5221B" w:rsidRPr="00347D08" w:rsidRDefault="00E5221B" w:rsidP="00776972">
            <w:pPr>
              <w:spacing w:after="0"/>
              <w:jc w:val="center"/>
              <w:rPr>
                <w:b/>
                <w:color w:val="000000"/>
              </w:rPr>
            </w:pPr>
            <w:r>
              <w:rPr>
                <w:b/>
                <w:color w:val="000000"/>
              </w:rPr>
              <w:t>HOV 2</w:t>
            </w:r>
          </w:p>
        </w:tc>
        <w:tc>
          <w:tcPr>
            <w:tcW w:w="930" w:type="dxa"/>
            <w:vAlign w:val="center"/>
          </w:tcPr>
          <w:p w:rsidR="00E5221B" w:rsidRPr="00347D08" w:rsidRDefault="00E5221B" w:rsidP="00776972">
            <w:pPr>
              <w:spacing w:after="0"/>
              <w:jc w:val="center"/>
              <w:rPr>
                <w:b/>
                <w:color w:val="000000"/>
              </w:rPr>
            </w:pPr>
            <w:r>
              <w:rPr>
                <w:b/>
                <w:color w:val="000000"/>
              </w:rPr>
              <w:t>HOV 3+</w:t>
            </w:r>
          </w:p>
        </w:tc>
        <w:tc>
          <w:tcPr>
            <w:tcW w:w="930" w:type="dxa"/>
            <w:vAlign w:val="center"/>
          </w:tcPr>
          <w:p w:rsidR="00E5221B" w:rsidRPr="00347D08" w:rsidRDefault="00E5221B" w:rsidP="00776972">
            <w:pPr>
              <w:spacing w:after="0"/>
              <w:jc w:val="center"/>
              <w:rPr>
                <w:b/>
                <w:color w:val="000000"/>
              </w:rPr>
            </w:pPr>
            <w:r>
              <w:rPr>
                <w:b/>
                <w:color w:val="000000"/>
              </w:rPr>
              <w:t>Walk</w:t>
            </w:r>
          </w:p>
        </w:tc>
        <w:tc>
          <w:tcPr>
            <w:tcW w:w="930" w:type="dxa"/>
            <w:vAlign w:val="center"/>
          </w:tcPr>
          <w:p w:rsidR="00E5221B" w:rsidRPr="00347D08" w:rsidRDefault="00E5221B" w:rsidP="00776972">
            <w:pPr>
              <w:spacing w:after="0"/>
              <w:jc w:val="center"/>
              <w:rPr>
                <w:b/>
                <w:color w:val="000000"/>
              </w:rPr>
            </w:pPr>
            <w:r>
              <w:rPr>
                <w:b/>
                <w:color w:val="000000"/>
              </w:rPr>
              <w:t>Bike</w:t>
            </w:r>
          </w:p>
        </w:tc>
        <w:tc>
          <w:tcPr>
            <w:tcW w:w="930" w:type="dxa"/>
            <w:vAlign w:val="center"/>
          </w:tcPr>
          <w:p w:rsidR="00E5221B" w:rsidRPr="00347D08" w:rsidRDefault="00E5221B" w:rsidP="00776972">
            <w:pPr>
              <w:spacing w:after="0"/>
              <w:jc w:val="center"/>
              <w:rPr>
                <w:b/>
                <w:color w:val="000000"/>
              </w:rPr>
            </w:pPr>
            <w:r>
              <w:rPr>
                <w:b/>
                <w:color w:val="000000"/>
              </w:rPr>
              <w:t>Walk to Local</w:t>
            </w:r>
          </w:p>
        </w:tc>
        <w:tc>
          <w:tcPr>
            <w:tcW w:w="930" w:type="dxa"/>
            <w:vAlign w:val="center"/>
          </w:tcPr>
          <w:p w:rsidR="00E5221B" w:rsidRPr="00347D08" w:rsidRDefault="00E5221B" w:rsidP="00776972">
            <w:pPr>
              <w:spacing w:after="0"/>
              <w:jc w:val="center"/>
              <w:rPr>
                <w:b/>
                <w:color w:val="000000"/>
              </w:rPr>
            </w:pPr>
            <w:r>
              <w:rPr>
                <w:b/>
                <w:color w:val="000000"/>
              </w:rPr>
              <w:t>Walk to BRT</w:t>
            </w:r>
          </w:p>
        </w:tc>
        <w:tc>
          <w:tcPr>
            <w:tcW w:w="930" w:type="dxa"/>
            <w:vAlign w:val="center"/>
          </w:tcPr>
          <w:p w:rsidR="00E5221B" w:rsidRPr="00347D08" w:rsidRDefault="00E5221B" w:rsidP="00776972">
            <w:pPr>
              <w:spacing w:after="0"/>
              <w:jc w:val="center"/>
              <w:rPr>
                <w:b/>
                <w:color w:val="000000"/>
              </w:rPr>
            </w:pPr>
            <w:r>
              <w:rPr>
                <w:b/>
                <w:color w:val="000000"/>
              </w:rPr>
              <w:t>PNR</w:t>
            </w:r>
          </w:p>
        </w:tc>
        <w:tc>
          <w:tcPr>
            <w:tcW w:w="930" w:type="dxa"/>
            <w:vAlign w:val="center"/>
          </w:tcPr>
          <w:p w:rsidR="00E5221B" w:rsidRPr="00347D08" w:rsidRDefault="00E5221B" w:rsidP="00776972">
            <w:pPr>
              <w:spacing w:after="0"/>
              <w:jc w:val="center"/>
              <w:rPr>
                <w:b/>
                <w:color w:val="000000"/>
              </w:rPr>
            </w:pPr>
            <w:r>
              <w:rPr>
                <w:b/>
                <w:color w:val="000000"/>
              </w:rPr>
              <w:t>KNR</w:t>
            </w:r>
          </w:p>
        </w:tc>
      </w:tr>
      <w:tr w:rsidR="00E5221B" w:rsidRPr="00347D08" w:rsidTr="00E5221B">
        <w:trPr>
          <w:trHeight w:val="314"/>
        </w:trPr>
        <w:tc>
          <w:tcPr>
            <w:tcW w:w="1638" w:type="dxa"/>
            <w:noWrap/>
            <w:vAlign w:val="bottom"/>
          </w:tcPr>
          <w:p w:rsidR="00E5221B" w:rsidRPr="00347D08" w:rsidRDefault="00E5221B" w:rsidP="00776972">
            <w:pPr>
              <w:spacing w:after="0" w:line="240" w:lineRule="auto"/>
              <w:rPr>
                <w:color w:val="000000"/>
              </w:rPr>
            </w:pPr>
            <w:r w:rsidRPr="00347D08">
              <w:rPr>
                <w:color w:val="000000"/>
              </w:rPr>
              <w:t>Drive Alone</w:t>
            </w:r>
          </w:p>
        </w:tc>
        <w:tc>
          <w:tcPr>
            <w:tcW w:w="930" w:type="dxa"/>
            <w:shd w:val="clear" w:color="auto" w:fill="auto"/>
            <w:noWrap/>
            <w:vAlign w:val="bottom"/>
          </w:tcPr>
          <w:p w:rsidR="00E5221B" w:rsidRPr="00E5221B" w:rsidRDefault="00E5221B" w:rsidP="00E5221B">
            <w:pPr>
              <w:spacing w:after="0"/>
              <w:jc w:val="center"/>
              <w:rPr>
                <w:color w:val="000000"/>
              </w:rPr>
            </w:pPr>
            <w:r w:rsidRPr="00E5221B">
              <w:rPr>
                <w:color w:val="000000"/>
              </w:rPr>
              <w:t>0</w:t>
            </w:r>
          </w:p>
        </w:tc>
        <w:tc>
          <w:tcPr>
            <w:tcW w:w="930" w:type="dxa"/>
            <w:shd w:val="clear" w:color="auto" w:fill="D9D9D9" w:themeFill="background1" w:themeFillShade="D9"/>
            <w:noWrap/>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0</w:t>
            </w: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r>
      <w:tr w:rsidR="00E5221B" w:rsidRPr="00347D08" w:rsidTr="00E5221B">
        <w:trPr>
          <w:trHeight w:val="299"/>
        </w:trPr>
        <w:tc>
          <w:tcPr>
            <w:tcW w:w="1638" w:type="dxa"/>
            <w:noWrap/>
            <w:vAlign w:val="bottom"/>
          </w:tcPr>
          <w:p w:rsidR="00E5221B" w:rsidRPr="00347D08" w:rsidRDefault="00E5221B" w:rsidP="00776972">
            <w:pPr>
              <w:spacing w:after="0"/>
              <w:rPr>
                <w:color w:val="000000"/>
              </w:rPr>
            </w:pPr>
            <w:r w:rsidRPr="00347D08">
              <w:rPr>
                <w:color w:val="000000"/>
              </w:rPr>
              <w:t>HOV2</w:t>
            </w:r>
          </w:p>
        </w:tc>
        <w:tc>
          <w:tcPr>
            <w:tcW w:w="930" w:type="dxa"/>
            <w:shd w:val="clear" w:color="auto" w:fill="auto"/>
            <w:noWrap/>
            <w:vAlign w:val="bottom"/>
          </w:tcPr>
          <w:p w:rsidR="00E5221B" w:rsidRPr="00E5221B" w:rsidRDefault="00E5221B" w:rsidP="00E5221B">
            <w:pPr>
              <w:spacing w:after="0"/>
              <w:jc w:val="center"/>
              <w:rPr>
                <w:color w:val="000000"/>
              </w:rPr>
            </w:pPr>
            <w:r w:rsidRPr="00E5221B">
              <w:rPr>
                <w:color w:val="000000"/>
              </w:rPr>
              <w:t>-66</w:t>
            </w:r>
          </w:p>
        </w:tc>
        <w:tc>
          <w:tcPr>
            <w:tcW w:w="930" w:type="dxa"/>
            <w:shd w:val="clear" w:color="auto" w:fill="auto"/>
            <w:noWrap/>
            <w:vAlign w:val="bottom"/>
          </w:tcPr>
          <w:p w:rsidR="00E5221B" w:rsidRPr="00E5221B" w:rsidRDefault="00E5221B" w:rsidP="00E5221B">
            <w:pPr>
              <w:spacing w:after="0"/>
              <w:jc w:val="center"/>
              <w:rPr>
                <w:color w:val="000000"/>
              </w:rPr>
            </w:pPr>
            <w:r w:rsidRPr="00E5221B">
              <w:rPr>
                <w:color w:val="000000"/>
              </w:rPr>
              <w:t>97</w:t>
            </w: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-31</w:t>
            </w: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r>
      <w:tr w:rsidR="00E5221B" w:rsidRPr="00347D08" w:rsidTr="00E5221B">
        <w:trPr>
          <w:trHeight w:val="314"/>
        </w:trPr>
        <w:tc>
          <w:tcPr>
            <w:tcW w:w="1638" w:type="dxa"/>
            <w:noWrap/>
            <w:vAlign w:val="bottom"/>
          </w:tcPr>
          <w:p w:rsidR="00E5221B" w:rsidRPr="00347D08" w:rsidRDefault="00E5221B" w:rsidP="00776972">
            <w:pPr>
              <w:spacing w:after="0"/>
              <w:rPr>
                <w:color w:val="000000"/>
              </w:rPr>
            </w:pPr>
            <w:r w:rsidRPr="00347D08">
              <w:rPr>
                <w:color w:val="000000"/>
              </w:rPr>
              <w:t>HOV3+</w:t>
            </w:r>
          </w:p>
        </w:tc>
        <w:tc>
          <w:tcPr>
            <w:tcW w:w="930" w:type="dxa"/>
            <w:shd w:val="clear" w:color="auto" w:fill="auto"/>
            <w:noWrap/>
            <w:vAlign w:val="bottom"/>
          </w:tcPr>
          <w:p w:rsidR="00E5221B" w:rsidRPr="00E5221B" w:rsidRDefault="00E5221B" w:rsidP="00E5221B">
            <w:pPr>
              <w:spacing w:after="0"/>
              <w:jc w:val="center"/>
              <w:rPr>
                <w:color w:val="000000"/>
              </w:rPr>
            </w:pPr>
            <w:r w:rsidRPr="00E5221B">
              <w:rPr>
                <w:color w:val="000000"/>
              </w:rPr>
              <w:t>-1</w:t>
            </w:r>
          </w:p>
        </w:tc>
        <w:tc>
          <w:tcPr>
            <w:tcW w:w="930" w:type="dxa"/>
            <w:shd w:val="clear" w:color="auto" w:fill="auto"/>
            <w:noWrap/>
            <w:vAlign w:val="bottom"/>
          </w:tcPr>
          <w:p w:rsidR="00E5221B" w:rsidRPr="00E5221B" w:rsidRDefault="00E5221B" w:rsidP="00E5221B">
            <w:pPr>
              <w:spacing w:after="0"/>
              <w:jc w:val="center"/>
              <w:rPr>
                <w:color w:val="000000"/>
              </w:rPr>
            </w:pPr>
            <w:r w:rsidRPr="00E5221B">
              <w:rPr>
                <w:color w:val="000000"/>
              </w:rPr>
              <w:t>43</w:t>
            </w: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-27</w:t>
            </w: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-15</w:t>
            </w: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r>
      <w:tr w:rsidR="00E5221B" w:rsidRPr="00347D08" w:rsidTr="00E5221B">
        <w:trPr>
          <w:trHeight w:val="299"/>
        </w:trPr>
        <w:tc>
          <w:tcPr>
            <w:tcW w:w="1638" w:type="dxa"/>
            <w:noWrap/>
            <w:vAlign w:val="bottom"/>
          </w:tcPr>
          <w:p w:rsidR="00E5221B" w:rsidRPr="00347D08" w:rsidRDefault="00E5221B" w:rsidP="00776972">
            <w:pPr>
              <w:spacing w:after="0"/>
              <w:rPr>
                <w:color w:val="000000"/>
              </w:rPr>
            </w:pPr>
            <w:r w:rsidRPr="00347D08">
              <w:rPr>
                <w:color w:val="000000"/>
              </w:rPr>
              <w:t>Walk</w:t>
            </w:r>
          </w:p>
        </w:tc>
        <w:tc>
          <w:tcPr>
            <w:tcW w:w="930" w:type="dxa"/>
            <w:shd w:val="clear" w:color="auto" w:fill="D9D9D9" w:themeFill="background1" w:themeFillShade="D9"/>
            <w:noWrap/>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noWrap/>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0</w:t>
            </w: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r>
      <w:tr w:rsidR="00E5221B" w:rsidRPr="00347D08" w:rsidTr="00E5221B">
        <w:trPr>
          <w:trHeight w:val="299"/>
        </w:trPr>
        <w:tc>
          <w:tcPr>
            <w:tcW w:w="1638" w:type="dxa"/>
            <w:noWrap/>
            <w:vAlign w:val="bottom"/>
          </w:tcPr>
          <w:p w:rsidR="00E5221B" w:rsidRPr="00347D08" w:rsidRDefault="00E5221B" w:rsidP="00776972">
            <w:pPr>
              <w:spacing w:after="0"/>
              <w:rPr>
                <w:color w:val="000000"/>
              </w:rPr>
            </w:pPr>
            <w:r w:rsidRPr="00347D08">
              <w:rPr>
                <w:color w:val="000000"/>
              </w:rPr>
              <w:t>Bike</w:t>
            </w:r>
          </w:p>
        </w:tc>
        <w:tc>
          <w:tcPr>
            <w:tcW w:w="930" w:type="dxa"/>
            <w:shd w:val="clear" w:color="auto" w:fill="D9D9D9" w:themeFill="background1" w:themeFillShade="D9"/>
            <w:noWrap/>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noWrap/>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8</w:t>
            </w: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-8</w:t>
            </w: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r>
      <w:tr w:rsidR="00E5221B" w:rsidRPr="00347D08" w:rsidTr="00E5221B">
        <w:trPr>
          <w:trHeight w:val="299"/>
        </w:trPr>
        <w:tc>
          <w:tcPr>
            <w:tcW w:w="1638" w:type="dxa"/>
            <w:noWrap/>
            <w:vAlign w:val="bottom"/>
          </w:tcPr>
          <w:p w:rsidR="00E5221B" w:rsidRPr="00347D08" w:rsidRDefault="00E5221B" w:rsidP="00776972">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bottom"/>
          </w:tcPr>
          <w:p w:rsidR="00E5221B" w:rsidRPr="00E5221B" w:rsidRDefault="00E5221B" w:rsidP="00E5221B">
            <w:pPr>
              <w:spacing w:after="0"/>
              <w:jc w:val="center"/>
              <w:rPr>
                <w:color w:val="000000"/>
              </w:rPr>
            </w:pPr>
          </w:p>
        </w:tc>
        <w:tc>
          <w:tcPr>
            <w:tcW w:w="930" w:type="dxa"/>
            <w:shd w:val="clear" w:color="auto" w:fill="auto"/>
            <w:noWrap/>
            <w:vAlign w:val="bottom"/>
          </w:tcPr>
          <w:p w:rsidR="00E5221B" w:rsidRPr="00E5221B" w:rsidRDefault="00E5221B" w:rsidP="00E5221B">
            <w:pPr>
              <w:spacing w:after="0"/>
              <w:jc w:val="center"/>
              <w:rPr>
                <w:color w:val="000000"/>
              </w:rPr>
            </w:pPr>
            <w:r w:rsidRPr="00E5221B">
              <w:rPr>
                <w:color w:val="000000"/>
              </w:rPr>
              <w:t>-42</w:t>
            </w:r>
          </w:p>
        </w:tc>
        <w:tc>
          <w:tcPr>
            <w:tcW w:w="930" w:type="dxa"/>
            <w:shd w:val="clear" w:color="auto" w:fill="auto"/>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-34</w:t>
            </w: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-6</w:t>
            </w: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20</w:t>
            </w: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62</w:t>
            </w: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r>
      <w:tr w:rsidR="00E5221B" w:rsidRPr="00347D08" w:rsidTr="00E5221B">
        <w:trPr>
          <w:trHeight w:val="299"/>
        </w:trPr>
        <w:tc>
          <w:tcPr>
            <w:tcW w:w="1638" w:type="dxa"/>
            <w:noWrap/>
            <w:vAlign w:val="bottom"/>
          </w:tcPr>
          <w:p w:rsidR="00E5221B" w:rsidRPr="00347D08" w:rsidRDefault="00E5221B" w:rsidP="00776972">
            <w:pPr>
              <w:spacing w:after="0"/>
              <w:rPr>
                <w:color w:val="000000"/>
              </w:rPr>
            </w:pPr>
            <w:r w:rsidRPr="00347D08">
              <w:rPr>
                <w:color w:val="000000"/>
              </w:rPr>
              <w:t>PNR</w:t>
            </w:r>
          </w:p>
        </w:tc>
        <w:tc>
          <w:tcPr>
            <w:tcW w:w="930" w:type="dxa"/>
            <w:shd w:val="clear" w:color="auto" w:fill="auto"/>
            <w:noWrap/>
            <w:vAlign w:val="bottom"/>
          </w:tcPr>
          <w:p w:rsidR="00E5221B" w:rsidRPr="00E5221B" w:rsidRDefault="00E5221B" w:rsidP="00E5221B">
            <w:pPr>
              <w:spacing w:after="0"/>
              <w:jc w:val="center"/>
              <w:rPr>
                <w:color w:val="000000"/>
              </w:rPr>
            </w:pPr>
          </w:p>
        </w:tc>
        <w:tc>
          <w:tcPr>
            <w:tcW w:w="930" w:type="dxa"/>
            <w:shd w:val="clear" w:color="auto" w:fill="auto"/>
            <w:noWrap/>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r>
      <w:tr w:rsidR="00E5221B" w:rsidRPr="00347D08" w:rsidTr="00E5221B">
        <w:trPr>
          <w:trHeight w:val="314"/>
        </w:trPr>
        <w:tc>
          <w:tcPr>
            <w:tcW w:w="1638" w:type="dxa"/>
            <w:noWrap/>
            <w:vAlign w:val="bottom"/>
          </w:tcPr>
          <w:p w:rsidR="00E5221B" w:rsidRPr="00347D08" w:rsidRDefault="00E5221B" w:rsidP="00776972">
            <w:pPr>
              <w:spacing w:after="0"/>
              <w:rPr>
                <w:color w:val="000000"/>
              </w:rPr>
            </w:pPr>
            <w:r w:rsidRPr="00347D08">
              <w:rPr>
                <w:color w:val="000000"/>
              </w:rPr>
              <w:t>KNR</w:t>
            </w:r>
          </w:p>
        </w:tc>
        <w:tc>
          <w:tcPr>
            <w:tcW w:w="930" w:type="dxa"/>
            <w:shd w:val="clear" w:color="auto" w:fill="D9D9D9" w:themeFill="background1" w:themeFillShade="D9"/>
            <w:noWrap/>
            <w:vAlign w:val="bottom"/>
          </w:tcPr>
          <w:p w:rsidR="00E5221B" w:rsidRPr="00E5221B" w:rsidRDefault="00E5221B" w:rsidP="00E5221B">
            <w:pPr>
              <w:spacing w:after="0"/>
              <w:jc w:val="center"/>
              <w:rPr>
                <w:color w:val="000000"/>
              </w:rPr>
            </w:pPr>
          </w:p>
        </w:tc>
        <w:tc>
          <w:tcPr>
            <w:tcW w:w="930" w:type="dxa"/>
            <w:shd w:val="clear" w:color="auto" w:fill="auto"/>
            <w:noWrap/>
            <w:vAlign w:val="bottom"/>
          </w:tcPr>
          <w:p w:rsidR="00E5221B" w:rsidRPr="00E5221B" w:rsidRDefault="00E5221B" w:rsidP="00E5221B">
            <w:pPr>
              <w:spacing w:after="0"/>
              <w:jc w:val="center"/>
              <w:rPr>
                <w:color w:val="000000"/>
              </w:rPr>
            </w:pPr>
            <w:r w:rsidRPr="00E5221B">
              <w:rPr>
                <w:color w:val="000000"/>
              </w:rPr>
              <w:t>4</w:t>
            </w:r>
          </w:p>
        </w:tc>
        <w:tc>
          <w:tcPr>
            <w:tcW w:w="930" w:type="dxa"/>
            <w:shd w:val="clear" w:color="auto" w:fill="auto"/>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D9D9D9" w:themeFill="background1" w:themeFillShade="D9"/>
            <w:vAlign w:val="bottom"/>
          </w:tcPr>
          <w:p w:rsidR="00E5221B" w:rsidRPr="00E5221B" w:rsidRDefault="00E5221B" w:rsidP="00E5221B">
            <w:pPr>
              <w:spacing w:after="0"/>
              <w:jc w:val="center"/>
              <w:rPr>
                <w:color w:val="000000"/>
              </w:rPr>
            </w:pPr>
          </w:p>
        </w:tc>
        <w:tc>
          <w:tcPr>
            <w:tcW w:w="930" w:type="dxa"/>
            <w:shd w:val="clear" w:color="auto" w:fill="auto"/>
            <w:vAlign w:val="bottom"/>
          </w:tcPr>
          <w:p w:rsidR="00E5221B" w:rsidRPr="00E5221B" w:rsidRDefault="00E5221B" w:rsidP="00E5221B">
            <w:pPr>
              <w:spacing w:after="0"/>
              <w:jc w:val="center"/>
              <w:rPr>
                <w:color w:val="000000"/>
              </w:rPr>
            </w:pPr>
            <w:r w:rsidRPr="00E5221B">
              <w:rPr>
                <w:color w:val="000000"/>
              </w:rPr>
              <w:t>-4</w:t>
            </w:r>
          </w:p>
        </w:tc>
      </w:tr>
    </w:tbl>
    <w:p w:rsidR="00E5221B" w:rsidRDefault="00E5221B" w:rsidP="009C7439"/>
    <w:p w:rsidR="00136ED5" w:rsidRDefault="00136ED5" w:rsidP="00136ED5">
      <w:pPr>
        <w:pStyle w:val="Caption"/>
      </w:pPr>
      <w:bookmarkStart w:id="285" w:name="_Ref372549123"/>
      <w:bookmarkStart w:id="286" w:name="_Toc377565501"/>
      <w:r>
        <w:t xml:space="preserve">Table </w:t>
      </w:r>
      <w:r w:rsidR="00FF0BF6">
        <w:fldChar w:fldCharType="begin"/>
      </w:r>
      <w:r w:rsidR="00EE31F0">
        <w:instrText xml:space="preserve"> SEQ Table \* ARABIC </w:instrText>
      </w:r>
      <w:r w:rsidR="00FF0BF6">
        <w:fldChar w:fldCharType="separate"/>
      </w:r>
      <w:r w:rsidR="002F0085">
        <w:rPr>
          <w:noProof/>
        </w:rPr>
        <w:t>44</w:t>
      </w:r>
      <w:r w:rsidR="00FF0BF6">
        <w:rPr>
          <w:noProof/>
        </w:rPr>
        <w:fldChar w:fldCharType="end"/>
      </w:r>
      <w:bookmarkEnd w:id="285"/>
      <w:r>
        <w:t xml:space="preserve">: Trip Mode </w:t>
      </w:r>
      <w:r w:rsidR="004264D7">
        <w:t>Choice Share Difference (Model – Survey)</w:t>
      </w:r>
      <w:r w:rsidR="0005530B">
        <w:t xml:space="preserve"> for Non-University Tours</w:t>
      </w:r>
      <w:bookmarkEnd w:id="286"/>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3101E7" w:rsidRPr="00347D08" w:rsidTr="0017040C">
        <w:trPr>
          <w:trHeight w:val="329"/>
        </w:trPr>
        <w:tc>
          <w:tcPr>
            <w:tcW w:w="1638" w:type="dxa"/>
            <w:vMerge w:val="restart"/>
            <w:noWrap/>
            <w:vAlign w:val="center"/>
          </w:tcPr>
          <w:p w:rsidR="003101E7" w:rsidRDefault="003101E7" w:rsidP="003101E7">
            <w:pPr>
              <w:spacing w:after="0"/>
              <w:jc w:val="center"/>
              <w:rPr>
                <w:b/>
                <w:color w:val="000000"/>
              </w:rPr>
            </w:pPr>
            <w:r>
              <w:rPr>
                <w:b/>
                <w:color w:val="000000"/>
              </w:rPr>
              <w:t>Tour Mode</w:t>
            </w:r>
          </w:p>
        </w:tc>
        <w:tc>
          <w:tcPr>
            <w:tcW w:w="8370" w:type="dxa"/>
            <w:gridSpan w:val="9"/>
            <w:noWrap/>
            <w:vAlign w:val="center"/>
          </w:tcPr>
          <w:p w:rsidR="003101E7" w:rsidRDefault="003101E7" w:rsidP="004F5633">
            <w:pPr>
              <w:spacing w:after="0"/>
              <w:jc w:val="center"/>
              <w:rPr>
                <w:b/>
                <w:color w:val="000000"/>
              </w:rPr>
            </w:pPr>
            <w:r>
              <w:rPr>
                <w:b/>
                <w:color w:val="000000"/>
              </w:rPr>
              <w:t>Trip Mode</w:t>
            </w:r>
          </w:p>
        </w:tc>
      </w:tr>
      <w:tr w:rsidR="003101E7" w:rsidRPr="00347D08" w:rsidTr="004F5633">
        <w:trPr>
          <w:trHeight w:val="329"/>
        </w:trPr>
        <w:tc>
          <w:tcPr>
            <w:tcW w:w="1638" w:type="dxa"/>
            <w:vMerge/>
            <w:noWrap/>
            <w:vAlign w:val="center"/>
          </w:tcPr>
          <w:p w:rsidR="003101E7" w:rsidRPr="00347D08" w:rsidRDefault="003101E7" w:rsidP="004F5633">
            <w:pPr>
              <w:spacing w:after="0"/>
              <w:jc w:val="center"/>
              <w:rPr>
                <w:b/>
                <w:color w:val="000000"/>
              </w:rPr>
            </w:pPr>
          </w:p>
        </w:tc>
        <w:tc>
          <w:tcPr>
            <w:tcW w:w="930" w:type="dxa"/>
            <w:noWrap/>
            <w:vAlign w:val="center"/>
          </w:tcPr>
          <w:p w:rsidR="003101E7" w:rsidRPr="00347D08" w:rsidRDefault="003101E7" w:rsidP="004F5633">
            <w:pPr>
              <w:spacing w:after="0"/>
              <w:jc w:val="center"/>
              <w:rPr>
                <w:b/>
                <w:color w:val="000000"/>
              </w:rPr>
            </w:pPr>
            <w:r>
              <w:rPr>
                <w:b/>
                <w:color w:val="000000"/>
              </w:rPr>
              <w:t>Drive Alone</w:t>
            </w:r>
          </w:p>
        </w:tc>
        <w:tc>
          <w:tcPr>
            <w:tcW w:w="930" w:type="dxa"/>
            <w:noWrap/>
            <w:vAlign w:val="center"/>
          </w:tcPr>
          <w:p w:rsidR="003101E7" w:rsidRPr="00347D08" w:rsidRDefault="003101E7" w:rsidP="004F5633">
            <w:pPr>
              <w:spacing w:after="0"/>
              <w:jc w:val="center"/>
              <w:rPr>
                <w:b/>
                <w:color w:val="000000"/>
              </w:rPr>
            </w:pPr>
            <w:r>
              <w:rPr>
                <w:b/>
                <w:color w:val="000000"/>
              </w:rPr>
              <w:t>HOV 2</w:t>
            </w:r>
          </w:p>
        </w:tc>
        <w:tc>
          <w:tcPr>
            <w:tcW w:w="930" w:type="dxa"/>
            <w:vAlign w:val="center"/>
          </w:tcPr>
          <w:p w:rsidR="003101E7" w:rsidRPr="00347D08" w:rsidRDefault="003101E7" w:rsidP="004F5633">
            <w:pPr>
              <w:spacing w:after="0"/>
              <w:jc w:val="center"/>
              <w:rPr>
                <w:b/>
                <w:color w:val="000000"/>
              </w:rPr>
            </w:pPr>
            <w:r>
              <w:rPr>
                <w:b/>
                <w:color w:val="000000"/>
              </w:rPr>
              <w:t>HOV 3+</w:t>
            </w:r>
          </w:p>
        </w:tc>
        <w:tc>
          <w:tcPr>
            <w:tcW w:w="930" w:type="dxa"/>
            <w:vAlign w:val="center"/>
          </w:tcPr>
          <w:p w:rsidR="003101E7" w:rsidRPr="00347D08" w:rsidRDefault="003101E7" w:rsidP="004F5633">
            <w:pPr>
              <w:spacing w:after="0"/>
              <w:jc w:val="center"/>
              <w:rPr>
                <w:b/>
                <w:color w:val="000000"/>
              </w:rPr>
            </w:pPr>
            <w:r>
              <w:rPr>
                <w:b/>
                <w:color w:val="000000"/>
              </w:rPr>
              <w:t>Walk</w:t>
            </w:r>
          </w:p>
        </w:tc>
        <w:tc>
          <w:tcPr>
            <w:tcW w:w="930" w:type="dxa"/>
            <w:vAlign w:val="center"/>
          </w:tcPr>
          <w:p w:rsidR="003101E7" w:rsidRPr="00347D08" w:rsidRDefault="003101E7" w:rsidP="004F5633">
            <w:pPr>
              <w:spacing w:after="0"/>
              <w:jc w:val="center"/>
              <w:rPr>
                <w:b/>
                <w:color w:val="000000"/>
              </w:rPr>
            </w:pPr>
            <w:r>
              <w:rPr>
                <w:b/>
                <w:color w:val="000000"/>
              </w:rPr>
              <w:t>Bike</w:t>
            </w:r>
          </w:p>
        </w:tc>
        <w:tc>
          <w:tcPr>
            <w:tcW w:w="930" w:type="dxa"/>
            <w:vAlign w:val="center"/>
          </w:tcPr>
          <w:p w:rsidR="003101E7" w:rsidRPr="00347D08" w:rsidRDefault="003101E7" w:rsidP="004F5633">
            <w:pPr>
              <w:spacing w:after="0"/>
              <w:jc w:val="center"/>
              <w:rPr>
                <w:b/>
                <w:color w:val="000000"/>
              </w:rPr>
            </w:pPr>
            <w:r>
              <w:rPr>
                <w:b/>
                <w:color w:val="000000"/>
              </w:rPr>
              <w:t>Walk to Local</w:t>
            </w:r>
          </w:p>
        </w:tc>
        <w:tc>
          <w:tcPr>
            <w:tcW w:w="930" w:type="dxa"/>
            <w:vAlign w:val="center"/>
          </w:tcPr>
          <w:p w:rsidR="003101E7" w:rsidRPr="00347D08" w:rsidRDefault="003101E7" w:rsidP="004F5633">
            <w:pPr>
              <w:spacing w:after="0"/>
              <w:jc w:val="center"/>
              <w:rPr>
                <w:b/>
                <w:color w:val="000000"/>
              </w:rPr>
            </w:pPr>
            <w:r>
              <w:rPr>
                <w:b/>
                <w:color w:val="000000"/>
              </w:rPr>
              <w:t>Walk to BRT</w:t>
            </w:r>
          </w:p>
        </w:tc>
        <w:tc>
          <w:tcPr>
            <w:tcW w:w="930" w:type="dxa"/>
            <w:vAlign w:val="center"/>
          </w:tcPr>
          <w:p w:rsidR="003101E7" w:rsidRPr="00347D08" w:rsidRDefault="003101E7" w:rsidP="004F5633">
            <w:pPr>
              <w:spacing w:after="0"/>
              <w:jc w:val="center"/>
              <w:rPr>
                <w:b/>
                <w:color w:val="000000"/>
              </w:rPr>
            </w:pPr>
            <w:r>
              <w:rPr>
                <w:b/>
                <w:color w:val="000000"/>
              </w:rPr>
              <w:t>PNR</w:t>
            </w:r>
          </w:p>
        </w:tc>
        <w:tc>
          <w:tcPr>
            <w:tcW w:w="930" w:type="dxa"/>
            <w:vAlign w:val="center"/>
          </w:tcPr>
          <w:p w:rsidR="003101E7" w:rsidRPr="00347D08" w:rsidRDefault="003101E7" w:rsidP="004F5633">
            <w:pPr>
              <w:spacing w:after="0"/>
              <w:jc w:val="center"/>
              <w:rPr>
                <w:b/>
                <w:color w:val="000000"/>
              </w:rPr>
            </w:pPr>
            <w:r>
              <w:rPr>
                <w:b/>
                <w:color w:val="000000"/>
              </w:rPr>
              <w:t>KNR</w:t>
            </w:r>
          </w:p>
        </w:tc>
      </w:tr>
      <w:tr w:rsidR="004264D7" w:rsidRPr="00347D08" w:rsidTr="0093544E">
        <w:trPr>
          <w:trHeight w:val="314"/>
        </w:trPr>
        <w:tc>
          <w:tcPr>
            <w:tcW w:w="1638" w:type="dxa"/>
            <w:noWrap/>
            <w:vAlign w:val="bottom"/>
          </w:tcPr>
          <w:p w:rsidR="004264D7" w:rsidRPr="00347D08" w:rsidRDefault="004264D7" w:rsidP="008D59A2">
            <w:pPr>
              <w:spacing w:after="0" w:line="240" w:lineRule="auto"/>
              <w:rPr>
                <w:color w:val="000000"/>
              </w:rPr>
            </w:pPr>
            <w:r w:rsidRPr="00347D08">
              <w:rPr>
                <w:color w:val="000000"/>
              </w:rPr>
              <w:t>Drive Alone</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0.0%</w:t>
            </w:r>
          </w:p>
        </w:tc>
        <w:tc>
          <w:tcPr>
            <w:tcW w:w="930" w:type="dxa"/>
            <w:shd w:val="clear" w:color="auto" w:fill="D9D9D9" w:themeFill="background1" w:themeFillShade="D9"/>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0.0%</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r>
      <w:tr w:rsidR="004264D7" w:rsidRPr="00347D08" w:rsidTr="0093544E">
        <w:trPr>
          <w:trHeight w:val="299"/>
        </w:trPr>
        <w:tc>
          <w:tcPr>
            <w:tcW w:w="1638" w:type="dxa"/>
            <w:noWrap/>
            <w:vAlign w:val="bottom"/>
          </w:tcPr>
          <w:p w:rsidR="004264D7" w:rsidRPr="00347D08" w:rsidRDefault="004264D7" w:rsidP="008D59A2">
            <w:pPr>
              <w:spacing w:after="0"/>
              <w:rPr>
                <w:color w:val="000000"/>
              </w:rPr>
            </w:pPr>
            <w:r w:rsidRPr="00347D08">
              <w:rPr>
                <w:color w:val="000000"/>
              </w:rPr>
              <w:t>HOV2</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-0.8%</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1.2%</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-0.4%</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r>
      <w:tr w:rsidR="004264D7" w:rsidRPr="00347D08" w:rsidTr="0093544E">
        <w:trPr>
          <w:trHeight w:val="314"/>
        </w:trPr>
        <w:tc>
          <w:tcPr>
            <w:tcW w:w="1638" w:type="dxa"/>
            <w:noWrap/>
            <w:vAlign w:val="bottom"/>
          </w:tcPr>
          <w:p w:rsidR="004264D7" w:rsidRPr="00347D08" w:rsidRDefault="004264D7" w:rsidP="008D59A2">
            <w:pPr>
              <w:spacing w:after="0"/>
              <w:rPr>
                <w:color w:val="000000"/>
              </w:rPr>
            </w:pPr>
            <w:r w:rsidRPr="00347D08">
              <w:rPr>
                <w:color w:val="000000"/>
              </w:rPr>
              <w:t>HOV3+</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-0.1%</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4.8%</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-3.0%</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-1.7%</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r>
      <w:tr w:rsidR="004264D7" w:rsidRPr="00347D08" w:rsidTr="0093544E">
        <w:trPr>
          <w:trHeight w:val="299"/>
        </w:trPr>
        <w:tc>
          <w:tcPr>
            <w:tcW w:w="1638" w:type="dxa"/>
            <w:noWrap/>
            <w:vAlign w:val="bottom"/>
          </w:tcPr>
          <w:p w:rsidR="004264D7" w:rsidRPr="00347D08" w:rsidRDefault="004264D7" w:rsidP="008D59A2">
            <w:pPr>
              <w:spacing w:after="0"/>
              <w:rPr>
                <w:color w:val="000000"/>
              </w:rPr>
            </w:pPr>
            <w:r w:rsidRPr="00347D08">
              <w:rPr>
                <w:color w:val="000000"/>
              </w:rPr>
              <w:t>Walk</w:t>
            </w:r>
          </w:p>
        </w:tc>
        <w:tc>
          <w:tcPr>
            <w:tcW w:w="930" w:type="dxa"/>
            <w:shd w:val="clear" w:color="auto" w:fill="D9D9D9" w:themeFill="background1" w:themeFillShade="D9"/>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0.0%</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r>
      <w:tr w:rsidR="004264D7" w:rsidRPr="00347D08" w:rsidTr="0093544E">
        <w:trPr>
          <w:trHeight w:val="299"/>
        </w:trPr>
        <w:tc>
          <w:tcPr>
            <w:tcW w:w="1638" w:type="dxa"/>
            <w:noWrap/>
            <w:vAlign w:val="bottom"/>
          </w:tcPr>
          <w:p w:rsidR="004264D7" w:rsidRPr="00347D08" w:rsidRDefault="004264D7" w:rsidP="008D59A2">
            <w:pPr>
              <w:spacing w:after="0"/>
              <w:rPr>
                <w:color w:val="000000"/>
              </w:rPr>
            </w:pPr>
            <w:r w:rsidRPr="00347D08">
              <w:rPr>
                <w:color w:val="000000"/>
              </w:rPr>
              <w:t>Bike</w:t>
            </w:r>
          </w:p>
        </w:tc>
        <w:tc>
          <w:tcPr>
            <w:tcW w:w="930" w:type="dxa"/>
            <w:shd w:val="clear" w:color="auto" w:fill="D9D9D9" w:themeFill="background1" w:themeFillShade="D9"/>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0.2%</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-0.2%</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r>
      <w:tr w:rsidR="004264D7" w:rsidRPr="00347D08" w:rsidTr="0093544E">
        <w:trPr>
          <w:trHeight w:val="299"/>
        </w:trPr>
        <w:tc>
          <w:tcPr>
            <w:tcW w:w="1638" w:type="dxa"/>
            <w:noWrap/>
            <w:vAlign w:val="bottom"/>
          </w:tcPr>
          <w:p w:rsidR="004264D7" w:rsidRPr="00347D08" w:rsidRDefault="004264D7" w:rsidP="008D59A2">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-1.2%</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-1.0%</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-0.2%</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0.6%</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1.8%</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r>
      <w:tr w:rsidR="004264D7" w:rsidRPr="00347D08" w:rsidTr="0093544E">
        <w:trPr>
          <w:trHeight w:val="299"/>
        </w:trPr>
        <w:tc>
          <w:tcPr>
            <w:tcW w:w="1638" w:type="dxa"/>
            <w:noWrap/>
            <w:vAlign w:val="bottom"/>
          </w:tcPr>
          <w:p w:rsidR="004264D7" w:rsidRPr="00347D08" w:rsidRDefault="004264D7" w:rsidP="008D59A2">
            <w:pPr>
              <w:spacing w:after="0"/>
              <w:rPr>
                <w:color w:val="000000"/>
              </w:rPr>
            </w:pPr>
            <w:r w:rsidRPr="00347D08">
              <w:rPr>
                <w:color w:val="000000"/>
              </w:rPr>
              <w:t>PNR</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r>
      <w:tr w:rsidR="004264D7" w:rsidRPr="00347D08" w:rsidTr="0093544E">
        <w:trPr>
          <w:trHeight w:val="314"/>
        </w:trPr>
        <w:tc>
          <w:tcPr>
            <w:tcW w:w="1638" w:type="dxa"/>
            <w:noWrap/>
            <w:vAlign w:val="bottom"/>
          </w:tcPr>
          <w:p w:rsidR="004264D7" w:rsidRPr="00347D08" w:rsidRDefault="004264D7" w:rsidP="008D59A2">
            <w:pPr>
              <w:spacing w:after="0"/>
              <w:rPr>
                <w:color w:val="000000"/>
              </w:rPr>
            </w:pPr>
            <w:r w:rsidRPr="00347D08">
              <w:rPr>
                <w:color w:val="000000"/>
              </w:rPr>
              <w:t>KNR</w:t>
            </w:r>
          </w:p>
        </w:tc>
        <w:tc>
          <w:tcPr>
            <w:tcW w:w="930" w:type="dxa"/>
            <w:shd w:val="clear" w:color="auto" w:fill="D9D9D9" w:themeFill="background1" w:themeFillShade="D9"/>
            <w:noWrap/>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noWrap/>
            <w:vAlign w:val="bottom"/>
          </w:tcPr>
          <w:p w:rsidR="004264D7" w:rsidRPr="004264D7" w:rsidRDefault="004264D7" w:rsidP="004264D7">
            <w:pPr>
              <w:spacing w:after="0"/>
              <w:jc w:val="center"/>
              <w:rPr>
                <w:color w:val="000000"/>
              </w:rPr>
            </w:pPr>
            <w:r w:rsidRPr="004264D7">
              <w:rPr>
                <w:color w:val="000000"/>
              </w:rPr>
              <w:t>2.5%</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D9D9D9" w:themeFill="background1" w:themeFillShade="D9"/>
            <w:vAlign w:val="bottom"/>
          </w:tcPr>
          <w:p w:rsidR="004264D7" w:rsidRPr="004264D7" w:rsidRDefault="004264D7" w:rsidP="004264D7">
            <w:pPr>
              <w:spacing w:after="0"/>
              <w:jc w:val="center"/>
              <w:rPr>
                <w:color w:val="000000"/>
              </w:rPr>
            </w:pPr>
            <w:r w:rsidRPr="004264D7">
              <w:rPr>
                <w:color w:val="000000"/>
              </w:rPr>
              <w:t> </w:t>
            </w:r>
          </w:p>
        </w:tc>
        <w:tc>
          <w:tcPr>
            <w:tcW w:w="930" w:type="dxa"/>
            <w:shd w:val="clear" w:color="auto" w:fill="auto"/>
            <w:vAlign w:val="bottom"/>
          </w:tcPr>
          <w:p w:rsidR="004264D7" w:rsidRPr="004264D7" w:rsidRDefault="004264D7" w:rsidP="004264D7">
            <w:pPr>
              <w:spacing w:after="0"/>
              <w:jc w:val="center"/>
              <w:rPr>
                <w:color w:val="000000"/>
              </w:rPr>
            </w:pPr>
            <w:r w:rsidRPr="004264D7">
              <w:rPr>
                <w:color w:val="000000"/>
              </w:rPr>
              <w:t>-2.5%</w:t>
            </w:r>
          </w:p>
        </w:tc>
      </w:tr>
    </w:tbl>
    <w:p w:rsidR="008D59A2" w:rsidRDefault="008D59A2" w:rsidP="009C7439"/>
    <w:p w:rsidR="008D59A2" w:rsidRDefault="008D59A2" w:rsidP="009C7439">
      <w:r>
        <w:t>For both university and non-universi</w:t>
      </w:r>
      <w:bookmarkStart w:id="287" w:name="_GoBack"/>
      <w:bookmarkEnd w:id="287"/>
      <w:r>
        <w:t xml:space="preserve">ty tour purposes the trip and tour mode combinations that were not possible or were not seen in the survey were given a highly negative constant in the utility calculation to ensure that they were not chosen in the model application.  The only exception to this was the combination of KNR tour mode and HOV 2 trip mode for university tours.  This combination was not seen in the survey, but the only other trip mode possibilities (walk and KNR) were not available for some trips.  Therefore, as shown in </w:t>
      </w:r>
      <w:r w:rsidR="00FF0BF6">
        <w:fldChar w:fldCharType="begin"/>
      </w:r>
      <w:r w:rsidR="00C75908">
        <w:instrText xml:space="preserve"> REF _Ref377539166 \h </w:instrText>
      </w:r>
      <w:r w:rsidR="00FF0BF6">
        <w:fldChar w:fldCharType="separate"/>
      </w:r>
      <w:r w:rsidR="009606F5">
        <w:t xml:space="preserve">Table </w:t>
      </w:r>
      <w:r w:rsidR="009606F5">
        <w:rPr>
          <w:noProof/>
        </w:rPr>
        <w:t>45</w:t>
      </w:r>
      <w:r w:rsidR="00FF0BF6">
        <w:fldChar w:fldCharType="end"/>
      </w:r>
      <w:r w:rsidR="00C75908">
        <w:t xml:space="preserve"> and </w:t>
      </w:r>
      <w:r w:rsidR="00FF0BF6">
        <w:fldChar w:fldCharType="begin"/>
      </w:r>
      <w:r w:rsidR="007E1EF9">
        <w:instrText xml:space="preserve"> REF _Ref372549162 \h </w:instrText>
      </w:r>
      <w:r w:rsidR="00FF0BF6">
        <w:fldChar w:fldCharType="separate"/>
      </w:r>
      <w:r w:rsidR="009606F5">
        <w:t xml:space="preserve">Table </w:t>
      </w:r>
      <w:r w:rsidR="009606F5">
        <w:rPr>
          <w:noProof/>
        </w:rPr>
        <w:t>46</w:t>
      </w:r>
      <w:r w:rsidR="00FF0BF6">
        <w:fldChar w:fldCharType="end"/>
      </w:r>
      <w:r w:rsidR="007E1EF9">
        <w:t xml:space="preserve"> </w:t>
      </w:r>
      <w:r>
        <w:t xml:space="preserve">some of the KNR tours do have HOV 2 trips.  </w:t>
      </w:r>
      <w:r w:rsidR="00C75908">
        <w:t xml:space="preserve">As with the Non-University Tours, </w:t>
      </w:r>
      <w:r w:rsidR="00FF0BF6">
        <w:fldChar w:fldCharType="begin"/>
      </w:r>
      <w:r w:rsidR="00C75908">
        <w:instrText xml:space="preserve"> REF _Ref377539166 \h </w:instrText>
      </w:r>
      <w:r w:rsidR="00FF0BF6">
        <w:fldChar w:fldCharType="separate"/>
      </w:r>
      <w:r w:rsidR="009606F5">
        <w:t xml:space="preserve">Table </w:t>
      </w:r>
      <w:r w:rsidR="009606F5">
        <w:rPr>
          <w:noProof/>
        </w:rPr>
        <w:t>45</w:t>
      </w:r>
      <w:r w:rsidR="00FF0BF6">
        <w:fldChar w:fldCharType="end"/>
      </w:r>
      <w:r w:rsidR="00C75908">
        <w:t xml:space="preserve"> shows the absolute difference in the number of students choosing each tour and trip mode combination while </w:t>
      </w:r>
      <w:r w:rsidR="00FF0BF6">
        <w:fldChar w:fldCharType="begin"/>
      </w:r>
      <w:r w:rsidR="00C75908">
        <w:instrText xml:space="preserve"> REF _Ref372549162 \h </w:instrText>
      </w:r>
      <w:r w:rsidR="00FF0BF6">
        <w:fldChar w:fldCharType="separate"/>
      </w:r>
      <w:r w:rsidR="009606F5">
        <w:t xml:space="preserve">Table </w:t>
      </w:r>
      <w:r w:rsidR="009606F5">
        <w:rPr>
          <w:noProof/>
        </w:rPr>
        <w:t>46</w:t>
      </w:r>
      <w:r w:rsidR="00FF0BF6">
        <w:fldChar w:fldCharType="end"/>
      </w:r>
      <w:r w:rsidR="00C75908">
        <w:t xml:space="preserve"> shows the difference in the share of students choosing each trip mode by tour mode.  </w:t>
      </w:r>
      <w:r>
        <w:t>With the exception of that combination all other trip-tour mode combinations were within 5% of the survey shares at the end of the calibration process.</w:t>
      </w:r>
    </w:p>
    <w:p w:rsidR="00C75908" w:rsidRDefault="00C75908" w:rsidP="00C75908">
      <w:pPr>
        <w:pStyle w:val="Caption"/>
      </w:pPr>
      <w:bookmarkStart w:id="288" w:name="_Ref377539166"/>
      <w:bookmarkStart w:id="289" w:name="_Toc377565502"/>
      <w:r>
        <w:t xml:space="preserve">Table </w:t>
      </w:r>
      <w:fldSimple w:instr=" SEQ Table \* ARABIC ">
        <w:r w:rsidR="002F0085">
          <w:rPr>
            <w:noProof/>
          </w:rPr>
          <w:t>45</w:t>
        </w:r>
      </w:fldSimple>
      <w:bookmarkEnd w:id="288"/>
      <w:r>
        <w:t>: Trip Mode Choice Absolute Difference (Model – Survey) for University Tours</w:t>
      </w:r>
      <w:bookmarkEnd w:id="289"/>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C75908" w:rsidRPr="00347D08" w:rsidTr="00776972">
        <w:trPr>
          <w:trHeight w:val="329"/>
        </w:trPr>
        <w:tc>
          <w:tcPr>
            <w:tcW w:w="1638" w:type="dxa"/>
            <w:vMerge w:val="restart"/>
            <w:noWrap/>
            <w:vAlign w:val="center"/>
          </w:tcPr>
          <w:p w:rsidR="00C75908" w:rsidRDefault="00C75908" w:rsidP="00776972">
            <w:pPr>
              <w:spacing w:after="0"/>
              <w:jc w:val="center"/>
              <w:rPr>
                <w:b/>
                <w:color w:val="000000"/>
              </w:rPr>
            </w:pPr>
            <w:r>
              <w:rPr>
                <w:b/>
                <w:color w:val="000000"/>
              </w:rPr>
              <w:t>Tour Mode</w:t>
            </w:r>
          </w:p>
        </w:tc>
        <w:tc>
          <w:tcPr>
            <w:tcW w:w="8370" w:type="dxa"/>
            <w:gridSpan w:val="9"/>
            <w:noWrap/>
            <w:vAlign w:val="center"/>
          </w:tcPr>
          <w:p w:rsidR="00C75908" w:rsidRDefault="00C75908" w:rsidP="00776972">
            <w:pPr>
              <w:spacing w:after="0"/>
              <w:jc w:val="center"/>
              <w:rPr>
                <w:b/>
                <w:color w:val="000000"/>
              </w:rPr>
            </w:pPr>
            <w:r>
              <w:rPr>
                <w:b/>
                <w:color w:val="000000"/>
              </w:rPr>
              <w:t>Trip Mode</w:t>
            </w:r>
          </w:p>
        </w:tc>
      </w:tr>
      <w:tr w:rsidR="00C75908" w:rsidRPr="00347D08" w:rsidTr="00776972">
        <w:trPr>
          <w:trHeight w:val="329"/>
        </w:trPr>
        <w:tc>
          <w:tcPr>
            <w:tcW w:w="1638" w:type="dxa"/>
            <w:vMerge/>
            <w:noWrap/>
            <w:vAlign w:val="center"/>
          </w:tcPr>
          <w:p w:rsidR="00C75908" w:rsidRPr="00347D08" w:rsidRDefault="00C75908" w:rsidP="00776972">
            <w:pPr>
              <w:spacing w:after="0"/>
              <w:jc w:val="center"/>
              <w:rPr>
                <w:b/>
                <w:color w:val="000000"/>
              </w:rPr>
            </w:pPr>
          </w:p>
        </w:tc>
        <w:tc>
          <w:tcPr>
            <w:tcW w:w="930" w:type="dxa"/>
            <w:noWrap/>
            <w:vAlign w:val="center"/>
          </w:tcPr>
          <w:p w:rsidR="00C75908" w:rsidRPr="00347D08" w:rsidRDefault="00C75908" w:rsidP="00776972">
            <w:pPr>
              <w:spacing w:after="0"/>
              <w:jc w:val="center"/>
              <w:rPr>
                <w:b/>
                <w:color w:val="000000"/>
              </w:rPr>
            </w:pPr>
            <w:r>
              <w:rPr>
                <w:b/>
                <w:color w:val="000000"/>
              </w:rPr>
              <w:t>Drive Alone</w:t>
            </w:r>
          </w:p>
        </w:tc>
        <w:tc>
          <w:tcPr>
            <w:tcW w:w="930" w:type="dxa"/>
            <w:noWrap/>
            <w:vAlign w:val="center"/>
          </w:tcPr>
          <w:p w:rsidR="00C75908" w:rsidRPr="00347D08" w:rsidRDefault="00C75908" w:rsidP="00776972">
            <w:pPr>
              <w:spacing w:after="0"/>
              <w:jc w:val="center"/>
              <w:rPr>
                <w:b/>
                <w:color w:val="000000"/>
              </w:rPr>
            </w:pPr>
            <w:r>
              <w:rPr>
                <w:b/>
                <w:color w:val="000000"/>
              </w:rPr>
              <w:t>HOV 2</w:t>
            </w:r>
          </w:p>
        </w:tc>
        <w:tc>
          <w:tcPr>
            <w:tcW w:w="930" w:type="dxa"/>
            <w:vAlign w:val="center"/>
          </w:tcPr>
          <w:p w:rsidR="00C75908" w:rsidRPr="00347D08" w:rsidRDefault="00C75908" w:rsidP="00776972">
            <w:pPr>
              <w:spacing w:after="0"/>
              <w:jc w:val="center"/>
              <w:rPr>
                <w:b/>
                <w:color w:val="000000"/>
              </w:rPr>
            </w:pPr>
            <w:r>
              <w:rPr>
                <w:b/>
                <w:color w:val="000000"/>
              </w:rPr>
              <w:t>HOV 3+</w:t>
            </w:r>
          </w:p>
        </w:tc>
        <w:tc>
          <w:tcPr>
            <w:tcW w:w="930" w:type="dxa"/>
            <w:vAlign w:val="center"/>
          </w:tcPr>
          <w:p w:rsidR="00C75908" w:rsidRPr="00347D08" w:rsidRDefault="00C75908" w:rsidP="00776972">
            <w:pPr>
              <w:spacing w:after="0"/>
              <w:jc w:val="center"/>
              <w:rPr>
                <w:b/>
                <w:color w:val="000000"/>
              </w:rPr>
            </w:pPr>
            <w:r>
              <w:rPr>
                <w:b/>
                <w:color w:val="000000"/>
              </w:rPr>
              <w:t>Walk</w:t>
            </w:r>
          </w:p>
        </w:tc>
        <w:tc>
          <w:tcPr>
            <w:tcW w:w="930" w:type="dxa"/>
            <w:vAlign w:val="center"/>
          </w:tcPr>
          <w:p w:rsidR="00C75908" w:rsidRPr="00347D08" w:rsidRDefault="00C75908" w:rsidP="00776972">
            <w:pPr>
              <w:spacing w:after="0"/>
              <w:jc w:val="center"/>
              <w:rPr>
                <w:b/>
                <w:color w:val="000000"/>
              </w:rPr>
            </w:pPr>
            <w:r>
              <w:rPr>
                <w:b/>
                <w:color w:val="000000"/>
              </w:rPr>
              <w:t>Bike</w:t>
            </w:r>
          </w:p>
        </w:tc>
        <w:tc>
          <w:tcPr>
            <w:tcW w:w="930" w:type="dxa"/>
            <w:vAlign w:val="center"/>
          </w:tcPr>
          <w:p w:rsidR="00C75908" w:rsidRPr="00347D08" w:rsidRDefault="00C75908" w:rsidP="00776972">
            <w:pPr>
              <w:spacing w:after="0"/>
              <w:jc w:val="center"/>
              <w:rPr>
                <w:b/>
                <w:color w:val="000000"/>
              </w:rPr>
            </w:pPr>
            <w:r>
              <w:rPr>
                <w:b/>
                <w:color w:val="000000"/>
              </w:rPr>
              <w:t>Walk to Local</w:t>
            </w:r>
          </w:p>
        </w:tc>
        <w:tc>
          <w:tcPr>
            <w:tcW w:w="930" w:type="dxa"/>
            <w:vAlign w:val="center"/>
          </w:tcPr>
          <w:p w:rsidR="00C75908" w:rsidRPr="00347D08" w:rsidRDefault="00C75908" w:rsidP="00776972">
            <w:pPr>
              <w:spacing w:after="0"/>
              <w:jc w:val="center"/>
              <w:rPr>
                <w:b/>
                <w:color w:val="000000"/>
              </w:rPr>
            </w:pPr>
            <w:r>
              <w:rPr>
                <w:b/>
                <w:color w:val="000000"/>
              </w:rPr>
              <w:t>Walk to BRT</w:t>
            </w:r>
          </w:p>
        </w:tc>
        <w:tc>
          <w:tcPr>
            <w:tcW w:w="930" w:type="dxa"/>
            <w:vAlign w:val="center"/>
          </w:tcPr>
          <w:p w:rsidR="00C75908" w:rsidRPr="00347D08" w:rsidRDefault="00C75908" w:rsidP="00776972">
            <w:pPr>
              <w:spacing w:after="0"/>
              <w:jc w:val="center"/>
              <w:rPr>
                <w:b/>
                <w:color w:val="000000"/>
              </w:rPr>
            </w:pPr>
            <w:r>
              <w:rPr>
                <w:b/>
                <w:color w:val="000000"/>
              </w:rPr>
              <w:t>PNR</w:t>
            </w:r>
          </w:p>
        </w:tc>
        <w:tc>
          <w:tcPr>
            <w:tcW w:w="930" w:type="dxa"/>
            <w:vAlign w:val="center"/>
          </w:tcPr>
          <w:p w:rsidR="00C75908" w:rsidRPr="00347D08" w:rsidRDefault="00C75908" w:rsidP="00776972">
            <w:pPr>
              <w:spacing w:after="0"/>
              <w:jc w:val="center"/>
              <w:rPr>
                <w:b/>
                <w:color w:val="000000"/>
              </w:rPr>
            </w:pPr>
            <w:r>
              <w:rPr>
                <w:b/>
                <w:color w:val="000000"/>
              </w:rPr>
              <w:t>KNR</w:t>
            </w:r>
          </w:p>
        </w:tc>
      </w:tr>
      <w:tr w:rsidR="00FC6424" w:rsidRPr="00347D08" w:rsidTr="00FC6424">
        <w:trPr>
          <w:trHeight w:val="314"/>
        </w:trPr>
        <w:tc>
          <w:tcPr>
            <w:tcW w:w="1638" w:type="dxa"/>
            <w:noWrap/>
            <w:vAlign w:val="bottom"/>
          </w:tcPr>
          <w:p w:rsidR="00FC6424" w:rsidRPr="00347D08" w:rsidRDefault="00FC6424" w:rsidP="00776972">
            <w:pPr>
              <w:spacing w:after="0" w:line="240" w:lineRule="auto"/>
              <w:rPr>
                <w:color w:val="000000"/>
              </w:rPr>
            </w:pPr>
            <w:r w:rsidRPr="00347D08">
              <w:rPr>
                <w:color w:val="000000"/>
              </w:rPr>
              <w:t>Drive Alone</w:t>
            </w: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-23</w:t>
            </w:r>
          </w:p>
        </w:tc>
        <w:tc>
          <w:tcPr>
            <w:tcW w:w="930" w:type="dxa"/>
            <w:shd w:val="clear" w:color="auto" w:fill="D9D9D9" w:themeFill="background1" w:themeFillShade="D9"/>
            <w:noWrap/>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23</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r>
      <w:tr w:rsidR="00FC6424" w:rsidRPr="00347D08" w:rsidTr="00FC6424">
        <w:trPr>
          <w:trHeight w:val="299"/>
        </w:trPr>
        <w:tc>
          <w:tcPr>
            <w:tcW w:w="1638" w:type="dxa"/>
            <w:noWrap/>
            <w:vAlign w:val="bottom"/>
          </w:tcPr>
          <w:p w:rsidR="00FC6424" w:rsidRPr="00347D08" w:rsidRDefault="00FC6424" w:rsidP="00776972">
            <w:pPr>
              <w:spacing w:after="0"/>
              <w:rPr>
                <w:color w:val="000000"/>
              </w:rPr>
            </w:pPr>
            <w:r w:rsidRPr="00347D08">
              <w:rPr>
                <w:color w:val="000000"/>
              </w:rPr>
              <w:t>HOV2</w:t>
            </w: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15</w:t>
            </w: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18</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-33</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r>
      <w:tr w:rsidR="00FC6424" w:rsidRPr="00347D08" w:rsidTr="00FC6424">
        <w:trPr>
          <w:trHeight w:val="314"/>
        </w:trPr>
        <w:tc>
          <w:tcPr>
            <w:tcW w:w="1638" w:type="dxa"/>
            <w:noWrap/>
            <w:vAlign w:val="bottom"/>
          </w:tcPr>
          <w:p w:rsidR="00FC6424" w:rsidRPr="00347D08" w:rsidRDefault="00FC6424" w:rsidP="00776972">
            <w:pPr>
              <w:spacing w:after="0"/>
              <w:rPr>
                <w:color w:val="000000"/>
              </w:rPr>
            </w:pPr>
            <w:r w:rsidRPr="00347D08">
              <w:rPr>
                <w:color w:val="000000"/>
              </w:rPr>
              <w:t>HOV3+</w:t>
            </w: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0</w:t>
            </w: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3</w:t>
            </w: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-1</w:t>
            </w: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-2</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r>
      <w:tr w:rsidR="00FC6424" w:rsidRPr="00347D08" w:rsidTr="00FC6424">
        <w:trPr>
          <w:trHeight w:val="299"/>
        </w:trPr>
        <w:tc>
          <w:tcPr>
            <w:tcW w:w="1638" w:type="dxa"/>
            <w:noWrap/>
            <w:vAlign w:val="bottom"/>
          </w:tcPr>
          <w:p w:rsidR="00FC6424" w:rsidRPr="00347D08" w:rsidRDefault="00FC6424" w:rsidP="00776972">
            <w:pPr>
              <w:spacing w:after="0"/>
              <w:rPr>
                <w:color w:val="000000"/>
              </w:rPr>
            </w:pPr>
            <w:r w:rsidRPr="00347D08">
              <w:rPr>
                <w:color w:val="000000"/>
              </w:rPr>
              <w:t>Walk</w:t>
            </w:r>
          </w:p>
        </w:tc>
        <w:tc>
          <w:tcPr>
            <w:tcW w:w="930" w:type="dxa"/>
            <w:shd w:val="clear" w:color="auto" w:fill="D9D9D9" w:themeFill="background1" w:themeFillShade="D9"/>
            <w:noWrap/>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noWrap/>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0</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r>
      <w:tr w:rsidR="00FC6424" w:rsidRPr="00347D08" w:rsidTr="00FC6424">
        <w:trPr>
          <w:trHeight w:val="299"/>
        </w:trPr>
        <w:tc>
          <w:tcPr>
            <w:tcW w:w="1638" w:type="dxa"/>
            <w:noWrap/>
            <w:vAlign w:val="bottom"/>
          </w:tcPr>
          <w:p w:rsidR="00FC6424" w:rsidRPr="00347D08" w:rsidRDefault="00FC6424" w:rsidP="00776972">
            <w:pPr>
              <w:spacing w:after="0"/>
              <w:rPr>
                <w:color w:val="000000"/>
              </w:rPr>
            </w:pPr>
            <w:r w:rsidRPr="00347D08">
              <w:rPr>
                <w:color w:val="000000"/>
              </w:rPr>
              <w:t>Bike</w:t>
            </w:r>
          </w:p>
        </w:tc>
        <w:tc>
          <w:tcPr>
            <w:tcW w:w="930" w:type="dxa"/>
            <w:shd w:val="clear" w:color="auto" w:fill="D9D9D9" w:themeFill="background1" w:themeFillShade="D9"/>
            <w:noWrap/>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noWrap/>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-52</w:t>
            </w: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52</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r>
      <w:tr w:rsidR="00FC6424" w:rsidRPr="00347D08" w:rsidTr="00FC6424">
        <w:trPr>
          <w:trHeight w:val="299"/>
        </w:trPr>
        <w:tc>
          <w:tcPr>
            <w:tcW w:w="1638" w:type="dxa"/>
            <w:noWrap/>
            <w:vAlign w:val="bottom"/>
          </w:tcPr>
          <w:p w:rsidR="00FC6424" w:rsidRPr="00347D08" w:rsidRDefault="00FC6424" w:rsidP="00776972">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bottom"/>
          </w:tcPr>
          <w:p w:rsidR="00FC6424" w:rsidRPr="00FC6424" w:rsidRDefault="00FC6424" w:rsidP="00FC6424">
            <w:pPr>
              <w:spacing w:after="0"/>
              <w:jc w:val="center"/>
              <w:rPr>
                <w:color w:val="000000"/>
              </w:rPr>
            </w:pP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-160</w:t>
            </w:r>
          </w:p>
        </w:tc>
        <w:tc>
          <w:tcPr>
            <w:tcW w:w="930" w:type="dxa"/>
            <w:shd w:val="clear" w:color="auto" w:fill="auto"/>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-21</w:t>
            </w: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-13</w:t>
            </w: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-319</w:t>
            </w: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513</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r>
      <w:tr w:rsidR="00FC6424" w:rsidRPr="00347D08" w:rsidTr="00FC6424">
        <w:trPr>
          <w:trHeight w:val="299"/>
        </w:trPr>
        <w:tc>
          <w:tcPr>
            <w:tcW w:w="1638" w:type="dxa"/>
            <w:noWrap/>
            <w:vAlign w:val="bottom"/>
          </w:tcPr>
          <w:p w:rsidR="00FC6424" w:rsidRPr="00347D08" w:rsidRDefault="00FC6424" w:rsidP="00776972">
            <w:pPr>
              <w:spacing w:after="0"/>
              <w:rPr>
                <w:color w:val="000000"/>
              </w:rPr>
            </w:pPr>
            <w:r w:rsidRPr="00347D08">
              <w:rPr>
                <w:color w:val="000000"/>
              </w:rPr>
              <w:t>PNR</w:t>
            </w: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-2</w:t>
            </w:r>
          </w:p>
        </w:tc>
        <w:tc>
          <w:tcPr>
            <w:tcW w:w="930" w:type="dxa"/>
            <w:shd w:val="clear" w:color="auto" w:fill="auto"/>
            <w:noWrap/>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7</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-5</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r>
      <w:tr w:rsidR="00FC6424" w:rsidRPr="00347D08" w:rsidTr="00FC6424">
        <w:trPr>
          <w:trHeight w:val="314"/>
        </w:trPr>
        <w:tc>
          <w:tcPr>
            <w:tcW w:w="1638" w:type="dxa"/>
            <w:noWrap/>
            <w:vAlign w:val="bottom"/>
          </w:tcPr>
          <w:p w:rsidR="00FC6424" w:rsidRPr="00347D08" w:rsidRDefault="00FC6424" w:rsidP="00776972">
            <w:pPr>
              <w:spacing w:after="0"/>
              <w:rPr>
                <w:color w:val="000000"/>
              </w:rPr>
            </w:pPr>
            <w:r w:rsidRPr="00347D08">
              <w:rPr>
                <w:color w:val="000000"/>
              </w:rPr>
              <w:t>KNR</w:t>
            </w:r>
          </w:p>
        </w:tc>
        <w:tc>
          <w:tcPr>
            <w:tcW w:w="930" w:type="dxa"/>
            <w:shd w:val="clear" w:color="auto" w:fill="D9D9D9" w:themeFill="background1" w:themeFillShade="D9"/>
            <w:noWrap/>
            <w:vAlign w:val="bottom"/>
          </w:tcPr>
          <w:p w:rsidR="00FC6424" w:rsidRPr="00FC6424" w:rsidRDefault="00FC6424" w:rsidP="00FC6424">
            <w:pPr>
              <w:spacing w:after="0"/>
              <w:jc w:val="center"/>
              <w:rPr>
                <w:color w:val="000000"/>
              </w:rPr>
            </w:pPr>
          </w:p>
        </w:tc>
        <w:tc>
          <w:tcPr>
            <w:tcW w:w="930" w:type="dxa"/>
            <w:shd w:val="clear" w:color="auto" w:fill="auto"/>
            <w:noWrap/>
            <w:vAlign w:val="bottom"/>
          </w:tcPr>
          <w:p w:rsidR="00FC6424" w:rsidRPr="00FC6424" w:rsidRDefault="00FC6424" w:rsidP="00FC6424">
            <w:pPr>
              <w:spacing w:after="0"/>
              <w:jc w:val="center"/>
              <w:rPr>
                <w:color w:val="000000"/>
              </w:rPr>
            </w:pPr>
            <w:r w:rsidRPr="00FC6424">
              <w:rPr>
                <w:color w:val="000000"/>
              </w:rPr>
              <w:t>14</w:t>
            </w:r>
          </w:p>
        </w:tc>
        <w:tc>
          <w:tcPr>
            <w:tcW w:w="930" w:type="dxa"/>
            <w:shd w:val="clear" w:color="auto" w:fill="auto"/>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-19</w:t>
            </w: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D9D9D9" w:themeFill="background1" w:themeFillShade="D9"/>
            <w:vAlign w:val="bottom"/>
          </w:tcPr>
          <w:p w:rsidR="00FC6424" w:rsidRPr="00FC6424" w:rsidRDefault="00FC6424" w:rsidP="00FC6424">
            <w:pPr>
              <w:spacing w:after="0"/>
              <w:jc w:val="center"/>
              <w:rPr>
                <w:color w:val="000000"/>
              </w:rPr>
            </w:pPr>
          </w:p>
        </w:tc>
        <w:tc>
          <w:tcPr>
            <w:tcW w:w="930" w:type="dxa"/>
            <w:shd w:val="clear" w:color="auto" w:fill="auto"/>
            <w:vAlign w:val="bottom"/>
          </w:tcPr>
          <w:p w:rsidR="00FC6424" w:rsidRPr="00FC6424" w:rsidRDefault="00FC6424" w:rsidP="00FC6424">
            <w:pPr>
              <w:spacing w:after="0"/>
              <w:jc w:val="center"/>
              <w:rPr>
                <w:color w:val="000000"/>
              </w:rPr>
            </w:pPr>
            <w:r w:rsidRPr="00FC6424">
              <w:rPr>
                <w:color w:val="000000"/>
              </w:rPr>
              <w:t>5</w:t>
            </w:r>
          </w:p>
        </w:tc>
      </w:tr>
    </w:tbl>
    <w:p w:rsidR="00C75908" w:rsidRDefault="00C75908" w:rsidP="009C7439"/>
    <w:p w:rsidR="007E1EF9" w:rsidRDefault="007E1EF9" w:rsidP="007E1EF9">
      <w:pPr>
        <w:pStyle w:val="Caption"/>
      </w:pPr>
      <w:bookmarkStart w:id="290" w:name="_Ref372549162"/>
      <w:bookmarkStart w:id="291" w:name="_Toc377565503"/>
      <w:r>
        <w:t xml:space="preserve">Table </w:t>
      </w:r>
      <w:r w:rsidR="00FF0BF6">
        <w:fldChar w:fldCharType="begin"/>
      </w:r>
      <w:r w:rsidR="00EE31F0">
        <w:instrText xml:space="preserve"> SEQ Table \* ARABIC </w:instrText>
      </w:r>
      <w:r w:rsidR="00FF0BF6">
        <w:fldChar w:fldCharType="separate"/>
      </w:r>
      <w:r w:rsidR="002F0085">
        <w:rPr>
          <w:noProof/>
        </w:rPr>
        <w:t>46</w:t>
      </w:r>
      <w:r w:rsidR="00FF0BF6">
        <w:rPr>
          <w:noProof/>
        </w:rPr>
        <w:fldChar w:fldCharType="end"/>
      </w:r>
      <w:bookmarkEnd w:id="290"/>
      <w:r>
        <w:t xml:space="preserve">: </w:t>
      </w:r>
      <w:r w:rsidR="0005530B">
        <w:t>Trip Mode Choice Share Difference (Model – Survey) for University Tours</w:t>
      </w:r>
      <w:bookmarkEnd w:id="291"/>
    </w:p>
    <w:tbl>
      <w:tblPr>
        <w:tblStyle w:val="TableElegant"/>
        <w:tblW w:w="10008" w:type="dxa"/>
        <w:tblLayout w:type="fixed"/>
        <w:tblLook w:val="0080"/>
      </w:tblPr>
      <w:tblGrid>
        <w:gridCol w:w="1638"/>
        <w:gridCol w:w="930"/>
        <w:gridCol w:w="930"/>
        <w:gridCol w:w="930"/>
        <w:gridCol w:w="930"/>
        <w:gridCol w:w="930"/>
        <w:gridCol w:w="930"/>
        <w:gridCol w:w="930"/>
        <w:gridCol w:w="930"/>
        <w:gridCol w:w="930"/>
      </w:tblGrid>
      <w:tr w:rsidR="00E57943" w:rsidRPr="00347D08" w:rsidTr="0017040C">
        <w:trPr>
          <w:trHeight w:val="329"/>
        </w:trPr>
        <w:tc>
          <w:tcPr>
            <w:tcW w:w="1638" w:type="dxa"/>
            <w:vMerge w:val="restart"/>
            <w:noWrap/>
            <w:vAlign w:val="center"/>
          </w:tcPr>
          <w:p w:rsidR="00E57943" w:rsidRDefault="00E57943" w:rsidP="00E57943">
            <w:pPr>
              <w:spacing w:after="0"/>
              <w:jc w:val="center"/>
              <w:rPr>
                <w:b/>
                <w:color w:val="000000"/>
              </w:rPr>
            </w:pPr>
            <w:r>
              <w:rPr>
                <w:b/>
                <w:color w:val="000000"/>
              </w:rPr>
              <w:t>Tour Mode</w:t>
            </w:r>
          </w:p>
        </w:tc>
        <w:tc>
          <w:tcPr>
            <w:tcW w:w="8370" w:type="dxa"/>
            <w:gridSpan w:val="9"/>
            <w:noWrap/>
            <w:vAlign w:val="center"/>
          </w:tcPr>
          <w:p w:rsidR="00E57943" w:rsidRDefault="00E57943" w:rsidP="004F5633">
            <w:pPr>
              <w:spacing w:after="0"/>
              <w:jc w:val="center"/>
              <w:rPr>
                <w:b/>
                <w:color w:val="000000"/>
              </w:rPr>
            </w:pPr>
            <w:r>
              <w:rPr>
                <w:b/>
                <w:color w:val="000000"/>
              </w:rPr>
              <w:t>Trip Mode</w:t>
            </w:r>
          </w:p>
        </w:tc>
      </w:tr>
      <w:tr w:rsidR="00E57943" w:rsidRPr="00347D08" w:rsidTr="004F5633">
        <w:trPr>
          <w:trHeight w:val="329"/>
        </w:trPr>
        <w:tc>
          <w:tcPr>
            <w:tcW w:w="1638" w:type="dxa"/>
            <w:vMerge/>
            <w:noWrap/>
            <w:vAlign w:val="center"/>
          </w:tcPr>
          <w:p w:rsidR="00E57943" w:rsidRPr="00347D08" w:rsidRDefault="00E57943" w:rsidP="004F5633">
            <w:pPr>
              <w:spacing w:after="0"/>
              <w:jc w:val="center"/>
              <w:rPr>
                <w:b/>
                <w:color w:val="000000"/>
              </w:rPr>
            </w:pPr>
          </w:p>
        </w:tc>
        <w:tc>
          <w:tcPr>
            <w:tcW w:w="930" w:type="dxa"/>
            <w:noWrap/>
            <w:vAlign w:val="center"/>
          </w:tcPr>
          <w:p w:rsidR="00E57943" w:rsidRPr="00347D08" w:rsidRDefault="00E57943" w:rsidP="004F5633">
            <w:pPr>
              <w:spacing w:after="0"/>
              <w:jc w:val="center"/>
              <w:rPr>
                <w:b/>
                <w:color w:val="000000"/>
              </w:rPr>
            </w:pPr>
            <w:r>
              <w:rPr>
                <w:b/>
                <w:color w:val="000000"/>
              </w:rPr>
              <w:t>Drive Alone</w:t>
            </w:r>
          </w:p>
        </w:tc>
        <w:tc>
          <w:tcPr>
            <w:tcW w:w="930" w:type="dxa"/>
            <w:noWrap/>
            <w:vAlign w:val="center"/>
          </w:tcPr>
          <w:p w:rsidR="00E57943" w:rsidRPr="00347D08" w:rsidRDefault="00E57943" w:rsidP="004F5633">
            <w:pPr>
              <w:spacing w:after="0"/>
              <w:jc w:val="center"/>
              <w:rPr>
                <w:b/>
                <w:color w:val="000000"/>
              </w:rPr>
            </w:pPr>
            <w:r>
              <w:rPr>
                <w:b/>
                <w:color w:val="000000"/>
              </w:rPr>
              <w:t>HOV 2</w:t>
            </w:r>
          </w:p>
        </w:tc>
        <w:tc>
          <w:tcPr>
            <w:tcW w:w="930" w:type="dxa"/>
            <w:vAlign w:val="center"/>
          </w:tcPr>
          <w:p w:rsidR="00E57943" w:rsidRPr="00347D08" w:rsidRDefault="00E57943" w:rsidP="004F5633">
            <w:pPr>
              <w:spacing w:after="0"/>
              <w:jc w:val="center"/>
              <w:rPr>
                <w:b/>
                <w:color w:val="000000"/>
              </w:rPr>
            </w:pPr>
            <w:r>
              <w:rPr>
                <w:b/>
                <w:color w:val="000000"/>
              </w:rPr>
              <w:t>HOV 3+</w:t>
            </w:r>
          </w:p>
        </w:tc>
        <w:tc>
          <w:tcPr>
            <w:tcW w:w="930" w:type="dxa"/>
            <w:vAlign w:val="center"/>
          </w:tcPr>
          <w:p w:rsidR="00E57943" w:rsidRPr="00347D08" w:rsidRDefault="00E57943" w:rsidP="004F5633">
            <w:pPr>
              <w:spacing w:after="0"/>
              <w:jc w:val="center"/>
              <w:rPr>
                <w:b/>
                <w:color w:val="000000"/>
              </w:rPr>
            </w:pPr>
            <w:r>
              <w:rPr>
                <w:b/>
                <w:color w:val="000000"/>
              </w:rPr>
              <w:t>Walk</w:t>
            </w:r>
          </w:p>
        </w:tc>
        <w:tc>
          <w:tcPr>
            <w:tcW w:w="930" w:type="dxa"/>
            <w:vAlign w:val="center"/>
          </w:tcPr>
          <w:p w:rsidR="00E57943" w:rsidRPr="00347D08" w:rsidRDefault="00E57943" w:rsidP="004F5633">
            <w:pPr>
              <w:spacing w:after="0"/>
              <w:jc w:val="center"/>
              <w:rPr>
                <w:b/>
                <w:color w:val="000000"/>
              </w:rPr>
            </w:pPr>
            <w:r>
              <w:rPr>
                <w:b/>
                <w:color w:val="000000"/>
              </w:rPr>
              <w:t>Bike</w:t>
            </w:r>
          </w:p>
        </w:tc>
        <w:tc>
          <w:tcPr>
            <w:tcW w:w="930" w:type="dxa"/>
            <w:vAlign w:val="center"/>
          </w:tcPr>
          <w:p w:rsidR="00E57943" w:rsidRPr="00347D08" w:rsidRDefault="00E57943" w:rsidP="004F5633">
            <w:pPr>
              <w:spacing w:after="0"/>
              <w:jc w:val="center"/>
              <w:rPr>
                <w:b/>
                <w:color w:val="000000"/>
              </w:rPr>
            </w:pPr>
            <w:r>
              <w:rPr>
                <w:b/>
                <w:color w:val="000000"/>
              </w:rPr>
              <w:t>Walk to Local</w:t>
            </w:r>
          </w:p>
        </w:tc>
        <w:tc>
          <w:tcPr>
            <w:tcW w:w="930" w:type="dxa"/>
            <w:vAlign w:val="center"/>
          </w:tcPr>
          <w:p w:rsidR="00E57943" w:rsidRPr="00347D08" w:rsidRDefault="00E57943" w:rsidP="004F5633">
            <w:pPr>
              <w:spacing w:after="0"/>
              <w:jc w:val="center"/>
              <w:rPr>
                <w:b/>
                <w:color w:val="000000"/>
              </w:rPr>
            </w:pPr>
            <w:r>
              <w:rPr>
                <w:b/>
                <w:color w:val="000000"/>
              </w:rPr>
              <w:t>Walk to BRT</w:t>
            </w:r>
          </w:p>
        </w:tc>
        <w:tc>
          <w:tcPr>
            <w:tcW w:w="930" w:type="dxa"/>
            <w:vAlign w:val="center"/>
          </w:tcPr>
          <w:p w:rsidR="00E57943" w:rsidRPr="00347D08" w:rsidRDefault="00E57943" w:rsidP="004F5633">
            <w:pPr>
              <w:spacing w:after="0"/>
              <w:jc w:val="center"/>
              <w:rPr>
                <w:b/>
                <w:color w:val="000000"/>
              </w:rPr>
            </w:pPr>
            <w:r>
              <w:rPr>
                <w:b/>
                <w:color w:val="000000"/>
              </w:rPr>
              <w:t>PNR</w:t>
            </w:r>
          </w:p>
        </w:tc>
        <w:tc>
          <w:tcPr>
            <w:tcW w:w="930" w:type="dxa"/>
            <w:vAlign w:val="center"/>
          </w:tcPr>
          <w:p w:rsidR="00E57943" w:rsidRPr="00347D08" w:rsidRDefault="00E57943" w:rsidP="004F5633">
            <w:pPr>
              <w:spacing w:after="0"/>
              <w:jc w:val="center"/>
              <w:rPr>
                <w:b/>
                <w:color w:val="000000"/>
              </w:rPr>
            </w:pPr>
            <w:r>
              <w:rPr>
                <w:b/>
                <w:color w:val="000000"/>
              </w:rPr>
              <w:t>KNR</w:t>
            </w:r>
          </w:p>
        </w:tc>
      </w:tr>
      <w:tr w:rsidR="0093544E" w:rsidRPr="00347D08" w:rsidTr="0093544E">
        <w:trPr>
          <w:trHeight w:val="314"/>
        </w:trPr>
        <w:tc>
          <w:tcPr>
            <w:tcW w:w="1638" w:type="dxa"/>
            <w:noWrap/>
            <w:vAlign w:val="bottom"/>
          </w:tcPr>
          <w:p w:rsidR="0093544E" w:rsidRPr="00347D08" w:rsidRDefault="0093544E" w:rsidP="00136ED5">
            <w:pPr>
              <w:spacing w:after="0" w:line="240" w:lineRule="auto"/>
              <w:rPr>
                <w:color w:val="000000"/>
              </w:rPr>
            </w:pPr>
            <w:r w:rsidRPr="00347D08">
              <w:rPr>
                <w:color w:val="000000"/>
              </w:rPr>
              <w:t>Drive Alone</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-0.4%</w:t>
            </w:r>
          </w:p>
        </w:tc>
        <w:tc>
          <w:tcPr>
            <w:tcW w:w="930" w:type="dxa"/>
            <w:shd w:val="clear" w:color="auto" w:fill="D9D9D9" w:themeFill="background1" w:themeFillShade="D9"/>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0.4%</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r>
      <w:tr w:rsidR="0093544E" w:rsidRPr="00347D08" w:rsidTr="0093544E">
        <w:trPr>
          <w:trHeight w:val="299"/>
        </w:trPr>
        <w:tc>
          <w:tcPr>
            <w:tcW w:w="1638" w:type="dxa"/>
            <w:noWrap/>
            <w:vAlign w:val="bottom"/>
          </w:tcPr>
          <w:p w:rsidR="0093544E" w:rsidRPr="00347D08" w:rsidRDefault="0093544E" w:rsidP="00136ED5">
            <w:pPr>
              <w:spacing w:after="0"/>
              <w:rPr>
                <w:color w:val="000000"/>
              </w:rPr>
            </w:pPr>
            <w:r w:rsidRPr="00347D08">
              <w:rPr>
                <w:color w:val="000000"/>
              </w:rPr>
              <w:t>HOV2</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0.2%</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0.2%</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-0.4%</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r>
      <w:tr w:rsidR="0093544E" w:rsidRPr="00347D08" w:rsidTr="0093544E">
        <w:trPr>
          <w:trHeight w:val="314"/>
        </w:trPr>
        <w:tc>
          <w:tcPr>
            <w:tcW w:w="1638" w:type="dxa"/>
            <w:noWrap/>
            <w:vAlign w:val="bottom"/>
          </w:tcPr>
          <w:p w:rsidR="0093544E" w:rsidRPr="00347D08" w:rsidRDefault="0093544E" w:rsidP="00136ED5">
            <w:pPr>
              <w:spacing w:after="0"/>
              <w:rPr>
                <w:color w:val="000000"/>
              </w:rPr>
            </w:pPr>
            <w:r w:rsidRPr="00347D08">
              <w:rPr>
                <w:color w:val="000000"/>
              </w:rPr>
              <w:t>HOV3+</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0.0%</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0.6%</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-0.3%</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-0.4%</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r>
      <w:tr w:rsidR="0093544E" w:rsidRPr="00347D08" w:rsidTr="0093544E">
        <w:trPr>
          <w:trHeight w:val="299"/>
        </w:trPr>
        <w:tc>
          <w:tcPr>
            <w:tcW w:w="1638" w:type="dxa"/>
            <w:noWrap/>
            <w:vAlign w:val="bottom"/>
          </w:tcPr>
          <w:p w:rsidR="0093544E" w:rsidRPr="00347D08" w:rsidRDefault="0093544E" w:rsidP="00136ED5">
            <w:pPr>
              <w:spacing w:after="0"/>
              <w:rPr>
                <w:color w:val="000000"/>
              </w:rPr>
            </w:pPr>
            <w:r w:rsidRPr="00347D08">
              <w:rPr>
                <w:color w:val="000000"/>
              </w:rPr>
              <w:t>Walk</w:t>
            </w:r>
          </w:p>
        </w:tc>
        <w:tc>
          <w:tcPr>
            <w:tcW w:w="930" w:type="dxa"/>
            <w:shd w:val="clear" w:color="auto" w:fill="D9D9D9" w:themeFill="background1" w:themeFillShade="D9"/>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0.0%</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r>
      <w:tr w:rsidR="0093544E" w:rsidRPr="00347D08" w:rsidTr="0093544E">
        <w:trPr>
          <w:trHeight w:val="299"/>
        </w:trPr>
        <w:tc>
          <w:tcPr>
            <w:tcW w:w="1638" w:type="dxa"/>
            <w:noWrap/>
            <w:vAlign w:val="bottom"/>
          </w:tcPr>
          <w:p w:rsidR="0093544E" w:rsidRPr="00347D08" w:rsidRDefault="0093544E" w:rsidP="00136ED5">
            <w:pPr>
              <w:spacing w:after="0"/>
              <w:rPr>
                <w:color w:val="000000"/>
              </w:rPr>
            </w:pPr>
            <w:r w:rsidRPr="00347D08">
              <w:rPr>
                <w:color w:val="000000"/>
              </w:rPr>
              <w:t>Bike</w:t>
            </w:r>
          </w:p>
        </w:tc>
        <w:tc>
          <w:tcPr>
            <w:tcW w:w="930" w:type="dxa"/>
            <w:shd w:val="clear" w:color="auto" w:fill="D9D9D9" w:themeFill="background1" w:themeFillShade="D9"/>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-0.4%</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0.4%</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r>
      <w:tr w:rsidR="0093544E" w:rsidRPr="00347D08" w:rsidTr="0093544E">
        <w:trPr>
          <w:trHeight w:val="299"/>
        </w:trPr>
        <w:tc>
          <w:tcPr>
            <w:tcW w:w="1638" w:type="dxa"/>
            <w:noWrap/>
            <w:vAlign w:val="bottom"/>
          </w:tcPr>
          <w:p w:rsidR="0093544E" w:rsidRPr="00347D08" w:rsidRDefault="0093544E" w:rsidP="00136ED5">
            <w:pPr>
              <w:spacing w:after="0"/>
              <w:rPr>
                <w:color w:val="000000"/>
              </w:rPr>
            </w:pPr>
            <w:r>
              <w:rPr>
                <w:color w:val="000000"/>
              </w:rPr>
              <w:t>Walk</w:t>
            </w:r>
            <w:r w:rsidRPr="00347D08">
              <w:rPr>
                <w:color w:val="000000"/>
              </w:rPr>
              <w:t xml:space="preserve"> to Transit</w:t>
            </w:r>
          </w:p>
        </w:tc>
        <w:tc>
          <w:tcPr>
            <w:tcW w:w="930" w:type="dxa"/>
            <w:shd w:val="clear" w:color="auto" w:fill="D9D9D9" w:themeFill="background1" w:themeFillShade="D9"/>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-1.3%</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-0.2%</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-0.1%</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-2.6%</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4.2%</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r>
      <w:tr w:rsidR="0093544E" w:rsidRPr="00347D08" w:rsidTr="0093544E">
        <w:trPr>
          <w:trHeight w:val="299"/>
        </w:trPr>
        <w:tc>
          <w:tcPr>
            <w:tcW w:w="1638" w:type="dxa"/>
            <w:noWrap/>
            <w:vAlign w:val="bottom"/>
          </w:tcPr>
          <w:p w:rsidR="0093544E" w:rsidRPr="00347D08" w:rsidRDefault="0093544E" w:rsidP="00136ED5">
            <w:pPr>
              <w:spacing w:after="0"/>
              <w:rPr>
                <w:color w:val="000000"/>
              </w:rPr>
            </w:pPr>
            <w:r w:rsidRPr="00347D08">
              <w:rPr>
                <w:color w:val="000000"/>
              </w:rPr>
              <w:t>PNR</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-0.3%</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0.9%</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-0.7%</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r>
      <w:tr w:rsidR="0093544E" w:rsidRPr="00347D08" w:rsidTr="0093544E">
        <w:trPr>
          <w:trHeight w:val="314"/>
        </w:trPr>
        <w:tc>
          <w:tcPr>
            <w:tcW w:w="1638" w:type="dxa"/>
            <w:noWrap/>
            <w:vAlign w:val="bottom"/>
          </w:tcPr>
          <w:p w:rsidR="0093544E" w:rsidRPr="00347D08" w:rsidRDefault="0093544E" w:rsidP="00136ED5">
            <w:pPr>
              <w:spacing w:after="0"/>
              <w:rPr>
                <w:color w:val="000000"/>
              </w:rPr>
            </w:pPr>
            <w:r w:rsidRPr="00347D08">
              <w:rPr>
                <w:color w:val="000000"/>
              </w:rPr>
              <w:t>KNR</w:t>
            </w:r>
          </w:p>
        </w:tc>
        <w:tc>
          <w:tcPr>
            <w:tcW w:w="930" w:type="dxa"/>
            <w:shd w:val="clear" w:color="auto" w:fill="D9D9D9" w:themeFill="background1" w:themeFillShade="D9"/>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noWrap/>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-4.2%</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D9D9D9" w:themeFill="background1" w:themeFillShade="D9"/>
            <w:vAlign w:val="bottom"/>
          </w:tcPr>
          <w:p w:rsidR="0093544E" w:rsidRPr="0093544E" w:rsidRDefault="0093544E" w:rsidP="0093544E">
            <w:pPr>
              <w:spacing w:after="0"/>
              <w:jc w:val="center"/>
              <w:rPr>
                <w:color w:val="000000"/>
              </w:rPr>
            </w:pPr>
            <w:r w:rsidRPr="0093544E">
              <w:rPr>
                <w:color w:val="000000"/>
              </w:rPr>
              <w:t> </w:t>
            </w:r>
          </w:p>
        </w:tc>
        <w:tc>
          <w:tcPr>
            <w:tcW w:w="930" w:type="dxa"/>
            <w:shd w:val="clear" w:color="auto" w:fill="auto"/>
            <w:vAlign w:val="bottom"/>
          </w:tcPr>
          <w:p w:rsidR="0093544E" w:rsidRPr="0093544E" w:rsidRDefault="0093544E" w:rsidP="0093544E">
            <w:pPr>
              <w:spacing w:after="0"/>
              <w:jc w:val="center"/>
              <w:rPr>
                <w:color w:val="000000"/>
              </w:rPr>
            </w:pPr>
            <w:r w:rsidRPr="0093544E">
              <w:rPr>
                <w:color w:val="000000"/>
              </w:rPr>
              <w:t>1.2%</w:t>
            </w:r>
          </w:p>
        </w:tc>
      </w:tr>
    </w:tbl>
    <w:p w:rsidR="008D59A2" w:rsidRPr="009C7439" w:rsidRDefault="008D59A2" w:rsidP="009C7439"/>
    <w:p w:rsidR="00082806" w:rsidRDefault="00FF0BF6" w:rsidP="00082806">
      <w:pPr>
        <w:rPr>
          <w:b/>
          <w:bCs/>
          <w:sz w:val="20"/>
          <w:szCs w:val="18"/>
        </w:rPr>
      </w:pPr>
      <w:r>
        <w:fldChar w:fldCharType="begin"/>
      </w:r>
      <w:r w:rsidR="00386EE7">
        <w:instrText xml:space="preserve"> REF _Ref373852038 \h </w:instrText>
      </w:r>
      <w:r>
        <w:fldChar w:fldCharType="separate"/>
      </w:r>
      <w:r w:rsidR="009606F5">
        <w:t xml:space="preserve">Table </w:t>
      </w:r>
      <w:r w:rsidR="009606F5">
        <w:rPr>
          <w:noProof/>
        </w:rPr>
        <w:t>47</w:t>
      </w:r>
      <w:r>
        <w:fldChar w:fldCharType="end"/>
      </w:r>
      <w:r w:rsidR="00386EE7">
        <w:t xml:space="preserve"> </w:t>
      </w:r>
      <w:r w:rsidR="004914CF">
        <w:t xml:space="preserve">shows a comparison of the current ridership levels by transit access mode and line-haul mode from the model and from the 2011 On Board survey for student travel.  </w:t>
      </w:r>
      <w:r w:rsidR="00386EE7">
        <w:t>The local/premium designation is only included for walk/bike access because the model does not differentiate between local and premium service for drive access modes.  The totals are close when only considering access mode, but the model predicts too many passengers on premium transit and not enough using local.  A small adjustment is required to the shares of local and premium transit using the walk access mode to ensure that the ridership levels match the 2011 On Board Survey.</w:t>
      </w:r>
    </w:p>
    <w:p w:rsidR="00386EE7" w:rsidRDefault="00386EE7" w:rsidP="00386EE7">
      <w:pPr>
        <w:pStyle w:val="Caption"/>
      </w:pPr>
      <w:bookmarkStart w:id="292" w:name="_Ref373852038"/>
      <w:bookmarkStart w:id="293" w:name="_Toc377565504"/>
      <w:r>
        <w:t xml:space="preserve">Table </w:t>
      </w:r>
      <w:fldSimple w:instr=" SEQ Table \* ARABIC ">
        <w:r w:rsidR="002F0085">
          <w:rPr>
            <w:noProof/>
          </w:rPr>
          <w:t>47</w:t>
        </w:r>
      </w:fldSimple>
      <w:bookmarkEnd w:id="292"/>
      <w:r>
        <w:t>: Transit Ridership Comparison Model vs. 2011 On Board Survey</w:t>
      </w:r>
      <w:bookmarkEnd w:id="293"/>
    </w:p>
    <w:tbl>
      <w:tblPr>
        <w:tblStyle w:val="TableElegant"/>
        <w:tblW w:w="8118" w:type="dxa"/>
        <w:tblLayout w:type="fixed"/>
        <w:tblLook w:val="0080"/>
      </w:tblPr>
      <w:tblGrid>
        <w:gridCol w:w="2706"/>
        <w:gridCol w:w="2706"/>
        <w:gridCol w:w="2706"/>
      </w:tblGrid>
      <w:tr w:rsidR="004914CF" w:rsidRPr="00347D08" w:rsidTr="004914CF">
        <w:trPr>
          <w:trHeight w:val="329"/>
        </w:trPr>
        <w:tc>
          <w:tcPr>
            <w:tcW w:w="2706" w:type="dxa"/>
            <w:noWrap/>
            <w:vAlign w:val="center"/>
          </w:tcPr>
          <w:p w:rsidR="004914CF" w:rsidRPr="00347D08" w:rsidRDefault="004914CF" w:rsidP="004914CF">
            <w:pPr>
              <w:spacing w:after="0"/>
              <w:jc w:val="center"/>
              <w:rPr>
                <w:b/>
                <w:color w:val="000000"/>
              </w:rPr>
            </w:pPr>
            <w:r>
              <w:rPr>
                <w:b/>
                <w:color w:val="000000"/>
              </w:rPr>
              <w:t>Trip Mode</w:t>
            </w:r>
          </w:p>
        </w:tc>
        <w:tc>
          <w:tcPr>
            <w:tcW w:w="2706" w:type="dxa"/>
            <w:noWrap/>
            <w:vAlign w:val="center"/>
          </w:tcPr>
          <w:p w:rsidR="004914CF" w:rsidRPr="00347D08" w:rsidRDefault="004914CF" w:rsidP="004914CF">
            <w:pPr>
              <w:spacing w:after="0"/>
              <w:jc w:val="center"/>
              <w:rPr>
                <w:b/>
                <w:color w:val="000000"/>
              </w:rPr>
            </w:pPr>
            <w:r>
              <w:rPr>
                <w:b/>
                <w:color w:val="000000"/>
              </w:rPr>
              <w:t>University Model</w:t>
            </w:r>
          </w:p>
        </w:tc>
        <w:tc>
          <w:tcPr>
            <w:tcW w:w="2706" w:type="dxa"/>
            <w:noWrap/>
            <w:vAlign w:val="center"/>
          </w:tcPr>
          <w:p w:rsidR="004914CF" w:rsidRPr="00347D08" w:rsidRDefault="004914CF" w:rsidP="004914CF">
            <w:pPr>
              <w:spacing w:after="0"/>
              <w:jc w:val="center"/>
              <w:rPr>
                <w:b/>
                <w:color w:val="000000"/>
              </w:rPr>
            </w:pPr>
            <w:r>
              <w:rPr>
                <w:b/>
                <w:color w:val="000000"/>
              </w:rPr>
              <w:t>2011 On Board Survey</w:t>
            </w:r>
          </w:p>
        </w:tc>
      </w:tr>
      <w:tr w:rsidR="00386EE7" w:rsidRPr="00347D08" w:rsidTr="004914CF">
        <w:trPr>
          <w:trHeight w:val="314"/>
        </w:trPr>
        <w:tc>
          <w:tcPr>
            <w:tcW w:w="2706" w:type="dxa"/>
            <w:noWrap/>
            <w:vAlign w:val="bottom"/>
          </w:tcPr>
          <w:p w:rsidR="00386EE7" w:rsidRPr="00347D08" w:rsidRDefault="00386EE7" w:rsidP="004914CF">
            <w:pPr>
              <w:spacing w:after="0" w:line="240" w:lineRule="auto"/>
              <w:rPr>
                <w:color w:val="000000"/>
              </w:rPr>
            </w:pPr>
            <w:r>
              <w:rPr>
                <w:color w:val="000000"/>
              </w:rPr>
              <w:t>Walk/Bike to Local</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3,668</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5,485</w:t>
            </w:r>
          </w:p>
        </w:tc>
      </w:tr>
      <w:tr w:rsidR="00386EE7" w:rsidRPr="00347D08" w:rsidTr="004914CF">
        <w:trPr>
          <w:trHeight w:val="299"/>
        </w:trPr>
        <w:tc>
          <w:tcPr>
            <w:tcW w:w="2706" w:type="dxa"/>
            <w:noWrap/>
            <w:vAlign w:val="bottom"/>
          </w:tcPr>
          <w:p w:rsidR="00386EE7" w:rsidRPr="00347D08" w:rsidRDefault="00386EE7" w:rsidP="004914CF">
            <w:pPr>
              <w:spacing w:after="0"/>
              <w:rPr>
                <w:color w:val="000000"/>
              </w:rPr>
            </w:pPr>
            <w:r>
              <w:rPr>
                <w:color w:val="000000"/>
              </w:rPr>
              <w:t>Walk/Bike to Premium</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4,726</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2,528</w:t>
            </w:r>
          </w:p>
        </w:tc>
      </w:tr>
      <w:tr w:rsidR="00386EE7" w:rsidRPr="00347D08" w:rsidTr="004914CF">
        <w:trPr>
          <w:trHeight w:val="314"/>
        </w:trPr>
        <w:tc>
          <w:tcPr>
            <w:tcW w:w="2706" w:type="dxa"/>
            <w:noWrap/>
            <w:vAlign w:val="bottom"/>
          </w:tcPr>
          <w:p w:rsidR="00386EE7" w:rsidRPr="00347D08" w:rsidRDefault="00386EE7" w:rsidP="004914CF">
            <w:pPr>
              <w:spacing w:after="0"/>
              <w:rPr>
                <w:color w:val="000000"/>
              </w:rPr>
            </w:pPr>
            <w:r>
              <w:rPr>
                <w:color w:val="000000"/>
              </w:rPr>
              <w:t>Walk/Bike to Transit (Total)</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8,394</w:t>
            </w:r>
          </w:p>
        </w:tc>
        <w:tc>
          <w:tcPr>
            <w:tcW w:w="2706" w:type="dxa"/>
            <w:shd w:val="clear" w:color="auto" w:fill="auto"/>
            <w:noWrap/>
            <w:vAlign w:val="bottom"/>
          </w:tcPr>
          <w:p w:rsidR="00386EE7" w:rsidRDefault="00386EE7" w:rsidP="004914CF">
            <w:pPr>
              <w:spacing w:after="0"/>
              <w:jc w:val="center"/>
              <w:rPr>
                <w:color w:val="000000"/>
              </w:rPr>
            </w:pPr>
            <w:r>
              <w:rPr>
                <w:color w:val="000000"/>
              </w:rPr>
              <w:t>8,013</w:t>
            </w:r>
          </w:p>
        </w:tc>
      </w:tr>
      <w:tr w:rsidR="00386EE7" w:rsidRPr="00347D08" w:rsidTr="004914CF">
        <w:trPr>
          <w:trHeight w:val="314"/>
        </w:trPr>
        <w:tc>
          <w:tcPr>
            <w:tcW w:w="2706" w:type="dxa"/>
            <w:noWrap/>
            <w:vAlign w:val="bottom"/>
          </w:tcPr>
          <w:p w:rsidR="00386EE7" w:rsidRPr="00347D08" w:rsidRDefault="00386EE7" w:rsidP="004914CF">
            <w:pPr>
              <w:spacing w:after="0"/>
              <w:rPr>
                <w:color w:val="000000"/>
              </w:rPr>
            </w:pPr>
            <w:r>
              <w:rPr>
                <w:color w:val="000000"/>
              </w:rPr>
              <w:t xml:space="preserve">PNR </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463</w:t>
            </w:r>
          </w:p>
        </w:tc>
        <w:tc>
          <w:tcPr>
            <w:tcW w:w="2706" w:type="dxa"/>
            <w:shd w:val="clear" w:color="auto" w:fill="auto"/>
            <w:noWrap/>
            <w:vAlign w:val="bottom"/>
          </w:tcPr>
          <w:p w:rsidR="00386EE7" w:rsidRDefault="00386EE7" w:rsidP="004914CF">
            <w:pPr>
              <w:spacing w:after="0"/>
              <w:jc w:val="center"/>
              <w:rPr>
                <w:color w:val="000000"/>
              </w:rPr>
            </w:pPr>
            <w:r>
              <w:rPr>
                <w:color w:val="000000"/>
              </w:rPr>
              <w:t>598</w:t>
            </w:r>
          </w:p>
        </w:tc>
      </w:tr>
      <w:tr w:rsidR="00386EE7" w:rsidRPr="00347D08" w:rsidTr="004914CF">
        <w:trPr>
          <w:trHeight w:val="314"/>
        </w:trPr>
        <w:tc>
          <w:tcPr>
            <w:tcW w:w="2706" w:type="dxa"/>
            <w:noWrap/>
            <w:vAlign w:val="bottom"/>
          </w:tcPr>
          <w:p w:rsidR="00386EE7" w:rsidRPr="00347D08" w:rsidRDefault="00386EE7" w:rsidP="004914CF">
            <w:pPr>
              <w:spacing w:after="0"/>
              <w:rPr>
                <w:color w:val="000000"/>
              </w:rPr>
            </w:pPr>
            <w:r>
              <w:rPr>
                <w:color w:val="000000"/>
              </w:rPr>
              <w:t>KNR</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239</w:t>
            </w:r>
          </w:p>
        </w:tc>
        <w:tc>
          <w:tcPr>
            <w:tcW w:w="2706" w:type="dxa"/>
            <w:shd w:val="clear" w:color="auto" w:fill="auto"/>
            <w:noWrap/>
            <w:vAlign w:val="bottom"/>
          </w:tcPr>
          <w:p w:rsidR="00386EE7" w:rsidRDefault="00386EE7" w:rsidP="004914CF">
            <w:pPr>
              <w:spacing w:after="0"/>
              <w:jc w:val="center"/>
              <w:rPr>
                <w:color w:val="000000"/>
              </w:rPr>
            </w:pPr>
            <w:r>
              <w:rPr>
                <w:color w:val="000000"/>
              </w:rPr>
              <w:t>218</w:t>
            </w:r>
          </w:p>
        </w:tc>
      </w:tr>
      <w:tr w:rsidR="00386EE7" w:rsidRPr="00347D08" w:rsidTr="004914CF">
        <w:trPr>
          <w:trHeight w:val="314"/>
        </w:trPr>
        <w:tc>
          <w:tcPr>
            <w:tcW w:w="2706" w:type="dxa"/>
            <w:noWrap/>
            <w:vAlign w:val="bottom"/>
          </w:tcPr>
          <w:p w:rsidR="00386EE7" w:rsidRPr="00347D08" w:rsidRDefault="00386EE7" w:rsidP="004914CF">
            <w:pPr>
              <w:spacing w:after="0"/>
              <w:rPr>
                <w:color w:val="000000"/>
              </w:rPr>
            </w:pPr>
            <w:r>
              <w:rPr>
                <w:color w:val="000000"/>
              </w:rPr>
              <w:t>All Transit</w:t>
            </w:r>
          </w:p>
        </w:tc>
        <w:tc>
          <w:tcPr>
            <w:tcW w:w="2706" w:type="dxa"/>
            <w:shd w:val="clear" w:color="auto" w:fill="auto"/>
            <w:noWrap/>
            <w:vAlign w:val="bottom"/>
          </w:tcPr>
          <w:p w:rsidR="00386EE7" w:rsidRPr="0093544E" w:rsidRDefault="00386EE7" w:rsidP="004914CF">
            <w:pPr>
              <w:spacing w:after="0"/>
              <w:jc w:val="center"/>
              <w:rPr>
                <w:color w:val="000000"/>
              </w:rPr>
            </w:pPr>
            <w:r>
              <w:rPr>
                <w:color w:val="000000"/>
              </w:rPr>
              <w:t>9,096</w:t>
            </w:r>
          </w:p>
        </w:tc>
        <w:tc>
          <w:tcPr>
            <w:tcW w:w="2706" w:type="dxa"/>
            <w:shd w:val="clear" w:color="auto" w:fill="auto"/>
            <w:noWrap/>
            <w:vAlign w:val="bottom"/>
          </w:tcPr>
          <w:p w:rsidR="00386EE7" w:rsidRDefault="00386EE7" w:rsidP="004914CF">
            <w:pPr>
              <w:spacing w:after="0"/>
              <w:jc w:val="center"/>
              <w:rPr>
                <w:color w:val="000000"/>
              </w:rPr>
            </w:pPr>
            <w:r>
              <w:rPr>
                <w:color w:val="000000"/>
              </w:rPr>
              <w:t>8,829</w:t>
            </w:r>
          </w:p>
        </w:tc>
      </w:tr>
    </w:tbl>
    <w:p w:rsidR="002219CA" w:rsidRDefault="002219CA" w:rsidP="00082806">
      <w:pPr>
        <w:rPr>
          <w:b/>
          <w:bCs/>
          <w:sz w:val="20"/>
          <w:szCs w:val="18"/>
        </w:rPr>
      </w:pPr>
    </w:p>
    <w:p w:rsidR="002219CA" w:rsidRDefault="002219CA">
      <w:pPr>
        <w:spacing w:after="200" w:line="276" w:lineRule="auto"/>
        <w:rPr>
          <w:b/>
          <w:bCs/>
          <w:sz w:val="20"/>
          <w:szCs w:val="18"/>
        </w:rPr>
      </w:pPr>
      <w:r>
        <w:rPr>
          <w:b/>
          <w:bCs/>
          <w:sz w:val="20"/>
          <w:szCs w:val="18"/>
        </w:rPr>
        <w:br w:type="page"/>
      </w:r>
    </w:p>
    <w:p w:rsidR="002219CA" w:rsidRDefault="002219CA" w:rsidP="002219CA">
      <w:pPr>
        <w:pStyle w:val="Heading1"/>
      </w:pPr>
      <w:bookmarkStart w:id="294" w:name="_Toc373909003"/>
      <w:r>
        <w:t>University Model User’s Guide</w:t>
      </w:r>
      <w:bookmarkEnd w:id="294"/>
    </w:p>
    <w:p w:rsidR="002219CA" w:rsidRDefault="00B27C3D" w:rsidP="00082806">
      <w:pPr>
        <w:rPr>
          <w:bCs/>
        </w:rPr>
      </w:pPr>
      <w:r w:rsidRPr="00B27C3D">
        <w:rPr>
          <w:bCs/>
        </w:rPr>
        <w:t>The university</w:t>
      </w:r>
      <w:r>
        <w:rPr>
          <w:bCs/>
        </w:rPr>
        <w:t xml:space="preserve"> model is implemented in Java software, using the PB Common Modeling Framework library of tools. The model relies upon skims provided from any commercial transport software package including EMME or VISUM, and can be configured to write trip tables to EMME databanks or matrix formats, or VISUM matrices.  It is currently set up to read EMME matrices for the Eugene region.</w:t>
      </w:r>
    </w:p>
    <w:p w:rsidR="00B27C3D" w:rsidRPr="00B27C3D" w:rsidRDefault="00B27C3D" w:rsidP="00B27C3D">
      <w:pPr>
        <w:rPr>
          <w:bCs/>
        </w:rPr>
      </w:pPr>
      <w:r w:rsidRPr="00B27C3D">
        <w:rPr>
          <w:bCs/>
        </w:rPr>
        <w:t xml:space="preserve">The following software is required to execute the </w:t>
      </w:r>
      <w:r>
        <w:rPr>
          <w:bCs/>
        </w:rPr>
        <w:t>university</w:t>
      </w:r>
      <w:r w:rsidRPr="00B27C3D">
        <w:rPr>
          <w:bCs/>
        </w:rPr>
        <w:t xml:space="preserve"> model. </w:t>
      </w:r>
    </w:p>
    <w:p w:rsidR="00B27C3D" w:rsidRPr="00B27C3D" w:rsidRDefault="00B27C3D" w:rsidP="00B27C3D">
      <w:pPr>
        <w:rPr>
          <w:bCs/>
        </w:rPr>
      </w:pPr>
      <w:r w:rsidRPr="00B27C3D">
        <w:rPr>
          <w:bCs/>
        </w:rPr>
        <w:t>•</w:t>
      </w:r>
      <w:r w:rsidRPr="00B27C3D">
        <w:rPr>
          <w:bCs/>
        </w:rPr>
        <w:tab/>
        <w:t xml:space="preserve">Java </w:t>
      </w:r>
    </w:p>
    <w:p w:rsidR="00B27C3D" w:rsidRPr="00B27C3D" w:rsidRDefault="00B27C3D" w:rsidP="00B27C3D">
      <w:pPr>
        <w:rPr>
          <w:bCs/>
        </w:rPr>
      </w:pPr>
      <w:r>
        <w:rPr>
          <w:bCs/>
        </w:rPr>
        <w:t>The University</w:t>
      </w:r>
      <w:r w:rsidRPr="00B27C3D">
        <w:rPr>
          <w:bCs/>
        </w:rPr>
        <w:t xml:space="preserve"> model utilizes the open- source Java Common Modeling Framework (CMF) software developed by Parsons Brinckerhoff.  The 64-bit Java Runtime Environment (version 1.7 or later) must be installed on the computer. The 64-bit version of the software allows the software to take advantage of larger memory addresses. </w:t>
      </w:r>
    </w:p>
    <w:p w:rsidR="00B27C3D" w:rsidRPr="00B27C3D" w:rsidRDefault="00B27C3D" w:rsidP="00B27C3D">
      <w:pPr>
        <w:rPr>
          <w:bCs/>
        </w:rPr>
      </w:pPr>
      <w:r w:rsidRPr="00B27C3D">
        <w:rPr>
          <w:bCs/>
        </w:rPr>
        <w:t>•</w:t>
      </w:r>
      <w:r w:rsidRPr="00B27C3D">
        <w:rPr>
          <w:bCs/>
        </w:rPr>
        <w:tab/>
        <w:t>GNU tools</w:t>
      </w:r>
    </w:p>
    <w:p w:rsidR="00B27C3D" w:rsidRPr="00B27C3D" w:rsidRDefault="00B27C3D" w:rsidP="00B27C3D">
      <w:pPr>
        <w:rPr>
          <w:bCs/>
        </w:rPr>
      </w:pPr>
      <w:r w:rsidRPr="00B27C3D">
        <w:rPr>
          <w:bCs/>
        </w:rPr>
        <w:tab/>
        <w:t>The travel model utilizes a tool provided by the GNU free software foundation to redirect, or “pipe”, output from a DOS process (specifically Java) to a text file.  This is useful in case the java process terminates in an error, as the text file can be opened to determine what the error might have been. The GNU Win32 tools can be downloaded from sourceforge.net (http://gnuwin32.sourceforge.net/).</w:t>
      </w:r>
    </w:p>
    <w:p w:rsidR="00B27C3D" w:rsidRPr="00B27C3D" w:rsidRDefault="00B27C3D" w:rsidP="00B27C3D">
      <w:pPr>
        <w:rPr>
          <w:bCs/>
        </w:rPr>
      </w:pPr>
      <w:r w:rsidRPr="00B27C3D">
        <w:rPr>
          <w:bCs/>
        </w:rPr>
        <w:t>•</w:t>
      </w:r>
      <w:r w:rsidRPr="00B27C3D">
        <w:rPr>
          <w:bCs/>
        </w:rPr>
        <w:tab/>
        <w:t>Microsoft Excel (not required but helpful)</w:t>
      </w:r>
    </w:p>
    <w:p w:rsidR="00B27C3D" w:rsidRPr="00B27C3D" w:rsidRDefault="00B27C3D" w:rsidP="00B27C3D">
      <w:pPr>
        <w:rPr>
          <w:bCs/>
        </w:rPr>
      </w:pPr>
      <w:r w:rsidRPr="00B27C3D">
        <w:rPr>
          <w:bCs/>
        </w:rPr>
        <w:t>The discrete choice models are specified via spreadsheets, referred to as Utility Expression Calculators or UECs. These files are Excel-based. See Appendix for a more detailed explanation on these Excel files. It is helpful to have Excel installed so that the spreadsheets can be opened, though it is not essential for running the model system.</w:t>
      </w:r>
    </w:p>
    <w:p w:rsidR="002219CA" w:rsidRPr="00EF3103" w:rsidRDefault="002219CA" w:rsidP="00082806">
      <w:pPr>
        <w:rPr>
          <w:bCs/>
          <w:sz w:val="20"/>
          <w:szCs w:val="18"/>
        </w:rPr>
      </w:pPr>
    </w:p>
    <w:p w:rsidR="00EF3103" w:rsidRPr="00EF3103" w:rsidRDefault="00EF3103" w:rsidP="00EF3103">
      <w:pPr>
        <w:pStyle w:val="Heading2"/>
      </w:pPr>
      <w:bookmarkStart w:id="295" w:name="_Toc373909004"/>
      <w:r w:rsidRPr="00EF3103">
        <w:t>Input Files</w:t>
      </w:r>
      <w:bookmarkEnd w:id="295"/>
    </w:p>
    <w:p w:rsidR="00EF3103" w:rsidRDefault="00EF3103" w:rsidP="00082806">
      <w:pPr>
        <w:rPr>
          <w:bCs/>
          <w:sz w:val="20"/>
          <w:szCs w:val="18"/>
        </w:rPr>
      </w:pPr>
    </w:p>
    <w:p w:rsidR="00EF3103" w:rsidRDefault="00EF3103" w:rsidP="00082806">
      <w:pPr>
        <w:rPr>
          <w:bCs/>
          <w:sz w:val="20"/>
          <w:szCs w:val="18"/>
        </w:rPr>
      </w:pPr>
      <w:r>
        <w:rPr>
          <w:bCs/>
          <w:sz w:val="20"/>
          <w:szCs w:val="18"/>
        </w:rPr>
        <w:t xml:space="preserve">There are a number of input files required for running the model.  They are organized into the following categories:  Data Inputs, Model </w:t>
      </w:r>
      <w:r w:rsidR="002015D8">
        <w:rPr>
          <w:bCs/>
          <w:sz w:val="20"/>
          <w:szCs w:val="18"/>
        </w:rPr>
        <w:t>Specifications</w:t>
      </w:r>
      <w:r>
        <w:rPr>
          <w:bCs/>
          <w:sz w:val="20"/>
          <w:szCs w:val="18"/>
        </w:rPr>
        <w:t xml:space="preserve">, </w:t>
      </w:r>
      <w:r w:rsidR="00917341">
        <w:rPr>
          <w:bCs/>
          <w:sz w:val="20"/>
          <w:szCs w:val="18"/>
        </w:rPr>
        <w:t xml:space="preserve">Programs, </w:t>
      </w:r>
      <w:r>
        <w:rPr>
          <w:bCs/>
          <w:sz w:val="20"/>
          <w:szCs w:val="18"/>
        </w:rPr>
        <w:t>and Properties Files.</w:t>
      </w:r>
    </w:p>
    <w:p w:rsidR="00EF3103" w:rsidRPr="00EF3103" w:rsidRDefault="00EF3103" w:rsidP="00EF3103">
      <w:pPr>
        <w:pStyle w:val="Heading4"/>
      </w:pPr>
      <w:r>
        <w:t>Data Inputs</w:t>
      </w:r>
    </w:p>
    <w:p w:rsidR="00EF3103" w:rsidRDefault="00EF3103" w:rsidP="00082806">
      <w:pPr>
        <w:rPr>
          <w:bCs/>
        </w:rPr>
      </w:pPr>
      <w:r w:rsidRPr="00EF3103">
        <w:rPr>
          <w:bCs/>
        </w:rPr>
        <w:t>The following data inputs are required to run the University Model</w:t>
      </w:r>
      <w:r>
        <w:rPr>
          <w:bCs/>
        </w:rPr>
        <w:t>:</w:t>
      </w:r>
    </w:p>
    <w:p w:rsidR="00EF3103" w:rsidRDefault="00EF3103" w:rsidP="00EF3103">
      <w:pPr>
        <w:pStyle w:val="ListParagraph"/>
        <w:numPr>
          <w:ilvl w:val="0"/>
          <w:numId w:val="17"/>
        </w:numPr>
        <w:rPr>
          <w:bCs/>
        </w:rPr>
      </w:pPr>
      <w:r>
        <w:rPr>
          <w:bCs/>
        </w:rPr>
        <w:t>Synthetic household and person files: The residential location choice model is implemented in a stand-alone spreadsheet, and provides constraints to the population synthesizer which is implemented separately.  It is assumed that these processes have been run prior to running the University Model.</w:t>
      </w:r>
    </w:p>
    <w:p w:rsidR="00EF3103" w:rsidRDefault="00EF3103" w:rsidP="00EF3103">
      <w:pPr>
        <w:pStyle w:val="ListParagraph"/>
        <w:numPr>
          <w:ilvl w:val="0"/>
          <w:numId w:val="17"/>
        </w:numPr>
        <w:rPr>
          <w:bCs/>
        </w:rPr>
      </w:pPr>
      <w:r>
        <w:rPr>
          <w:bCs/>
        </w:rPr>
        <w:t>Public Use Microdata files: Both household and person files from Census PUMS data are read in by the University Model program, and are used to create the group quarters synthetic population.</w:t>
      </w:r>
    </w:p>
    <w:p w:rsidR="00EF3103" w:rsidRDefault="00EF3103" w:rsidP="00EF3103">
      <w:pPr>
        <w:pStyle w:val="ListParagraph"/>
        <w:numPr>
          <w:ilvl w:val="0"/>
          <w:numId w:val="17"/>
        </w:numPr>
        <w:rPr>
          <w:bCs/>
        </w:rPr>
      </w:pPr>
      <w:r>
        <w:rPr>
          <w:bCs/>
        </w:rPr>
        <w:t>TAZ data file: The TAZ data file contains households by type, employment by type, and a number of other fields that are necessary to run the University model.</w:t>
      </w:r>
    </w:p>
    <w:p w:rsidR="00EF3103" w:rsidRPr="00EF3103" w:rsidRDefault="00EF3103" w:rsidP="00EF3103">
      <w:pPr>
        <w:pStyle w:val="ListParagraph"/>
        <w:numPr>
          <w:ilvl w:val="0"/>
          <w:numId w:val="17"/>
        </w:numPr>
        <w:rPr>
          <w:bCs/>
        </w:rPr>
      </w:pPr>
      <w:r>
        <w:rPr>
          <w:bCs/>
        </w:rPr>
        <w:t xml:space="preserve">Travel time and cost skims: a set of time and cost skims are used for calculation of accessibilities, mode, and destination choice models. </w:t>
      </w:r>
    </w:p>
    <w:p w:rsidR="00EF3103" w:rsidRDefault="00753D79" w:rsidP="00753D79">
      <w:pPr>
        <w:pStyle w:val="Normal-HalfSpace"/>
      </w:pPr>
      <w:r>
        <w:t xml:space="preserve">The full list of data inputs is given in </w:t>
      </w:r>
      <w:r w:rsidR="00FF0BF6">
        <w:fldChar w:fldCharType="begin"/>
      </w:r>
      <w:r>
        <w:instrText xml:space="preserve"> REF _Ref373245891 \h </w:instrText>
      </w:r>
      <w:r w:rsidR="00FF0BF6">
        <w:fldChar w:fldCharType="separate"/>
      </w:r>
      <w:r w:rsidR="009606F5" w:rsidRPr="000753E8">
        <w:t xml:space="preserve">Table </w:t>
      </w:r>
      <w:r w:rsidR="009606F5">
        <w:rPr>
          <w:noProof/>
        </w:rPr>
        <w:t>48</w:t>
      </w:r>
      <w:r w:rsidR="00FF0BF6">
        <w:fldChar w:fldCharType="end"/>
      </w:r>
      <w:r>
        <w:t>.</w:t>
      </w:r>
    </w:p>
    <w:p w:rsidR="00753D79" w:rsidRDefault="00753D79" w:rsidP="00753D79">
      <w:pPr>
        <w:pStyle w:val="Normal-HalfSpace"/>
      </w:pPr>
    </w:p>
    <w:p w:rsidR="00753D79" w:rsidRPr="001156D3" w:rsidRDefault="00753D79" w:rsidP="00753D79">
      <w:pPr>
        <w:pStyle w:val="Caption"/>
      </w:pPr>
      <w:bookmarkStart w:id="296" w:name="_Ref373245891"/>
      <w:bookmarkStart w:id="297" w:name="_Ref373245875"/>
      <w:bookmarkStart w:id="298" w:name="_Toc377565505"/>
      <w:r w:rsidRPr="000753E8">
        <w:t xml:space="preserve">Table </w:t>
      </w:r>
      <w:r w:rsidR="00FF0BF6">
        <w:fldChar w:fldCharType="begin"/>
      </w:r>
      <w:r w:rsidR="00EE31F0">
        <w:instrText xml:space="preserve"> SEQ Table \* ARABIC </w:instrText>
      </w:r>
      <w:r w:rsidR="00FF0BF6">
        <w:fldChar w:fldCharType="separate"/>
      </w:r>
      <w:r w:rsidR="002F0085">
        <w:rPr>
          <w:noProof/>
        </w:rPr>
        <w:t>48</w:t>
      </w:r>
      <w:r w:rsidR="00FF0BF6">
        <w:rPr>
          <w:noProof/>
        </w:rPr>
        <w:fldChar w:fldCharType="end"/>
      </w:r>
      <w:bookmarkEnd w:id="296"/>
      <w:r w:rsidRPr="000753E8">
        <w:t xml:space="preserve">:  </w:t>
      </w:r>
      <w:r>
        <w:t>Data Inputs</w:t>
      </w:r>
      <w:bookmarkEnd w:id="297"/>
      <w:bookmarkEnd w:id="298"/>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tblPr>
      <w:tblGrid>
        <w:gridCol w:w="2482"/>
        <w:gridCol w:w="7001"/>
      </w:tblGrid>
      <w:tr w:rsidR="00753D79" w:rsidRPr="00BF36E6" w:rsidTr="00EE31F0">
        <w:trPr>
          <w:trHeight w:val="300"/>
        </w:trPr>
        <w:tc>
          <w:tcPr>
            <w:tcW w:w="0" w:type="auto"/>
            <w:shd w:val="clear" w:color="auto" w:fill="FFFFFF"/>
            <w:noWrap/>
            <w:vAlign w:val="bottom"/>
          </w:tcPr>
          <w:p w:rsidR="00753D79" w:rsidRPr="00BF36E6" w:rsidRDefault="00753D79" w:rsidP="00EE31F0">
            <w:pPr>
              <w:rPr>
                <w:rFonts w:eastAsia="Times New Roman" w:cs="Arial"/>
                <w:b/>
                <w:color w:val="000000"/>
              </w:rPr>
            </w:pPr>
            <w:r>
              <w:rPr>
                <w:rFonts w:eastAsia="Times New Roman" w:cs="Arial"/>
                <w:b/>
                <w:color w:val="000000"/>
              </w:rPr>
              <w:t>File Name</w:t>
            </w:r>
          </w:p>
        </w:tc>
        <w:tc>
          <w:tcPr>
            <w:tcW w:w="0" w:type="auto"/>
            <w:shd w:val="clear" w:color="auto" w:fill="FFFFFF"/>
          </w:tcPr>
          <w:p w:rsidR="00753D79" w:rsidRPr="00BF36E6" w:rsidRDefault="00753D79" w:rsidP="00753D79">
            <w:pPr>
              <w:rPr>
                <w:rFonts w:eastAsia="Times New Roman" w:cs="Arial"/>
                <w:b/>
                <w:color w:val="000000"/>
              </w:rPr>
            </w:pPr>
            <w:r w:rsidRPr="00BF36E6">
              <w:rPr>
                <w:rFonts w:eastAsia="Times New Roman" w:cs="Arial"/>
                <w:b/>
                <w:color w:val="000000"/>
              </w:rPr>
              <w:t xml:space="preserve">Description </w:t>
            </w:r>
          </w:p>
        </w:tc>
      </w:tr>
      <w:tr w:rsidR="00753D79" w:rsidRPr="00BF36E6" w:rsidTr="00EE31F0">
        <w:trPr>
          <w:trHeight w:val="435"/>
        </w:trPr>
        <w:tc>
          <w:tcPr>
            <w:tcW w:w="0" w:type="auto"/>
            <w:shd w:val="clear" w:color="auto" w:fill="FFFFFF"/>
            <w:noWrap/>
            <w:vAlign w:val="center"/>
          </w:tcPr>
          <w:p w:rsidR="00753D79" w:rsidRPr="00BF36E6" w:rsidRDefault="00753D79" w:rsidP="00EE31F0">
            <w:pPr>
              <w:spacing w:line="240" w:lineRule="auto"/>
              <w:rPr>
                <w:rFonts w:eastAsia="Times New Roman" w:cs="Arial"/>
                <w:color w:val="000000"/>
              </w:rPr>
            </w:pPr>
            <w:r>
              <w:rPr>
                <w:rFonts w:eastAsia="Times New Roman" w:cs="Arial"/>
                <w:color w:val="000000"/>
              </w:rPr>
              <w:t>ss11pLCOGWithZeros.csv</w:t>
            </w:r>
          </w:p>
        </w:tc>
        <w:tc>
          <w:tcPr>
            <w:tcW w:w="0" w:type="auto"/>
            <w:shd w:val="clear" w:color="auto" w:fill="FFFFFF"/>
            <w:vAlign w:val="center"/>
          </w:tcPr>
          <w:p w:rsidR="00753D79" w:rsidRPr="00BF36E6" w:rsidRDefault="00753D79" w:rsidP="00EE31F0">
            <w:pPr>
              <w:spacing w:line="240" w:lineRule="auto"/>
              <w:rPr>
                <w:rFonts w:eastAsia="Times New Roman" w:cs="Arial"/>
                <w:color w:val="000000"/>
              </w:rPr>
            </w:pPr>
            <w:r>
              <w:rPr>
                <w:rFonts w:eastAsia="Times New Roman" w:cs="Arial"/>
                <w:color w:val="000000"/>
              </w:rPr>
              <w:t>2011 ACS PUMS Person File, with zeros for missing integer fields and N.A. for missing text fields. This file is not year-specific or scenario-specific.</w:t>
            </w:r>
          </w:p>
        </w:tc>
      </w:tr>
      <w:tr w:rsidR="00753D79" w:rsidRPr="00BF36E6" w:rsidTr="00EE31F0">
        <w:trPr>
          <w:trHeight w:val="300"/>
        </w:trPr>
        <w:tc>
          <w:tcPr>
            <w:tcW w:w="0" w:type="auto"/>
            <w:shd w:val="clear" w:color="auto" w:fill="FFFFFF"/>
            <w:noWrap/>
            <w:vAlign w:val="bottom"/>
          </w:tcPr>
          <w:p w:rsidR="00753D79" w:rsidRPr="00BF36E6" w:rsidRDefault="00753D79" w:rsidP="00753D79">
            <w:pPr>
              <w:spacing w:line="240" w:lineRule="auto"/>
              <w:rPr>
                <w:rFonts w:eastAsia="Times New Roman" w:cs="Arial"/>
                <w:color w:val="000000"/>
              </w:rPr>
            </w:pPr>
            <w:r>
              <w:rPr>
                <w:rFonts w:eastAsia="Times New Roman" w:cs="Arial"/>
                <w:color w:val="000000"/>
              </w:rPr>
              <w:t>ss11hLCOGWithZeros.csv</w:t>
            </w:r>
          </w:p>
        </w:tc>
        <w:tc>
          <w:tcPr>
            <w:tcW w:w="0" w:type="auto"/>
            <w:shd w:val="clear" w:color="auto" w:fill="FFFFFF"/>
          </w:tcPr>
          <w:p w:rsidR="00753D79" w:rsidRPr="00BF36E6" w:rsidRDefault="00753D79" w:rsidP="00753D79">
            <w:pPr>
              <w:spacing w:line="240" w:lineRule="auto"/>
              <w:rPr>
                <w:rFonts w:eastAsia="Times New Roman" w:cs="Arial"/>
                <w:color w:val="000000"/>
              </w:rPr>
            </w:pPr>
            <w:r>
              <w:rPr>
                <w:rFonts w:eastAsia="Times New Roman" w:cs="Arial"/>
                <w:color w:val="000000"/>
              </w:rPr>
              <w:t>2011 ACS PUMS Household File, with zeros for missing integer fields and N.A. for missing text fields. This file is not year-specific or scenario-specific.</w:t>
            </w:r>
          </w:p>
        </w:tc>
      </w:tr>
      <w:tr w:rsidR="00753D79" w:rsidRPr="00BF36E6" w:rsidTr="00EE31F0">
        <w:trPr>
          <w:trHeight w:val="300"/>
        </w:trPr>
        <w:tc>
          <w:tcPr>
            <w:tcW w:w="0" w:type="auto"/>
            <w:shd w:val="clear" w:color="auto" w:fill="FFFFFF"/>
            <w:noWrap/>
            <w:vAlign w:val="bottom"/>
          </w:tcPr>
          <w:p w:rsidR="00753D79" w:rsidRPr="00BF36E6" w:rsidRDefault="00753D79" w:rsidP="00EE31F0">
            <w:pPr>
              <w:spacing w:line="240" w:lineRule="auto"/>
              <w:rPr>
                <w:rFonts w:eastAsia="Times New Roman" w:cs="Arial"/>
                <w:color w:val="000000"/>
              </w:rPr>
            </w:pPr>
            <w:r>
              <w:rPr>
                <w:rFonts w:eastAsia="Times New Roman" w:cs="Arial"/>
                <w:color w:val="000000"/>
              </w:rPr>
              <w:t>persons_clean.csv</w:t>
            </w:r>
          </w:p>
        </w:tc>
        <w:tc>
          <w:tcPr>
            <w:tcW w:w="0" w:type="auto"/>
            <w:shd w:val="clear" w:color="auto" w:fill="FFFFFF"/>
          </w:tcPr>
          <w:p w:rsidR="00753D79" w:rsidRPr="00BF36E6" w:rsidRDefault="00753D79" w:rsidP="00753D79">
            <w:pPr>
              <w:spacing w:line="240" w:lineRule="auto"/>
              <w:rPr>
                <w:rFonts w:eastAsia="Times New Roman" w:cs="Arial"/>
                <w:color w:val="000000"/>
              </w:rPr>
            </w:pPr>
            <w:r>
              <w:rPr>
                <w:rFonts w:eastAsia="Times New Roman" w:cs="Arial"/>
                <w:color w:val="000000"/>
              </w:rPr>
              <w:t>Synthetic population person file; year-specific or land-use scenario specific.</w:t>
            </w:r>
          </w:p>
        </w:tc>
      </w:tr>
      <w:tr w:rsidR="00753D79" w:rsidRPr="00BF36E6" w:rsidTr="00EE31F0">
        <w:trPr>
          <w:trHeight w:val="300"/>
        </w:trPr>
        <w:tc>
          <w:tcPr>
            <w:tcW w:w="0" w:type="auto"/>
            <w:shd w:val="clear" w:color="auto" w:fill="FFFFFF"/>
            <w:noWrap/>
            <w:vAlign w:val="bottom"/>
          </w:tcPr>
          <w:p w:rsidR="00753D79" w:rsidRPr="00BF36E6" w:rsidRDefault="00753D79" w:rsidP="00EE31F0">
            <w:pPr>
              <w:spacing w:line="240" w:lineRule="auto"/>
              <w:rPr>
                <w:rFonts w:eastAsia="Times New Roman" w:cs="Arial"/>
                <w:color w:val="000000"/>
              </w:rPr>
            </w:pPr>
            <w:r>
              <w:rPr>
                <w:rFonts w:eastAsia="Times New Roman" w:cs="Arial"/>
                <w:color w:val="000000"/>
              </w:rPr>
              <w:t>households_clean.csv</w:t>
            </w:r>
          </w:p>
        </w:tc>
        <w:tc>
          <w:tcPr>
            <w:tcW w:w="0" w:type="auto"/>
            <w:shd w:val="clear" w:color="auto" w:fill="FFFFFF"/>
          </w:tcPr>
          <w:p w:rsidR="00753D79" w:rsidRPr="00BF36E6" w:rsidRDefault="00753D79" w:rsidP="00753D79">
            <w:pPr>
              <w:spacing w:line="240" w:lineRule="auto"/>
              <w:rPr>
                <w:rFonts w:eastAsia="Times New Roman" w:cs="Arial"/>
                <w:color w:val="000000"/>
              </w:rPr>
            </w:pPr>
            <w:r>
              <w:rPr>
                <w:rFonts w:eastAsia="Times New Roman" w:cs="Arial"/>
                <w:color w:val="000000"/>
              </w:rPr>
              <w:t>Synthetic population household file; year-specific or land-use scenario specific.</w:t>
            </w:r>
          </w:p>
        </w:tc>
      </w:tr>
      <w:tr w:rsidR="00753D79" w:rsidRPr="00BF36E6" w:rsidTr="00EE31F0">
        <w:trPr>
          <w:trHeight w:val="300"/>
        </w:trPr>
        <w:tc>
          <w:tcPr>
            <w:tcW w:w="0" w:type="auto"/>
            <w:shd w:val="clear" w:color="auto" w:fill="FFFFFF"/>
            <w:noWrap/>
            <w:vAlign w:val="bottom"/>
          </w:tcPr>
          <w:p w:rsidR="00753D79" w:rsidRPr="00BF36E6" w:rsidRDefault="00753D79" w:rsidP="00EE31F0">
            <w:pPr>
              <w:spacing w:line="240" w:lineRule="auto"/>
              <w:rPr>
                <w:rFonts w:eastAsia="Times New Roman" w:cs="Arial"/>
                <w:color w:val="000000"/>
              </w:rPr>
            </w:pPr>
            <w:r>
              <w:rPr>
                <w:rFonts w:eastAsia="Times New Roman" w:cs="Arial"/>
                <w:color w:val="000000"/>
              </w:rPr>
              <w:t>tazData.csv</w:t>
            </w:r>
          </w:p>
        </w:tc>
        <w:tc>
          <w:tcPr>
            <w:tcW w:w="0" w:type="auto"/>
            <w:shd w:val="clear" w:color="auto" w:fill="FFFFFF"/>
          </w:tcPr>
          <w:p w:rsidR="00753D79" w:rsidRPr="00BF36E6" w:rsidRDefault="00753D79" w:rsidP="00EE31F0">
            <w:pPr>
              <w:spacing w:line="240" w:lineRule="auto"/>
              <w:rPr>
                <w:rFonts w:eastAsia="Times New Roman" w:cs="Arial"/>
                <w:color w:val="000000"/>
              </w:rPr>
            </w:pPr>
            <w:r>
              <w:rPr>
                <w:rFonts w:eastAsia="Times New Roman" w:cs="Arial"/>
                <w:color w:val="000000"/>
              </w:rPr>
              <w:t xml:space="preserve">Input TAZ data file; year-specific or land-use scenario specific.  Fields and description are given in </w:t>
            </w:r>
            <w:r w:rsidR="00FF0BF6">
              <w:rPr>
                <w:rFonts w:eastAsia="Times New Roman" w:cs="Arial"/>
                <w:color w:val="000000"/>
              </w:rPr>
              <w:fldChar w:fldCharType="begin"/>
            </w:r>
            <w:r>
              <w:rPr>
                <w:rFonts w:eastAsia="Times New Roman" w:cs="Arial"/>
                <w:color w:val="000000"/>
              </w:rPr>
              <w:instrText xml:space="preserve"> REF _Ref373246356 \h </w:instrText>
            </w:r>
            <w:r w:rsidR="00FF0BF6">
              <w:rPr>
                <w:rFonts w:eastAsia="Times New Roman" w:cs="Arial"/>
                <w:color w:val="000000"/>
              </w:rPr>
            </w:r>
            <w:r w:rsidR="00FF0BF6">
              <w:rPr>
                <w:rFonts w:eastAsia="Times New Roman" w:cs="Arial"/>
                <w:color w:val="000000"/>
              </w:rPr>
              <w:fldChar w:fldCharType="separate"/>
            </w:r>
            <w:r w:rsidRPr="000753E8">
              <w:t xml:space="preserve">Table </w:t>
            </w:r>
            <w:r>
              <w:rPr>
                <w:noProof/>
              </w:rPr>
              <w:t>27</w:t>
            </w:r>
            <w:r w:rsidR="00FF0BF6">
              <w:rPr>
                <w:rFonts w:eastAsia="Times New Roman" w:cs="Arial"/>
                <w:color w:val="000000"/>
              </w:rPr>
              <w:fldChar w:fldCharType="end"/>
            </w:r>
            <w:r>
              <w:rPr>
                <w:rFonts w:eastAsia="Times New Roman" w:cs="Arial"/>
                <w:color w:val="000000"/>
              </w:rPr>
              <w:t>.</w:t>
            </w:r>
          </w:p>
        </w:tc>
      </w:tr>
      <w:tr w:rsidR="00753D79" w:rsidRPr="00BF36E6" w:rsidTr="00EE31F0">
        <w:trPr>
          <w:trHeight w:val="300"/>
        </w:trPr>
        <w:tc>
          <w:tcPr>
            <w:tcW w:w="0" w:type="auto"/>
            <w:shd w:val="clear" w:color="auto" w:fill="FFFFFF"/>
            <w:noWrap/>
            <w:vAlign w:val="bottom"/>
          </w:tcPr>
          <w:p w:rsidR="00753D79" w:rsidRPr="00BF36E6" w:rsidRDefault="00753D79" w:rsidP="00EE31F0">
            <w:pPr>
              <w:spacing w:line="240" w:lineRule="auto"/>
              <w:rPr>
                <w:rFonts w:eastAsia="Times New Roman" w:cs="Arial"/>
                <w:color w:val="000000"/>
              </w:rPr>
            </w:pPr>
            <w:r>
              <w:rPr>
                <w:rFonts w:eastAsia="Times New Roman" w:cs="Arial"/>
                <w:color w:val="000000"/>
              </w:rPr>
              <w:t>Emmebank</w:t>
            </w:r>
          </w:p>
        </w:tc>
        <w:tc>
          <w:tcPr>
            <w:tcW w:w="0" w:type="auto"/>
            <w:shd w:val="clear" w:color="auto" w:fill="FFFFFF"/>
          </w:tcPr>
          <w:p w:rsidR="00753D79" w:rsidRPr="00BF36E6" w:rsidRDefault="00753D79" w:rsidP="00EE31F0">
            <w:pPr>
              <w:spacing w:line="240" w:lineRule="auto"/>
              <w:rPr>
                <w:rFonts w:eastAsia="Times New Roman" w:cs="Arial"/>
                <w:color w:val="000000"/>
              </w:rPr>
            </w:pPr>
            <w:r>
              <w:rPr>
                <w:rFonts w:eastAsia="Times New Roman" w:cs="Arial"/>
                <w:color w:val="000000"/>
              </w:rPr>
              <w:t xml:space="preserve">An EMME databank containing matrices as shown in </w:t>
            </w:r>
            <w:r w:rsidR="00FF0BF6">
              <w:rPr>
                <w:rFonts w:eastAsia="Times New Roman" w:cs="Arial"/>
                <w:color w:val="000000"/>
              </w:rPr>
              <w:fldChar w:fldCharType="begin"/>
            </w:r>
            <w:r>
              <w:rPr>
                <w:rFonts w:eastAsia="Times New Roman" w:cs="Arial"/>
                <w:color w:val="000000"/>
              </w:rPr>
              <w:instrText xml:space="preserve"> REF _Ref373246387 \h </w:instrText>
            </w:r>
            <w:r w:rsidR="00FF0BF6">
              <w:rPr>
                <w:rFonts w:eastAsia="Times New Roman" w:cs="Arial"/>
                <w:color w:val="000000"/>
              </w:rPr>
            </w:r>
            <w:r w:rsidR="00FF0BF6">
              <w:rPr>
                <w:rFonts w:eastAsia="Times New Roman" w:cs="Arial"/>
                <w:color w:val="000000"/>
              </w:rPr>
              <w:fldChar w:fldCharType="separate"/>
            </w:r>
            <w:r w:rsidRPr="000753E8">
              <w:t xml:space="preserve">Table </w:t>
            </w:r>
            <w:r>
              <w:rPr>
                <w:noProof/>
              </w:rPr>
              <w:t>29</w:t>
            </w:r>
            <w:r w:rsidR="00FF0BF6">
              <w:rPr>
                <w:rFonts w:eastAsia="Times New Roman" w:cs="Arial"/>
                <w:color w:val="000000"/>
              </w:rPr>
              <w:fldChar w:fldCharType="end"/>
            </w:r>
            <w:r w:rsidR="002015D8">
              <w:rPr>
                <w:rFonts w:eastAsia="Times New Roman" w:cs="Arial"/>
                <w:color w:val="000000"/>
              </w:rPr>
              <w:t>.</w:t>
            </w:r>
          </w:p>
        </w:tc>
      </w:tr>
    </w:tbl>
    <w:p w:rsidR="00EF3103" w:rsidRDefault="00EF3103" w:rsidP="00082806">
      <w:pPr>
        <w:rPr>
          <w:b/>
          <w:bCs/>
          <w:sz w:val="20"/>
          <w:szCs w:val="18"/>
        </w:rPr>
      </w:pPr>
    </w:p>
    <w:p w:rsidR="00753D79" w:rsidRPr="001156D3" w:rsidRDefault="00753D79" w:rsidP="00753D79">
      <w:pPr>
        <w:pStyle w:val="Caption"/>
      </w:pPr>
      <w:bookmarkStart w:id="299" w:name="_Ref373246356"/>
      <w:bookmarkStart w:id="300" w:name="_Toc377565506"/>
      <w:r w:rsidRPr="000753E8">
        <w:t xml:space="preserve">Table </w:t>
      </w:r>
      <w:r w:rsidR="00FF0BF6">
        <w:fldChar w:fldCharType="begin"/>
      </w:r>
      <w:r w:rsidR="00EE31F0">
        <w:instrText xml:space="preserve"> SEQ Table \* ARABIC </w:instrText>
      </w:r>
      <w:r w:rsidR="00FF0BF6">
        <w:fldChar w:fldCharType="separate"/>
      </w:r>
      <w:r w:rsidR="002F0085">
        <w:rPr>
          <w:noProof/>
        </w:rPr>
        <w:t>49</w:t>
      </w:r>
      <w:r w:rsidR="00FF0BF6">
        <w:rPr>
          <w:noProof/>
        </w:rPr>
        <w:fldChar w:fldCharType="end"/>
      </w:r>
      <w:bookmarkEnd w:id="299"/>
      <w:r w:rsidRPr="000753E8">
        <w:t xml:space="preserve">:  </w:t>
      </w:r>
      <w:r>
        <w:t>TAZ Data File Fields</w:t>
      </w:r>
      <w:bookmarkEnd w:id="300"/>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tblPr>
      <w:tblGrid>
        <w:gridCol w:w="1921"/>
        <w:gridCol w:w="7562"/>
      </w:tblGrid>
      <w:tr w:rsidR="00505292" w:rsidRPr="00BF36E6" w:rsidTr="00505292">
        <w:trPr>
          <w:trHeight w:val="300"/>
        </w:trPr>
        <w:tc>
          <w:tcPr>
            <w:tcW w:w="0" w:type="auto"/>
            <w:shd w:val="clear" w:color="auto" w:fill="FFFFFF"/>
            <w:noWrap/>
            <w:vAlign w:val="bottom"/>
          </w:tcPr>
          <w:p w:rsidR="00505292" w:rsidRPr="00BF36E6" w:rsidRDefault="00505292" w:rsidP="00505292">
            <w:pPr>
              <w:rPr>
                <w:rFonts w:eastAsia="Times New Roman" w:cs="Arial"/>
                <w:b/>
                <w:color w:val="000000"/>
              </w:rPr>
            </w:pPr>
            <w:r>
              <w:rPr>
                <w:rFonts w:eastAsia="Times New Roman" w:cs="Arial"/>
                <w:b/>
                <w:color w:val="000000"/>
              </w:rPr>
              <w:t>Field Name</w:t>
            </w:r>
          </w:p>
        </w:tc>
        <w:tc>
          <w:tcPr>
            <w:tcW w:w="0" w:type="auto"/>
            <w:shd w:val="clear" w:color="auto" w:fill="FFFFFF"/>
          </w:tcPr>
          <w:p w:rsidR="00505292" w:rsidRPr="00BF36E6" w:rsidRDefault="00505292" w:rsidP="00505292">
            <w:pPr>
              <w:rPr>
                <w:rFonts w:eastAsia="Times New Roman" w:cs="Arial"/>
                <w:b/>
                <w:color w:val="000000"/>
              </w:rPr>
            </w:pPr>
            <w:r w:rsidRPr="00BF36E6">
              <w:rPr>
                <w:rFonts w:eastAsia="Times New Roman" w:cs="Arial"/>
                <w:b/>
                <w:color w:val="000000"/>
              </w:rPr>
              <w:t xml:space="preserve">Description </w:t>
            </w:r>
          </w:p>
        </w:tc>
      </w:tr>
      <w:tr w:rsidR="00505292" w:rsidRPr="00BF36E6" w:rsidTr="00505292">
        <w:trPr>
          <w:trHeight w:val="435"/>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TAZ</w:t>
            </w:r>
          </w:p>
        </w:tc>
        <w:tc>
          <w:tcPr>
            <w:tcW w:w="0" w:type="auto"/>
            <w:shd w:val="clear" w:color="auto" w:fill="FFFFFF"/>
            <w:vAlign w:val="center"/>
          </w:tcPr>
          <w:p w:rsidR="00505292" w:rsidRPr="00BF36E6" w:rsidRDefault="00505292" w:rsidP="00505292">
            <w:pPr>
              <w:spacing w:line="240" w:lineRule="auto"/>
              <w:rPr>
                <w:rFonts w:eastAsia="Times New Roman" w:cs="Arial"/>
                <w:color w:val="000000"/>
              </w:rPr>
            </w:pPr>
            <w:r>
              <w:rPr>
                <w:rFonts w:eastAsia="Times New Roman" w:cs="Arial"/>
                <w:color w:val="000000"/>
              </w:rPr>
              <w:t>LCOG TAZ ID for the zone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sidRPr="00635F22">
              <w:rPr>
                <w:rFonts w:ascii="Calibri" w:hAnsi="Calibri" w:cs="Calibri"/>
                <w:color w:val="000000"/>
              </w:rPr>
              <w:t>TD</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Not Used</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SF</w:t>
            </w:r>
          </w:p>
        </w:tc>
        <w:tc>
          <w:tcPr>
            <w:tcW w:w="0" w:type="auto"/>
            <w:shd w:val="clear" w:color="auto" w:fill="FFFFFF"/>
          </w:tcPr>
          <w:p w:rsidR="00505292" w:rsidRPr="00BF36E6" w:rsidRDefault="00505292" w:rsidP="00505292">
            <w:pPr>
              <w:spacing w:line="240" w:lineRule="auto"/>
              <w:rPr>
                <w:rFonts w:eastAsia="Times New Roman" w:cs="Arial"/>
                <w:color w:val="000000"/>
              </w:rPr>
            </w:pPr>
            <w:r>
              <w:rPr>
                <w:rFonts w:eastAsia="Times New Roman" w:cs="Arial"/>
                <w:color w:val="000000"/>
              </w:rPr>
              <w:t>Number of Single Family households in the zone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Duplex</w:t>
            </w:r>
          </w:p>
        </w:tc>
        <w:tc>
          <w:tcPr>
            <w:tcW w:w="0" w:type="auto"/>
            <w:shd w:val="clear" w:color="auto" w:fill="FFFFFF"/>
          </w:tcPr>
          <w:p w:rsidR="00505292" w:rsidRPr="00BF36E6" w:rsidRDefault="00505292" w:rsidP="00505292">
            <w:pPr>
              <w:spacing w:line="240" w:lineRule="auto"/>
              <w:rPr>
                <w:rFonts w:eastAsia="Times New Roman" w:cs="Arial"/>
                <w:color w:val="000000"/>
              </w:rPr>
            </w:pPr>
            <w:r>
              <w:rPr>
                <w:rFonts w:eastAsia="Times New Roman" w:cs="Arial"/>
                <w:color w:val="000000"/>
              </w:rPr>
              <w:t>Number of Duplexes in the zone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MF</w:t>
            </w:r>
          </w:p>
        </w:tc>
        <w:tc>
          <w:tcPr>
            <w:tcW w:w="0" w:type="auto"/>
            <w:shd w:val="clear" w:color="auto" w:fill="FFFFFF"/>
          </w:tcPr>
          <w:p w:rsidR="00505292" w:rsidRPr="00BF36E6" w:rsidRDefault="00505292" w:rsidP="00505292">
            <w:pPr>
              <w:spacing w:line="240" w:lineRule="auto"/>
              <w:rPr>
                <w:rFonts w:eastAsia="Times New Roman" w:cs="Arial"/>
                <w:color w:val="000000"/>
              </w:rPr>
            </w:pPr>
            <w:r>
              <w:rPr>
                <w:rFonts w:eastAsia="Times New Roman" w:cs="Arial"/>
                <w:color w:val="000000"/>
              </w:rPr>
              <w:t>Number of Multi-Family households in the zone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MH</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Number of Mobile Homes in the zone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TotalHH</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Total number of households in the zone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Food_Emp</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Number of employees in the food manufacturing industry</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OthDur_Emp</w:t>
            </w:r>
          </w:p>
        </w:tc>
        <w:tc>
          <w:tcPr>
            <w:tcW w:w="0" w:type="auto"/>
            <w:shd w:val="clear" w:color="auto" w:fill="FFFFFF"/>
          </w:tcPr>
          <w:p w:rsidR="00505292" w:rsidRPr="00BF36E6" w:rsidRDefault="0046230C" w:rsidP="00505292">
            <w:pPr>
              <w:spacing w:line="240" w:lineRule="auto"/>
              <w:rPr>
                <w:rFonts w:eastAsia="Times New Roman" w:cs="Arial"/>
                <w:color w:val="000000"/>
              </w:rPr>
            </w:pPr>
            <w:r>
              <w:rPr>
                <w:rFonts w:eastAsia="Times New Roman" w:cs="Arial"/>
                <w:color w:val="000000"/>
              </w:rPr>
              <w:t>Number of employees working in non-food durable goods manufacturing</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OthNonDur_Emp</w:t>
            </w:r>
          </w:p>
        </w:tc>
        <w:tc>
          <w:tcPr>
            <w:tcW w:w="0" w:type="auto"/>
            <w:shd w:val="clear" w:color="auto" w:fill="FFFFFF"/>
          </w:tcPr>
          <w:p w:rsidR="00505292" w:rsidRPr="00BF36E6" w:rsidRDefault="0046230C" w:rsidP="00505292">
            <w:pPr>
              <w:spacing w:line="240" w:lineRule="auto"/>
              <w:rPr>
                <w:rFonts w:eastAsia="Times New Roman" w:cs="Arial"/>
                <w:color w:val="000000"/>
              </w:rPr>
            </w:pPr>
            <w:r>
              <w:rPr>
                <w:rFonts w:eastAsia="Times New Roman" w:cs="Arial"/>
                <w:color w:val="000000"/>
              </w:rPr>
              <w:t>Number of employees working in non-durable goods manufacturing</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Constr_Emp</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Number of employees in the construction industry</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sidRPr="00FB353A">
              <w:rPr>
                <w:rFonts w:ascii="Calibri" w:hAnsi="Calibri" w:cs="Calibri"/>
                <w:color w:val="000000"/>
              </w:rPr>
              <w:t>TCU_Emp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 xml:space="preserve">Number of employees working in transportation, communications, and </w:t>
            </w:r>
            <w:r w:rsidR="00FB353A">
              <w:rPr>
                <w:rFonts w:eastAsia="Times New Roman" w:cs="Arial"/>
                <w:color w:val="000000"/>
              </w:rPr>
              <w:t>utilities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Wholesale_Emp</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Number of employees working in wholesale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FIRE_Emp</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Number of employees working in finance, insurance, or real estate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GenRetail_Emp</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Number of employees working at retail establishments that are local attractors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GenServ_Emp</w:t>
            </w:r>
          </w:p>
        </w:tc>
        <w:tc>
          <w:tcPr>
            <w:tcW w:w="0" w:type="auto"/>
            <w:shd w:val="clear" w:color="auto" w:fill="FFFFFF"/>
          </w:tcPr>
          <w:p w:rsidR="00505292" w:rsidRPr="00BF36E6" w:rsidRDefault="00580023" w:rsidP="00580023">
            <w:pPr>
              <w:spacing w:line="240" w:lineRule="auto"/>
              <w:rPr>
                <w:rFonts w:eastAsia="Times New Roman" w:cs="Arial"/>
                <w:color w:val="000000"/>
              </w:rPr>
            </w:pPr>
            <w:r>
              <w:rPr>
                <w:rFonts w:eastAsia="Times New Roman" w:cs="Arial"/>
                <w:color w:val="000000"/>
              </w:rPr>
              <w:t>Number of employees working at service establishments that are local attractors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MajRet_Emp</w:t>
            </w:r>
          </w:p>
        </w:tc>
        <w:tc>
          <w:tcPr>
            <w:tcW w:w="0" w:type="auto"/>
            <w:shd w:val="clear" w:color="auto" w:fill="FFFFFF"/>
          </w:tcPr>
          <w:p w:rsidR="00505292" w:rsidRPr="00BF36E6" w:rsidRDefault="00580023" w:rsidP="00580023">
            <w:pPr>
              <w:spacing w:line="240" w:lineRule="auto"/>
              <w:rPr>
                <w:rFonts w:eastAsia="Times New Roman" w:cs="Arial"/>
                <w:color w:val="000000"/>
              </w:rPr>
            </w:pPr>
            <w:r>
              <w:rPr>
                <w:rFonts w:eastAsia="Times New Roman" w:cs="Arial"/>
                <w:color w:val="000000"/>
              </w:rPr>
              <w:t>Number of employees working at retail establishments that are regional attractors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MajSvc_Emp</w:t>
            </w:r>
          </w:p>
        </w:tc>
        <w:tc>
          <w:tcPr>
            <w:tcW w:w="0" w:type="auto"/>
            <w:shd w:val="clear" w:color="auto" w:fill="FFFFFF"/>
          </w:tcPr>
          <w:p w:rsidR="00505292" w:rsidRPr="00BF36E6" w:rsidRDefault="00580023" w:rsidP="00505292">
            <w:pPr>
              <w:spacing w:line="240" w:lineRule="auto"/>
              <w:rPr>
                <w:rFonts w:eastAsia="Times New Roman" w:cs="Arial"/>
                <w:color w:val="000000"/>
              </w:rPr>
            </w:pPr>
            <w:r>
              <w:rPr>
                <w:rFonts w:eastAsia="Times New Roman" w:cs="Arial"/>
                <w:color w:val="000000"/>
              </w:rPr>
              <w:t>Number of employees working at service establishments that are regional attractors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TempGrp_Emp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employees working in temporary housing (i.e. hotels, motels, etc.)</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Lumber_Emp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employees working in the lumber industry</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Mining_Emp</w:t>
            </w:r>
          </w:p>
        </w:tc>
        <w:tc>
          <w:tcPr>
            <w:tcW w:w="0" w:type="auto"/>
            <w:shd w:val="clear" w:color="auto" w:fill="FFFFFF"/>
          </w:tcPr>
          <w:p w:rsidR="00505292" w:rsidRPr="00BF36E6" w:rsidRDefault="008F07B4" w:rsidP="008F07B4">
            <w:pPr>
              <w:spacing w:line="240" w:lineRule="auto"/>
              <w:rPr>
                <w:rFonts w:eastAsia="Times New Roman" w:cs="Arial"/>
                <w:color w:val="000000"/>
              </w:rPr>
            </w:pPr>
            <w:r>
              <w:rPr>
                <w:rFonts w:eastAsia="Times New Roman" w:cs="Arial"/>
                <w:color w:val="000000"/>
              </w:rPr>
              <w:t>Number of employees working in the mining industry</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Federal_Emp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federal government employees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StateLocGov_Emp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state and local government employees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StateLocEduc_Emp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state and local education employees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Agric_Emp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employees working in agriculture</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Other_Emp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All other employees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TotalEmp</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Total employment</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GQ</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group quarters housing units</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GQType</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Type of group quarters housing</w:t>
            </w:r>
          </w:p>
        </w:tc>
      </w:tr>
      <w:tr w:rsidR="00505292" w:rsidRPr="00BF36E6" w:rsidTr="00505292">
        <w:trPr>
          <w:trHeight w:val="300"/>
        </w:trPr>
        <w:tc>
          <w:tcPr>
            <w:tcW w:w="0" w:type="auto"/>
            <w:shd w:val="clear" w:color="auto" w:fill="FFFFFF"/>
            <w:noWrap/>
            <w:vAlign w:val="bottom"/>
          </w:tcPr>
          <w:p w:rsidR="00505292" w:rsidRDefault="00505292">
            <w:pPr>
              <w:rPr>
                <w:rFonts w:ascii="Calibri" w:hAnsi="Calibri" w:cs="Calibri"/>
                <w:color w:val="000000"/>
              </w:rPr>
            </w:pPr>
            <w:r>
              <w:rPr>
                <w:rFonts w:ascii="Calibri" w:hAnsi="Calibri" w:cs="Calibri"/>
                <w:color w:val="000000"/>
              </w:rPr>
              <w:t>universitySqFt</w:t>
            </w:r>
          </w:p>
        </w:tc>
        <w:tc>
          <w:tcPr>
            <w:tcW w:w="0" w:type="auto"/>
            <w:shd w:val="clear" w:color="auto" w:fill="FFFFFF"/>
          </w:tcPr>
          <w:p w:rsidR="00505292" w:rsidRPr="00BF36E6" w:rsidRDefault="008F07B4" w:rsidP="00505292">
            <w:pPr>
              <w:spacing w:line="240" w:lineRule="auto"/>
              <w:rPr>
                <w:rFonts w:eastAsia="Times New Roman" w:cs="Arial"/>
                <w:color w:val="000000"/>
              </w:rPr>
            </w:pPr>
            <w:r>
              <w:rPr>
                <w:rFonts w:eastAsia="Times New Roman" w:cs="Arial"/>
                <w:color w:val="000000"/>
              </w:rPr>
              <w:t>Number of square feet of University of Oregon classroom space</w:t>
            </w:r>
          </w:p>
        </w:tc>
      </w:tr>
    </w:tbl>
    <w:p w:rsidR="00753D79" w:rsidRDefault="00753D79" w:rsidP="00082806">
      <w:pPr>
        <w:rPr>
          <w:b/>
          <w:bCs/>
          <w:sz w:val="20"/>
          <w:szCs w:val="18"/>
        </w:rPr>
      </w:pPr>
    </w:p>
    <w:p w:rsidR="00753D79" w:rsidRPr="001156D3" w:rsidRDefault="00753D79" w:rsidP="00753D79">
      <w:pPr>
        <w:pStyle w:val="Caption"/>
      </w:pPr>
      <w:bookmarkStart w:id="301" w:name="_Ref373246387"/>
      <w:bookmarkStart w:id="302" w:name="_Toc377565507"/>
      <w:r w:rsidRPr="000753E8">
        <w:t xml:space="preserve">Table </w:t>
      </w:r>
      <w:r w:rsidR="00FF0BF6">
        <w:fldChar w:fldCharType="begin"/>
      </w:r>
      <w:r w:rsidR="00EE31F0">
        <w:instrText xml:space="preserve"> SEQ Table \* ARABIC </w:instrText>
      </w:r>
      <w:r w:rsidR="00FF0BF6">
        <w:fldChar w:fldCharType="separate"/>
      </w:r>
      <w:r w:rsidR="002F0085">
        <w:rPr>
          <w:noProof/>
        </w:rPr>
        <w:t>50</w:t>
      </w:r>
      <w:r w:rsidR="00FF0BF6">
        <w:rPr>
          <w:noProof/>
        </w:rPr>
        <w:fldChar w:fldCharType="end"/>
      </w:r>
      <w:bookmarkEnd w:id="301"/>
      <w:r w:rsidRPr="000753E8">
        <w:t xml:space="preserve">:  </w:t>
      </w:r>
      <w:r>
        <w:t>Level-of-Service Skims</w:t>
      </w:r>
      <w:bookmarkEnd w:id="302"/>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tblPr>
      <w:tblGrid>
        <w:gridCol w:w="1247"/>
        <w:gridCol w:w="4912"/>
      </w:tblGrid>
      <w:tr w:rsidR="009D2556" w:rsidRPr="00BF36E6" w:rsidTr="00E125F9">
        <w:trPr>
          <w:trHeight w:val="300"/>
        </w:trPr>
        <w:tc>
          <w:tcPr>
            <w:tcW w:w="0" w:type="auto"/>
            <w:shd w:val="clear" w:color="auto" w:fill="FFFFFF"/>
            <w:noWrap/>
            <w:vAlign w:val="bottom"/>
          </w:tcPr>
          <w:p w:rsidR="00D55EAE" w:rsidRPr="00BF36E6" w:rsidRDefault="00D55EAE" w:rsidP="00E125F9">
            <w:pPr>
              <w:rPr>
                <w:rFonts w:eastAsia="Times New Roman" w:cs="Arial"/>
                <w:b/>
                <w:color w:val="000000"/>
              </w:rPr>
            </w:pPr>
            <w:r>
              <w:rPr>
                <w:rFonts w:eastAsia="Times New Roman" w:cs="Arial"/>
                <w:b/>
                <w:color w:val="000000"/>
              </w:rPr>
              <w:t>Field Name</w:t>
            </w:r>
          </w:p>
        </w:tc>
        <w:tc>
          <w:tcPr>
            <w:tcW w:w="0" w:type="auto"/>
            <w:shd w:val="clear" w:color="auto" w:fill="FFFFFF"/>
          </w:tcPr>
          <w:p w:rsidR="00D55EAE" w:rsidRPr="00BF36E6" w:rsidRDefault="00D55EAE" w:rsidP="00E125F9">
            <w:pPr>
              <w:rPr>
                <w:rFonts w:eastAsia="Times New Roman" w:cs="Arial"/>
                <w:b/>
                <w:color w:val="000000"/>
              </w:rPr>
            </w:pPr>
            <w:r w:rsidRPr="00BF36E6">
              <w:rPr>
                <w:rFonts w:eastAsia="Times New Roman" w:cs="Arial"/>
                <w:b/>
                <w:color w:val="000000"/>
              </w:rPr>
              <w:t xml:space="preserve">Description </w:t>
            </w:r>
          </w:p>
        </w:tc>
      </w:tr>
      <w:tr w:rsidR="009D2556" w:rsidRPr="00BF36E6" w:rsidTr="00E125F9">
        <w:trPr>
          <w:trHeight w:val="435"/>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mf12</w:t>
            </w:r>
          </w:p>
        </w:tc>
        <w:tc>
          <w:tcPr>
            <w:tcW w:w="0" w:type="auto"/>
            <w:shd w:val="clear" w:color="auto" w:fill="FFFFFF"/>
            <w:vAlign w:val="center"/>
          </w:tcPr>
          <w:p w:rsidR="00844D93" w:rsidRPr="00BF36E6" w:rsidRDefault="00844D93" w:rsidP="00E125F9">
            <w:pPr>
              <w:spacing w:line="240" w:lineRule="auto"/>
              <w:rPr>
                <w:rFonts w:eastAsia="Times New Roman" w:cs="Arial"/>
                <w:color w:val="000000"/>
              </w:rPr>
            </w:pPr>
            <w:r>
              <w:rPr>
                <w:rFonts w:eastAsia="Times New Roman" w:cs="Arial"/>
                <w:color w:val="000000"/>
              </w:rPr>
              <w:t xml:space="preserve">Walk Time </w:t>
            </w:r>
            <w:r w:rsidR="009D2556">
              <w:rPr>
                <w:rFonts w:eastAsia="Times New Roman" w:cs="Arial"/>
                <w:color w:val="000000"/>
              </w:rPr>
              <w:t>–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mf17</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Bike Time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mf19</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Drive Alone No-Toll Time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mf04</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Drive Alone No-Toll Distance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mf19</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Shared Ride 2 No-Toll Time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mf04</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Shared Ride 2 No-Toll Distance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mf19</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Shared Ride 3+ No-Toll Time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mf04</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Shared Ride 3+ No-Toll Distance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mf20</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Walk to Local Transit In-Vehicle Time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mf23</w:t>
            </w:r>
          </w:p>
        </w:tc>
        <w:tc>
          <w:tcPr>
            <w:tcW w:w="0" w:type="auto"/>
            <w:shd w:val="clear" w:color="auto" w:fill="FFFFFF"/>
          </w:tcPr>
          <w:p w:rsidR="00844D93" w:rsidRPr="00BF36E6" w:rsidRDefault="00844D93" w:rsidP="00E125F9">
            <w:pPr>
              <w:spacing w:line="240" w:lineRule="auto"/>
              <w:rPr>
                <w:rFonts w:eastAsia="Times New Roman" w:cs="Arial"/>
                <w:color w:val="000000"/>
              </w:rPr>
            </w:pPr>
            <w:r>
              <w:rPr>
                <w:rFonts w:eastAsia="Times New Roman" w:cs="Arial"/>
                <w:color w:val="000000"/>
              </w:rPr>
              <w:t>Walk to Local Transit First-Wait Time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mf22</w:t>
            </w:r>
          </w:p>
        </w:tc>
        <w:tc>
          <w:tcPr>
            <w:tcW w:w="0" w:type="auto"/>
            <w:shd w:val="clear" w:color="auto" w:fill="FFFFFF"/>
          </w:tcPr>
          <w:p w:rsidR="00844D93" w:rsidRPr="00BF36E6" w:rsidRDefault="00844D93" w:rsidP="009D2556">
            <w:pPr>
              <w:spacing w:line="240" w:lineRule="auto"/>
              <w:rPr>
                <w:rFonts w:eastAsia="Times New Roman" w:cs="Arial"/>
                <w:color w:val="000000"/>
              </w:rPr>
            </w:pPr>
            <w:r>
              <w:rPr>
                <w:rFonts w:eastAsia="Times New Roman" w:cs="Arial"/>
                <w:color w:val="000000"/>
              </w:rPr>
              <w:t xml:space="preserve">Walk to Local Transit </w:t>
            </w:r>
            <w:r w:rsidR="009D2556">
              <w:rPr>
                <w:rFonts w:eastAsia="Times New Roman" w:cs="Arial"/>
                <w:color w:val="000000"/>
              </w:rPr>
              <w:t>Total</w:t>
            </w:r>
            <w:r>
              <w:rPr>
                <w:rFonts w:eastAsia="Times New Roman" w:cs="Arial"/>
                <w:color w:val="000000"/>
              </w:rPr>
              <w:t xml:space="preserve"> Wait Time</w:t>
            </w:r>
            <w:r w:rsidR="009D2556">
              <w:rPr>
                <w:rFonts w:eastAsia="Times New Roman" w:cs="Arial"/>
                <w:color w:val="000000"/>
              </w:rPr>
              <w:t xml:space="preserv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mf21</w:t>
            </w:r>
          </w:p>
        </w:tc>
        <w:tc>
          <w:tcPr>
            <w:tcW w:w="0" w:type="auto"/>
            <w:shd w:val="clear" w:color="auto" w:fill="FFFFFF"/>
          </w:tcPr>
          <w:p w:rsidR="00844D93" w:rsidRPr="00BF36E6" w:rsidRDefault="00844D93" w:rsidP="009D2556">
            <w:pPr>
              <w:spacing w:line="240" w:lineRule="auto"/>
              <w:rPr>
                <w:rFonts w:eastAsia="Times New Roman" w:cs="Arial"/>
                <w:color w:val="000000"/>
              </w:rPr>
            </w:pPr>
            <w:r>
              <w:rPr>
                <w:rFonts w:eastAsia="Times New Roman" w:cs="Arial"/>
                <w:color w:val="000000"/>
              </w:rPr>
              <w:t xml:space="preserve">Walk to Local Transit </w:t>
            </w:r>
            <w:r w:rsidR="009D2556">
              <w:rPr>
                <w:rFonts w:eastAsia="Times New Roman" w:cs="Arial"/>
                <w:color w:val="000000"/>
              </w:rPr>
              <w:t>Walk Time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ms53</w:t>
            </w:r>
          </w:p>
        </w:tc>
        <w:tc>
          <w:tcPr>
            <w:tcW w:w="0" w:type="auto"/>
            <w:shd w:val="clear" w:color="auto" w:fill="FFFFFF"/>
          </w:tcPr>
          <w:p w:rsidR="00844D93" w:rsidRPr="00BF36E6" w:rsidRDefault="009D2556" w:rsidP="00E125F9">
            <w:pPr>
              <w:spacing w:line="240" w:lineRule="auto"/>
              <w:rPr>
                <w:rFonts w:eastAsia="Times New Roman" w:cs="Arial"/>
                <w:color w:val="000000"/>
              </w:rPr>
            </w:pPr>
            <w:r>
              <w:rPr>
                <w:rFonts w:eastAsia="Times New Roman" w:cs="Arial"/>
                <w:color w:val="000000"/>
              </w:rPr>
              <w:t>Walk to Local Transit Fare – AM Peak</w:t>
            </w:r>
          </w:p>
        </w:tc>
      </w:tr>
      <w:tr w:rsidR="009D2556" w:rsidRPr="00BF36E6" w:rsidTr="00E125F9">
        <w:trPr>
          <w:trHeight w:val="300"/>
        </w:trPr>
        <w:tc>
          <w:tcPr>
            <w:tcW w:w="0" w:type="auto"/>
            <w:shd w:val="clear" w:color="auto" w:fill="FFFFFF"/>
            <w:noWrap/>
            <w:vAlign w:val="bottom"/>
          </w:tcPr>
          <w:p w:rsidR="00844D93" w:rsidRDefault="00844D93">
            <w:pPr>
              <w:rPr>
                <w:rFonts w:ascii="Arial" w:hAnsi="Arial" w:cs="Arial"/>
                <w:color w:val="000000"/>
                <w:sz w:val="20"/>
                <w:szCs w:val="20"/>
              </w:rPr>
            </w:pPr>
            <w:r>
              <w:rPr>
                <w:rFonts w:ascii="Arial" w:hAnsi="Arial" w:cs="Arial"/>
                <w:color w:val="000000"/>
                <w:sz w:val="20"/>
                <w:szCs w:val="20"/>
              </w:rPr>
              <w:t>mf24</w:t>
            </w:r>
          </w:p>
        </w:tc>
        <w:tc>
          <w:tcPr>
            <w:tcW w:w="0" w:type="auto"/>
            <w:shd w:val="clear" w:color="auto" w:fill="FFFFFF"/>
          </w:tcPr>
          <w:p w:rsidR="00844D93" w:rsidRPr="00BF36E6" w:rsidRDefault="009D2556" w:rsidP="00E125F9">
            <w:pPr>
              <w:spacing w:line="240" w:lineRule="auto"/>
              <w:rPr>
                <w:rFonts w:eastAsia="Times New Roman" w:cs="Arial"/>
                <w:color w:val="000000"/>
              </w:rPr>
            </w:pPr>
            <w:r>
              <w:rPr>
                <w:rFonts w:eastAsia="Times New Roman" w:cs="Arial"/>
                <w:color w:val="000000"/>
              </w:rPr>
              <w:t>Walk to Local Transit Boardings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mf25</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In-Vehicle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mf28</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First-Wait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mf27</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Total Wait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mf26</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Walk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ms53</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Fare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mf29</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Boardings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In-Vehicle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mf33</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First Wait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mf32</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Total Wait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mf31</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Walk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mf40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Drive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ms53</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Fare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mf34</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Boardings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ms51</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Formal Indicator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mf35</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In-Vehicle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mf38</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First Wait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mf37</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Total Wait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mf36</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Walk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mf41</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Drive Time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ms53</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Fare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mf39</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Boardings – AM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mf250</w:t>
            </w:r>
          </w:p>
        </w:tc>
        <w:tc>
          <w:tcPr>
            <w:tcW w:w="0" w:type="auto"/>
            <w:shd w:val="clear" w:color="auto" w:fill="FFFFFF"/>
          </w:tcPr>
          <w:p w:rsidR="009D2556" w:rsidRDefault="009D2556" w:rsidP="00E125F9">
            <w:pPr>
              <w:spacing w:line="240" w:lineRule="auto"/>
              <w:rPr>
                <w:rFonts w:eastAsia="Times New Roman" w:cs="Arial"/>
                <w:color w:val="000000"/>
              </w:rPr>
            </w:pPr>
            <w:r>
              <w:rPr>
                <w:rFonts w:eastAsia="Times New Roman" w:cs="Arial"/>
                <w:color w:val="000000"/>
              </w:rPr>
              <w:t>Walk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mf258</w:t>
            </w:r>
          </w:p>
        </w:tc>
        <w:tc>
          <w:tcPr>
            <w:tcW w:w="0" w:type="auto"/>
            <w:shd w:val="clear" w:color="auto" w:fill="FFFFFF"/>
          </w:tcPr>
          <w:p w:rsidR="009D2556" w:rsidRDefault="009D2556" w:rsidP="00E125F9">
            <w:pPr>
              <w:spacing w:line="240" w:lineRule="auto"/>
              <w:rPr>
                <w:rFonts w:eastAsia="Times New Roman" w:cs="Arial"/>
                <w:color w:val="000000"/>
              </w:rPr>
            </w:pPr>
            <w:r>
              <w:rPr>
                <w:rFonts w:eastAsia="Times New Roman" w:cs="Arial"/>
                <w:color w:val="000000"/>
              </w:rPr>
              <w:t>Bike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mf102</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Drive Alone No-Toll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mf04</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Drive Alone No-Toll Distance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mf102</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Shared Ride 2 No-Toll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mf04</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Shared Ride 2 No-Toll Distance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mf102</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Shared Ride 3+ No-Toll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mf04</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Shared Ride 3+ No-Toll Distance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mf107</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Local Transit In-Vehicle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mf109</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Local Transit First-Wait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mf190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Local Transit Total 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mf108</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Local Transit Walk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Local Transit Fare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mf218</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Local Transit Boardings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mf228</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In-Vehicle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First-Wait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mf231</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Total 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mf229</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Walk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Fare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mf232</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Walk to Premium Transit Boardings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mf233</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In-Vehicle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mf235</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First 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mf236</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Total 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mf234</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Walk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mf238</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Drive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Fare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mf237</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Boardings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ms51</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PNR Formal Indicator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mf242</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In-Vehicle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mf246</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First 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mf247</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Total Wait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mf243</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Walk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mf249</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Drive Time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mf10</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Fare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mf248</w:t>
            </w:r>
          </w:p>
        </w:tc>
        <w:tc>
          <w:tcPr>
            <w:tcW w:w="0" w:type="auto"/>
            <w:shd w:val="clear" w:color="auto" w:fill="FFFFFF"/>
          </w:tcPr>
          <w:p w:rsidR="009D2556" w:rsidRPr="00BF36E6" w:rsidRDefault="009D2556" w:rsidP="00E125F9">
            <w:pPr>
              <w:spacing w:line="240" w:lineRule="auto"/>
              <w:rPr>
                <w:rFonts w:eastAsia="Times New Roman" w:cs="Arial"/>
                <w:color w:val="000000"/>
              </w:rPr>
            </w:pPr>
            <w:r>
              <w:rPr>
                <w:rFonts w:eastAsia="Times New Roman" w:cs="Arial"/>
                <w:color w:val="000000"/>
              </w:rPr>
              <w:t>KNR Boardings – PM Peak</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mo30</w:t>
            </w:r>
          </w:p>
        </w:tc>
        <w:tc>
          <w:tcPr>
            <w:tcW w:w="0" w:type="auto"/>
            <w:shd w:val="clear" w:color="auto" w:fill="FFFFFF"/>
          </w:tcPr>
          <w:p w:rsidR="009D2556" w:rsidRDefault="009D2556" w:rsidP="00E125F9">
            <w:pPr>
              <w:spacing w:line="240" w:lineRule="auto"/>
              <w:rPr>
                <w:rFonts w:eastAsia="Times New Roman" w:cs="Arial"/>
                <w:color w:val="000000"/>
              </w:rPr>
            </w:pPr>
            <w:r>
              <w:rPr>
                <w:rFonts w:eastAsia="Times New Roman" w:cs="Arial"/>
                <w:color w:val="000000"/>
              </w:rPr>
              <w:t>Household Density</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md05</w:t>
            </w:r>
          </w:p>
        </w:tc>
        <w:tc>
          <w:tcPr>
            <w:tcW w:w="0" w:type="auto"/>
            <w:shd w:val="clear" w:color="auto" w:fill="FFFFFF"/>
          </w:tcPr>
          <w:p w:rsidR="009D2556" w:rsidRDefault="009D2556" w:rsidP="00E125F9">
            <w:pPr>
              <w:spacing w:line="240" w:lineRule="auto"/>
              <w:rPr>
                <w:rFonts w:eastAsia="Times New Roman" w:cs="Arial"/>
                <w:color w:val="000000"/>
              </w:rPr>
            </w:pPr>
            <w:r>
              <w:rPr>
                <w:rFonts w:eastAsia="Times New Roman" w:cs="Arial"/>
                <w:color w:val="000000"/>
              </w:rPr>
              <w:t>Parking Cost</w:t>
            </w:r>
          </w:p>
        </w:tc>
      </w:tr>
      <w:tr w:rsidR="009D2556" w:rsidRPr="00BF36E6" w:rsidTr="00E125F9">
        <w:trPr>
          <w:trHeight w:val="300"/>
        </w:trPr>
        <w:tc>
          <w:tcPr>
            <w:tcW w:w="0" w:type="auto"/>
            <w:shd w:val="clear" w:color="auto" w:fill="FFFFFF"/>
            <w:noWrap/>
            <w:vAlign w:val="bottom"/>
          </w:tcPr>
          <w:p w:rsidR="009D2556" w:rsidRDefault="009D2556">
            <w:pPr>
              <w:rPr>
                <w:rFonts w:ascii="Arial" w:hAnsi="Arial" w:cs="Arial"/>
                <w:color w:val="000000"/>
                <w:sz w:val="20"/>
                <w:szCs w:val="20"/>
              </w:rPr>
            </w:pPr>
            <w:r>
              <w:rPr>
                <w:rFonts w:ascii="Arial" w:hAnsi="Arial" w:cs="Arial"/>
                <w:color w:val="000000"/>
                <w:sz w:val="20"/>
                <w:szCs w:val="20"/>
              </w:rPr>
              <w:t>md02</w:t>
            </w:r>
          </w:p>
        </w:tc>
        <w:tc>
          <w:tcPr>
            <w:tcW w:w="0" w:type="auto"/>
            <w:shd w:val="clear" w:color="auto" w:fill="FFFFFF"/>
          </w:tcPr>
          <w:p w:rsidR="009D2556" w:rsidRDefault="009D2556" w:rsidP="00E125F9">
            <w:pPr>
              <w:spacing w:line="240" w:lineRule="auto"/>
              <w:rPr>
                <w:rFonts w:eastAsia="Times New Roman" w:cs="Arial"/>
                <w:color w:val="000000"/>
              </w:rPr>
            </w:pPr>
            <w:r>
              <w:rPr>
                <w:rFonts w:eastAsia="Times New Roman" w:cs="Arial"/>
                <w:color w:val="000000"/>
              </w:rPr>
              <w:t>Terminal Time</w:t>
            </w:r>
          </w:p>
        </w:tc>
      </w:tr>
    </w:tbl>
    <w:p w:rsidR="00753D79" w:rsidRDefault="00753D79" w:rsidP="00082806">
      <w:pPr>
        <w:rPr>
          <w:b/>
          <w:bCs/>
          <w:sz w:val="20"/>
          <w:szCs w:val="18"/>
        </w:rPr>
      </w:pPr>
    </w:p>
    <w:p w:rsidR="002015D8" w:rsidRPr="00EF3103" w:rsidRDefault="002015D8" w:rsidP="002015D8">
      <w:pPr>
        <w:pStyle w:val="Heading4"/>
      </w:pPr>
      <w:r>
        <w:t>Model Specifications</w:t>
      </w:r>
    </w:p>
    <w:p w:rsidR="00753D79" w:rsidRDefault="002015D8" w:rsidP="002015D8">
      <w:pPr>
        <w:pStyle w:val="Normal-HalfSpace"/>
      </w:pPr>
      <w:r>
        <w:t xml:space="preserve">The University model is specified in a set of Excel workbooks referred to as Utility Expression Calculators (UECs), and observed probability distributions.  The model specifications are listed in </w:t>
      </w:r>
      <w:r w:rsidR="00FF0BF6">
        <w:fldChar w:fldCharType="begin"/>
      </w:r>
      <w:r>
        <w:instrText xml:space="preserve"> REF _Ref357863374 \h </w:instrText>
      </w:r>
      <w:r w:rsidR="00FF0BF6">
        <w:fldChar w:fldCharType="separate"/>
      </w:r>
      <w:r w:rsidR="009606F5" w:rsidRPr="000753E8">
        <w:t xml:space="preserve">Table </w:t>
      </w:r>
      <w:r w:rsidR="009606F5">
        <w:rPr>
          <w:noProof/>
        </w:rPr>
        <w:t>51</w:t>
      </w:r>
      <w:r w:rsidR="00FF0BF6">
        <w:fldChar w:fldCharType="end"/>
      </w:r>
      <w:r w:rsidR="00D07460">
        <w:t xml:space="preserve"> in order of use by model component</w:t>
      </w:r>
      <w:r>
        <w:t>.</w:t>
      </w:r>
    </w:p>
    <w:p w:rsidR="00EF3103" w:rsidRDefault="00EF3103" w:rsidP="00082806">
      <w:pPr>
        <w:rPr>
          <w:b/>
          <w:bCs/>
          <w:sz w:val="20"/>
          <w:szCs w:val="18"/>
        </w:rPr>
      </w:pPr>
    </w:p>
    <w:p w:rsidR="00EF3103" w:rsidRPr="001156D3" w:rsidRDefault="00EF3103" w:rsidP="00EF3103">
      <w:pPr>
        <w:pStyle w:val="Caption"/>
      </w:pPr>
      <w:bookmarkStart w:id="303" w:name="_Ref357863374"/>
      <w:bookmarkStart w:id="304" w:name="_Toc358110260"/>
      <w:bookmarkStart w:id="305" w:name="_Ref200953522"/>
      <w:bookmarkStart w:id="306" w:name="_Toc377565508"/>
      <w:r w:rsidRPr="000753E8">
        <w:t xml:space="preserve">Table </w:t>
      </w:r>
      <w:r w:rsidR="00FF0BF6">
        <w:fldChar w:fldCharType="begin"/>
      </w:r>
      <w:r w:rsidR="00EE31F0">
        <w:instrText xml:space="preserve"> SEQ Table \* ARABIC </w:instrText>
      </w:r>
      <w:r w:rsidR="00FF0BF6">
        <w:fldChar w:fldCharType="separate"/>
      </w:r>
      <w:r w:rsidR="002F0085">
        <w:rPr>
          <w:noProof/>
        </w:rPr>
        <w:t>51</w:t>
      </w:r>
      <w:r w:rsidR="00FF0BF6">
        <w:rPr>
          <w:noProof/>
        </w:rPr>
        <w:fldChar w:fldCharType="end"/>
      </w:r>
      <w:bookmarkEnd w:id="303"/>
      <w:r w:rsidRPr="000753E8">
        <w:t xml:space="preserve">:  </w:t>
      </w:r>
      <w:r>
        <w:t>UEC</w:t>
      </w:r>
      <w:bookmarkEnd w:id="304"/>
      <w:r w:rsidR="002015D8">
        <w:t>s and Observed Probability Distributions</w:t>
      </w:r>
      <w:bookmarkEnd w:id="306"/>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tblPr>
      <w:tblGrid>
        <w:gridCol w:w="4954"/>
        <w:gridCol w:w="4529"/>
      </w:tblGrid>
      <w:tr w:rsidR="00EF3103" w:rsidRPr="00BF36E6" w:rsidTr="00EF3103">
        <w:trPr>
          <w:trHeight w:val="300"/>
        </w:trPr>
        <w:tc>
          <w:tcPr>
            <w:tcW w:w="0" w:type="auto"/>
            <w:shd w:val="clear" w:color="auto" w:fill="FFFFFF"/>
            <w:noWrap/>
            <w:vAlign w:val="bottom"/>
          </w:tcPr>
          <w:p w:rsidR="00EF3103" w:rsidRPr="00BF36E6" w:rsidRDefault="00EF3103" w:rsidP="00EF3103">
            <w:pPr>
              <w:rPr>
                <w:rFonts w:eastAsia="Times New Roman" w:cs="Arial"/>
                <w:b/>
                <w:color w:val="000000"/>
              </w:rPr>
            </w:pPr>
            <w:r>
              <w:rPr>
                <w:rFonts w:eastAsia="Times New Roman" w:cs="Arial"/>
                <w:b/>
                <w:color w:val="000000"/>
              </w:rPr>
              <w:t>UEC</w:t>
            </w:r>
            <w:r w:rsidRPr="00BF36E6">
              <w:rPr>
                <w:rFonts w:eastAsia="Times New Roman" w:cs="Arial"/>
                <w:b/>
                <w:color w:val="000000"/>
              </w:rPr>
              <w:t xml:space="preserve"> File</w:t>
            </w:r>
          </w:p>
        </w:tc>
        <w:tc>
          <w:tcPr>
            <w:tcW w:w="0" w:type="auto"/>
            <w:shd w:val="clear" w:color="auto" w:fill="FFFFFF"/>
          </w:tcPr>
          <w:p w:rsidR="00EF3103" w:rsidRPr="00BF36E6" w:rsidRDefault="00EF3103" w:rsidP="00EF3103">
            <w:pPr>
              <w:rPr>
                <w:rFonts w:eastAsia="Times New Roman" w:cs="Arial"/>
                <w:b/>
                <w:color w:val="000000"/>
              </w:rPr>
            </w:pPr>
            <w:r w:rsidRPr="00BF36E6">
              <w:rPr>
                <w:rFonts w:eastAsia="Times New Roman" w:cs="Arial"/>
                <w:b/>
                <w:color w:val="000000"/>
              </w:rPr>
              <w:t>Description (</w:t>
            </w:r>
            <w:r>
              <w:rPr>
                <w:rFonts w:eastAsia="Times New Roman" w:cs="Arial"/>
                <w:b/>
                <w:color w:val="000000"/>
              </w:rPr>
              <w:t>UEC</w:t>
            </w:r>
            <w:r w:rsidRPr="00BF36E6">
              <w:rPr>
                <w:rFonts w:eastAsia="Times New Roman" w:cs="Arial"/>
                <w:b/>
                <w:color w:val="000000"/>
              </w:rPr>
              <w:t xml:space="preserve"> file for)</w:t>
            </w:r>
          </w:p>
        </w:tc>
      </w:tr>
      <w:tr w:rsidR="00EF3103" w:rsidRPr="00BF36E6" w:rsidTr="00EF3103">
        <w:trPr>
          <w:trHeight w:val="435"/>
        </w:trPr>
        <w:tc>
          <w:tcPr>
            <w:tcW w:w="0" w:type="auto"/>
            <w:shd w:val="clear" w:color="auto" w:fill="FFFFFF"/>
            <w:noWrap/>
            <w:vAlign w:val="center"/>
          </w:tcPr>
          <w:p w:rsidR="00EF3103" w:rsidRPr="00BF36E6" w:rsidRDefault="00D07460" w:rsidP="00EF3103">
            <w:pPr>
              <w:spacing w:line="240" w:lineRule="auto"/>
              <w:rPr>
                <w:rFonts w:eastAsia="Times New Roman" w:cs="Arial"/>
                <w:color w:val="000000"/>
              </w:rPr>
            </w:pPr>
            <w:r>
              <w:rPr>
                <w:rFonts w:eastAsia="Times New Roman" w:cs="Arial"/>
                <w:color w:val="000000"/>
              </w:rPr>
              <w:t>University</w:t>
            </w:r>
            <w:r w:rsidR="00EF3103">
              <w:rPr>
                <w:rFonts w:eastAsia="Times New Roman" w:cs="Arial"/>
                <w:color w:val="000000"/>
              </w:rPr>
              <w:t>Accessibilities.xls</w:t>
            </w:r>
          </w:p>
        </w:tc>
        <w:tc>
          <w:tcPr>
            <w:tcW w:w="0" w:type="auto"/>
            <w:shd w:val="clear" w:color="auto" w:fill="FFFFFF"/>
            <w:vAlign w:val="center"/>
          </w:tcPr>
          <w:p w:rsidR="00EF3103" w:rsidRPr="00BF36E6" w:rsidRDefault="00EF3103" w:rsidP="00D07460">
            <w:pPr>
              <w:spacing w:line="240" w:lineRule="auto"/>
              <w:rPr>
                <w:rFonts w:eastAsia="Times New Roman" w:cs="Arial"/>
                <w:color w:val="000000"/>
              </w:rPr>
            </w:pPr>
            <w:r>
              <w:rPr>
                <w:rFonts w:eastAsia="Times New Roman" w:cs="Arial"/>
                <w:color w:val="000000"/>
              </w:rPr>
              <w:t xml:space="preserve">Origin-based accessibility </w:t>
            </w:r>
            <w:r w:rsidR="00D07460">
              <w:rPr>
                <w:rFonts w:eastAsia="Times New Roman" w:cs="Arial"/>
                <w:color w:val="000000"/>
              </w:rPr>
              <w:t>specification.</w:t>
            </w:r>
          </w:p>
        </w:tc>
      </w:tr>
      <w:tr w:rsidR="00D07460" w:rsidRPr="00BF36E6" w:rsidTr="00EF3103">
        <w:trPr>
          <w:trHeight w:val="300"/>
        </w:trPr>
        <w:tc>
          <w:tcPr>
            <w:tcW w:w="0" w:type="auto"/>
            <w:shd w:val="clear" w:color="auto" w:fill="FFFFFF"/>
            <w:noWrap/>
            <w:vAlign w:val="bottom"/>
          </w:tcPr>
          <w:p w:rsidR="00D07460" w:rsidRDefault="00D07460" w:rsidP="00EF3103">
            <w:pPr>
              <w:spacing w:line="240" w:lineRule="auto"/>
              <w:rPr>
                <w:rFonts w:eastAsia="Times New Roman" w:cs="Arial"/>
                <w:color w:val="000000"/>
              </w:rPr>
            </w:pPr>
            <w:r>
              <w:rPr>
                <w:rFonts w:eastAsia="Times New Roman" w:cs="Arial"/>
                <w:color w:val="000000"/>
              </w:rPr>
              <w:t>UniversityAutoOwnership.xls</w:t>
            </w:r>
          </w:p>
        </w:tc>
        <w:tc>
          <w:tcPr>
            <w:tcW w:w="0" w:type="auto"/>
            <w:shd w:val="clear" w:color="auto" w:fill="FFFFFF"/>
          </w:tcPr>
          <w:p w:rsidR="00D07460" w:rsidRDefault="00D07460" w:rsidP="00EF3103">
            <w:pPr>
              <w:spacing w:line="240" w:lineRule="auto"/>
              <w:rPr>
                <w:rFonts w:eastAsia="Times New Roman" w:cs="Arial"/>
                <w:color w:val="000000"/>
              </w:rPr>
            </w:pPr>
            <w:r>
              <w:rPr>
                <w:rFonts w:eastAsia="Times New Roman" w:cs="Arial"/>
                <w:color w:val="000000"/>
              </w:rPr>
              <w:t>Auto ownership model.</w:t>
            </w:r>
          </w:p>
        </w:tc>
      </w:tr>
      <w:tr w:rsidR="00EF3103" w:rsidRPr="00BF36E6" w:rsidTr="00EF3103">
        <w:trPr>
          <w:trHeight w:val="300"/>
        </w:trPr>
        <w:tc>
          <w:tcPr>
            <w:tcW w:w="0" w:type="auto"/>
            <w:shd w:val="clear" w:color="auto" w:fill="FFFFFF"/>
            <w:noWrap/>
            <w:vAlign w:val="bottom"/>
          </w:tcPr>
          <w:p w:rsidR="00EF3103" w:rsidRPr="00BF36E6" w:rsidRDefault="00D07460" w:rsidP="00EF3103">
            <w:pPr>
              <w:spacing w:line="240" w:lineRule="auto"/>
              <w:rPr>
                <w:rFonts w:eastAsia="Times New Roman" w:cs="Arial"/>
                <w:color w:val="000000"/>
              </w:rPr>
            </w:pPr>
            <w:r>
              <w:rPr>
                <w:rFonts w:eastAsia="Times New Roman" w:cs="Arial"/>
                <w:color w:val="000000"/>
              </w:rPr>
              <w:t>UniversityTourFrequencyGQ</w:t>
            </w:r>
            <w:r w:rsidR="00EF3103">
              <w:rPr>
                <w:rFonts w:eastAsia="Times New Roman" w:cs="Arial"/>
                <w:color w:val="000000"/>
              </w:rPr>
              <w:t>.csv</w:t>
            </w:r>
          </w:p>
        </w:tc>
        <w:tc>
          <w:tcPr>
            <w:tcW w:w="0" w:type="auto"/>
            <w:shd w:val="clear" w:color="auto" w:fill="FFFFFF"/>
          </w:tcPr>
          <w:p w:rsidR="00EF3103" w:rsidRPr="00BF36E6" w:rsidRDefault="00D07460" w:rsidP="00EF3103">
            <w:pPr>
              <w:spacing w:line="240" w:lineRule="auto"/>
              <w:rPr>
                <w:rFonts w:eastAsia="Times New Roman" w:cs="Arial"/>
                <w:color w:val="000000"/>
              </w:rPr>
            </w:pPr>
            <w:r>
              <w:rPr>
                <w:rFonts w:eastAsia="Times New Roman" w:cs="Arial"/>
                <w:color w:val="000000"/>
              </w:rPr>
              <w:t>University tour frequency distribution for students living in group quarters.</w:t>
            </w:r>
          </w:p>
        </w:tc>
      </w:tr>
      <w:tr w:rsidR="00EF3103" w:rsidRPr="00BF36E6" w:rsidTr="00EF3103">
        <w:trPr>
          <w:trHeight w:val="300"/>
        </w:trPr>
        <w:tc>
          <w:tcPr>
            <w:tcW w:w="0" w:type="auto"/>
            <w:shd w:val="clear" w:color="auto" w:fill="FFFFFF"/>
            <w:noWrap/>
            <w:vAlign w:val="bottom"/>
          </w:tcPr>
          <w:p w:rsidR="00EF3103" w:rsidRPr="00BF36E6" w:rsidRDefault="00D07460" w:rsidP="00EF3103">
            <w:pPr>
              <w:spacing w:line="240" w:lineRule="auto"/>
              <w:rPr>
                <w:rFonts w:eastAsia="Times New Roman" w:cs="Arial"/>
                <w:color w:val="000000"/>
              </w:rPr>
            </w:pPr>
            <w:r>
              <w:rPr>
                <w:rFonts w:eastAsia="Times New Roman" w:cs="Arial"/>
                <w:color w:val="000000"/>
              </w:rPr>
              <w:t>UniversityTourFrequencyNonFamily</w:t>
            </w:r>
            <w:r w:rsidR="00EF3103">
              <w:rPr>
                <w:rFonts w:eastAsia="Times New Roman" w:cs="Arial"/>
                <w:color w:val="000000"/>
              </w:rPr>
              <w:t>.csv</w:t>
            </w:r>
          </w:p>
        </w:tc>
        <w:tc>
          <w:tcPr>
            <w:tcW w:w="0" w:type="auto"/>
            <w:shd w:val="clear" w:color="auto" w:fill="FFFFFF"/>
          </w:tcPr>
          <w:p w:rsidR="00EF3103" w:rsidRPr="00BF36E6" w:rsidRDefault="00D07460" w:rsidP="00D07460">
            <w:pPr>
              <w:spacing w:line="240" w:lineRule="auto"/>
              <w:rPr>
                <w:rFonts w:eastAsia="Times New Roman" w:cs="Arial"/>
                <w:color w:val="000000"/>
              </w:rPr>
            </w:pPr>
            <w:r>
              <w:rPr>
                <w:rFonts w:eastAsia="Times New Roman" w:cs="Arial"/>
                <w:color w:val="000000"/>
              </w:rPr>
              <w:t>University tour frequency distribution for students living in non-family households.</w:t>
            </w:r>
          </w:p>
        </w:tc>
      </w:tr>
      <w:tr w:rsidR="00D07460" w:rsidRPr="00BF36E6" w:rsidTr="00EF3103">
        <w:trPr>
          <w:trHeight w:val="300"/>
        </w:trPr>
        <w:tc>
          <w:tcPr>
            <w:tcW w:w="0" w:type="auto"/>
            <w:shd w:val="clear" w:color="auto" w:fill="FFFFFF"/>
            <w:noWrap/>
            <w:vAlign w:val="bottom"/>
          </w:tcPr>
          <w:p w:rsidR="00D07460" w:rsidRPr="00BF36E6" w:rsidRDefault="00D07460" w:rsidP="00D07460">
            <w:pPr>
              <w:spacing w:line="240" w:lineRule="auto"/>
              <w:rPr>
                <w:rFonts w:eastAsia="Times New Roman" w:cs="Arial"/>
                <w:color w:val="000000"/>
              </w:rPr>
            </w:pPr>
            <w:r>
              <w:rPr>
                <w:rFonts w:eastAsia="Times New Roman" w:cs="Arial"/>
                <w:color w:val="000000"/>
              </w:rPr>
              <w:t>UniversityTourFrequencyFamily.csv</w:t>
            </w:r>
          </w:p>
        </w:tc>
        <w:tc>
          <w:tcPr>
            <w:tcW w:w="0" w:type="auto"/>
            <w:shd w:val="clear" w:color="auto" w:fill="FFFFFF"/>
          </w:tcPr>
          <w:p w:rsidR="00D07460" w:rsidRPr="00BF36E6" w:rsidRDefault="00D07460" w:rsidP="00EE31F0">
            <w:pPr>
              <w:spacing w:line="240" w:lineRule="auto"/>
              <w:rPr>
                <w:rFonts w:eastAsia="Times New Roman" w:cs="Arial"/>
                <w:color w:val="000000"/>
              </w:rPr>
            </w:pPr>
            <w:r>
              <w:rPr>
                <w:rFonts w:eastAsia="Times New Roman" w:cs="Arial"/>
                <w:color w:val="000000"/>
              </w:rPr>
              <w:t>University tour frequency distribution for students living in family households.</w:t>
            </w:r>
          </w:p>
        </w:tc>
      </w:tr>
      <w:tr w:rsidR="00D07460" w:rsidRPr="00BF36E6" w:rsidTr="00EF3103">
        <w:trPr>
          <w:trHeight w:val="300"/>
        </w:trPr>
        <w:tc>
          <w:tcPr>
            <w:tcW w:w="0" w:type="auto"/>
            <w:shd w:val="clear" w:color="auto" w:fill="FFFFFF"/>
            <w:noWrap/>
            <w:vAlign w:val="bottom"/>
          </w:tcPr>
          <w:p w:rsidR="00D07460" w:rsidRPr="00BA362C" w:rsidRDefault="00D07460" w:rsidP="00EE31F0">
            <w:pPr>
              <w:spacing w:line="240" w:lineRule="auto"/>
              <w:rPr>
                <w:rFonts w:eastAsia="Times New Roman" w:cs="Arial"/>
                <w:color w:val="000000"/>
              </w:rPr>
            </w:pPr>
            <w:r>
              <w:rPr>
                <w:rFonts w:eastAsia="Times New Roman" w:cs="Arial"/>
                <w:color w:val="000000"/>
              </w:rPr>
              <w:t>University</w:t>
            </w:r>
            <w:r w:rsidRPr="00BA362C">
              <w:rPr>
                <w:rFonts w:eastAsia="Times New Roman" w:cs="Arial"/>
                <w:color w:val="000000"/>
              </w:rPr>
              <w:t>TourDestinationChoice</w:t>
            </w:r>
            <w:r>
              <w:rPr>
                <w:rFonts w:eastAsia="Times New Roman" w:cs="Arial"/>
                <w:color w:val="000000"/>
              </w:rPr>
              <w:t>SOA</w:t>
            </w:r>
            <w:r w:rsidRPr="00BA362C">
              <w:rPr>
                <w:rFonts w:eastAsia="Times New Roman" w:cs="Arial"/>
                <w:color w:val="000000"/>
              </w:rPr>
              <w:t>Alternatives.csv</w:t>
            </w:r>
          </w:p>
        </w:tc>
        <w:tc>
          <w:tcPr>
            <w:tcW w:w="0" w:type="auto"/>
            <w:shd w:val="clear" w:color="auto" w:fill="FFFFFF"/>
          </w:tcPr>
          <w:p w:rsidR="00D07460" w:rsidRDefault="00D07460" w:rsidP="00D07460">
            <w:pPr>
              <w:spacing w:line="240" w:lineRule="auto"/>
              <w:rPr>
                <w:rFonts w:eastAsia="Times New Roman" w:cs="Arial"/>
                <w:color w:val="000000"/>
              </w:rPr>
            </w:pPr>
            <w:r>
              <w:rPr>
                <w:rFonts w:eastAsia="Times New Roman" w:cs="Arial"/>
                <w:color w:val="000000"/>
              </w:rPr>
              <w:t>A list of the tour destination choice alternatives for the initial sampling of alternatives model (should equal the number of TAZs in the model area)</w:t>
            </w:r>
          </w:p>
        </w:tc>
      </w:tr>
      <w:tr w:rsidR="00D07460" w:rsidRPr="00BF36E6" w:rsidTr="00EF3103">
        <w:trPr>
          <w:trHeight w:val="300"/>
        </w:trPr>
        <w:tc>
          <w:tcPr>
            <w:tcW w:w="0" w:type="auto"/>
            <w:shd w:val="clear" w:color="auto" w:fill="FFFFFF"/>
            <w:noWrap/>
            <w:vAlign w:val="bottom"/>
          </w:tcPr>
          <w:p w:rsidR="00D07460" w:rsidRPr="00BA362C" w:rsidRDefault="00D07460" w:rsidP="00EE31F0">
            <w:pPr>
              <w:spacing w:line="240" w:lineRule="auto"/>
              <w:rPr>
                <w:rFonts w:eastAsia="Times New Roman" w:cs="Arial"/>
                <w:color w:val="000000"/>
              </w:rPr>
            </w:pPr>
            <w:r>
              <w:rPr>
                <w:rFonts w:eastAsia="Times New Roman" w:cs="Arial"/>
                <w:color w:val="000000"/>
              </w:rPr>
              <w:t>University</w:t>
            </w:r>
            <w:r w:rsidRPr="00BA362C">
              <w:rPr>
                <w:rFonts w:eastAsia="Times New Roman" w:cs="Arial"/>
                <w:color w:val="000000"/>
              </w:rPr>
              <w:t>TourDestinationChoiceAlternatives.csv</w:t>
            </w:r>
          </w:p>
        </w:tc>
        <w:tc>
          <w:tcPr>
            <w:tcW w:w="0" w:type="auto"/>
            <w:shd w:val="clear" w:color="auto" w:fill="FFFFFF"/>
          </w:tcPr>
          <w:p w:rsidR="00D07460" w:rsidRDefault="00D07460" w:rsidP="00D07460">
            <w:pPr>
              <w:spacing w:line="240" w:lineRule="auto"/>
              <w:rPr>
                <w:rFonts w:eastAsia="Times New Roman" w:cs="Arial"/>
                <w:color w:val="000000"/>
              </w:rPr>
            </w:pPr>
            <w:r>
              <w:rPr>
                <w:rFonts w:eastAsia="Times New Roman" w:cs="Arial"/>
                <w:color w:val="000000"/>
              </w:rPr>
              <w:t>A list of the number of tour destination choice alternatives to sample (currently set to 30, for 30 sampled TAZs from the full set)</w:t>
            </w:r>
          </w:p>
        </w:tc>
      </w:tr>
      <w:tr w:rsidR="00D07460" w:rsidRPr="00BF36E6" w:rsidTr="00EF3103">
        <w:trPr>
          <w:trHeight w:val="300"/>
        </w:trPr>
        <w:tc>
          <w:tcPr>
            <w:tcW w:w="0" w:type="auto"/>
            <w:shd w:val="clear" w:color="auto" w:fill="FFFFFF"/>
            <w:noWrap/>
            <w:vAlign w:val="bottom"/>
          </w:tcPr>
          <w:p w:rsidR="00D07460" w:rsidRPr="00BA362C" w:rsidRDefault="002D0180" w:rsidP="00EE31F0">
            <w:pPr>
              <w:spacing w:line="240" w:lineRule="auto"/>
              <w:rPr>
                <w:rFonts w:eastAsia="Times New Roman" w:cs="Arial"/>
                <w:color w:val="000000"/>
              </w:rPr>
            </w:pPr>
            <w:r>
              <w:rPr>
                <w:rFonts w:eastAsia="Times New Roman" w:cs="Arial"/>
                <w:color w:val="000000"/>
              </w:rPr>
              <w:t>University</w:t>
            </w:r>
            <w:r w:rsidR="00D07460" w:rsidRPr="00BA362C">
              <w:rPr>
                <w:rFonts w:eastAsia="Times New Roman" w:cs="Arial"/>
                <w:color w:val="000000"/>
              </w:rPr>
              <w:t>TourDestinationChoiceSOA.xls</w:t>
            </w:r>
          </w:p>
        </w:tc>
        <w:tc>
          <w:tcPr>
            <w:tcW w:w="0" w:type="auto"/>
            <w:shd w:val="clear" w:color="auto" w:fill="FFFFFF"/>
          </w:tcPr>
          <w:p w:rsidR="00D07460" w:rsidRDefault="002D0180" w:rsidP="002D0180">
            <w:pPr>
              <w:spacing w:line="240" w:lineRule="auto"/>
              <w:rPr>
                <w:rFonts w:eastAsia="Times New Roman" w:cs="Arial"/>
                <w:color w:val="000000"/>
              </w:rPr>
            </w:pPr>
            <w:r>
              <w:rPr>
                <w:rFonts w:eastAsia="Times New Roman" w:cs="Arial"/>
                <w:color w:val="000000"/>
              </w:rPr>
              <w:t>University</w:t>
            </w:r>
            <w:r w:rsidR="00D07460">
              <w:rPr>
                <w:rFonts w:eastAsia="Times New Roman" w:cs="Arial"/>
                <w:color w:val="000000"/>
              </w:rPr>
              <w:t xml:space="preserve"> Tour Destination Choice Sample of Alternatives UEC</w:t>
            </w:r>
            <w:r>
              <w:rPr>
                <w:rFonts w:eastAsia="Times New Roman" w:cs="Arial"/>
                <w:color w:val="000000"/>
              </w:rPr>
              <w:t>. Note that this UEC</w:t>
            </w:r>
            <w:r w:rsidR="00D07460">
              <w:rPr>
                <w:rFonts w:eastAsia="Times New Roman" w:cs="Arial"/>
                <w:color w:val="000000"/>
              </w:rPr>
              <w:t xml:space="preserve"> includ</w:t>
            </w:r>
            <w:r>
              <w:rPr>
                <w:rFonts w:eastAsia="Times New Roman" w:cs="Arial"/>
                <w:color w:val="000000"/>
              </w:rPr>
              <w:t>es</w:t>
            </w:r>
            <w:r w:rsidR="00D07460">
              <w:rPr>
                <w:rFonts w:eastAsia="Times New Roman" w:cs="Arial"/>
                <w:color w:val="000000"/>
              </w:rPr>
              <w:t xml:space="preserve"> size terms</w:t>
            </w:r>
            <w:r>
              <w:rPr>
                <w:rFonts w:eastAsia="Times New Roman" w:cs="Arial"/>
                <w:color w:val="000000"/>
              </w:rPr>
              <w:t xml:space="preserve"> for tour and stop destination choice models, as well as those used in the accessibility calculations.</w:t>
            </w:r>
          </w:p>
        </w:tc>
      </w:tr>
      <w:tr w:rsidR="002D0180" w:rsidRPr="00BF36E6" w:rsidTr="00EF3103">
        <w:trPr>
          <w:trHeight w:val="300"/>
        </w:trPr>
        <w:tc>
          <w:tcPr>
            <w:tcW w:w="0" w:type="auto"/>
            <w:shd w:val="clear" w:color="auto" w:fill="FFFFFF"/>
            <w:noWrap/>
            <w:vAlign w:val="bottom"/>
          </w:tcPr>
          <w:p w:rsidR="002D0180" w:rsidRPr="00BA362C" w:rsidRDefault="002D0180" w:rsidP="002D0180">
            <w:pPr>
              <w:spacing w:line="240" w:lineRule="auto"/>
              <w:rPr>
                <w:rFonts w:eastAsia="Times New Roman" w:cs="Arial"/>
                <w:color w:val="000000"/>
              </w:rPr>
            </w:pPr>
            <w:r>
              <w:rPr>
                <w:rFonts w:eastAsia="Times New Roman" w:cs="Arial"/>
                <w:color w:val="000000"/>
              </w:rPr>
              <w:t>University</w:t>
            </w:r>
            <w:r w:rsidRPr="00BA362C">
              <w:rPr>
                <w:rFonts w:eastAsia="Times New Roman" w:cs="Arial"/>
                <w:color w:val="000000"/>
              </w:rPr>
              <w:t>TourDestinationChoice.xls</w:t>
            </w:r>
          </w:p>
        </w:tc>
        <w:tc>
          <w:tcPr>
            <w:tcW w:w="0" w:type="auto"/>
            <w:shd w:val="clear" w:color="auto" w:fill="FFFFFF"/>
          </w:tcPr>
          <w:p w:rsidR="002D0180" w:rsidRDefault="002D0180" w:rsidP="002D0180">
            <w:pPr>
              <w:spacing w:line="240" w:lineRule="auto"/>
              <w:rPr>
                <w:rFonts w:eastAsia="Times New Roman" w:cs="Arial"/>
                <w:color w:val="000000"/>
              </w:rPr>
            </w:pPr>
            <w:r>
              <w:rPr>
                <w:rFonts w:eastAsia="Times New Roman" w:cs="Arial"/>
                <w:color w:val="000000"/>
              </w:rPr>
              <w:t>University Tour Destination Choice Full Model UEC</w:t>
            </w:r>
          </w:p>
        </w:tc>
      </w:tr>
      <w:tr w:rsidR="00D07460" w:rsidRPr="00BF36E6" w:rsidTr="00EF3103">
        <w:trPr>
          <w:trHeight w:val="300"/>
        </w:trPr>
        <w:tc>
          <w:tcPr>
            <w:tcW w:w="0" w:type="auto"/>
            <w:shd w:val="clear" w:color="auto" w:fill="FFFFFF"/>
            <w:noWrap/>
            <w:vAlign w:val="bottom"/>
          </w:tcPr>
          <w:p w:rsidR="00D07460" w:rsidRPr="00BF36E6" w:rsidRDefault="00AF3BC5" w:rsidP="00EF3103">
            <w:pPr>
              <w:spacing w:line="240" w:lineRule="auto"/>
              <w:rPr>
                <w:rFonts w:eastAsia="Times New Roman" w:cs="Arial"/>
                <w:color w:val="000000"/>
              </w:rPr>
            </w:pPr>
            <w:r>
              <w:rPr>
                <w:rFonts w:eastAsia="Times New Roman" w:cs="Arial"/>
                <w:color w:val="000000"/>
              </w:rPr>
              <w:t>UniversityTourTimeOfDayDistributions.csv</w:t>
            </w:r>
          </w:p>
        </w:tc>
        <w:tc>
          <w:tcPr>
            <w:tcW w:w="0" w:type="auto"/>
            <w:shd w:val="clear" w:color="auto" w:fill="FFFFFF"/>
          </w:tcPr>
          <w:p w:rsidR="00D07460" w:rsidRPr="00BF36E6" w:rsidRDefault="00AF3BC5" w:rsidP="00EF3103">
            <w:pPr>
              <w:spacing w:line="240" w:lineRule="auto"/>
              <w:rPr>
                <w:rFonts w:eastAsia="Times New Roman" w:cs="Arial"/>
                <w:color w:val="000000"/>
              </w:rPr>
            </w:pPr>
            <w:r>
              <w:rPr>
                <w:rFonts w:eastAsia="Times New Roman" w:cs="Arial"/>
                <w:color w:val="000000"/>
              </w:rPr>
              <w:t>Observed probability distributions for university tour time-of-day choice.</w:t>
            </w:r>
          </w:p>
        </w:tc>
      </w:tr>
      <w:tr w:rsidR="00D07460" w:rsidRPr="00BF36E6" w:rsidTr="00EF3103">
        <w:trPr>
          <w:trHeight w:val="300"/>
        </w:trPr>
        <w:tc>
          <w:tcPr>
            <w:tcW w:w="0" w:type="auto"/>
            <w:shd w:val="clear" w:color="auto" w:fill="FFFFFF"/>
            <w:noWrap/>
            <w:vAlign w:val="bottom"/>
          </w:tcPr>
          <w:p w:rsidR="00D07460" w:rsidRPr="00BF36E6" w:rsidRDefault="00AF3BC5" w:rsidP="00EF3103">
            <w:pPr>
              <w:spacing w:line="240" w:lineRule="auto"/>
              <w:rPr>
                <w:rFonts w:eastAsia="Times New Roman" w:cs="Arial"/>
                <w:color w:val="000000"/>
              </w:rPr>
            </w:pPr>
            <w:r>
              <w:rPr>
                <w:rFonts w:eastAsia="Times New Roman" w:cs="Arial"/>
                <w:color w:val="000000"/>
              </w:rPr>
              <w:t>UniversityTourModeChoice.xls</w:t>
            </w:r>
          </w:p>
        </w:tc>
        <w:tc>
          <w:tcPr>
            <w:tcW w:w="0" w:type="auto"/>
            <w:shd w:val="clear" w:color="auto" w:fill="FFFFFF"/>
          </w:tcPr>
          <w:p w:rsidR="00D07460" w:rsidRPr="00BF36E6" w:rsidRDefault="00AF3BC5" w:rsidP="00EF3103">
            <w:pPr>
              <w:spacing w:line="240" w:lineRule="auto"/>
              <w:rPr>
                <w:rFonts w:eastAsia="Times New Roman" w:cs="Arial"/>
                <w:color w:val="000000"/>
              </w:rPr>
            </w:pPr>
            <w:r>
              <w:rPr>
                <w:rFonts w:eastAsia="Times New Roman" w:cs="Arial"/>
                <w:color w:val="000000"/>
              </w:rPr>
              <w:t>University Tour Mode Choice UEC.</w:t>
            </w:r>
          </w:p>
        </w:tc>
      </w:tr>
      <w:tr w:rsidR="00AF3BC5" w:rsidRPr="00BF36E6" w:rsidTr="00EF3103">
        <w:trPr>
          <w:trHeight w:val="300"/>
        </w:trPr>
        <w:tc>
          <w:tcPr>
            <w:tcW w:w="0" w:type="auto"/>
            <w:shd w:val="clear" w:color="auto" w:fill="FFFFFF"/>
            <w:noWrap/>
            <w:vAlign w:val="bottom"/>
          </w:tcPr>
          <w:p w:rsidR="00AF3BC5" w:rsidRPr="00BF36E6" w:rsidRDefault="00AF3BC5" w:rsidP="00EE31F0">
            <w:pPr>
              <w:spacing w:line="240" w:lineRule="auto"/>
              <w:rPr>
                <w:rFonts w:eastAsia="Times New Roman" w:cs="Arial"/>
                <w:color w:val="000000"/>
              </w:rPr>
            </w:pPr>
            <w:r>
              <w:rPr>
                <w:rFonts w:eastAsia="Times New Roman" w:cs="Arial"/>
                <w:color w:val="000000"/>
              </w:rPr>
              <w:t>University</w:t>
            </w:r>
            <w:r w:rsidRPr="00BB763E">
              <w:rPr>
                <w:rFonts w:eastAsia="Times New Roman" w:cs="Arial"/>
                <w:color w:val="000000"/>
              </w:rPr>
              <w:t>StopFrequencyDistributions.csv</w:t>
            </w:r>
          </w:p>
        </w:tc>
        <w:tc>
          <w:tcPr>
            <w:tcW w:w="0" w:type="auto"/>
            <w:shd w:val="clear" w:color="auto" w:fill="FFFFFF"/>
          </w:tcPr>
          <w:p w:rsidR="00AF3BC5" w:rsidRPr="00BF36E6" w:rsidRDefault="00AF3BC5" w:rsidP="00EE31F0">
            <w:pPr>
              <w:spacing w:line="240" w:lineRule="auto"/>
              <w:rPr>
                <w:rFonts w:eastAsia="Times New Roman" w:cs="Arial"/>
                <w:color w:val="000000"/>
              </w:rPr>
            </w:pPr>
            <w:r>
              <w:rPr>
                <w:rFonts w:eastAsia="Times New Roman" w:cs="Arial"/>
                <w:color w:val="000000"/>
              </w:rPr>
              <w:t>University Stop Frequency Distributions by tour purpose, duration, and number of inbound/outbound stops</w:t>
            </w:r>
          </w:p>
        </w:tc>
      </w:tr>
      <w:tr w:rsidR="00AF3BC5" w:rsidRPr="00BF36E6" w:rsidTr="00EF3103">
        <w:trPr>
          <w:trHeight w:val="300"/>
        </w:trPr>
        <w:tc>
          <w:tcPr>
            <w:tcW w:w="0" w:type="auto"/>
            <w:shd w:val="clear" w:color="auto" w:fill="FFFFFF"/>
            <w:noWrap/>
            <w:vAlign w:val="bottom"/>
          </w:tcPr>
          <w:p w:rsidR="00AF3BC5" w:rsidRPr="00BF36E6" w:rsidRDefault="00AF3BC5" w:rsidP="00AF3BC5">
            <w:pPr>
              <w:spacing w:line="240" w:lineRule="auto"/>
              <w:rPr>
                <w:rFonts w:eastAsia="Times New Roman" w:cs="Arial"/>
                <w:color w:val="000000"/>
              </w:rPr>
            </w:pPr>
            <w:r>
              <w:rPr>
                <w:rFonts w:eastAsia="Times New Roman" w:cs="Arial"/>
                <w:color w:val="000000"/>
              </w:rPr>
              <w:t>University</w:t>
            </w:r>
            <w:r w:rsidRPr="00BB763E">
              <w:rPr>
                <w:rFonts w:eastAsia="Times New Roman" w:cs="Arial"/>
                <w:color w:val="000000"/>
              </w:rPr>
              <w:t>Stop</w:t>
            </w:r>
            <w:r>
              <w:rPr>
                <w:rFonts w:eastAsia="Times New Roman" w:cs="Arial"/>
                <w:color w:val="000000"/>
              </w:rPr>
              <w:t>Purpose</w:t>
            </w:r>
            <w:r w:rsidRPr="00BB763E">
              <w:rPr>
                <w:rFonts w:eastAsia="Times New Roman" w:cs="Arial"/>
                <w:color w:val="000000"/>
              </w:rPr>
              <w:t>Distributions.csv</w:t>
            </w:r>
          </w:p>
        </w:tc>
        <w:tc>
          <w:tcPr>
            <w:tcW w:w="0" w:type="auto"/>
            <w:shd w:val="clear" w:color="auto" w:fill="FFFFFF"/>
          </w:tcPr>
          <w:p w:rsidR="00AF3BC5" w:rsidRPr="00BF36E6" w:rsidRDefault="00AF3BC5" w:rsidP="00AF3BC5">
            <w:pPr>
              <w:spacing w:line="240" w:lineRule="auto"/>
              <w:rPr>
                <w:rFonts w:eastAsia="Times New Roman" w:cs="Arial"/>
                <w:color w:val="000000"/>
              </w:rPr>
            </w:pPr>
            <w:r>
              <w:rPr>
                <w:rFonts w:eastAsia="Times New Roman" w:cs="Arial"/>
                <w:color w:val="000000"/>
              </w:rPr>
              <w:t>University Stop Purpose Distributions by tour purpose, inbound stop, stop number, multiple stops on tour indicator.</w:t>
            </w:r>
          </w:p>
        </w:tc>
      </w:tr>
      <w:tr w:rsidR="00917341" w:rsidRPr="00BF36E6" w:rsidTr="00EF3103">
        <w:trPr>
          <w:trHeight w:val="300"/>
        </w:trPr>
        <w:tc>
          <w:tcPr>
            <w:tcW w:w="0" w:type="auto"/>
            <w:shd w:val="clear" w:color="auto" w:fill="FFFFFF"/>
            <w:noWrap/>
            <w:vAlign w:val="bottom"/>
          </w:tcPr>
          <w:p w:rsidR="00917341" w:rsidRPr="00BA362C" w:rsidRDefault="00917341" w:rsidP="00EE31F0">
            <w:pPr>
              <w:spacing w:line="240" w:lineRule="auto"/>
              <w:rPr>
                <w:rFonts w:eastAsia="Times New Roman" w:cs="Arial"/>
                <w:color w:val="000000"/>
              </w:rPr>
            </w:pPr>
            <w:r>
              <w:rPr>
                <w:rFonts w:eastAsia="Times New Roman" w:cs="Arial"/>
                <w:color w:val="000000"/>
              </w:rPr>
              <w:t>University</w:t>
            </w:r>
            <w:r w:rsidRPr="00BA362C">
              <w:rPr>
                <w:rFonts w:eastAsia="Times New Roman" w:cs="Arial"/>
                <w:color w:val="000000"/>
              </w:rPr>
              <w:t>StopLocationChoiceSOA.xls</w:t>
            </w:r>
          </w:p>
        </w:tc>
        <w:tc>
          <w:tcPr>
            <w:tcW w:w="0" w:type="auto"/>
            <w:shd w:val="clear" w:color="auto" w:fill="FFFFFF"/>
          </w:tcPr>
          <w:p w:rsidR="00917341" w:rsidRDefault="00917341" w:rsidP="00EE31F0">
            <w:pPr>
              <w:spacing w:line="240" w:lineRule="auto"/>
              <w:rPr>
                <w:rFonts w:eastAsia="Times New Roman" w:cs="Arial"/>
                <w:color w:val="000000"/>
              </w:rPr>
            </w:pPr>
            <w:r>
              <w:rPr>
                <w:rFonts w:eastAsia="Times New Roman" w:cs="Arial"/>
                <w:color w:val="000000"/>
              </w:rPr>
              <w:t>University Stop Location Choice Sample of Alternatives UEC</w:t>
            </w:r>
          </w:p>
        </w:tc>
      </w:tr>
      <w:tr w:rsidR="00D07460" w:rsidRPr="00BF36E6" w:rsidTr="00EF3103">
        <w:trPr>
          <w:trHeight w:val="300"/>
        </w:trPr>
        <w:tc>
          <w:tcPr>
            <w:tcW w:w="0" w:type="auto"/>
            <w:shd w:val="clear" w:color="auto" w:fill="FFFFFF"/>
            <w:noWrap/>
            <w:vAlign w:val="bottom"/>
          </w:tcPr>
          <w:p w:rsidR="00D07460" w:rsidRPr="00BF36E6" w:rsidRDefault="00AF3BC5" w:rsidP="00EF3103">
            <w:pPr>
              <w:spacing w:line="240" w:lineRule="auto"/>
              <w:rPr>
                <w:rFonts w:eastAsia="Times New Roman" w:cs="Arial"/>
                <w:color w:val="000000"/>
              </w:rPr>
            </w:pPr>
            <w:r>
              <w:rPr>
                <w:rFonts w:eastAsia="Times New Roman" w:cs="Arial"/>
                <w:color w:val="000000"/>
              </w:rPr>
              <w:t>University</w:t>
            </w:r>
            <w:r w:rsidR="00D07460" w:rsidRPr="00BA362C">
              <w:rPr>
                <w:rFonts w:eastAsia="Times New Roman" w:cs="Arial"/>
                <w:color w:val="000000"/>
              </w:rPr>
              <w:t>StopLocationChoice.xls</w:t>
            </w:r>
          </w:p>
        </w:tc>
        <w:tc>
          <w:tcPr>
            <w:tcW w:w="0" w:type="auto"/>
            <w:shd w:val="clear" w:color="auto" w:fill="FFFFFF"/>
          </w:tcPr>
          <w:p w:rsidR="00D07460" w:rsidRPr="00BF36E6" w:rsidRDefault="00AF3BC5" w:rsidP="00EF3103">
            <w:pPr>
              <w:spacing w:line="240" w:lineRule="auto"/>
              <w:rPr>
                <w:rFonts w:eastAsia="Times New Roman" w:cs="Arial"/>
                <w:color w:val="000000"/>
              </w:rPr>
            </w:pPr>
            <w:r>
              <w:rPr>
                <w:rFonts w:eastAsia="Times New Roman" w:cs="Arial"/>
                <w:color w:val="000000"/>
              </w:rPr>
              <w:t>University</w:t>
            </w:r>
            <w:r w:rsidR="00D07460">
              <w:rPr>
                <w:rFonts w:eastAsia="Times New Roman" w:cs="Arial"/>
                <w:color w:val="000000"/>
              </w:rPr>
              <w:t xml:space="preserve"> Stop Location</w:t>
            </w:r>
            <w:r w:rsidR="00917341">
              <w:rPr>
                <w:rFonts w:eastAsia="Times New Roman" w:cs="Arial"/>
                <w:color w:val="000000"/>
              </w:rPr>
              <w:t xml:space="preserve"> Choice</w:t>
            </w:r>
            <w:r w:rsidR="00D07460">
              <w:rPr>
                <w:rFonts w:eastAsia="Times New Roman" w:cs="Arial"/>
                <w:color w:val="000000"/>
              </w:rPr>
              <w:t xml:space="preserve"> </w:t>
            </w:r>
            <w:r w:rsidR="00917341">
              <w:rPr>
                <w:rFonts w:eastAsia="Times New Roman" w:cs="Arial"/>
                <w:color w:val="000000"/>
              </w:rPr>
              <w:t xml:space="preserve">Full Model </w:t>
            </w:r>
            <w:r w:rsidR="00D07460">
              <w:rPr>
                <w:rFonts w:eastAsia="Times New Roman" w:cs="Arial"/>
                <w:color w:val="000000"/>
              </w:rPr>
              <w:t>UEC</w:t>
            </w:r>
          </w:p>
        </w:tc>
      </w:tr>
      <w:tr w:rsidR="00D07460" w:rsidRPr="00BF36E6" w:rsidTr="00EF3103">
        <w:trPr>
          <w:trHeight w:val="300"/>
        </w:trPr>
        <w:tc>
          <w:tcPr>
            <w:tcW w:w="0" w:type="auto"/>
            <w:shd w:val="clear" w:color="auto" w:fill="FFFFFF"/>
            <w:noWrap/>
            <w:vAlign w:val="bottom"/>
          </w:tcPr>
          <w:p w:rsidR="00D07460" w:rsidRPr="00BA362C" w:rsidRDefault="00AF3BC5" w:rsidP="00EF3103">
            <w:pPr>
              <w:spacing w:line="240" w:lineRule="auto"/>
              <w:rPr>
                <w:rFonts w:eastAsia="Times New Roman" w:cs="Arial"/>
                <w:color w:val="000000"/>
              </w:rPr>
            </w:pPr>
            <w:r>
              <w:rPr>
                <w:rFonts w:eastAsia="Times New Roman" w:cs="Arial"/>
                <w:color w:val="000000"/>
              </w:rPr>
              <w:t>University</w:t>
            </w:r>
            <w:r w:rsidR="00D07460" w:rsidRPr="00BA362C">
              <w:rPr>
                <w:rFonts w:eastAsia="Times New Roman" w:cs="Arial"/>
                <w:color w:val="000000"/>
              </w:rPr>
              <w:t>StopLocationChoiceAlternatives.csv</w:t>
            </w:r>
          </w:p>
        </w:tc>
        <w:tc>
          <w:tcPr>
            <w:tcW w:w="0" w:type="auto"/>
            <w:shd w:val="clear" w:color="auto" w:fill="FFFFFF"/>
          </w:tcPr>
          <w:p w:rsidR="00D07460" w:rsidRDefault="00917341" w:rsidP="00EF3103">
            <w:pPr>
              <w:spacing w:line="240" w:lineRule="auto"/>
              <w:rPr>
                <w:rFonts w:eastAsia="Times New Roman" w:cs="Arial"/>
                <w:color w:val="000000"/>
              </w:rPr>
            </w:pPr>
            <w:r>
              <w:rPr>
                <w:rFonts w:eastAsia="Times New Roman" w:cs="Arial"/>
                <w:color w:val="000000"/>
              </w:rPr>
              <w:t xml:space="preserve">List of </w:t>
            </w:r>
            <w:r w:rsidR="00AF3BC5">
              <w:rPr>
                <w:rFonts w:eastAsia="Times New Roman" w:cs="Arial"/>
                <w:color w:val="000000"/>
              </w:rPr>
              <w:t>University</w:t>
            </w:r>
            <w:r w:rsidR="00D07460">
              <w:rPr>
                <w:rFonts w:eastAsia="Times New Roman" w:cs="Arial"/>
                <w:color w:val="000000"/>
              </w:rPr>
              <w:t xml:space="preserve"> Stop Location Choice Alternatives </w:t>
            </w:r>
            <w:r>
              <w:rPr>
                <w:rFonts w:eastAsia="Times New Roman" w:cs="Arial"/>
                <w:color w:val="000000"/>
              </w:rPr>
              <w:t xml:space="preserve">for Full Model </w:t>
            </w:r>
            <w:r w:rsidR="00D07460">
              <w:rPr>
                <w:rFonts w:eastAsia="Times New Roman" w:cs="Arial"/>
                <w:color w:val="000000"/>
              </w:rPr>
              <w:t>(15)</w:t>
            </w:r>
          </w:p>
        </w:tc>
      </w:tr>
      <w:tr w:rsidR="00D07460" w:rsidRPr="00BF36E6" w:rsidTr="00EF3103">
        <w:trPr>
          <w:trHeight w:val="300"/>
        </w:trPr>
        <w:tc>
          <w:tcPr>
            <w:tcW w:w="0" w:type="auto"/>
            <w:shd w:val="clear" w:color="auto" w:fill="FFFFFF"/>
            <w:noWrap/>
            <w:vAlign w:val="bottom"/>
          </w:tcPr>
          <w:p w:rsidR="00D07460" w:rsidRPr="00BA362C" w:rsidRDefault="00917341" w:rsidP="00EF3103">
            <w:pPr>
              <w:spacing w:line="240" w:lineRule="auto"/>
              <w:rPr>
                <w:rFonts w:eastAsia="Times New Roman" w:cs="Arial"/>
                <w:color w:val="000000"/>
              </w:rPr>
            </w:pPr>
            <w:r>
              <w:rPr>
                <w:rFonts w:eastAsia="Times New Roman" w:cs="Arial"/>
                <w:color w:val="000000"/>
              </w:rPr>
              <w:t>UniversityOutboundStopDurationDistributions.csv</w:t>
            </w:r>
          </w:p>
        </w:tc>
        <w:tc>
          <w:tcPr>
            <w:tcW w:w="0" w:type="auto"/>
            <w:shd w:val="clear" w:color="auto" w:fill="FFFFFF"/>
          </w:tcPr>
          <w:p w:rsidR="00D07460" w:rsidRDefault="00917341" w:rsidP="00EF3103">
            <w:pPr>
              <w:spacing w:line="240" w:lineRule="auto"/>
              <w:rPr>
                <w:rFonts w:eastAsia="Times New Roman" w:cs="Arial"/>
                <w:color w:val="000000"/>
              </w:rPr>
            </w:pPr>
            <w:r>
              <w:rPr>
                <w:rFonts w:eastAsia="Times New Roman" w:cs="Arial"/>
                <w:color w:val="000000"/>
              </w:rPr>
              <w:t>University stop duration distributions for stops on outbound journeys</w:t>
            </w:r>
          </w:p>
        </w:tc>
      </w:tr>
      <w:tr w:rsidR="00917341" w:rsidRPr="00BF36E6" w:rsidTr="00EF3103">
        <w:trPr>
          <w:trHeight w:val="300"/>
        </w:trPr>
        <w:tc>
          <w:tcPr>
            <w:tcW w:w="0" w:type="auto"/>
            <w:shd w:val="clear" w:color="auto" w:fill="FFFFFF"/>
            <w:noWrap/>
            <w:vAlign w:val="bottom"/>
          </w:tcPr>
          <w:p w:rsidR="00917341" w:rsidRPr="00BA362C" w:rsidRDefault="00917341" w:rsidP="00EE31F0">
            <w:pPr>
              <w:spacing w:line="240" w:lineRule="auto"/>
              <w:rPr>
                <w:rFonts w:eastAsia="Times New Roman" w:cs="Arial"/>
                <w:color w:val="000000"/>
              </w:rPr>
            </w:pPr>
            <w:r>
              <w:rPr>
                <w:rFonts w:eastAsia="Times New Roman" w:cs="Arial"/>
                <w:color w:val="000000"/>
              </w:rPr>
              <w:t>UniversityInboundStopDurationDistributions.csv</w:t>
            </w:r>
          </w:p>
        </w:tc>
        <w:tc>
          <w:tcPr>
            <w:tcW w:w="0" w:type="auto"/>
            <w:shd w:val="clear" w:color="auto" w:fill="FFFFFF"/>
          </w:tcPr>
          <w:p w:rsidR="00917341" w:rsidRDefault="00917341" w:rsidP="00917341">
            <w:pPr>
              <w:spacing w:line="240" w:lineRule="auto"/>
              <w:rPr>
                <w:rFonts w:eastAsia="Times New Roman" w:cs="Arial"/>
                <w:color w:val="000000"/>
              </w:rPr>
            </w:pPr>
            <w:r>
              <w:rPr>
                <w:rFonts w:eastAsia="Times New Roman" w:cs="Arial"/>
                <w:color w:val="000000"/>
              </w:rPr>
              <w:t>University stop duration distributions for stops on inbound journeys</w:t>
            </w:r>
          </w:p>
        </w:tc>
      </w:tr>
      <w:tr w:rsidR="00917341" w:rsidRPr="00BF36E6" w:rsidTr="00EF3103">
        <w:trPr>
          <w:trHeight w:val="300"/>
        </w:trPr>
        <w:tc>
          <w:tcPr>
            <w:tcW w:w="0" w:type="auto"/>
            <w:shd w:val="clear" w:color="auto" w:fill="FFFFFF"/>
            <w:noWrap/>
            <w:vAlign w:val="bottom"/>
          </w:tcPr>
          <w:p w:rsidR="00917341" w:rsidRPr="00BA362C" w:rsidRDefault="00917341" w:rsidP="00EE31F0">
            <w:pPr>
              <w:spacing w:line="240" w:lineRule="auto"/>
              <w:rPr>
                <w:rFonts w:eastAsia="Times New Roman" w:cs="Arial"/>
                <w:color w:val="000000"/>
              </w:rPr>
            </w:pPr>
            <w:r>
              <w:rPr>
                <w:rFonts w:eastAsia="Times New Roman" w:cs="Arial"/>
                <w:color w:val="000000"/>
              </w:rPr>
              <w:t>University</w:t>
            </w:r>
            <w:r w:rsidRPr="00BA362C">
              <w:rPr>
                <w:rFonts w:eastAsia="Times New Roman" w:cs="Arial"/>
                <w:color w:val="000000"/>
              </w:rPr>
              <w:t>TripModeChoice.xls</w:t>
            </w:r>
          </w:p>
        </w:tc>
        <w:tc>
          <w:tcPr>
            <w:tcW w:w="0" w:type="auto"/>
            <w:shd w:val="clear" w:color="auto" w:fill="FFFFFF"/>
          </w:tcPr>
          <w:p w:rsidR="00917341" w:rsidRDefault="00917341" w:rsidP="00EE31F0">
            <w:pPr>
              <w:spacing w:line="240" w:lineRule="auto"/>
              <w:rPr>
                <w:rFonts w:eastAsia="Times New Roman" w:cs="Arial"/>
                <w:color w:val="000000"/>
              </w:rPr>
            </w:pPr>
            <w:r>
              <w:rPr>
                <w:rFonts w:eastAsia="Times New Roman" w:cs="Arial"/>
                <w:color w:val="000000"/>
              </w:rPr>
              <w:t>University Trip Mode Choice UEC</w:t>
            </w:r>
          </w:p>
        </w:tc>
      </w:tr>
      <w:bookmarkEnd w:id="305"/>
    </w:tbl>
    <w:p w:rsidR="00EF3103" w:rsidRDefault="00EF3103" w:rsidP="00917341">
      <w:pPr>
        <w:pStyle w:val="Normal-HalfSpace"/>
      </w:pPr>
    </w:p>
    <w:p w:rsidR="00917341" w:rsidRDefault="00917341" w:rsidP="00917341">
      <w:pPr>
        <w:pStyle w:val="Normal-HalfSpace"/>
      </w:pPr>
    </w:p>
    <w:p w:rsidR="0098001B" w:rsidRPr="00EF3103" w:rsidRDefault="0098001B" w:rsidP="0098001B">
      <w:pPr>
        <w:pStyle w:val="Heading4"/>
      </w:pPr>
      <w:r>
        <w:t>Model Programs</w:t>
      </w:r>
      <w:r w:rsidR="00EE31F0">
        <w:t xml:space="preserve"> &amp; Running the Model</w:t>
      </w:r>
    </w:p>
    <w:p w:rsidR="00917341" w:rsidRDefault="00917341" w:rsidP="00917341">
      <w:pPr>
        <w:pStyle w:val="Normal-HalfSpace"/>
      </w:pPr>
    </w:p>
    <w:p w:rsidR="0098001B" w:rsidRDefault="00917341" w:rsidP="00917341">
      <w:pPr>
        <w:pStyle w:val="Normal-HalfSpace"/>
      </w:pPr>
      <w:r>
        <w:t xml:space="preserve">There are a few programs and batch files required in order to run the university model, as listed in </w:t>
      </w:r>
      <w:r w:rsidR="00FF0BF6">
        <w:fldChar w:fldCharType="begin"/>
      </w:r>
      <w:r>
        <w:instrText xml:space="preserve"> REF _Ref373248278 \h </w:instrText>
      </w:r>
      <w:r w:rsidR="00FF0BF6">
        <w:fldChar w:fldCharType="separate"/>
      </w:r>
      <w:r w:rsidR="009606F5">
        <w:t xml:space="preserve">Table </w:t>
      </w:r>
      <w:r w:rsidR="009606F5">
        <w:rPr>
          <w:noProof/>
        </w:rPr>
        <w:t>52</w:t>
      </w:r>
      <w:r w:rsidR="00FF0BF6">
        <w:fldChar w:fldCharType="end"/>
      </w:r>
      <w:r>
        <w:t>.</w:t>
      </w:r>
      <w:r w:rsidR="0098001B">
        <w:t xml:space="preserve">  The batch file that runs the university model is ‘runUniversityModel.cmd’.  This batch file takes four arguments, as follows:</w:t>
      </w:r>
    </w:p>
    <w:p w:rsidR="0098001B" w:rsidRDefault="0098001B" w:rsidP="00917341">
      <w:pPr>
        <w:pStyle w:val="Normal-HalfSpace"/>
      </w:pPr>
    </w:p>
    <w:p w:rsidR="0098001B" w:rsidRDefault="0098001B" w:rsidP="00917341">
      <w:pPr>
        <w:pStyle w:val="Normal-HalfSpace"/>
      </w:pPr>
      <w:r>
        <w:t>Argument 1: The project drive</w:t>
      </w:r>
    </w:p>
    <w:p w:rsidR="0098001B" w:rsidRDefault="0098001B" w:rsidP="00917341">
      <w:pPr>
        <w:pStyle w:val="Normal-HalfSpace"/>
      </w:pPr>
      <w:r>
        <w:t>Argument 2: The project directory</w:t>
      </w:r>
    </w:p>
    <w:p w:rsidR="0098001B" w:rsidRDefault="0098001B" w:rsidP="00917341">
      <w:pPr>
        <w:pStyle w:val="Normal-HalfSpace"/>
      </w:pPr>
      <w:r>
        <w:t>Argument 3: The sample rate</w:t>
      </w:r>
    </w:p>
    <w:p w:rsidR="0098001B" w:rsidRDefault="0098001B" w:rsidP="00917341">
      <w:pPr>
        <w:pStyle w:val="Normal-HalfSpace"/>
      </w:pPr>
      <w:r>
        <w:t>Argument 4: The iteration number</w:t>
      </w:r>
    </w:p>
    <w:p w:rsidR="0098001B" w:rsidRDefault="0098001B" w:rsidP="00917341">
      <w:pPr>
        <w:pStyle w:val="Normal-HalfSpace"/>
      </w:pPr>
    </w:p>
    <w:p w:rsidR="0098001B" w:rsidRDefault="0098001B" w:rsidP="00917341">
      <w:pPr>
        <w:pStyle w:val="Normal-HalfSpace"/>
      </w:pPr>
      <w:r>
        <w:t>An example of running the batch file would be as follows:</w:t>
      </w:r>
    </w:p>
    <w:p w:rsidR="0098001B" w:rsidRDefault="0098001B" w:rsidP="00917341">
      <w:pPr>
        <w:pStyle w:val="Normal-HalfSpace"/>
      </w:pPr>
    </w:p>
    <w:p w:rsidR="0098001B" w:rsidRPr="0098001B" w:rsidRDefault="0098001B" w:rsidP="00917341">
      <w:pPr>
        <w:pStyle w:val="Normal-HalfSpace"/>
        <w:rPr>
          <w:rFonts w:ascii="Courier New" w:hAnsi="Courier New" w:cs="Courier New"/>
          <w:sz w:val="18"/>
          <w:szCs w:val="18"/>
        </w:rPr>
      </w:pPr>
      <w:r w:rsidRPr="0098001B">
        <w:rPr>
          <w:rFonts w:ascii="Courier New" w:hAnsi="Courier New" w:cs="Courier New"/>
          <w:sz w:val="18"/>
          <w:szCs w:val="18"/>
        </w:rPr>
        <w:t>runUniversityModel.cmd  d: /projects/Oregon_DOT/2011_OnCall_Services/application/UofO/Database 1.0 1</w:t>
      </w:r>
    </w:p>
    <w:p w:rsidR="0098001B" w:rsidRDefault="0098001B" w:rsidP="00917341">
      <w:pPr>
        <w:pStyle w:val="Normal-HalfSpace"/>
      </w:pPr>
    </w:p>
    <w:p w:rsidR="0098001B" w:rsidRPr="0098001B" w:rsidRDefault="0098001B" w:rsidP="00917341">
      <w:pPr>
        <w:pStyle w:val="Normal-HalfSpace"/>
        <w:rPr>
          <w:rFonts w:cstheme="minorHAnsi"/>
        </w:rPr>
      </w:pPr>
      <w:r>
        <w:t xml:space="preserve">This tells the program that the scenario directory is on the d: drive in the directory </w:t>
      </w:r>
      <w:r>
        <w:rPr>
          <w:rFonts w:cstheme="minorHAnsi"/>
        </w:rPr>
        <w:t>\</w:t>
      </w:r>
      <w:r w:rsidRPr="0098001B">
        <w:rPr>
          <w:rFonts w:cstheme="minorHAnsi"/>
        </w:rPr>
        <w:t>projects</w:t>
      </w:r>
      <w:r>
        <w:rPr>
          <w:rFonts w:cstheme="minorHAnsi"/>
        </w:rPr>
        <w:t>\</w:t>
      </w:r>
      <w:r w:rsidRPr="0098001B">
        <w:rPr>
          <w:rFonts w:cstheme="minorHAnsi"/>
        </w:rPr>
        <w:t>Oregon</w:t>
      </w:r>
      <w:r>
        <w:rPr>
          <w:rFonts w:cstheme="minorHAnsi"/>
        </w:rPr>
        <w:t>_DOT\</w:t>
      </w:r>
      <w:r w:rsidRPr="0098001B">
        <w:rPr>
          <w:rFonts w:cstheme="minorHAnsi"/>
        </w:rPr>
        <w:t>2011_OnCall_Services</w:t>
      </w:r>
      <w:r>
        <w:rPr>
          <w:rFonts w:cstheme="minorHAnsi"/>
        </w:rPr>
        <w:t>\</w:t>
      </w:r>
      <w:r w:rsidRPr="0098001B">
        <w:rPr>
          <w:rFonts w:cstheme="minorHAnsi"/>
        </w:rPr>
        <w:t>application</w:t>
      </w:r>
      <w:r>
        <w:rPr>
          <w:rFonts w:cstheme="minorHAnsi"/>
        </w:rPr>
        <w:t>\</w:t>
      </w:r>
      <w:r w:rsidRPr="0098001B">
        <w:rPr>
          <w:rFonts w:cstheme="minorHAnsi"/>
        </w:rPr>
        <w:t>UofO</w:t>
      </w:r>
      <w:r>
        <w:rPr>
          <w:rFonts w:cstheme="minorHAnsi"/>
        </w:rPr>
        <w:t>\</w:t>
      </w:r>
      <w:r w:rsidRPr="0098001B">
        <w:rPr>
          <w:rFonts w:cstheme="minorHAnsi"/>
        </w:rPr>
        <w:t>Database</w:t>
      </w:r>
      <w:r>
        <w:rPr>
          <w:rFonts w:cstheme="minorHAnsi"/>
        </w:rPr>
        <w:t>.  Note the use of forward slashes in the path instead of backward slashes; java uses forward slashes by convention.  The sample rate of 1.0 indicates that a 100% sample is to be run.  The sample rate can be any floating point number between 0 and 1.0; each output record (see Outputs, below) has an expansion factor that can be used to scale the record up to the full population.  The iteration number is currently ignored.</w:t>
      </w:r>
    </w:p>
    <w:p w:rsidR="00917341" w:rsidRDefault="00917341" w:rsidP="00917341">
      <w:pPr>
        <w:pStyle w:val="Caption"/>
      </w:pPr>
      <w:bookmarkStart w:id="307" w:name="_Ref373248278"/>
      <w:bookmarkStart w:id="308" w:name="_Toc377565509"/>
      <w:r>
        <w:t xml:space="preserve">Table </w:t>
      </w:r>
      <w:r w:rsidR="00FF0BF6">
        <w:fldChar w:fldCharType="begin"/>
      </w:r>
      <w:r w:rsidR="00EE31F0">
        <w:instrText xml:space="preserve"> SEQ Table \* ARABIC </w:instrText>
      </w:r>
      <w:r w:rsidR="00FF0BF6">
        <w:fldChar w:fldCharType="separate"/>
      </w:r>
      <w:r w:rsidR="002F0085">
        <w:rPr>
          <w:noProof/>
        </w:rPr>
        <w:t>52</w:t>
      </w:r>
      <w:r w:rsidR="00FF0BF6">
        <w:rPr>
          <w:noProof/>
        </w:rPr>
        <w:fldChar w:fldCharType="end"/>
      </w:r>
      <w:bookmarkEnd w:id="307"/>
      <w:r>
        <w:t>:  Program Files</w:t>
      </w:r>
      <w:bookmarkEnd w:id="30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6"/>
        <w:gridCol w:w="5798"/>
      </w:tblGrid>
      <w:tr w:rsidR="00EF3103" w:rsidRPr="00BF36E6" w:rsidTr="00EF3103">
        <w:tc>
          <w:tcPr>
            <w:tcW w:w="2050" w:type="dxa"/>
          </w:tcPr>
          <w:p w:rsidR="00EF3103" w:rsidRPr="00BF36E6" w:rsidRDefault="00EF3103" w:rsidP="00EF3103">
            <w:pPr>
              <w:rPr>
                <w:rFonts w:cs="Arial"/>
                <w:b/>
              </w:rPr>
            </w:pPr>
            <w:r w:rsidRPr="00BF36E6">
              <w:rPr>
                <w:rFonts w:cs="Arial"/>
                <w:b/>
              </w:rPr>
              <w:t>Program</w:t>
            </w:r>
          </w:p>
        </w:tc>
        <w:tc>
          <w:tcPr>
            <w:tcW w:w="5798" w:type="dxa"/>
          </w:tcPr>
          <w:p w:rsidR="00EF3103" w:rsidRPr="00BF36E6" w:rsidRDefault="00EF3103" w:rsidP="00EF3103">
            <w:pPr>
              <w:rPr>
                <w:rFonts w:cs="Arial"/>
                <w:b/>
              </w:rPr>
            </w:pPr>
            <w:r w:rsidRPr="00BF36E6">
              <w:rPr>
                <w:rFonts w:cs="Arial"/>
                <w:b/>
              </w:rPr>
              <w:t>Description</w:t>
            </w:r>
          </w:p>
        </w:tc>
      </w:tr>
      <w:tr w:rsidR="00EF3103" w:rsidRPr="00BF36E6" w:rsidTr="00EF3103">
        <w:tc>
          <w:tcPr>
            <w:tcW w:w="2050" w:type="dxa"/>
            <w:vAlign w:val="bottom"/>
          </w:tcPr>
          <w:p w:rsidR="00EF3103" w:rsidRPr="00BF36E6" w:rsidRDefault="00EF3103" w:rsidP="00EF3103">
            <w:pPr>
              <w:spacing w:line="240" w:lineRule="auto"/>
              <w:rPr>
                <w:rFonts w:cs="Arial"/>
              </w:rPr>
            </w:pPr>
            <w:r w:rsidRPr="00E21A8F">
              <w:rPr>
                <w:rFonts w:cs="Arial"/>
              </w:rPr>
              <w:t>CTRampEnv.bat</w:t>
            </w:r>
          </w:p>
        </w:tc>
        <w:tc>
          <w:tcPr>
            <w:tcW w:w="5798" w:type="dxa"/>
          </w:tcPr>
          <w:p w:rsidR="00EF3103" w:rsidRPr="00BF36E6" w:rsidRDefault="00EF3103" w:rsidP="00917341">
            <w:pPr>
              <w:spacing w:line="240" w:lineRule="auto"/>
              <w:rPr>
                <w:rFonts w:cs="Arial"/>
              </w:rPr>
            </w:pPr>
            <w:r>
              <w:t>Sets the location of java, and the GNU win32 tools</w:t>
            </w:r>
          </w:p>
        </w:tc>
      </w:tr>
      <w:tr w:rsidR="00EF3103" w:rsidRPr="00BF36E6" w:rsidTr="00EF3103">
        <w:tc>
          <w:tcPr>
            <w:tcW w:w="2050" w:type="dxa"/>
            <w:vAlign w:val="bottom"/>
          </w:tcPr>
          <w:p w:rsidR="00EF3103" w:rsidRPr="00BF36E6" w:rsidRDefault="00917341" w:rsidP="00EF3103">
            <w:pPr>
              <w:spacing w:line="240" w:lineRule="auto"/>
              <w:rPr>
                <w:rFonts w:cs="Arial"/>
              </w:rPr>
            </w:pPr>
            <w:r>
              <w:rPr>
                <w:rFonts w:cs="Arial"/>
              </w:rPr>
              <w:t>tpau</w:t>
            </w:r>
            <w:r w:rsidR="00EF3103">
              <w:rPr>
                <w:rFonts w:cs="Arial"/>
              </w:rPr>
              <w:t>.jar</w:t>
            </w:r>
          </w:p>
        </w:tc>
        <w:tc>
          <w:tcPr>
            <w:tcW w:w="5798" w:type="dxa"/>
          </w:tcPr>
          <w:p w:rsidR="00EF3103" w:rsidRPr="00BF36E6" w:rsidRDefault="00EF3103" w:rsidP="00917341">
            <w:pPr>
              <w:spacing w:line="240" w:lineRule="auto"/>
              <w:rPr>
                <w:rFonts w:cs="Arial"/>
              </w:rPr>
            </w:pPr>
            <w:r>
              <w:t xml:space="preserve">Compiled </w:t>
            </w:r>
            <w:r w:rsidR="00917341">
              <w:t xml:space="preserve">java </w:t>
            </w:r>
            <w:r>
              <w:t xml:space="preserve">code needed to run the </w:t>
            </w:r>
            <w:r w:rsidR="00917341">
              <w:t>university</w:t>
            </w:r>
            <w:r>
              <w:t xml:space="preserve"> model</w:t>
            </w:r>
          </w:p>
        </w:tc>
      </w:tr>
      <w:tr w:rsidR="00EF3103" w:rsidRPr="00BF36E6" w:rsidTr="00EF3103">
        <w:tc>
          <w:tcPr>
            <w:tcW w:w="2050" w:type="dxa"/>
            <w:vAlign w:val="bottom"/>
          </w:tcPr>
          <w:p w:rsidR="00EF3103" w:rsidRPr="00BF36E6" w:rsidRDefault="00EF3103" w:rsidP="00917341">
            <w:pPr>
              <w:spacing w:line="240" w:lineRule="auto"/>
              <w:rPr>
                <w:rFonts w:cs="Arial"/>
              </w:rPr>
            </w:pPr>
            <w:r w:rsidRPr="00E21A8F">
              <w:rPr>
                <w:rFonts w:cs="Arial"/>
              </w:rPr>
              <w:t>run</w:t>
            </w:r>
            <w:r w:rsidR="00917341">
              <w:rPr>
                <w:rFonts w:cs="Arial"/>
              </w:rPr>
              <w:t>UniversityModel.</w:t>
            </w:r>
            <w:r w:rsidRPr="00E21A8F">
              <w:rPr>
                <w:rFonts w:cs="Arial"/>
              </w:rPr>
              <w:t>cmd</w:t>
            </w:r>
          </w:p>
        </w:tc>
        <w:tc>
          <w:tcPr>
            <w:tcW w:w="5798" w:type="dxa"/>
          </w:tcPr>
          <w:p w:rsidR="00EF3103" w:rsidRPr="00BF36E6" w:rsidRDefault="00EF3103" w:rsidP="00EF3103">
            <w:pPr>
              <w:spacing w:line="240" w:lineRule="auto"/>
              <w:rPr>
                <w:rFonts w:cs="Arial"/>
              </w:rPr>
            </w:pPr>
            <w:r>
              <w:t>List of MS-DOS instructions that control model flow</w:t>
            </w:r>
            <w:r w:rsidR="00917341">
              <w:t>.  This is the batch file that is called to run the university model.</w:t>
            </w:r>
          </w:p>
        </w:tc>
      </w:tr>
    </w:tbl>
    <w:p w:rsidR="00EF3103" w:rsidRDefault="00EF3103" w:rsidP="00082806">
      <w:pPr>
        <w:rPr>
          <w:b/>
          <w:bCs/>
          <w:sz w:val="20"/>
          <w:szCs w:val="18"/>
        </w:rPr>
      </w:pPr>
    </w:p>
    <w:p w:rsidR="0098001B" w:rsidRDefault="0098001B" w:rsidP="00082806">
      <w:pPr>
        <w:rPr>
          <w:b/>
          <w:bCs/>
          <w:sz w:val="20"/>
          <w:szCs w:val="18"/>
        </w:rPr>
      </w:pPr>
    </w:p>
    <w:p w:rsidR="0098001B" w:rsidRPr="00EF3103" w:rsidRDefault="0098001B" w:rsidP="0098001B">
      <w:pPr>
        <w:pStyle w:val="Heading4"/>
      </w:pPr>
      <w:r>
        <w:t>Property Files</w:t>
      </w:r>
    </w:p>
    <w:p w:rsidR="0098001B" w:rsidRPr="00FC6424" w:rsidRDefault="0098001B" w:rsidP="00082806">
      <w:pPr>
        <w:rPr>
          <w:bCs/>
        </w:rPr>
      </w:pPr>
      <w:r w:rsidRPr="00FC6424">
        <w:rPr>
          <w:bCs/>
        </w:rPr>
        <w:t>There are two property files read by the University model:</w:t>
      </w:r>
    </w:p>
    <w:p w:rsidR="0098001B" w:rsidRPr="00FC6424" w:rsidRDefault="0098001B" w:rsidP="003D2BDF">
      <w:pPr>
        <w:pStyle w:val="ListParagraph"/>
        <w:numPr>
          <w:ilvl w:val="0"/>
          <w:numId w:val="34"/>
        </w:numPr>
        <w:rPr>
          <w:bCs/>
        </w:rPr>
      </w:pPr>
      <w:r w:rsidRPr="00FC6424">
        <w:rPr>
          <w:bCs/>
        </w:rPr>
        <w:t xml:space="preserve">Tpau_tbm.properties: This is the main property files which lists general settings such as the </w:t>
      </w:r>
      <w:r w:rsidR="00F373C3" w:rsidRPr="00FC6424">
        <w:rPr>
          <w:bCs/>
        </w:rPr>
        <w:t xml:space="preserve">number of time periods in the model, as well as properties specific to each particular model component, such as the location of input UECs or observed distributions, the page number for the data specification in that Excel file, and for each model component.  The model is highly-configurable by changing properties specified in this file, but it is not recommended to change </w:t>
      </w:r>
      <w:r w:rsidR="001E0668" w:rsidRPr="00FC6424">
        <w:rPr>
          <w:bCs/>
        </w:rPr>
        <w:t xml:space="preserve">most </w:t>
      </w:r>
      <w:r w:rsidR="00F373C3" w:rsidRPr="00FC6424">
        <w:rPr>
          <w:bCs/>
        </w:rPr>
        <w:t>properties without familiarity with the underlying code.  The properties file is fairly well-commented.</w:t>
      </w:r>
      <w:r w:rsidR="003D2BDF" w:rsidRPr="00FC6424">
        <w:rPr>
          <w:bCs/>
        </w:rPr>
        <w:t xml:space="preserve"> For example, i</w:t>
      </w:r>
      <w:r w:rsidR="00F373C3" w:rsidRPr="00FC6424">
        <w:rPr>
          <w:bCs/>
        </w:rPr>
        <w:t xml:space="preserve">n order to change the person\household traced through the model, change the </w:t>
      </w:r>
      <w:r w:rsidR="003D2BDF" w:rsidRPr="00FC6424">
        <w:rPr>
          <w:bCs/>
        </w:rPr>
        <w:t>HouseholdManager.debug.HouseholdIds setting to list the households to trace.</w:t>
      </w:r>
    </w:p>
    <w:p w:rsidR="00F373C3" w:rsidRPr="00FC6424" w:rsidRDefault="00F373C3" w:rsidP="00F373C3">
      <w:pPr>
        <w:pStyle w:val="ListParagraph"/>
        <w:numPr>
          <w:ilvl w:val="0"/>
          <w:numId w:val="34"/>
        </w:numPr>
        <w:rPr>
          <w:bCs/>
        </w:rPr>
      </w:pPr>
      <w:r w:rsidRPr="00FC6424">
        <w:rPr>
          <w:bCs/>
        </w:rPr>
        <w:t xml:space="preserve">Log4j.xml: This property file controls logging for each model component.  The university model uses log4j, a third-party logging tool in Java, for reporting during model runs.  By modifying this file, the user can send different logging to different report files, and also control whether those files are appended to or overwritten each time the model is run. Currently the file is configured to send logging to either the event.log file or the universityModel.log file (most logging is sent to this latter file, including all debugging/tracing of specific agents in the model system).  </w:t>
      </w:r>
      <w:r w:rsidR="001E0668" w:rsidRPr="00FC6424">
        <w:rPr>
          <w:bCs/>
        </w:rPr>
        <w:t>It is not recommended to change this file.</w:t>
      </w:r>
    </w:p>
    <w:p w:rsidR="00F373C3" w:rsidRPr="00F373C3" w:rsidRDefault="00F373C3" w:rsidP="00F373C3">
      <w:pPr>
        <w:rPr>
          <w:bCs/>
          <w:sz w:val="20"/>
          <w:szCs w:val="18"/>
        </w:rPr>
      </w:pPr>
    </w:p>
    <w:p w:rsidR="0098001B" w:rsidRDefault="0098001B" w:rsidP="0098001B">
      <w:pPr>
        <w:pStyle w:val="Heading2"/>
      </w:pPr>
      <w:bookmarkStart w:id="309" w:name="_Toc373909005"/>
      <w:r>
        <w:t>Output</w:t>
      </w:r>
      <w:r w:rsidRPr="00EF3103">
        <w:t xml:space="preserve"> Files</w:t>
      </w:r>
      <w:bookmarkEnd w:id="309"/>
    </w:p>
    <w:p w:rsidR="00EE31F0" w:rsidRDefault="00EE31F0" w:rsidP="00EE31F0"/>
    <w:p w:rsidR="00EE31F0" w:rsidRDefault="00EE31F0" w:rsidP="00EE31F0">
      <w:r>
        <w:t>There are five key output files from the model system, listed below.</w:t>
      </w:r>
    </w:p>
    <w:p w:rsidR="00EE31F0" w:rsidRDefault="00EE31F0" w:rsidP="0098001B">
      <w:pPr>
        <w:rPr>
          <w:bCs/>
        </w:rPr>
      </w:pPr>
      <w:r>
        <w:rPr>
          <w:bCs/>
        </w:rPr>
        <w:t>•</w:t>
      </w:r>
      <w:r>
        <w:rPr>
          <w:bCs/>
        </w:rPr>
        <w:tab/>
        <w:t>Accessbilities.csv:  A zone-based file with origin-based accessibilities by purpose and mode or segment, as described above.</w:t>
      </w:r>
    </w:p>
    <w:p w:rsidR="0098001B" w:rsidRPr="0037388C" w:rsidRDefault="00EE31F0" w:rsidP="0098001B">
      <w:pPr>
        <w:rPr>
          <w:bCs/>
        </w:rPr>
      </w:pPr>
      <w:r w:rsidRPr="0037388C">
        <w:rPr>
          <w:bCs/>
        </w:rPr>
        <w:t xml:space="preserve"> </w:t>
      </w:r>
      <w:r w:rsidR="0098001B" w:rsidRPr="0037388C">
        <w:rPr>
          <w:bCs/>
        </w:rPr>
        <w:t>•</w:t>
      </w:r>
      <w:r w:rsidR="0098001B" w:rsidRPr="0037388C">
        <w:rPr>
          <w:bCs/>
        </w:rPr>
        <w:tab/>
        <w:t>Households.csv</w:t>
      </w:r>
      <w:r>
        <w:rPr>
          <w:bCs/>
        </w:rPr>
        <w:t>:  A household output file with variables coded from the input synthetic population file.</w:t>
      </w:r>
      <w:r w:rsidR="0098001B" w:rsidRPr="0037388C">
        <w:rPr>
          <w:bCs/>
        </w:rPr>
        <w:t xml:space="preserve">  </w:t>
      </w:r>
    </w:p>
    <w:p w:rsidR="0098001B" w:rsidRPr="0037388C" w:rsidRDefault="0098001B" w:rsidP="0098001B">
      <w:pPr>
        <w:rPr>
          <w:bCs/>
        </w:rPr>
      </w:pPr>
      <w:r w:rsidRPr="0037388C">
        <w:rPr>
          <w:bCs/>
        </w:rPr>
        <w:t>•</w:t>
      </w:r>
      <w:r w:rsidRPr="0037388C">
        <w:rPr>
          <w:bCs/>
        </w:rPr>
        <w:tab/>
        <w:t>Persons.csv</w:t>
      </w:r>
      <w:r w:rsidR="00EE31F0">
        <w:rPr>
          <w:bCs/>
        </w:rPr>
        <w:t xml:space="preserve">:  A person output file with variables coded from the input synthetic population file, as well as chosen work TAZ and school TAZ for workers and students, the auto availability choice for the person, and </w:t>
      </w:r>
      <w:r w:rsidRPr="0037388C">
        <w:rPr>
          <w:bCs/>
        </w:rPr>
        <w:t xml:space="preserve">the total number of tours generated by that person.  </w:t>
      </w:r>
    </w:p>
    <w:p w:rsidR="0098001B" w:rsidRPr="0037388C" w:rsidRDefault="0098001B" w:rsidP="0098001B">
      <w:pPr>
        <w:rPr>
          <w:bCs/>
        </w:rPr>
      </w:pPr>
      <w:r w:rsidRPr="0037388C">
        <w:rPr>
          <w:bCs/>
        </w:rPr>
        <w:t>•</w:t>
      </w:r>
      <w:r w:rsidRPr="0037388C">
        <w:rPr>
          <w:bCs/>
        </w:rPr>
        <w:tab/>
        <w:t>Tours.csv</w:t>
      </w:r>
      <w:r w:rsidR="00EE31F0">
        <w:rPr>
          <w:bCs/>
        </w:rPr>
        <w:t xml:space="preserve">:  A tour output file listing </w:t>
      </w:r>
      <w:r w:rsidRPr="0037388C">
        <w:rPr>
          <w:bCs/>
        </w:rPr>
        <w:t xml:space="preserve">the tours generated by each person in </w:t>
      </w:r>
      <w:r w:rsidR="00EE31F0">
        <w:rPr>
          <w:bCs/>
        </w:rPr>
        <w:t>each</w:t>
      </w:r>
      <w:r w:rsidRPr="0037388C">
        <w:rPr>
          <w:bCs/>
        </w:rPr>
        <w:t xml:space="preserve"> household.  This includes the purpose of the tour, the time the person departed on the tour (in 15 minute increments starting at 3:00AM), the time the person arrived at the primary destination of the tour, the origin and primary destination TAZ of the tour, the primary mode of the tour, and the number of outbound and inbound stops on the tour.  Also for all stops on the tour, the information about each stop is generated, i.e. stop is inbound (inbound = 1) or outbound (inbound = 0), mode used for that stop (see Trip Mode below), the time period, TAZ of the stop, and purpose of the stop (same code as tour purpose).  </w:t>
      </w:r>
    </w:p>
    <w:p w:rsidR="0098001B" w:rsidRDefault="0098001B" w:rsidP="0098001B">
      <w:pPr>
        <w:rPr>
          <w:bCs/>
        </w:rPr>
      </w:pPr>
      <w:r w:rsidRPr="0037388C">
        <w:rPr>
          <w:bCs/>
        </w:rPr>
        <w:t>•</w:t>
      </w:r>
      <w:r w:rsidRPr="0037388C">
        <w:rPr>
          <w:bCs/>
        </w:rPr>
        <w:tab/>
        <w:t>Trips.csv</w:t>
      </w:r>
      <w:r w:rsidR="00EE31F0">
        <w:rPr>
          <w:bCs/>
        </w:rPr>
        <w:t xml:space="preserve">:  A trip output file listing </w:t>
      </w:r>
      <w:r w:rsidRPr="0037388C">
        <w:rPr>
          <w:bCs/>
        </w:rPr>
        <w:t xml:space="preserve">all trips made on </w:t>
      </w:r>
      <w:r w:rsidR="00EE31F0">
        <w:rPr>
          <w:bCs/>
        </w:rPr>
        <w:t xml:space="preserve">each </w:t>
      </w:r>
      <w:r w:rsidRPr="0037388C">
        <w:rPr>
          <w:bCs/>
        </w:rPr>
        <w:t xml:space="preserve">the tour by each person in </w:t>
      </w:r>
      <w:r w:rsidR="00EE31F0">
        <w:rPr>
          <w:bCs/>
        </w:rPr>
        <w:t>each</w:t>
      </w:r>
      <w:r w:rsidRPr="0037388C">
        <w:rPr>
          <w:bCs/>
        </w:rPr>
        <w:t xml:space="preserve"> household.  This includes the origin and destination TAZ of the trip, trip mode (see code below), origin and destination purpose, period of the trip (</w:t>
      </w:r>
      <w:r w:rsidR="00EE31F0">
        <w:rPr>
          <w:bCs/>
        </w:rPr>
        <w:t xml:space="preserve">30 </w:t>
      </w:r>
      <w:r w:rsidRPr="0037388C">
        <w:rPr>
          <w:bCs/>
        </w:rPr>
        <w:t xml:space="preserve">minute increments starting at 3:00AM), whether the trip was inbound (inbound = 1) or outbound (inbound = 0), whether the trip is the first of the tour (firsttrip = 1), or last of the tour (lasttrip = 1), and whether origin or destination is the primary destination of the tour.  </w:t>
      </w:r>
    </w:p>
    <w:p w:rsidR="00EE31F0" w:rsidRDefault="00EE31F0" w:rsidP="00EE31F0">
      <w:pPr>
        <w:pStyle w:val="Caption"/>
      </w:pPr>
      <w:bookmarkStart w:id="310" w:name="_Toc377565510"/>
      <w:r>
        <w:t xml:space="preserve">Table </w:t>
      </w:r>
      <w:r w:rsidR="00FF0BF6">
        <w:fldChar w:fldCharType="begin"/>
      </w:r>
      <w:r>
        <w:instrText xml:space="preserve"> SEQ Table \* ARABIC </w:instrText>
      </w:r>
      <w:r w:rsidR="00FF0BF6">
        <w:fldChar w:fldCharType="separate"/>
      </w:r>
      <w:r w:rsidR="002F0085">
        <w:rPr>
          <w:noProof/>
        </w:rPr>
        <w:t>53</w:t>
      </w:r>
      <w:r w:rsidR="00FF0BF6">
        <w:rPr>
          <w:noProof/>
        </w:rPr>
        <w:fldChar w:fldCharType="end"/>
      </w:r>
      <w:r>
        <w:t>:  Accessibilities file fields</w:t>
      </w:r>
      <w:bookmarkEnd w:id="3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EE31F0" w:rsidRPr="00BF36E6" w:rsidTr="00EE31F0">
        <w:tc>
          <w:tcPr>
            <w:tcW w:w="2540" w:type="dxa"/>
          </w:tcPr>
          <w:p w:rsidR="00EE31F0" w:rsidRPr="00BF36E6" w:rsidRDefault="00EE31F0" w:rsidP="00EE31F0">
            <w:pPr>
              <w:rPr>
                <w:rFonts w:cs="Arial"/>
                <w:b/>
              </w:rPr>
            </w:pPr>
            <w:r>
              <w:rPr>
                <w:rFonts w:cs="Arial"/>
                <w:b/>
              </w:rPr>
              <w:t>Field Name</w:t>
            </w:r>
          </w:p>
        </w:tc>
        <w:tc>
          <w:tcPr>
            <w:tcW w:w="5798" w:type="dxa"/>
          </w:tcPr>
          <w:p w:rsidR="00EE31F0" w:rsidRPr="00BF36E6" w:rsidRDefault="00EE31F0" w:rsidP="00EE31F0">
            <w:pPr>
              <w:rPr>
                <w:rFonts w:cs="Arial"/>
                <w:b/>
              </w:rPr>
            </w:pPr>
            <w:r w:rsidRPr="00BF36E6">
              <w:rPr>
                <w:rFonts w:cs="Arial"/>
                <w:b/>
              </w:rPr>
              <w:t>Description</w:t>
            </w:r>
          </w:p>
        </w:tc>
      </w:tr>
      <w:tr w:rsidR="00EE31F0" w:rsidRPr="00BF36E6" w:rsidTr="00EE31F0">
        <w:tc>
          <w:tcPr>
            <w:tcW w:w="2540" w:type="dxa"/>
            <w:vAlign w:val="bottom"/>
          </w:tcPr>
          <w:p w:rsidR="00EE31F0" w:rsidRDefault="00EE31F0">
            <w:pPr>
              <w:rPr>
                <w:rFonts w:ascii="Calibri" w:hAnsi="Calibri" w:cs="Calibri"/>
                <w:color w:val="000000"/>
              </w:rPr>
            </w:pPr>
            <w:r>
              <w:rPr>
                <w:rFonts w:ascii="Calibri" w:hAnsi="Calibri" w:cs="Calibri"/>
                <w:color w:val="000000"/>
              </w:rPr>
              <w:t>Maintenance_SOV</w:t>
            </w:r>
          </w:p>
        </w:tc>
        <w:tc>
          <w:tcPr>
            <w:tcW w:w="5798" w:type="dxa"/>
          </w:tcPr>
          <w:p w:rsidR="00EE31F0" w:rsidRPr="00BF36E6" w:rsidRDefault="00483E75" w:rsidP="00EE31F0">
            <w:pPr>
              <w:spacing w:line="240" w:lineRule="auto"/>
              <w:rPr>
                <w:rFonts w:cs="Arial"/>
              </w:rPr>
            </w:pPr>
            <w:r>
              <w:rPr>
                <w:rFonts w:cs="Arial"/>
              </w:rPr>
              <w:t>Accessibility to Maintenance activities by SOV</w:t>
            </w:r>
          </w:p>
        </w:tc>
      </w:tr>
      <w:tr w:rsidR="00EE31F0" w:rsidRPr="00BF36E6" w:rsidTr="00EE31F0">
        <w:tc>
          <w:tcPr>
            <w:tcW w:w="2540" w:type="dxa"/>
            <w:vAlign w:val="bottom"/>
          </w:tcPr>
          <w:p w:rsidR="00EE31F0" w:rsidRDefault="00EE31F0">
            <w:pPr>
              <w:rPr>
                <w:rFonts w:ascii="Calibri" w:hAnsi="Calibri" w:cs="Calibri"/>
                <w:color w:val="000000"/>
              </w:rPr>
            </w:pPr>
            <w:r>
              <w:rPr>
                <w:rFonts w:ascii="Calibri" w:hAnsi="Calibri" w:cs="Calibri"/>
                <w:color w:val="000000"/>
              </w:rPr>
              <w:t>Maintenance_HOV</w:t>
            </w:r>
          </w:p>
        </w:tc>
        <w:tc>
          <w:tcPr>
            <w:tcW w:w="5798" w:type="dxa"/>
          </w:tcPr>
          <w:p w:rsidR="00EE31F0" w:rsidRPr="00BF36E6" w:rsidRDefault="00483E75" w:rsidP="00483E75">
            <w:pPr>
              <w:spacing w:line="240" w:lineRule="auto"/>
              <w:rPr>
                <w:rFonts w:cs="Arial"/>
              </w:rPr>
            </w:pPr>
            <w:r>
              <w:rPr>
                <w:rFonts w:cs="Arial"/>
              </w:rPr>
              <w:t>Accessibility to Maintenance activities by HOV</w:t>
            </w:r>
          </w:p>
        </w:tc>
      </w:tr>
      <w:tr w:rsidR="00EE31F0" w:rsidRPr="00BF36E6" w:rsidTr="00EE31F0">
        <w:tc>
          <w:tcPr>
            <w:tcW w:w="2540" w:type="dxa"/>
            <w:vAlign w:val="bottom"/>
          </w:tcPr>
          <w:p w:rsidR="00EE31F0" w:rsidRDefault="00EE31F0">
            <w:pPr>
              <w:rPr>
                <w:rFonts w:ascii="Calibri" w:hAnsi="Calibri" w:cs="Calibri"/>
                <w:color w:val="000000"/>
              </w:rPr>
            </w:pPr>
            <w:r>
              <w:rPr>
                <w:rFonts w:ascii="Calibri" w:hAnsi="Calibri" w:cs="Calibri"/>
                <w:color w:val="000000"/>
              </w:rPr>
              <w:t>Maintenance_WALKTRAN</w:t>
            </w:r>
          </w:p>
        </w:tc>
        <w:tc>
          <w:tcPr>
            <w:tcW w:w="5798" w:type="dxa"/>
          </w:tcPr>
          <w:p w:rsidR="00EE31F0" w:rsidRPr="00BF36E6" w:rsidRDefault="00483E75" w:rsidP="00483E75">
            <w:pPr>
              <w:spacing w:line="240" w:lineRule="auto"/>
              <w:rPr>
                <w:rFonts w:cs="Arial"/>
              </w:rPr>
            </w:pPr>
            <w:r>
              <w:rPr>
                <w:rFonts w:cs="Arial"/>
              </w:rPr>
              <w:t>Accessibility to Maintenance activities by Walk-Transit</w:t>
            </w:r>
          </w:p>
        </w:tc>
      </w:tr>
      <w:tr w:rsidR="00EE31F0" w:rsidRPr="00BF36E6" w:rsidTr="00EE31F0">
        <w:tc>
          <w:tcPr>
            <w:tcW w:w="2540" w:type="dxa"/>
            <w:vAlign w:val="bottom"/>
          </w:tcPr>
          <w:p w:rsidR="00EE31F0" w:rsidRDefault="00EE31F0">
            <w:pPr>
              <w:rPr>
                <w:rFonts w:ascii="Calibri" w:hAnsi="Calibri" w:cs="Calibri"/>
                <w:color w:val="000000"/>
              </w:rPr>
            </w:pPr>
            <w:r>
              <w:rPr>
                <w:rFonts w:ascii="Calibri" w:hAnsi="Calibri" w:cs="Calibri"/>
                <w:color w:val="000000"/>
              </w:rPr>
              <w:t>Maintenance_WALK</w:t>
            </w:r>
          </w:p>
        </w:tc>
        <w:tc>
          <w:tcPr>
            <w:tcW w:w="5798" w:type="dxa"/>
          </w:tcPr>
          <w:p w:rsidR="00EE31F0" w:rsidRDefault="00483E75" w:rsidP="00483E75">
            <w:pPr>
              <w:spacing w:line="240" w:lineRule="auto"/>
            </w:pPr>
            <w:r>
              <w:rPr>
                <w:rFonts w:cs="Arial"/>
              </w:rPr>
              <w:t>Accessibility to Maintenance activities by Walk</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Maintenance_AUSUF0</w:t>
            </w:r>
          </w:p>
        </w:tc>
        <w:tc>
          <w:tcPr>
            <w:tcW w:w="5798" w:type="dxa"/>
          </w:tcPr>
          <w:p w:rsidR="00483E75" w:rsidRPr="00BF36E6" w:rsidRDefault="00483E75" w:rsidP="00483E75">
            <w:pPr>
              <w:spacing w:line="240" w:lineRule="auto"/>
              <w:rPr>
                <w:rFonts w:cs="Arial"/>
              </w:rPr>
            </w:pPr>
            <w:r>
              <w:rPr>
                <w:rFonts w:cs="Arial"/>
              </w:rPr>
              <w:t xml:space="preserve">Accessibility to Maintenance activities for 0 auto travelers </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Maintenance_AUSUF1</w:t>
            </w:r>
          </w:p>
        </w:tc>
        <w:tc>
          <w:tcPr>
            <w:tcW w:w="5798" w:type="dxa"/>
          </w:tcPr>
          <w:p w:rsidR="00483E75" w:rsidRDefault="00483E75" w:rsidP="00483E75">
            <w:pPr>
              <w:spacing w:line="240" w:lineRule="auto"/>
            </w:pPr>
            <w:r>
              <w:rPr>
                <w:rFonts w:cs="Arial"/>
              </w:rPr>
              <w:t>Accessibility to Maintenance activities for 1+ auto travelers</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Maintenance_ALL</w:t>
            </w:r>
          </w:p>
        </w:tc>
        <w:tc>
          <w:tcPr>
            <w:tcW w:w="5798" w:type="dxa"/>
          </w:tcPr>
          <w:p w:rsidR="00483E75" w:rsidRDefault="00483E75" w:rsidP="00483E75">
            <w:pPr>
              <w:spacing w:line="240" w:lineRule="auto"/>
            </w:pPr>
            <w:r>
              <w:rPr>
                <w:rFonts w:cs="Arial"/>
              </w:rPr>
              <w:t>Accessibility to Maintenance activities for all travelers</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Discretionary_SOV</w:t>
            </w:r>
          </w:p>
        </w:tc>
        <w:tc>
          <w:tcPr>
            <w:tcW w:w="5798" w:type="dxa"/>
          </w:tcPr>
          <w:p w:rsidR="00483E75" w:rsidRPr="00BF36E6" w:rsidRDefault="00483E75" w:rsidP="00483E75">
            <w:pPr>
              <w:spacing w:line="240" w:lineRule="auto"/>
              <w:rPr>
                <w:rFonts w:cs="Arial"/>
              </w:rPr>
            </w:pPr>
            <w:r>
              <w:rPr>
                <w:rFonts w:cs="Arial"/>
              </w:rPr>
              <w:t>Accessibility to Discretionary activities by SOV</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Discretionary_HOV</w:t>
            </w:r>
          </w:p>
        </w:tc>
        <w:tc>
          <w:tcPr>
            <w:tcW w:w="5798" w:type="dxa"/>
          </w:tcPr>
          <w:p w:rsidR="00483E75" w:rsidRPr="00BF36E6" w:rsidRDefault="00483E75" w:rsidP="007400CC">
            <w:pPr>
              <w:spacing w:line="240" w:lineRule="auto"/>
              <w:rPr>
                <w:rFonts w:cs="Arial"/>
              </w:rPr>
            </w:pPr>
            <w:r>
              <w:rPr>
                <w:rFonts w:cs="Arial"/>
              </w:rPr>
              <w:t>Accessibility to Discretionary activities by HOV</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Discretionary_WALKTRAN</w:t>
            </w:r>
          </w:p>
        </w:tc>
        <w:tc>
          <w:tcPr>
            <w:tcW w:w="5798" w:type="dxa"/>
          </w:tcPr>
          <w:p w:rsidR="00483E75" w:rsidRPr="00BF36E6" w:rsidRDefault="00483E75" w:rsidP="007400CC">
            <w:pPr>
              <w:spacing w:line="240" w:lineRule="auto"/>
              <w:rPr>
                <w:rFonts w:cs="Arial"/>
              </w:rPr>
            </w:pPr>
            <w:r>
              <w:rPr>
                <w:rFonts w:cs="Arial"/>
              </w:rPr>
              <w:t>Accessibility to Discretionary activities by Walk-Transit</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Discretionary_WALK</w:t>
            </w:r>
          </w:p>
        </w:tc>
        <w:tc>
          <w:tcPr>
            <w:tcW w:w="5798" w:type="dxa"/>
          </w:tcPr>
          <w:p w:rsidR="00483E75" w:rsidRDefault="00483E75" w:rsidP="007400CC">
            <w:pPr>
              <w:spacing w:line="240" w:lineRule="auto"/>
            </w:pPr>
            <w:r>
              <w:rPr>
                <w:rFonts w:cs="Arial"/>
              </w:rPr>
              <w:t>Accessibility to Discretionary activities by Walk</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Discretionary_AUSUF0</w:t>
            </w:r>
          </w:p>
        </w:tc>
        <w:tc>
          <w:tcPr>
            <w:tcW w:w="5798" w:type="dxa"/>
          </w:tcPr>
          <w:p w:rsidR="00483E75" w:rsidRPr="00BF36E6" w:rsidRDefault="00483E75" w:rsidP="007400CC">
            <w:pPr>
              <w:spacing w:line="240" w:lineRule="auto"/>
              <w:rPr>
                <w:rFonts w:cs="Arial"/>
              </w:rPr>
            </w:pPr>
            <w:r>
              <w:rPr>
                <w:rFonts w:cs="Arial"/>
              </w:rPr>
              <w:t xml:space="preserve">Accessibility to Discretionary activities for 0 auto travelers </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Discretionary_AUSUF1</w:t>
            </w:r>
          </w:p>
        </w:tc>
        <w:tc>
          <w:tcPr>
            <w:tcW w:w="5798" w:type="dxa"/>
          </w:tcPr>
          <w:p w:rsidR="00483E75" w:rsidRDefault="00483E75" w:rsidP="007400CC">
            <w:pPr>
              <w:spacing w:line="240" w:lineRule="auto"/>
            </w:pPr>
            <w:r>
              <w:rPr>
                <w:rFonts w:cs="Arial"/>
              </w:rPr>
              <w:t>Accessibility to Discretionary activities for 1+ auto travelers</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Discretionary_ALL</w:t>
            </w:r>
          </w:p>
        </w:tc>
        <w:tc>
          <w:tcPr>
            <w:tcW w:w="5798" w:type="dxa"/>
          </w:tcPr>
          <w:p w:rsidR="00483E75" w:rsidRDefault="00483E75" w:rsidP="007400CC">
            <w:pPr>
              <w:spacing w:line="240" w:lineRule="auto"/>
            </w:pPr>
            <w:r>
              <w:rPr>
                <w:rFonts w:cs="Arial"/>
              </w:rPr>
              <w:t>Accessibility to Discretionary activities for all travelers</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AllEmp_SOV</w:t>
            </w:r>
          </w:p>
        </w:tc>
        <w:tc>
          <w:tcPr>
            <w:tcW w:w="5798" w:type="dxa"/>
          </w:tcPr>
          <w:p w:rsidR="00483E75" w:rsidRPr="00BF36E6" w:rsidRDefault="00483E75" w:rsidP="00483E75">
            <w:pPr>
              <w:spacing w:line="240" w:lineRule="auto"/>
              <w:rPr>
                <w:rFonts w:cs="Arial"/>
              </w:rPr>
            </w:pPr>
            <w:r>
              <w:rPr>
                <w:rFonts w:cs="Arial"/>
              </w:rPr>
              <w:t>Accessibility to all employment by SOV</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AllEmp_HOV</w:t>
            </w:r>
          </w:p>
        </w:tc>
        <w:tc>
          <w:tcPr>
            <w:tcW w:w="5798" w:type="dxa"/>
          </w:tcPr>
          <w:p w:rsidR="00483E75" w:rsidRPr="00BF36E6" w:rsidRDefault="00483E75" w:rsidP="00483E75">
            <w:pPr>
              <w:spacing w:line="240" w:lineRule="auto"/>
              <w:rPr>
                <w:rFonts w:cs="Arial"/>
              </w:rPr>
            </w:pPr>
            <w:r>
              <w:rPr>
                <w:rFonts w:cs="Arial"/>
              </w:rPr>
              <w:t>Accessibility to all employment by HOV</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AllEmp_WALKTRAN</w:t>
            </w:r>
          </w:p>
        </w:tc>
        <w:tc>
          <w:tcPr>
            <w:tcW w:w="5798" w:type="dxa"/>
          </w:tcPr>
          <w:p w:rsidR="00483E75" w:rsidRPr="00BF36E6" w:rsidRDefault="00483E75" w:rsidP="00483E75">
            <w:pPr>
              <w:spacing w:line="240" w:lineRule="auto"/>
              <w:rPr>
                <w:rFonts w:cs="Arial"/>
              </w:rPr>
            </w:pPr>
            <w:r>
              <w:rPr>
                <w:rFonts w:cs="Arial"/>
              </w:rPr>
              <w:t>Accessibility to all employment by Walk-Transit</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AllEmp_WALK</w:t>
            </w:r>
          </w:p>
        </w:tc>
        <w:tc>
          <w:tcPr>
            <w:tcW w:w="5798" w:type="dxa"/>
          </w:tcPr>
          <w:p w:rsidR="00483E75" w:rsidRDefault="00483E75" w:rsidP="00483E75">
            <w:pPr>
              <w:spacing w:line="240" w:lineRule="auto"/>
            </w:pPr>
            <w:r>
              <w:rPr>
                <w:rFonts w:cs="Arial"/>
              </w:rPr>
              <w:t>Accessibility to all employment by Walk</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AllEmp_AUSUF0</w:t>
            </w:r>
          </w:p>
        </w:tc>
        <w:tc>
          <w:tcPr>
            <w:tcW w:w="5798" w:type="dxa"/>
          </w:tcPr>
          <w:p w:rsidR="00483E75" w:rsidRPr="00BF36E6" w:rsidRDefault="00483E75" w:rsidP="00483E75">
            <w:pPr>
              <w:spacing w:line="240" w:lineRule="auto"/>
              <w:rPr>
                <w:rFonts w:cs="Arial"/>
              </w:rPr>
            </w:pPr>
            <w:r>
              <w:rPr>
                <w:rFonts w:cs="Arial"/>
              </w:rPr>
              <w:t xml:space="preserve">Accessibility to all employment for 0 auto travelers </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AllEmp_AUSUF1</w:t>
            </w:r>
          </w:p>
        </w:tc>
        <w:tc>
          <w:tcPr>
            <w:tcW w:w="5798" w:type="dxa"/>
          </w:tcPr>
          <w:p w:rsidR="00483E75" w:rsidRDefault="00483E75" w:rsidP="00483E75">
            <w:pPr>
              <w:spacing w:line="240" w:lineRule="auto"/>
            </w:pPr>
            <w:r>
              <w:rPr>
                <w:rFonts w:cs="Arial"/>
              </w:rPr>
              <w:t>Accessibility to all employment for 1+ auto travelers</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AllEmp_ALL</w:t>
            </w:r>
          </w:p>
        </w:tc>
        <w:tc>
          <w:tcPr>
            <w:tcW w:w="5798" w:type="dxa"/>
          </w:tcPr>
          <w:p w:rsidR="00483E75" w:rsidRDefault="00483E75" w:rsidP="00483E75">
            <w:pPr>
              <w:spacing w:line="240" w:lineRule="auto"/>
            </w:pPr>
            <w:r>
              <w:rPr>
                <w:rFonts w:cs="Arial"/>
              </w:rPr>
              <w:t>Accessibility to all employment for all travelers</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AllHH_SOV</w:t>
            </w:r>
          </w:p>
        </w:tc>
        <w:tc>
          <w:tcPr>
            <w:tcW w:w="5798" w:type="dxa"/>
          </w:tcPr>
          <w:p w:rsidR="00483E75" w:rsidRPr="00BF36E6" w:rsidRDefault="00483E75" w:rsidP="00483E75">
            <w:pPr>
              <w:spacing w:line="240" w:lineRule="auto"/>
              <w:rPr>
                <w:rFonts w:cs="Arial"/>
              </w:rPr>
            </w:pPr>
            <w:r>
              <w:rPr>
                <w:rFonts w:cs="Arial"/>
              </w:rPr>
              <w:t>Accessibility to all households by SOV</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AllHH_HOV</w:t>
            </w:r>
          </w:p>
        </w:tc>
        <w:tc>
          <w:tcPr>
            <w:tcW w:w="5798" w:type="dxa"/>
          </w:tcPr>
          <w:p w:rsidR="00483E75" w:rsidRPr="00BF36E6" w:rsidRDefault="00483E75" w:rsidP="007400CC">
            <w:pPr>
              <w:spacing w:line="240" w:lineRule="auto"/>
              <w:rPr>
                <w:rFonts w:cs="Arial"/>
              </w:rPr>
            </w:pPr>
            <w:r>
              <w:rPr>
                <w:rFonts w:cs="Arial"/>
              </w:rPr>
              <w:t>Accessibility to all households by HOV</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AllHH_WALKTRAN</w:t>
            </w:r>
          </w:p>
        </w:tc>
        <w:tc>
          <w:tcPr>
            <w:tcW w:w="5798" w:type="dxa"/>
          </w:tcPr>
          <w:p w:rsidR="00483E75" w:rsidRPr="00BF36E6" w:rsidRDefault="00483E75" w:rsidP="007400CC">
            <w:pPr>
              <w:spacing w:line="240" w:lineRule="auto"/>
              <w:rPr>
                <w:rFonts w:cs="Arial"/>
              </w:rPr>
            </w:pPr>
            <w:r>
              <w:rPr>
                <w:rFonts w:cs="Arial"/>
              </w:rPr>
              <w:t>Accessibility to all households by Walk-Transit</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AllHH_WALK</w:t>
            </w:r>
          </w:p>
        </w:tc>
        <w:tc>
          <w:tcPr>
            <w:tcW w:w="5798" w:type="dxa"/>
          </w:tcPr>
          <w:p w:rsidR="00483E75" w:rsidRDefault="00483E75" w:rsidP="007400CC">
            <w:pPr>
              <w:spacing w:line="240" w:lineRule="auto"/>
            </w:pPr>
            <w:r>
              <w:rPr>
                <w:rFonts w:cs="Arial"/>
              </w:rPr>
              <w:t>Accessibility to all households by Walk</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AllHH_AUSUF0</w:t>
            </w:r>
          </w:p>
        </w:tc>
        <w:tc>
          <w:tcPr>
            <w:tcW w:w="5798" w:type="dxa"/>
          </w:tcPr>
          <w:p w:rsidR="00483E75" w:rsidRPr="00BF36E6" w:rsidRDefault="00483E75" w:rsidP="007400CC">
            <w:pPr>
              <w:spacing w:line="240" w:lineRule="auto"/>
              <w:rPr>
                <w:rFonts w:cs="Arial"/>
              </w:rPr>
            </w:pPr>
            <w:r>
              <w:rPr>
                <w:rFonts w:cs="Arial"/>
              </w:rPr>
              <w:t xml:space="preserve">Accessibility to all households for 0 auto travelers </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AllHH_AUSUF1</w:t>
            </w:r>
          </w:p>
        </w:tc>
        <w:tc>
          <w:tcPr>
            <w:tcW w:w="5798" w:type="dxa"/>
          </w:tcPr>
          <w:p w:rsidR="00483E75" w:rsidRDefault="00483E75" w:rsidP="007400CC">
            <w:pPr>
              <w:spacing w:line="240" w:lineRule="auto"/>
            </w:pPr>
            <w:r>
              <w:rPr>
                <w:rFonts w:cs="Arial"/>
              </w:rPr>
              <w:t>Accessibility to all households for 1+ auto travelers</w:t>
            </w:r>
          </w:p>
        </w:tc>
      </w:tr>
      <w:tr w:rsidR="00483E75" w:rsidRPr="00BF36E6" w:rsidTr="00EE31F0">
        <w:tc>
          <w:tcPr>
            <w:tcW w:w="2540" w:type="dxa"/>
            <w:vAlign w:val="bottom"/>
          </w:tcPr>
          <w:p w:rsidR="00483E75" w:rsidRDefault="00483E75">
            <w:pPr>
              <w:rPr>
                <w:rFonts w:ascii="Calibri" w:hAnsi="Calibri" w:cs="Calibri"/>
                <w:color w:val="000000"/>
              </w:rPr>
            </w:pPr>
            <w:r>
              <w:rPr>
                <w:rFonts w:ascii="Calibri" w:hAnsi="Calibri" w:cs="Calibri"/>
                <w:color w:val="000000"/>
              </w:rPr>
              <w:t>AllHH_ALL</w:t>
            </w:r>
          </w:p>
        </w:tc>
        <w:tc>
          <w:tcPr>
            <w:tcW w:w="5798" w:type="dxa"/>
          </w:tcPr>
          <w:p w:rsidR="00483E75" w:rsidRDefault="00483E75" w:rsidP="007400CC">
            <w:pPr>
              <w:spacing w:line="240" w:lineRule="auto"/>
            </w:pPr>
            <w:r>
              <w:rPr>
                <w:rFonts w:cs="Arial"/>
              </w:rPr>
              <w:t>Accessibility to all households for all travelers</w:t>
            </w:r>
          </w:p>
        </w:tc>
      </w:tr>
    </w:tbl>
    <w:p w:rsidR="00EE31F0" w:rsidRDefault="00EE31F0" w:rsidP="00EE31F0">
      <w:pPr>
        <w:rPr>
          <w:b/>
          <w:bCs/>
          <w:sz w:val="20"/>
          <w:szCs w:val="18"/>
        </w:rPr>
      </w:pPr>
    </w:p>
    <w:p w:rsidR="007439B3" w:rsidRDefault="007439B3" w:rsidP="00EE31F0">
      <w:pPr>
        <w:rPr>
          <w:b/>
          <w:bCs/>
          <w:sz w:val="20"/>
          <w:szCs w:val="18"/>
        </w:rPr>
      </w:pPr>
    </w:p>
    <w:p w:rsidR="007439B3" w:rsidRDefault="007439B3" w:rsidP="007439B3">
      <w:pPr>
        <w:pStyle w:val="Caption"/>
      </w:pPr>
      <w:bookmarkStart w:id="311" w:name="_Toc377565511"/>
      <w:r>
        <w:t xml:space="preserve">Table </w:t>
      </w:r>
      <w:r w:rsidR="00FF0BF6">
        <w:fldChar w:fldCharType="begin"/>
      </w:r>
      <w:r>
        <w:instrText xml:space="preserve"> SEQ Table \* ARABIC </w:instrText>
      </w:r>
      <w:r w:rsidR="00FF0BF6">
        <w:fldChar w:fldCharType="separate"/>
      </w:r>
      <w:r w:rsidR="002F0085">
        <w:rPr>
          <w:noProof/>
        </w:rPr>
        <w:t>54</w:t>
      </w:r>
      <w:r w:rsidR="00FF0BF6">
        <w:rPr>
          <w:noProof/>
        </w:rPr>
        <w:fldChar w:fldCharType="end"/>
      </w:r>
      <w:r>
        <w:t>:  Household file fields</w:t>
      </w:r>
      <w:bookmarkEnd w:id="3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7439B3" w:rsidRPr="00BF36E6" w:rsidTr="007400CC">
        <w:tc>
          <w:tcPr>
            <w:tcW w:w="2540" w:type="dxa"/>
          </w:tcPr>
          <w:p w:rsidR="007439B3" w:rsidRPr="00BF36E6" w:rsidRDefault="007439B3" w:rsidP="007400CC">
            <w:pPr>
              <w:rPr>
                <w:rFonts w:cs="Arial"/>
                <w:b/>
              </w:rPr>
            </w:pPr>
            <w:r>
              <w:rPr>
                <w:rFonts w:cs="Arial"/>
                <w:b/>
              </w:rPr>
              <w:t>Field Name</w:t>
            </w:r>
          </w:p>
        </w:tc>
        <w:tc>
          <w:tcPr>
            <w:tcW w:w="5798" w:type="dxa"/>
          </w:tcPr>
          <w:p w:rsidR="007439B3" w:rsidRPr="00BF36E6" w:rsidRDefault="007439B3" w:rsidP="007400CC">
            <w:pPr>
              <w:rPr>
                <w:rFonts w:cs="Arial"/>
                <w:b/>
              </w:rPr>
            </w:pPr>
            <w:r w:rsidRPr="00BF36E6">
              <w:rPr>
                <w:rFonts w:cs="Arial"/>
                <w:b/>
              </w:rPr>
              <w:t>Description</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hh_id</w:t>
            </w:r>
          </w:p>
        </w:tc>
        <w:tc>
          <w:tcPr>
            <w:tcW w:w="5798" w:type="dxa"/>
          </w:tcPr>
          <w:p w:rsidR="007439B3" w:rsidRPr="00BF36E6" w:rsidRDefault="007439B3" w:rsidP="007400CC">
            <w:pPr>
              <w:spacing w:line="240" w:lineRule="auto"/>
              <w:rPr>
                <w:rFonts w:cs="Arial"/>
              </w:rPr>
            </w:pPr>
            <w:r>
              <w:rPr>
                <w:rFonts w:cs="Arial"/>
              </w:rPr>
              <w:t>Household ID</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autos</w:t>
            </w:r>
          </w:p>
        </w:tc>
        <w:tc>
          <w:tcPr>
            <w:tcW w:w="5798" w:type="dxa"/>
          </w:tcPr>
          <w:p w:rsidR="007439B3" w:rsidRPr="00BF36E6" w:rsidRDefault="007439B3" w:rsidP="007400CC">
            <w:pPr>
              <w:spacing w:line="240" w:lineRule="auto"/>
              <w:rPr>
                <w:rFonts w:cs="Arial"/>
              </w:rPr>
            </w:pPr>
            <w:r>
              <w:rPr>
                <w:rFonts w:cs="Arial"/>
              </w:rPr>
              <w:t>Number of autos (in the case of the university model, this is the number of autos from the synthetic population, not the output from the auto ownership model)</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workers</w:t>
            </w:r>
          </w:p>
        </w:tc>
        <w:tc>
          <w:tcPr>
            <w:tcW w:w="5798" w:type="dxa"/>
          </w:tcPr>
          <w:p w:rsidR="007439B3" w:rsidRPr="00BF36E6" w:rsidRDefault="007439B3" w:rsidP="007400CC">
            <w:pPr>
              <w:spacing w:line="240" w:lineRule="auto"/>
              <w:rPr>
                <w:rFonts w:cs="Arial"/>
              </w:rPr>
            </w:pPr>
            <w:r>
              <w:rPr>
                <w:rFonts w:cs="Arial"/>
              </w:rPr>
              <w:t>Number of workers in the household (from popsyn)</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income</w:t>
            </w:r>
          </w:p>
        </w:tc>
        <w:tc>
          <w:tcPr>
            <w:tcW w:w="5798" w:type="dxa"/>
          </w:tcPr>
          <w:p w:rsidR="007439B3" w:rsidRDefault="007439B3" w:rsidP="007400CC">
            <w:pPr>
              <w:spacing w:line="240" w:lineRule="auto"/>
            </w:pPr>
            <w:r>
              <w:rPr>
                <w:rFonts w:cs="Arial"/>
              </w:rPr>
              <w:t>Household income (in $2011, from popsyn)</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adults</w:t>
            </w:r>
          </w:p>
        </w:tc>
        <w:tc>
          <w:tcPr>
            <w:tcW w:w="5798" w:type="dxa"/>
          </w:tcPr>
          <w:p w:rsidR="007439B3" w:rsidRPr="00BF36E6" w:rsidRDefault="007439B3" w:rsidP="007400CC">
            <w:pPr>
              <w:spacing w:line="240" w:lineRule="auto"/>
              <w:rPr>
                <w:rFonts w:cs="Arial"/>
              </w:rPr>
            </w:pPr>
            <w:r>
              <w:rPr>
                <w:rFonts w:cs="Arial"/>
              </w:rPr>
              <w:t xml:space="preserve">Adults in household (from popsyn) </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family</w:t>
            </w:r>
          </w:p>
        </w:tc>
        <w:tc>
          <w:tcPr>
            <w:tcW w:w="5798" w:type="dxa"/>
          </w:tcPr>
          <w:p w:rsidR="007439B3" w:rsidRDefault="007439B3" w:rsidP="007400CC">
            <w:pPr>
              <w:spacing w:line="240" w:lineRule="auto"/>
            </w:pPr>
            <w:r>
              <w:rPr>
                <w:rFonts w:cs="Arial"/>
              </w:rPr>
              <w:t>1 if family household, else 0 (from popsyn)</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taz</w:t>
            </w:r>
          </w:p>
        </w:tc>
        <w:tc>
          <w:tcPr>
            <w:tcW w:w="5798" w:type="dxa"/>
          </w:tcPr>
          <w:p w:rsidR="007439B3" w:rsidRDefault="007439B3" w:rsidP="007400CC">
            <w:pPr>
              <w:spacing w:line="240" w:lineRule="auto"/>
            </w:pPr>
            <w:r>
              <w:rPr>
                <w:rFonts w:cs="Arial"/>
              </w:rPr>
              <w:t>Household residence TAZ</w:t>
            </w:r>
            <w:r w:rsidR="001D30CF">
              <w:rPr>
                <w:rFonts w:cs="Arial"/>
              </w:rPr>
              <w:t xml:space="preserve"> (from popsyn)</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buildingType</w:t>
            </w:r>
          </w:p>
        </w:tc>
        <w:tc>
          <w:tcPr>
            <w:tcW w:w="5798" w:type="dxa"/>
          </w:tcPr>
          <w:p w:rsidR="007439B3" w:rsidRPr="00BF36E6" w:rsidRDefault="007439B3" w:rsidP="007400CC">
            <w:pPr>
              <w:spacing w:line="240" w:lineRule="auto"/>
              <w:rPr>
                <w:rFonts w:cs="Arial"/>
              </w:rPr>
            </w:pPr>
            <w:r>
              <w:rPr>
                <w:rFonts w:cs="Arial"/>
              </w:rPr>
              <w:t xml:space="preserve">Household building type </w:t>
            </w:r>
            <w:r w:rsidR="001D30CF">
              <w:rPr>
                <w:rFonts w:cs="Arial"/>
              </w:rPr>
              <w:t>(from popsyn)</w:t>
            </w:r>
            <w:r w:rsidR="00E62704">
              <w:rPr>
                <w:rFonts w:cs="Arial"/>
              </w:rPr>
              <w:t xml:space="preserve">; see </w:t>
            </w:r>
            <w:r w:rsidR="00FF0BF6">
              <w:rPr>
                <w:rFonts w:cs="Arial"/>
              </w:rPr>
              <w:fldChar w:fldCharType="begin"/>
            </w:r>
            <w:r w:rsidR="00E62704">
              <w:rPr>
                <w:rFonts w:cs="Arial"/>
              </w:rPr>
              <w:instrText xml:space="preserve"> REF _Ref373307381 \h </w:instrText>
            </w:r>
            <w:r w:rsidR="00FF0BF6">
              <w:rPr>
                <w:rFonts w:cs="Arial"/>
              </w:rPr>
            </w:r>
            <w:r w:rsidR="00FF0BF6">
              <w:rPr>
                <w:rFonts w:cs="Arial"/>
              </w:rPr>
              <w:fldChar w:fldCharType="separate"/>
            </w:r>
            <w:r w:rsidR="00E62704">
              <w:t xml:space="preserve">Table </w:t>
            </w:r>
            <w:r w:rsidR="00E62704">
              <w:rPr>
                <w:noProof/>
              </w:rPr>
              <w:t>32</w:t>
            </w:r>
            <w:r w:rsidR="00FF0BF6">
              <w:rPr>
                <w:rFonts w:cs="Arial"/>
              </w:rPr>
              <w:fldChar w:fldCharType="end"/>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debugChoiceModels</w:t>
            </w:r>
          </w:p>
        </w:tc>
        <w:tc>
          <w:tcPr>
            <w:tcW w:w="5798" w:type="dxa"/>
          </w:tcPr>
          <w:p w:rsidR="007439B3" w:rsidRPr="00BF36E6" w:rsidRDefault="001D30CF" w:rsidP="007400CC">
            <w:pPr>
              <w:spacing w:line="240" w:lineRule="auto"/>
              <w:rPr>
                <w:rFonts w:cs="Arial"/>
              </w:rPr>
            </w:pPr>
            <w:r>
              <w:rPr>
                <w:rFonts w:cs="Arial"/>
              </w:rPr>
              <w:t>1 if household was selected for debugging, else 0</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seed</w:t>
            </w:r>
          </w:p>
        </w:tc>
        <w:tc>
          <w:tcPr>
            <w:tcW w:w="5798" w:type="dxa"/>
          </w:tcPr>
          <w:p w:rsidR="007439B3" w:rsidRPr="00BF36E6" w:rsidRDefault="001D30CF" w:rsidP="007400CC">
            <w:pPr>
              <w:spacing w:line="240" w:lineRule="auto"/>
              <w:rPr>
                <w:rFonts w:cs="Arial"/>
              </w:rPr>
            </w:pPr>
            <w:r>
              <w:rPr>
                <w:rFonts w:cs="Arial"/>
              </w:rPr>
              <w:t>Random number seed for household choice models</w:t>
            </w:r>
          </w:p>
        </w:tc>
      </w:tr>
      <w:tr w:rsidR="007439B3" w:rsidRPr="00BF36E6" w:rsidTr="007400CC">
        <w:tc>
          <w:tcPr>
            <w:tcW w:w="2540" w:type="dxa"/>
            <w:vAlign w:val="bottom"/>
          </w:tcPr>
          <w:p w:rsidR="007439B3" w:rsidRDefault="007439B3">
            <w:pPr>
              <w:rPr>
                <w:rFonts w:ascii="Calibri" w:hAnsi="Calibri" w:cs="Calibri"/>
                <w:color w:val="000000"/>
              </w:rPr>
            </w:pPr>
            <w:r>
              <w:rPr>
                <w:rFonts w:ascii="Calibri" w:hAnsi="Calibri" w:cs="Calibri"/>
                <w:color w:val="000000"/>
              </w:rPr>
              <w:t>expansionFactor</w:t>
            </w:r>
          </w:p>
        </w:tc>
        <w:tc>
          <w:tcPr>
            <w:tcW w:w="5798" w:type="dxa"/>
          </w:tcPr>
          <w:p w:rsidR="007439B3" w:rsidRDefault="001D30CF" w:rsidP="007400CC">
            <w:pPr>
              <w:spacing w:line="240" w:lineRule="auto"/>
            </w:pPr>
            <w:r>
              <w:rPr>
                <w:rFonts w:cs="Arial"/>
              </w:rPr>
              <w:t>Household expansion factor</w:t>
            </w:r>
          </w:p>
        </w:tc>
      </w:tr>
    </w:tbl>
    <w:p w:rsidR="007439B3" w:rsidRDefault="007439B3" w:rsidP="00EE31F0">
      <w:pPr>
        <w:rPr>
          <w:b/>
          <w:bCs/>
          <w:sz w:val="20"/>
          <w:szCs w:val="18"/>
        </w:rPr>
      </w:pPr>
    </w:p>
    <w:p w:rsidR="007439B3" w:rsidRDefault="007439B3" w:rsidP="007439B3">
      <w:pPr>
        <w:pStyle w:val="Caption"/>
      </w:pPr>
      <w:bookmarkStart w:id="312" w:name="_Ref373307381"/>
      <w:bookmarkStart w:id="313" w:name="_Toc377565512"/>
      <w:r>
        <w:t xml:space="preserve">Table </w:t>
      </w:r>
      <w:r w:rsidR="00FF0BF6">
        <w:fldChar w:fldCharType="begin"/>
      </w:r>
      <w:r>
        <w:instrText xml:space="preserve"> SEQ Table \* ARABIC </w:instrText>
      </w:r>
      <w:r w:rsidR="00FF0BF6">
        <w:fldChar w:fldCharType="separate"/>
      </w:r>
      <w:r w:rsidR="002F0085">
        <w:rPr>
          <w:noProof/>
        </w:rPr>
        <w:t>55</w:t>
      </w:r>
      <w:r w:rsidR="00FF0BF6">
        <w:rPr>
          <w:noProof/>
        </w:rPr>
        <w:fldChar w:fldCharType="end"/>
      </w:r>
      <w:bookmarkEnd w:id="312"/>
      <w:r>
        <w:t>:  Household building type</w:t>
      </w:r>
      <w:bookmarkEnd w:id="3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7439B3" w:rsidRPr="00BF36E6" w:rsidTr="007400CC">
        <w:tc>
          <w:tcPr>
            <w:tcW w:w="2540" w:type="dxa"/>
          </w:tcPr>
          <w:p w:rsidR="007439B3" w:rsidRPr="00BF36E6" w:rsidRDefault="007439B3" w:rsidP="007400CC">
            <w:pPr>
              <w:rPr>
                <w:rFonts w:cs="Arial"/>
                <w:b/>
              </w:rPr>
            </w:pPr>
            <w:r>
              <w:rPr>
                <w:rFonts w:cs="Arial"/>
                <w:b/>
              </w:rPr>
              <w:t>Code</w:t>
            </w:r>
          </w:p>
        </w:tc>
        <w:tc>
          <w:tcPr>
            <w:tcW w:w="5798" w:type="dxa"/>
          </w:tcPr>
          <w:p w:rsidR="007439B3" w:rsidRPr="00BF36E6" w:rsidRDefault="007439B3" w:rsidP="007400CC">
            <w:pPr>
              <w:rPr>
                <w:rFonts w:cs="Arial"/>
                <w:b/>
              </w:rPr>
            </w:pPr>
            <w:r w:rsidRPr="00BF36E6">
              <w:rPr>
                <w:rFonts w:cs="Arial"/>
                <w:b/>
              </w:rPr>
              <w:t>Description</w:t>
            </w:r>
          </w:p>
        </w:tc>
      </w:tr>
      <w:tr w:rsidR="007439B3" w:rsidRPr="00BF36E6" w:rsidTr="007400CC">
        <w:tc>
          <w:tcPr>
            <w:tcW w:w="2540" w:type="dxa"/>
            <w:vAlign w:val="bottom"/>
          </w:tcPr>
          <w:p w:rsidR="007439B3" w:rsidRDefault="001D30CF" w:rsidP="007400CC">
            <w:pPr>
              <w:rPr>
                <w:rFonts w:ascii="Calibri" w:hAnsi="Calibri" w:cs="Calibri"/>
                <w:color w:val="000000"/>
              </w:rPr>
            </w:pPr>
            <w:r>
              <w:rPr>
                <w:rFonts w:ascii="Calibri" w:hAnsi="Calibri" w:cs="Calibri"/>
                <w:color w:val="000000"/>
              </w:rPr>
              <w:t>0</w:t>
            </w:r>
          </w:p>
        </w:tc>
        <w:tc>
          <w:tcPr>
            <w:tcW w:w="5798" w:type="dxa"/>
          </w:tcPr>
          <w:p w:rsidR="007439B3" w:rsidRPr="00BF36E6" w:rsidRDefault="007439B3" w:rsidP="007400CC">
            <w:pPr>
              <w:spacing w:line="240" w:lineRule="auto"/>
              <w:rPr>
                <w:rFonts w:cs="Arial"/>
              </w:rPr>
            </w:pPr>
            <w:r>
              <w:rPr>
                <w:rFonts w:cs="Arial"/>
              </w:rPr>
              <w:t>Single Family</w:t>
            </w:r>
          </w:p>
        </w:tc>
      </w:tr>
      <w:tr w:rsidR="007439B3" w:rsidRPr="00BF36E6" w:rsidTr="007400CC">
        <w:tc>
          <w:tcPr>
            <w:tcW w:w="2540" w:type="dxa"/>
            <w:vAlign w:val="bottom"/>
          </w:tcPr>
          <w:p w:rsidR="007439B3" w:rsidRDefault="001D30CF" w:rsidP="007400CC">
            <w:pPr>
              <w:rPr>
                <w:rFonts w:ascii="Calibri" w:hAnsi="Calibri" w:cs="Calibri"/>
                <w:color w:val="000000"/>
              </w:rPr>
            </w:pPr>
            <w:r>
              <w:rPr>
                <w:rFonts w:ascii="Calibri" w:hAnsi="Calibri" w:cs="Calibri"/>
                <w:color w:val="000000"/>
              </w:rPr>
              <w:t>1</w:t>
            </w:r>
          </w:p>
        </w:tc>
        <w:tc>
          <w:tcPr>
            <w:tcW w:w="5798" w:type="dxa"/>
          </w:tcPr>
          <w:p w:rsidR="007439B3" w:rsidRPr="00BF36E6" w:rsidRDefault="007439B3" w:rsidP="007400CC">
            <w:pPr>
              <w:spacing w:line="240" w:lineRule="auto"/>
              <w:rPr>
                <w:rFonts w:cs="Arial"/>
              </w:rPr>
            </w:pPr>
            <w:r>
              <w:rPr>
                <w:rFonts w:cs="Arial"/>
              </w:rPr>
              <w:t>Townhouse</w:t>
            </w:r>
          </w:p>
        </w:tc>
      </w:tr>
      <w:tr w:rsidR="007439B3" w:rsidRPr="00BF36E6" w:rsidTr="007400CC">
        <w:tc>
          <w:tcPr>
            <w:tcW w:w="2540" w:type="dxa"/>
            <w:vAlign w:val="bottom"/>
          </w:tcPr>
          <w:p w:rsidR="007439B3" w:rsidRDefault="001D30CF" w:rsidP="007400CC">
            <w:pPr>
              <w:rPr>
                <w:rFonts w:ascii="Calibri" w:hAnsi="Calibri" w:cs="Calibri"/>
                <w:color w:val="000000"/>
              </w:rPr>
            </w:pPr>
            <w:r>
              <w:rPr>
                <w:rFonts w:ascii="Calibri" w:hAnsi="Calibri" w:cs="Calibri"/>
                <w:color w:val="000000"/>
              </w:rPr>
              <w:t>2</w:t>
            </w:r>
          </w:p>
        </w:tc>
        <w:tc>
          <w:tcPr>
            <w:tcW w:w="5798" w:type="dxa"/>
          </w:tcPr>
          <w:p w:rsidR="007439B3" w:rsidRPr="00BF36E6" w:rsidRDefault="007439B3" w:rsidP="007400CC">
            <w:pPr>
              <w:spacing w:line="240" w:lineRule="auto"/>
              <w:rPr>
                <w:rFonts w:cs="Arial"/>
              </w:rPr>
            </w:pPr>
            <w:r>
              <w:rPr>
                <w:rFonts w:cs="Arial"/>
              </w:rPr>
              <w:t>Apartment</w:t>
            </w:r>
          </w:p>
        </w:tc>
      </w:tr>
      <w:tr w:rsidR="007439B3" w:rsidRPr="00BF36E6" w:rsidTr="007400CC">
        <w:tc>
          <w:tcPr>
            <w:tcW w:w="2540" w:type="dxa"/>
            <w:vAlign w:val="bottom"/>
          </w:tcPr>
          <w:p w:rsidR="007439B3" w:rsidRDefault="001D30CF" w:rsidP="007400CC">
            <w:pPr>
              <w:rPr>
                <w:rFonts w:ascii="Calibri" w:hAnsi="Calibri" w:cs="Calibri"/>
                <w:color w:val="000000"/>
              </w:rPr>
            </w:pPr>
            <w:r>
              <w:rPr>
                <w:rFonts w:ascii="Calibri" w:hAnsi="Calibri" w:cs="Calibri"/>
                <w:color w:val="000000"/>
              </w:rPr>
              <w:t>3</w:t>
            </w:r>
          </w:p>
        </w:tc>
        <w:tc>
          <w:tcPr>
            <w:tcW w:w="5798" w:type="dxa"/>
          </w:tcPr>
          <w:p w:rsidR="007439B3" w:rsidRDefault="007439B3" w:rsidP="007400CC">
            <w:pPr>
              <w:spacing w:line="240" w:lineRule="auto"/>
            </w:pPr>
            <w:r>
              <w:rPr>
                <w:rFonts w:cs="Arial"/>
              </w:rPr>
              <w:t>Mobile home</w:t>
            </w:r>
          </w:p>
        </w:tc>
      </w:tr>
      <w:tr w:rsidR="007439B3" w:rsidRPr="00BF36E6" w:rsidTr="007400CC">
        <w:tc>
          <w:tcPr>
            <w:tcW w:w="2540" w:type="dxa"/>
            <w:vAlign w:val="bottom"/>
          </w:tcPr>
          <w:p w:rsidR="007439B3" w:rsidRDefault="001D30CF" w:rsidP="007400CC">
            <w:pPr>
              <w:rPr>
                <w:rFonts w:ascii="Calibri" w:hAnsi="Calibri" w:cs="Calibri"/>
                <w:color w:val="000000"/>
              </w:rPr>
            </w:pPr>
            <w:r>
              <w:rPr>
                <w:rFonts w:ascii="Calibri" w:hAnsi="Calibri" w:cs="Calibri"/>
                <w:color w:val="000000"/>
              </w:rPr>
              <w:t>4</w:t>
            </w:r>
          </w:p>
        </w:tc>
        <w:tc>
          <w:tcPr>
            <w:tcW w:w="5798" w:type="dxa"/>
          </w:tcPr>
          <w:p w:rsidR="007439B3" w:rsidRPr="00BF36E6" w:rsidRDefault="001D30CF" w:rsidP="007400CC">
            <w:pPr>
              <w:spacing w:line="240" w:lineRule="auto"/>
              <w:rPr>
                <w:rFonts w:cs="Arial"/>
              </w:rPr>
            </w:pPr>
            <w:r>
              <w:rPr>
                <w:rFonts w:cs="Arial"/>
              </w:rPr>
              <w:t>Group quarters</w:t>
            </w:r>
            <w:r w:rsidR="007439B3">
              <w:rPr>
                <w:rFonts w:cs="Arial"/>
              </w:rPr>
              <w:t xml:space="preserve"> </w:t>
            </w:r>
          </w:p>
        </w:tc>
      </w:tr>
    </w:tbl>
    <w:p w:rsidR="007439B3" w:rsidRDefault="007439B3" w:rsidP="00EE31F0">
      <w:pPr>
        <w:rPr>
          <w:b/>
          <w:bCs/>
          <w:sz w:val="20"/>
          <w:szCs w:val="18"/>
        </w:rPr>
      </w:pPr>
    </w:p>
    <w:p w:rsidR="00024A39" w:rsidRDefault="00024A39" w:rsidP="00024A39">
      <w:pPr>
        <w:pStyle w:val="Caption"/>
      </w:pPr>
      <w:bookmarkStart w:id="314" w:name="_Toc377565513"/>
      <w:r>
        <w:t xml:space="preserve">Table </w:t>
      </w:r>
      <w:r w:rsidR="00FF0BF6">
        <w:fldChar w:fldCharType="begin"/>
      </w:r>
      <w:r>
        <w:instrText xml:space="preserve"> SEQ Table \* ARABIC </w:instrText>
      </w:r>
      <w:r w:rsidR="00FF0BF6">
        <w:fldChar w:fldCharType="separate"/>
      </w:r>
      <w:r w:rsidR="002F0085">
        <w:rPr>
          <w:noProof/>
        </w:rPr>
        <w:t>56</w:t>
      </w:r>
      <w:r w:rsidR="00FF0BF6">
        <w:rPr>
          <w:noProof/>
        </w:rPr>
        <w:fldChar w:fldCharType="end"/>
      </w:r>
      <w:r>
        <w:t>:  Person file fields</w:t>
      </w:r>
      <w:bookmarkEnd w:id="3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024A39" w:rsidRPr="00BF36E6" w:rsidTr="007400CC">
        <w:tc>
          <w:tcPr>
            <w:tcW w:w="2540" w:type="dxa"/>
          </w:tcPr>
          <w:p w:rsidR="00024A39" w:rsidRPr="00BF36E6" w:rsidRDefault="00024A39" w:rsidP="007400CC">
            <w:pPr>
              <w:rPr>
                <w:rFonts w:cs="Arial"/>
                <w:b/>
              </w:rPr>
            </w:pPr>
            <w:r>
              <w:rPr>
                <w:rFonts w:cs="Arial"/>
                <w:b/>
              </w:rPr>
              <w:t>Field Name</w:t>
            </w:r>
          </w:p>
        </w:tc>
        <w:tc>
          <w:tcPr>
            <w:tcW w:w="5798" w:type="dxa"/>
          </w:tcPr>
          <w:p w:rsidR="00024A39" w:rsidRPr="00BF36E6" w:rsidRDefault="00024A39" w:rsidP="007400CC">
            <w:pPr>
              <w:rPr>
                <w:rFonts w:cs="Arial"/>
                <w:b/>
              </w:rPr>
            </w:pPr>
            <w:r w:rsidRPr="00BF36E6">
              <w:rPr>
                <w:rFonts w:cs="Arial"/>
                <w:b/>
              </w:rPr>
              <w:t>Description</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hh_id</w:t>
            </w:r>
          </w:p>
        </w:tc>
        <w:tc>
          <w:tcPr>
            <w:tcW w:w="5798" w:type="dxa"/>
          </w:tcPr>
          <w:p w:rsidR="00024A39" w:rsidRPr="00BF36E6" w:rsidRDefault="00024A39" w:rsidP="007400CC">
            <w:pPr>
              <w:spacing w:line="240" w:lineRule="auto"/>
              <w:rPr>
                <w:rFonts w:cs="Arial"/>
              </w:rPr>
            </w:pPr>
            <w:r>
              <w:rPr>
                <w:rFonts w:cs="Arial"/>
              </w:rPr>
              <w:t>Household ID</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person_id</w:t>
            </w:r>
          </w:p>
        </w:tc>
        <w:tc>
          <w:tcPr>
            <w:tcW w:w="5798" w:type="dxa"/>
          </w:tcPr>
          <w:p w:rsidR="00024A39" w:rsidRPr="00BF36E6" w:rsidRDefault="00024A39" w:rsidP="007400CC">
            <w:pPr>
              <w:spacing w:line="240" w:lineRule="auto"/>
              <w:rPr>
                <w:rFonts w:cs="Arial"/>
              </w:rPr>
            </w:pPr>
            <w:r>
              <w:rPr>
                <w:rFonts w:cs="Arial"/>
              </w:rPr>
              <w:t>Person ID</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female</w:t>
            </w:r>
          </w:p>
        </w:tc>
        <w:tc>
          <w:tcPr>
            <w:tcW w:w="5798" w:type="dxa"/>
          </w:tcPr>
          <w:p w:rsidR="00024A39" w:rsidRPr="00BF36E6" w:rsidRDefault="00024A39" w:rsidP="007400CC">
            <w:pPr>
              <w:spacing w:line="240" w:lineRule="auto"/>
              <w:rPr>
                <w:rFonts w:cs="Arial"/>
              </w:rPr>
            </w:pPr>
            <w:r>
              <w:rPr>
                <w:rFonts w:cs="Arial"/>
              </w:rPr>
              <w:t>1 if female, else 0</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age</w:t>
            </w:r>
          </w:p>
        </w:tc>
        <w:tc>
          <w:tcPr>
            <w:tcW w:w="5798" w:type="dxa"/>
          </w:tcPr>
          <w:p w:rsidR="00024A39" w:rsidRDefault="00024A39" w:rsidP="007400CC">
            <w:pPr>
              <w:spacing w:line="240" w:lineRule="auto"/>
            </w:pPr>
            <w:r>
              <w:t>Age in years</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occupation</w:t>
            </w:r>
          </w:p>
        </w:tc>
        <w:tc>
          <w:tcPr>
            <w:tcW w:w="5798" w:type="dxa"/>
          </w:tcPr>
          <w:p w:rsidR="00024A39" w:rsidRPr="00BF36E6" w:rsidRDefault="00024A39" w:rsidP="007400CC">
            <w:pPr>
              <w:spacing w:line="240" w:lineRule="auto"/>
              <w:rPr>
                <w:rFonts w:cs="Arial"/>
              </w:rPr>
            </w:pPr>
            <w:r>
              <w:rPr>
                <w:rFonts w:cs="Arial"/>
              </w:rPr>
              <w:t xml:space="preserve">Occupation of worker, see </w:t>
            </w:r>
            <w:r w:rsidR="00FF0BF6">
              <w:rPr>
                <w:rFonts w:cs="Arial"/>
              </w:rPr>
              <w:fldChar w:fldCharType="begin"/>
            </w:r>
            <w:r>
              <w:rPr>
                <w:rFonts w:cs="Arial"/>
              </w:rPr>
              <w:instrText xml:space="preserve"> REF _Ref373307786 \h </w:instrText>
            </w:r>
            <w:r w:rsidR="00FF0BF6">
              <w:rPr>
                <w:rFonts w:cs="Arial"/>
              </w:rPr>
            </w:r>
            <w:r w:rsidR="00FF0BF6">
              <w:rPr>
                <w:rFonts w:cs="Arial"/>
              </w:rPr>
              <w:fldChar w:fldCharType="separate"/>
            </w:r>
            <w:r>
              <w:t xml:space="preserve">Table </w:t>
            </w:r>
            <w:r>
              <w:rPr>
                <w:noProof/>
              </w:rPr>
              <w:t>35</w:t>
            </w:r>
            <w:r w:rsidR="00FF0BF6">
              <w:rPr>
                <w:rFonts w:cs="Arial"/>
              </w:rPr>
              <w:fldChar w:fldCharType="end"/>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workStatus</w:t>
            </w:r>
          </w:p>
        </w:tc>
        <w:tc>
          <w:tcPr>
            <w:tcW w:w="5798" w:type="dxa"/>
          </w:tcPr>
          <w:p w:rsidR="00024A39" w:rsidRDefault="00024A39" w:rsidP="007400CC">
            <w:pPr>
              <w:spacing w:line="240" w:lineRule="auto"/>
            </w:pPr>
            <w:r>
              <w:t xml:space="preserve">Work status, see </w:t>
            </w:r>
            <w:r w:rsidR="00FF0BF6">
              <w:fldChar w:fldCharType="begin"/>
            </w:r>
            <w:r>
              <w:instrText xml:space="preserve"> REF _Ref373307847 \h </w:instrText>
            </w:r>
            <w:r w:rsidR="00FF0BF6">
              <w:fldChar w:fldCharType="separate"/>
            </w:r>
            <w:r>
              <w:t xml:space="preserve">Table </w:t>
            </w:r>
            <w:r>
              <w:rPr>
                <w:noProof/>
              </w:rPr>
              <w:t>37</w:t>
            </w:r>
            <w:r w:rsidR="00FF0BF6">
              <w:fldChar w:fldCharType="end"/>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studentStatus</w:t>
            </w:r>
          </w:p>
        </w:tc>
        <w:tc>
          <w:tcPr>
            <w:tcW w:w="5798" w:type="dxa"/>
          </w:tcPr>
          <w:p w:rsidR="00024A39" w:rsidRDefault="00024A39" w:rsidP="007400CC">
            <w:pPr>
              <w:spacing w:line="240" w:lineRule="auto"/>
            </w:pPr>
            <w:r>
              <w:t xml:space="preserve">Student status, see </w:t>
            </w:r>
            <w:r w:rsidR="00FF0BF6">
              <w:fldChar w:fldCharType="begin"/>
            </w:r>
            <w:r>
              <w:instrText xml:space="preserve"> REF _Ref373307922 \h </w:instrText>
            </w:r>
            <w:r w:rsidR="00FF0BF6">
              <w:fldChar w:fldCharType="separate"/>
            </w:r>
            <w:r>
              <w:t xml:space="preserve">Table </w:t>
            </w:r>
            <w:r>
              <w:rPr>
                <w:noProof/>
              </w:rPr>
              <w:t>37</w:t>
            </w:r>
            <w:r w:rsidR="00FF0BF6">
              <w:fldChar w:fldCharType="end"/>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majorUniversityStudent</w:t>
            </w:r>
          </w:p>
        </w:tc>
        <w:tc>
          <w:tcPr>
            <w:tcW w:w="5798" w:type="dxa"/>
          </w:tcPr>
          <w:p w:rsidR="00024A39" w:rsidRPr="00BF36E6" w:rsidRDefault="00024A39" w:rsidP="007400CC">
            <w:pPr>
              <w:spacing w:line="240" w:lineRule="auto"/>
              <w:rPr>
                <w:rFonts w:cs="Arial"/>
              </w:rPr>
            </w:pPr>
            <w:r>
              <w:rPr>
                <w:rFonts w:cs="Arial"/>
              </w:rPr>
              <w:t>1 if major university student, else 0</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personType</w:t>
            </w:r>
          </w:p>
        </w:tc>
        <w:tc>
          <w:tcPr>
            <w:tcW w:w="5798" w:type="dxa"/>
          </w:tcPr>
          <w:p w:rsidR="00024A39" w:rsidRPr="00BF36E6" w:rsidRDefault="007F6055" w:rsidP="007400CC">
            <w:pPr>
              <w:spacing w:line="240" w:lineRule="auto"/>
              <w:rPr>
                <w:rFonts w:cs="Arial"/>
              </w:rPr>
            </w:pPr>
            <w:r>
              <w:rPr>
                <w:rFonts w:cs="Arial"/>
              </w:rPr>
              <w:t xml:space="preserve">Person type, see </w:t>
            </w:r>
            <w:r w:rsidR="00FF0BF6">
              <w:rPr>
                <w:rFonts w:cs="Arial"/>
              </w:rPr>
              <w:fldChar w:fldCharType="begin"/>
            </w:r>
            <w:r>
              <w:rPr>
                <w:rFonts w:cs="Arial"/>
              </w:rPr>
              <w:instrText xml:space="preserve"> REF _Ref373308084 \h </w:instrText>
            </w:r>
            <w:r w:rsidR="00FF0BF6">
              <w:rPr>
                <w:rFonts w:cs="Arial"/>
              </w:rPr>
            </w:r>
            <w:r w:rsidR="00FF0BF6">
              <w:rPr>
                <w:rFonts w:cs="Arial"/>
              </w:rPr>
              <w:fldChar w:fldCharType="separate"/>
            </w:r>
            <w:r>
              <w:t xml:space="preserve">Table </w:t>
            </w:r>
            <w:r>
              <w:rPr>
                <w:noProof/>
              </w:rPr>
              <w:t>39</w:t>
            </w:r>
            <w:r w:rsidR="00FF0BF6">
              <w:rPr>
                <w:rFonts w:cs="Arial"/>
              </w:rPr>
              <w:fldChar w:fldCharType="end"/>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workTaz</w:t>
            </w:r>
          </w:p>
        </w:tc>
        <w:tc>
          <w:tcPr>
            <w:tcW w:w="5798" w:type="dxa"/>
          </w:tcPr>
          <w:p w:rsidR="00024A39" w:rsidRPr="00BF36E6" w:rsidRDefault="007F6055" w:rsidP="007400CC">
            <w:pPr>
              <w:spacing w:line="240" w:lineRule="auto"/>
              <w:rPr>
                <w:rFonts w:cs="Arial"/>
              </w:rPr>
            </w:pPr>
            <w:r>
              <w:rPr>
                <w:rFonts w:cs="Arial"/>
              </w:rPr>
              <w:t>Work TAZ if worker</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schoolTaz</w:t>
            </w:r>
          </w:p>
        </w:tc>
        <w:tc>
          <w:tcPr>
            <w:tcW w:w="5798" w:type="dxa"/>
          </w:tcPr>
          <w:p w:rsidR="00024A39" w:rsidRDefault="007F6055" w:rsidP="007400CC">
            <w:pPr>
              <w:spacing w:line="240" w:lineRule="auto"/>
            </w:pPr>
            <w:r>
              <w:t>School TAZ if student</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autoAvailable</w:t>
            </w:r>
          </w:p>
        </w:tc>
        <w:tc>
          <w:tcPr>
            <w:tcW w:w="5798" w:type="dxa"/>
          </w:tcPr>
          <w:p w:rsidR="00024A39" w:rsidRDefault="007F6055" w:rsidP="007400CC">
            <w:pPr>
              <w:spacing w:line="240" w:lineRule="auto"/>
              <w:rPr>
                <w:rFonts w:cs="Arial"/>
              </w:rPr>
            </w:pPr>
            <w:r>
              <w:rPr>
                <w:rFonts w:cs="Arial"/>
              </w:rPr>
              <w:t>Chosen auto availability; 1 if auto available, else 0</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parksFreeAtWork</w:t>
            </w:r>
          </w:p>
        </w:tc>
        <w:tc>
          <w:tcPr>
            <w:tcW w:w="5798" w:type="dxa"/>
          </w:tcPr>
          <w:p w:rsidR="00024A39" w:rsidRDefault="007F6055" w:rsidP="007400CC">
            <w:pPr>
              <w:spacing w:line="240" w:lineRule="auto"/>
              <w:rPr>
                <w:rFonts w:cs="Arial"/>
              </w:rPr>
            </w:pPr>
            <w:r>
              <w:rPr>
                <w:rFonts w:cs="Arial"/>
              </w:rPr>
              <w:t>Chosen free parking at work; 1 if parks free, else 0</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numberOfTours</w:t>
            </w:r>
          </w:p>
        </w:tc>
        <w:tc>
          <w:tcPr>
            <w:tcW w:w="5798" w:type="dxa"/>
          </w:tcPr>
          <w:p w:rsidR="00024A39" w:rsidRDefault="007F6055" w:rsidP="007400CC">
            <w:pPr>
              <w:spacing w:line="240" w:lineRule="auto"/>
              <w:rPr>
                <w:rFonts w:cs="Arial"/>
              </w:rPr>
            </w:pPr>
            <w:r>
              <w:rPr>
                <w:rFonts w:cs="Arial"/>
              </w:rPr>
              <w:t>Number of tours generated by person</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seed</w:t>
            </w:r>
          </w:p>
        </w:tc>
        <w:tc>
          <w:tcPr>
            <w:tcW w:w="5798" w:type="dxa"/>
          </w:tcPr>
          <w:p w:rsidR="00024A39" w:rsidRDefault="007F6055" w:rsidP="007400CC">
            <w:pPr>
              <w:spacing w:line="240" w:lineRule="auto"/>
              <w:rPr>
                <w:rFonts w:cs="Arial"/>
              </w:rPr>
            </w:pPr>
            <w:r>
              <w:rPr>
                <w:rFonts w:cs="Arial"/>
              </w:rPr>
              <w:t>Random number seed for person choice models</w:t>
            </w:r>
          </w:p>
        </w:tc>
      </w:tr>
      <w:tr w:rsidR="00024A39" w:rsidRPr="00BF36E6" w:rsidTr="007400CC">
        <w:tc>
          <w:tcPr>
            <w:tcW w:w="2540" w:type="dxa"/>
            <w:vAlign w:val="bottom"/>
          </w:tcPr>
          <w:p w:rsidR="00024A39" w:rsidRDefault="00024A39">
            <w:pPr>
              <w:rPr>
                <w:rFonts w:ascii="Calibri" w:hAnsi="Calibri" w:cs="Calibri"/>
                <w:color w:val="000000"/>
              </w:rPr>
            </w:pPr>
            <w:r>
              <w:rPr>
                <w:rFonts w:ascii="Calibri" w:hAnsi="Calibri" w:cs="Calibri"/>
                <w:color w:val="000000"/>
              </w:rPr>
              <w:t>expansionFactor</w:t>
            </w:r>
          </w:p>
        </w:tc>
        <w:tc>
          <w:tcPr>
            <w:tcW w:w="5798" w:type="dxa"/>
          </w:tcPr>
          <w:p w:rsidR="00024A39" w:rsidRDefault="007F6055" w:rsidP="007400CC">
            <w:pPr>
              <w:spacing w:line="240" w:lineRule="auto"/>
              <w:rPr>
                <w:rFonts w:cs="Arial"/>
              </w:rPr>
            </w:pPr>
            <w:r>
              <w:rPr>
                <w:rFonts w:cs="Arial"/>
              </w:rPr>
              <w:t>Expansion factor</w:t>
            </w:r>
          </w:p>
        </w:tc>
      </w:tr>
    </w:tbl>
    <w:p w:rsidR="00024A39" w:rsidRDefault="00024A39" w:rsidP="00024A39">
      <w:pPr>
        <w:rPr>
          <w:b/>
          <w:bCs/>
          <w:sz w:val="20"/>
          <w:szCs w:val="18"/>
        </w:rPr>
      </w:pPr>
    </w:p>
    <w:p w:rsidR="00425C9D" w:rsidRDefault="00425C9D" w:rsidP="00425C9D">
      <w:pPr>
        <w:pStyle w:val="Caption"/>
      </w:pPr>
      <w:bookmarkStart w:id="315" w:name="_Toc377565514"/>
      <w:r>
        <w:t xml:space="preserve">Table </w:t>
      </w:r>
      <w:r w:rsidR="00FF0BF6">
        <w:fldChar w:fldCharType="begin"/>
      </w:r>
      <w:r>
        <w:instrText xml:space="preserve"> SEQ Table \* ARABIC </w:instrText>
      </w:r>
      <w:r w:rsidR="00FF0BF6">
        <w:fldChar w:fldCharType="separate"/>
      </w:r>
      <w:r w:rsidR="002F0085">
        <w:rPr>
          <w:noProof/>
        </w:rPr>
        <w:t>57</w:t>
      </w:r>
      <w:r w:rsidR="00FF0BF6">
        <w:rPr>
          <w:noProof/>
        </w:rPr>
        <w:fldChar w:fldCharType="end"/>
      </w:r>
      <w:r>
        <w:t>:  Tour file fields</w:t>
      </w:r>
      <w:bookmarkEnd w:id="3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425C9D" w:rsidRPr="00BF36E6" w:rsidTr="00893414">
        <w:tc>
          <w:tcPr>
            <w:tcW w:w="2540" w:type="dxa"/>
          </w:tcPr>
          <w:p w:rsidR="00425C9D" w:rsidRPr="00BF36E6" w:rsidRDefault="00425C9D" w:rsidP="00893414">
            <w:pPr>
              <w:rPr>
                <w:rFonts w:cs="Arial"/>
                <w:b/>
              </w:rPr>
            </w:pPr>
            <w:r>
              <w:rPr>
                <w:rFonts w:cs="Arial"/>
                <w:b/>
              </w:rPr>
              <w:t>Field Name</w:t>
            </w:r>
          </w:p>
        </w:tc>
        <w:tc>
          <w:tcPr>
            <w:tcW w:w="5798" w:type="dxa"/>
          </w:tcPr>
          <w:p w:rsidR="00425C9D" w:rsidRPr="00BF36E6" w:rsidRDefault="00425C9D" w:rsidP="00893414">
            <w:pPr>
              <w:rPr>
                <w:rFonts w:cs="Arial"/>
                <w:b/>
              </w:rPr>
            </w:pPr>
            <w:r w:rsidRPr="00BF36E6">
              <w:rPr>
                <w:rFonts w:cs="Arial"/>
                <w:b/>
              </w:rPr>
              <w:t>Description</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hh_id</w:t>
            </w:r>
          </w:p>
        </w:tc>
        <w:tc>
          <w:tcPr>
            <w:tcW w:w="5798" w:type="dxa"/>
          </w:tcPr>
          <w:p w:rsidR="00425C9D" w:rsidRPr="00BF36E6" w:rsidRDefault="00425C9D" w:rsidP="00893414">
            <w:pPr>
              <w:spacing w:line="240" w:lineRule="auto"/>
              <w:rPr>
                <w:rFonts w:cs="Arial"/>
              </w:rPr>
            </w:pPr>
            <w:r>
              <w:rPr>
                <w:rFonts w:cs="Arial"/>
              </w:rPr>
              <w:t>Household ID</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person_id</w:t>
            </w:r>
          </w:p>
        </w:tc>
        <w:tc>
          <w:tcPr>
            <w:tcW w:w="5798" w:type="dxa"/>
          </w:tcPr>
          <w:p w:rsidR="00425C9D" w:rsidRPr="00BF36E6" w:rsidRDefault="00425C9D" w:rsidP="00893414">
            <w:pPr>
              <w:spacing w:line="240" w:lineRule="auto"/>
              <w:rPr>
                <w:rFonts w:cs="Arial"/>
              </w:rPr>
            </w:pPr>
            <w:r>
              <w:rPr>
                <w:rFonts w:cs="Arial"/>
              </w:rPr>
              <w:t>Person ID</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tour_id</w:t>
            </w:r>
          </w:p>
        </w:tc>
        <w:tc>
          <w:tcPr>
            <w:tcW w:w="5798" w:type="dxa"/>
          </w:tcPr>
          <w:p w:rsidR="00425C9D" w:rsidRPr="00BF36E6" w:rsidRDefault="00425C9D" w:rsidP="00893414">
            <w:pPr>
              <w:spacing w:line="240" w:lineRule="auto"/>
              <w:rPr>
                <w:rFonts w:cs="Arial"/>
              </w:rPr>
            </w:pPr>
            <w:r>
              <w:rPr>
                <w:rFonts w:cs="Arial"/>
              </w:rPr>
              <w:t>Tour ID</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purpose</w:t>
            </w:r>
          </w:p>
        </w:tc>
        <w:tc>
          <w:tcPr>
            <w:tcW w:w="5798" w:type="dxa"/>
          </w:tcPr>
          <w:p w:rsidR="00425C9D" w:rsidRDefault="00425C9D" w:rsidP="00893414">
            <w:pPr>
              <w:spacing w:line="240" w:lineRule="auto"/>
            </w:pPr>
            <w:r>
              <w:t xml:space="preserve">Tour purpose, see </w:t>
            </w:r>
            <w:r w:rsidR="00FF0BF6">
              <w:fldChar w:fldCharType="begin"/>
            </w:r>
            <w:r>
              <w:instrText xml:space="preserve"> REF _Ref373308947 \h </w:instrText>
            </w:r>
            <w:r w:rsidR="00FF0BF6">
              <w:fldChar w:fldCharType="separate"/>
            </w:r>
            <w:r>
              <w:t xml:space="preserve">Table </w:t>
            </w:r>
            <w:r>
              <w:rPr>
                <w:noProof/>
              </w:rPr>
              <w:t>40</w:t>
            </w:r>
            <w:r w:rsidR="00FF0BF6">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departTime</w:t>
            </w:r>
          </w:p>
        </w:tc>
        <w:tc>
          <w:tcPr>
            <w:tcW w:w="5798" w:type="dxa"/>
          </w:tcPr>
          <w:p w:rsidR="00425C9D" w:rsidRPr="00BF36E6" w:rsidRDefault="00425C9D" w:rsidP="00893414">
            <w:pPr>
              <w:spacing w:line="240" w:lineRule="auto"/>
              <w:rPr>
                <w:rFonts w:cs="Arial"/>
              </w:rPr>
            </w:pPr>
            <w:r>
              <w:rPr>
                <w:rFonts w:cs="Arial"/>
              </w:rPr>
              <w:t xml:space="preserve">Departure time period, see </w:t>
            </w:r>
            <w:r w:rsidR="00FF0BF6">
              <w:rPr>
                <w:rFonts w:cs="Arial"/>
              </w:rPr>
              <w:fldChar w:fldCharType="begin"/>
            </w:r>
            <w:r>
              <w:rPr>
                <w:rFonts w:cs="Arial"/>
              </w:rPr>
              <w:instrText xml:space="preserve"> REF _Ref373309129 \h </w:instrText>
            </w:r>
            <w:r w:rsidR="00FF0BF6">
              <w:rPr>
                <w:rFonts w:cs="Arial"/>
              </w:rPr>
            </w:r>
            <w:r w:rsidR="00FF0BF6">
              <w:rPr>
                <w:rFonts w:cs="Arial"/>
              </w:rPr>
              <w:fldChar w:fldCharType="separate"/>
            </w:r>
            <w:r>
              <w:t xml:space="preserve">Table </w:t>
            </w:r>
            <w:r>
              <w:rPr>
                <w:noProof/>
              </w:rPr>
              <w:t>42</w:t>
            </w:r>
            <w:r w:rsidR="00FF0BF6">
              <w:rPr>
                <w:rFonts w:cs="Arial"/>
              </w:rPr>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arriveTime</w:t>
            </w:r>
          </w:p>
        </w:tc>
        <w:tc>
          <w:tcPr>
            <w:tcW w:w="5798" w:type="dxa"/>
          </w:tcPr>
          <w:p w:rsidR="00425C9D" w:rsidRDefault="00425C9D" w:rsidP="00893414">
            <w:pPr>
              <w:spacing w:line="240" w:lineRule="auto"/>
            </w:pPr>
            <w:r>
              <w:t xml:space="preserve">Arrival time period, </w:t>
            </w:r>
            <w:r>
              <w:rPr>
                <w:rFonts w:cs="Arial"/>
              </w:rPr>
              <w:t xml:space="preserve">see </w:t>
            </w:r>
            <w:r w:rsidR="00FF0BF6">
              <w:rPr>
                <w:rFonts w:cs="Arial"/>
              </w:rPr>
              <w:fldChar w:fldCharType="begin"/>
            </w:r>
            <w:r>
              <w:rPr>
                <w:rFonts w:cs="Arial"/>
              </w:rPr>
              <w:instrText xml:space="preserve"> REF _Ref373309129 \h </w:instrText>
            </w:r>
            <w:r w:rsidR="00FF0BF6">
              <w:rPr>
                <w:rFonts w:cs="Arial"/>
              </w:rPr>
            </w:r>
            <w:r w:rsidR="00FF0BF6">
              <w:rPr>
                <w:rFonts w:cs="Arial"/>
              </w:rPr>
              <w:fldChar w:fldCharType="separate"/>
            </w:r>
            <w:r>
              <w:t xml:space="preserve">Table </w:t>
            </w:r>
            <w:r>
              <w:rPr>
                <w:noProof/>
              </w:rPr>
              <w:t>42</w:t>
            </w:r>
            <w:r w:rsidR="00FF0BF6">
              <w:rPr>
                <w:rFonts w:cs="Arial"/>
              </w:rPr>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originTaz</w:t>
            </w:r>
          </w:p>
        </w:tc>
        <w:tc>
          <w:tcPr>
            <w:tcW w:w="5798" w:type="dxa"/>
          </w:tcPr>
          <w:p w:rsidR="00425C9D" w:rsidRDefault="00425C9D" w:rsidP="00893414">
            <w:pPr>
              <w:spacing w:line="240" w:lineRule="auto"/>
            </w:pPr>
            <w:r>
              <w:t>Origin TAZ</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destinationTaz</w:t>
            </w:r>
          </w:p>
        </w:tc>
        <w:tc>
          <w:tcPr>
            <w:tcW w:w="5798" w:type="dxa"/>
          </w:tcPr>
          <w:p w:rsidR="00425C9D" w:rsidRPr="00BF36E6" w:rsidRDefault="00425C9D" w:rsidP="00893414">
            <w:pPr>
              <w:spacing w:line="240" w:lineRule="auto"/>
              <w:rPr>
                <w:rFonts w:cs="Arial"/>
              </w:rPr>
            </w:pPr>
            <w:r>
              <w:rPr>
                <w:rFonts w:cs="Arial"/>
              </w:rPr>
              <w:t>Primary destination TAZ</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tourMode</w:t>
            </w:r>
          </w:p>
        </w:tc>
        <w:tc>
          <w:tcPr>
            <w:tcW w:w="5798" w:type="dxa"/>
          </w:tcPr>
          <w:p w:rsidR="00425C9D" w:rsidRPr="00BF36E6" w:rsidRDefault="00425C9D" w:rsidP="00893414">
            <w:pPr>
              <w:spacing w:line="240" w:lineRule="auto"/>
              <w:rPr>
                <w:rFonts w:cs="Arial"/>
              </w:rPr>
            </w:pPr>
            <w:r>
              <w:rPr>
                <w:rFonts w:cs="Arial"/>
              </w:rPr>
              <w:t xml:space="preserve">Tour mode, see </w:t>
            </w:r>
            <w:r w:rsidR="00FF0BF6">
              <w:rPr>
                <w:rFonts w:cs="Arial"/>
              </w:rPr>
              <w:fldChar w:fldCharType="begin"/>
            </w:r>
            <w:r>
              <w:rPr>
                <w:rFonts w:cs="Arial"/>
              </w:rPr>
              <w:instrText xml:space="preserve"> REF _Ref373309341 \h </w:instrText>
            </w:r>
            <w:r w:rsidR="00FF0BF6">
              <w:rPr>
                <w:rFonts w:cs="Arial"/>
              </w:rPr>
            </w:r>
            <w:r w:rsidR="00FF0BF6">
              <w:rPr>
                <w:rFonts w:cs="Arial"/>
              </w:rPr>
              <w:fldChar w:fldCharType="separate"/>
            </w:r>
            <w:r>
              <w:t xml:space="preserve">Table </w:t>
            </w:r>
            <w:r>
              <w:rPr>
                <w:noProof/>
              </w:rPr>
              <w:t>43</w:t>
            </w:r>
            <w:r w:rsidR="00FF0BF6">
              <w:rPr>
                <w:rFonts w:cs="Arial"/>
              </w:rPr>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seed</w:t>
            </w:r>
          </w:p>
        </w:tc>
        <w:tc>
          <w:tcPr>
            <w:tcW w:w="5798" w:type="dxa"/>
          </w:tcPr>
          <w:p w:rsidR="00425C9D" w:rsidRPr="00BF36E6" w:rsidRDefault="00425C9D" w:rsidP="00893414">
            <w:pPr>
              <w:spacing w:line="240" w:lineRule="auto"/>
              <w:rPr>
                <w:rFonts w:cs="Arial"/>
              </w:rPr>
            </w:pPr>
            <w:r>
              <w:rPr>
                <w:rFonts w:cs="Arial"/>
              </w:rPr>
              <w:t>Random number seed for tour and stop choice models</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expansionFactor</w:t>
            </w:r>
          </w:p>
        </w:tc>
        <w:tc>
          <w:tcPr>
            <w:tcW w:w="5798" w:type="dxa"/>
          </w:tcPr>
          <w:p w:rsidR="00425C9D" w:rsidRDefault="00425C9D" w:rsidP="00893414">
            <w:pPr>
              <w:spacing w:line="240" w:lineRule="auto"/>
            </w:pPr>
            <w:r>
              <w:t>Expansion factor</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numberOutboundStops</w:t>
            </w:r>
          </w:p>
        </w:tc>
        <w:tc>
          <w:tcPr>
            <w:tcW w:w="5798" w:type="dxa"/>
          </w:tcPr>
          <w:p w:rsidR="00425C9D" w:rsidRDefault="00425C9D" w:rsidP="00893414">
            <w:pPr>
              <w:spacing w:line="240" w:lineRule="auto"/>
              <w:rPr>
                <w:rFonts w:cs="Arial"/>
              </w:rPr>
            </w:pPr>
            <w:r>
              <w:rPr>
                <w:rFonts w:cs="Arial"/>
              </w:rPr>
              <w:t>Number of stops on outbound tour direction</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numberInboundStops</w:t>
            </w:r>
          </w:p>
        </w:tc>
        <w:tc>
          <w:tcPr>
            <w:tcW w:w="5798" w:type="dxa"/>
          </w:tcPr>
          <w:p w:rsidR="00425C9D" w:rsidRDefault="00425C9D" w:rsidP="00893414">
            <w:pPr>
              <w:spacing w:line="240" w:lineRule="auto"/>
              <w:rPr>
                <w:rFonts w:cs="Arial"/>
              </w:rPr>
            </w:pPr>
            <w:r>
              <w:rPr>
                <w:rFonts w:cs="Arial"/>
              </w:rPr>
              <w:t>Number of stops on inbound tour direction</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numberTrips</w:t>
            </w:r>
          </w:p>
        </w:tc>
        <w:tc>
          <w:tcPr>
            <w:tcW w:w="5798" w:type="dxa"/>
          </w:tcPr>
          <w:p w:rsidR="00425C9D" w:rsidRDefault="00425C9D" w:rsidP="00893414">
            <w:pPr>
              <w:spacing w:line="240" w:lineRule="auto"/>
              <w:rPr>
                <w:rFonts w:cs="Arial"/>
              </w:rPr>
            </w:pPr>
            <w:r>
              <w:rPr>
                <w:rFonts w:cs="Arial"/>
              </w:rPr>
              <w:t>Number of trips on tour</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outstop_</w:t>
            </w:r>
            <w:r w:rsidRPr="007F6055">
              <w:rPr>
                <w:rFonts w:ascii="Calibri" w:hAnsi="Calibri" w:cs="Calibri"/>
                <w:i/>
                <w:color w:val="000000"/>
              </w:rPr>
              <w:t>n</w:t>
            </w:r>
            <w:r>
              <w:rPr>
                <w:rFonts w:ascii="Calibri" w:hAnsi="Calibri" w:cs="Calibri"/>
                <w:color w:val="000000"/>
              </w:rPr>
              <w:t>_inbound</w:t>
            </w:r>
          </w:p>
        </w:tc>
        <w:tc>
          <w:tcPr>
            <w:tcW w:w="5798" w:type="dxa"/>
          </w:tcPr>
          <w:p w:rsidR="00425C9D" w:rsidRDefault="00425C9D" w:rsidP="00893414">
            <w:pPr>
              <w:spacing w:line="240" w:lineRule="auto"/>
              <w:rPr>
                <w:rFonts w:cs="Arial"/>
              </w:rPr>
            </w:pPr>
            <w:r>
              <w:rPr>
                <w:rFonts w:cs="Arial"/>
              </w:rPr>
              <w:t xml:space="preserve">Outbound stop </w:t>
            </w:r>
            <w:r w:rsidRPr="007400CC">
              <w:rPr>
                <w:rFonts w:cs="Arial"/>
                <w:i/>
              </w:rPr>
              <w:t>n</w:t>
            </w:r>
            <w:r>
              <w:rPr>
                <w:rFonts w:cs="Arial"/>
              </w:rPr>
              <w:t xml:space="preserve"> inbound code (always 0)</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outstop_</w:t>
            </w:r>
            <w:r w:rsidRPr="007F6055">
              <w:rPr>
                <w:rFonts w:ascii="Calibri" w:hAnsi="Calibri" w:cs="Calibri"/>
                <w:i/>
                <w:color w:val="000000"/>
              </w:rPr>
              <w:t>n</w:t>
            </w:r>
            <w:r>
              <w:rPr>
                <w:rFonts w:ascii="Calibri" w:hAnsi="Calibri" w:cs="Calibri"/>
                <w:color w:val="000000"/>
              </w:rPr>
              <w:t>_mode</w:t>
            </w:r>
          </w:p>
        </w:tc>
        <w:tc>
          <w:tcPr>
            <w:tcW w:w="5798" w:type="dxa"/>
          </w:tcPr>
          <w:p w:rsidR="00425C9D" w:rsidRDefault="00425C9D" w:rsidP="00893414">
            <w:pPr>
              <w:spacing w:line="240" w:lineRule="auto"/>
              <w:rPr>
                <w:rFonts w:cs="Arial"/>
              </w:rPr>
            </w:pPr>
            <w:r>
              <w:rPr>
                <w:rFonts w:cs="Arial"/>
              </w:rPr>
              <w:t xml:space="preserve">Mode of trip to outbound stop </w:t>
            </w:r>
            <w:r w:rsidRPr="007400CC">
              <w:rPr>
                <w:rFonts w:cs="Arial"/>
                <w:i/>
              </w:rPr>
              <w:t>n</w:t>
            </w:r>
            <w:r>
              <w:rPr>
                <w:rFonts w:cs="Arial"/>
              </w:rPr>
              <w:t xml:space="preserve">, see </w:t>
            </w:r>
            <w:r w:rsidR="00FF0BF6">
              <w:rPr>
                <w:rFonts w:cs="Arial"/>
              </w:rPr>
              <w:fldChar w:fldCharType="begin"/>
            </w:r>
            <w:r>
              <w:rPr>
                <w:rFonts w:cs="Arial"/>
              </w:rPr>
              <w:instrText xml:space="preserve"> REF _Ref373309341 \h </w:instrText>
            </w:r>
            <w:r w:rsidR="00FF0BF6">
              <w:rPr>
                <w:rFonts w:cs="Arial"/>
              </w:rPr>
            </w:r>
            <w:r w:rsidR="00FF0BF6">
              <w:rPr>
                <w:rFonts w:cs="Arial"/>
              </w:rPr>
              <w:fldChar w:fldCharType="separate"/>
            </w:r>
            <w:r>
              <w:t xml:space="preserve">Table </w:t>
            </w:r>
            <w:r>
              <w:rPr>
                <w:noProof/>
              </w:rPr>
              <w:t>43</w:t>
            </w:r>
            <w:r w:rsidR="00FF0BF6">
              <w:rPr>
                <w:rFonts w:cs="Arial"/>
              </w:rPr>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outstop_</w:t>
            </w:r>
            <w:r w:rsidRPr="007F6055">
              <w:rPr>
                <w:rFonts w:ascii="Calibri" w:hAnsi="Calibri" w:cs="Calibri"/>
                <w:i/>
                <w:color w:val="000000"/>
              </w:rPr>
              <w:t>n</w:t>
            </w:r>
            <w:r>
              <w:rPr>
                <w:rFonts w:ascii="Calibri" w:hAnsi="Calibri" w:cs="Calibri"/>
                <w:color w:val="000000"/>
              </w:rPr>
              <w:t>_period</w:t>
            </w:r>
          </w:p>
        </w:tc>
        <w:tc>
          <w:tcPr>
            <w:tcW w:w="5798" w:type="dxa"/>
          </w:tcPr>
          <w:p w:rsidR="00425C9D" w:rsidRDefault="00425C9D" w:rsidP="00893414">
            <w:pPr>
              <w:spacing w:line="240" w:lineRule="auto"/>
              <w:rPr>
                <w:rFonts w:cs="Arial"/>
              </w:rPr>
            </w:pPr>
            <w:r>
              <w:rPr>
                <w:rFonts w:cs="Arial"/>
              </w:rPr>
              <w:t xml:space="preserve">Departure time period of outbound stop </w:t>
            </w:r>
            <w:r w:rsidRPr="007400CC">
              <w:rPr>
                <w:rFonts w:cs="Arial"/>
                <w:i/>
              </w:rPr>
              <w:t>n</w:t>
            </w:r>
            <w:r>
              <w:rPr>
                <w:rFonts w:cs="Arial"/>
                <w:i/>
              </w:rPr>
              <w:t>,</w:t>
            </w:r>
            <w:r>
              <w:rPr>
                <w:rFonts w:cs="Arial"/>
              </w:rPr>
              <w:t xml:space="preserve"> see </w:t>
            </w:r>
            <w:r w:rsidR="00FF0BF6">
              <w:rPr>
                <w:rFonts w:cs="Arial"/>
              </w:rPr>
              <w:fldChar w:fldCharType="begin"/>
            </w:r>
            <w:r>
              <w:rPr>
                <w:rFonts w:cs="Arial"/>
              </w:rPr>
              <w:instrText xml:space="preserve"> REF _Ref373309129 \h </w:instrText>
            </w:r>
            <w:r w:rsidR="00FF0BF6">
              <w:rPr>
                <w:rFonts w:cs="Arial"/>
              </w:rPr>
            </w:r>
            <w:r w:rsidR="00FF0BF6">
              <w:rPr>
                <w:rFonts w:cs="Arial"/>
              </w:rPr>
              <w:fldChar w:fldCharType="separate"/>
            </w:r>
            <w:r>
              <w:t xml:space="preserve">Table </w:t>
            </w:r>
            <w:r>
              <w:rPr>
                <w:noProof/>
              </w:rPr>
              <w:t>42</w:t>
            </w:r>
            <w:r w:rsidR="00FF0BF6">
              <w:rPr>
                <w:rFonts w:cs="Arial"/>
              </w:rPr>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outstop_</w:t>
            </w:r>
            <w:r w:rsidRPr="007F6055">
              <w:rPr>
                <w:rFonts w:ascii="Calibri" w:hAnsi="Calibri" w:cs="Calibri"/>
                <w:i/>
                <w:color w:val="000000"/>
              </w:rPr>
              <w:t>n</w:t>
            </w:r>
            <w:r>
              <w:rPr>
                <w:rFonts w:ascii="Calibri" w:hAnsi="Calibri" w:cs="Calibri"/>
                <w:color w:val="000000"/>
              </w:rPr>
              <w:t>_taz</w:t>
            </w:r>
          </w:p>
        </w:tc>
        <w:tc>
          <w:tcPr>
            <w:tcW w:w="5798" w:type="dxa"/>
          </w:tcPr>
          <w:p w:rsidR="00425C9D" w:rsidRDefault="00425C9D" w:rsidP="00893414">
            <w:pPr>
              <w:spacing w:line="240" w:lineRule="auto"/>
              <w:rPr>
                <w:rFonts w:cs="Arial"/>
              </w:rPr>
            </w:pPr>
            <w:r>
              <w:rPr>
                <w:rFonts w:cs="Arial"/>
              </w:rPr>
              <w:t xml:space="preserve">Outbound stop </w:t>
            </w:r>
            <w:r w:rsidRPr="007400CC">
              <w:rPr>
                <w:rFonts w:cs="Arial"/>
                <w:i/>
              </w:rPr>
              <w:t>n</w:t>
            </w:r>
            <w:r>
              <w:rPr>
                <w:rFonts w:cs="Arial"/>
              </w:rPr>
              <w:t xml:space="preserve"> TAZ</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outstop_</w:t>
            </w:r>
            <w:r w:rsidRPr="007F6055">
              <w:rPr>
                <w:rFonts w:ascii="Calibri" w:hAnsi="Calibri" w:cs="Calibri"/>
                <w:i/>
                <w:color w:val="000000"/>
              </w:rPr>
              <w:t>n</w:t>
            </w:r>
            <w:r>
              <w:rPr>
                <w:rFonts w:ascii="Calibri" w:hAnsi="Calibri" w:cs="Calibri"/>
                <w:color w:val="000000"/>
              </w:rPr>
              <w:t>_purpose</w:t>
            </w:r>
          </w:p>
        </w:tc>
        <w:tc>
          <w:tcPr>
            <w:tcW w:w="5798" w:type="dxa"/>
          </w:tcPr>
          <w:p w:rsidR="00425C9D" w:rsidRDefault="00425C9D" w:rsidP="00893414">
            <w:pPr>
              <w:spacing w:line="240" w:lineRule="auto"/>
              <w:rPr>
                <w:rFonts w:cs="Arial"/>
              </w:rPr>
            </w:pPr>
            <w:r>
              <w:rPr>
                <w:rFonts w:cs="Arial"/>
              </w:rPr>
              <w:t xml:space="preserve">Outbound stop </w:t>
            </w:r>
            <w:r w:rsidRPr="007400CC">
              <w:rPr>
                <w:rFonts w:cs="Arial"/>
                <w:i/>
              </w:rPr>
              <w:t>n</w:t>
            </w:r>
            <w:r>
              <w:rPr>
                <w:rFonts w:cs="Arial"/>
              </w:rPr>
              <w:t xml:space="preserve"> purpose</w:t>
            </w:r>
            <w:r>
              <w:t xml:space="preserve">, see </w:t>
            </w:r>
            <w:r w:rsidR="00FF0BF6">
              <w:fldChar w:fldCharType="begin"/>
            </w:r>
            <w:r>
              <w:instrText xml:space="preserve"> REF _Ref373308947 \h </w:instrText>
            </w:r>
            <w:r w:rsidR="00FF0BF6">
              <w:fldChar w:fldCharType="separate"/>
            </w:r>
            <w:r>
              <w:t xml:space="preserve">Table </w:t>
            </w:r>
            <w:r>
              <w:rPr>
                <w:noProof/>
              </w:rPr>
              <w:t>40</w:t>
            </w:r>
            <w:r w:rsidR="00FF0BF6">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outstop_</w:t>
            </w:r>
            <w:r w:rsidRPr="007F6055">
              <w:rPr>
                <w:rFonts w:ascii="Calibri" w:hAnsi="Calibri" w:cs="Calibri"/>
                <w:i/>
                <w:color w:val="000000"/>
              </w:rPr>
              <w:t>n</w:t>
            </w:r>
            <w:r>
              <w:rPr>
                <w:rFonts w:ascii="Calibri" w:hAnsi="Calibri" w:cs="Calibri"/>
                <w:color w:val="000000"/>
              </w:rPr>
              <w:t>_seed</w:t>
            </w:r>
          </w:p>
        </w:tc>
        <w:tc>
          <w:tcPr>
            <w:tcW w:w="5798" w:type="dxa"/>
          </w:tcPr>
          <w:p w:rsidR="00425C9D" w:rsidRDefault="00425C9D" w:rsidP="00893414">
            <w:pPr>
              <w:spacing w:line="240" w:lineRule="auto"/>
              <w:rPr>
                <w:rFonts w:cs="Arial"/>
              </w:rPr>
            </w:pPr>
            <w:r>
              <w:rPr>
                <w:rFonts w:cs="Arial"/>
              </w:rPr>
              <w:t xml:space="preserve">Outbound stop </w:t>
            </w:r>
            <w:r w:rsidRPr="007400CC">
              <w:rPr>
                <w:rFonts w:cs="Arial"/>
                <w:i/>
              </w:rPr>
              <w:t>n</w:t>
            </w:r>
            <w:r>
              <w:rPr>
                <w:rFonts w:cs="Arial"/>
              </w:rPr>
              <w:t xml:space="preserve"> random number seed</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instop_</w:t>
            </w:r>
            <w:r w:rsidRPr="007F6055">
              <w:rPr>
                <w:rFonts w:ascii="Calibri" w:hAnsi="Calibri" w:cs="Calibri"/>
                <w:i/>
                <w:color w:val="000000"/>
              </w:rPr>
              <w:t>n</w:t>
            </w:r>
            <w:r>
              <w:rPr>
                <w:rFonts w:ascii="Calibri" w:hAnsi="Calibri" w:cs="Calibri"/>
                <w:color w:val="000000"/>
              </w:rPr>
              <w:t>_inbound</w:t>
            </w:r>
          </w:p>
        </w:tc>
        <w:tc>
          <w:tcPr>
            <w:tcW w:w="5798" w:type="dxa"/>
          </w:tcPr>
          <w:p w:rsidR="00425C9D" w:rsidRDefault="00425C9D" w:rsidP="00893414">
            <w:pPr>
              <w:spacing w:line="240" w:lineRule="auto"/>
              <w:rPr>
                <w:rFonts w:cs="Arial"/>
              </w:rPr>
            </w:pPr>
            <w:r>
              <w:rPr>
                <w:rFonts w:cs="Arial"/>
              </w:rPr>
              <w:t xml:space="preserve">Inbound stop </w:t>
            </w:r>
            <w:r w:rsidRPr="007400CC">
              <w:rPr>
                <w:rFonts w:cs="Arial"/>
                <w:i/>
              </w:rPr>
              <w:t>n</w:t>
            </w:r>
            <w:r>
              <w:rPr>
                <w:rFonts w:cs="Arial"/>
              </w:rPr>
              <w:t xml:space="preserve"> inbound code (always 1)</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instop_</w:t>
            </w:r>
            <w:r w:rsidRPr="007F6055">
              <w:rPr>
                <w:rFonts w:ascii="Calibri" w:hAnsi="Calibri" w:cs="Calibri"/>
                <w:i/>
                <w:color w:val="000000"/>
              </w:rPr>
              <w:t>n</w:t>
            </w:r>
            <w:r>
              <w:rPr>
                <w:rFonts w:ascii="Calibri" w:hAnsi="Calibri" w:cs="Calibri"/>
                <w:color w:val="000000"/>
              </w:rPr>
              <w:t>_mode</w:t>
            </w:r>
          </w:p>
        </w:tc>
        <w:tc>
          <w:tcPr>
            <w:tcW w:w="5798" w:type="dxa"/>
          </w:tcPr>
          <w:p w:rsidR="00425C9D" w:rsidRDefault="00425C9D" w:rsidP="00893414">
            <w:pPr>
              <w:spacing w:line="240" w:lineRule="auto"/>
              <w:rPr>
                <w:rFonts w:cs="Arial"/>
              </w:rPr>
            </w:pPr>
            <w:r>
              <w:rPr>
                <w:rFonts w:cs="Arial"/>
              </w:rPr>
              <w:t xml:space="preserve">Mode of trip to inbound stop </w:t>
            </w:r>
            <w:r w:rsidRPr="007400CC">
              <w:rPr>
                <w:rFonts w:cs="Arial"/>
                <w:i/>
              </w:rPr>
              <w:t>n</w:t>
            </w:r>
            <w:r>
              <w:rPr>
                <w:rFonts w:cs="Arial"/>
              </w:rPr>
              <w:t xml:space="preserve">, see </w:t>
            </w:r>
            <w:r w:rsidR="00FF0BF6">
              <w:rPr>
                <w:rFonts w:cs="Arial"/>
              </w:rPr>
              <w:fldChar w:fldCharType="begin"/>
            </w:r>
            <w:r>
              <w:rPr>
                <w:rFonts w:cs="Arial"/>
              </w:rPr>
              <w:instrText xml:space="preserve"> REF _Ref373309341 \h </w:instrText>
            </w:r>
            <w:r w:rsidR="00FF0BF6">
              <w:rPr>
                <w:rFonts w:cs="Arial"/>
              </w:rPr>
            </w:r>
            <w:r w:rsidR="00FF0BF6">
              <w:rPr>
                <w:rFonts w:cs="Arial"/>
              </w:rPr>
              <w:fldChar w:fldCharType="separate"/>
            </w:r>
            <w:r>
              <w:t xml:space="preserve">Table </w:t>
            </w:r>
            <w:r>
              <w:rPr>
                <w:noProof/>
              </w:rPr>
              <w:t>43</w:t>
            </w:r>
            <w:r w:rsidR="00FF0BF6">
              <w:rPr>
                <w:rFonts w:cs="Arial"/>
              </w:rPr>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instop_</w:t>
            </w:r>
            <w:r w:rsidRPr="007F6055">
              <w:rPr>
                <w:rFonts w:ascii="Calibri" w:hAnsi="Calibri" w:cs="Calibri"/>
                <w:i/>
                <w:color w:val="000000"/>
              </w:rPr>
              <w:t>n</w:t>
            </w:r>
            <w:r>
              <w:rPr>
                <w:rFonts w:ascii="Calibri" w:hAnsi="Calibri" w:cs="Calibri"/>
                <w:color w:val="000000"/>
              </w:rPr>
              <w:t>_period</w:t>
            </w:r>
          </w:p>
        </w:tc>
        <w:tc>
          <w:tcPr>
            <w:tcW w:w="5798" w:type="dxa"/>
          </w:tcPr>
          <w:p w:rsidR="00425C9D" w:rsidRDefault="00425C9D" w:rsidP="00893414">
            <w:pPr>
              <w:spacing w:line="240" w:lineRule="auto"/>
              <w:rPr>
                <w:rFonts w:cs="Arial"/>
              </w:rPr>
            </w:pPr>
            <w:r>
              <w:rPr>
                <w:rFonts w:cs="Arial"/>
              </w:rPr>
              <w:t xml:space="preserve">Departure time period of inbound stop </w:t>
            </w:r>
            <w:r w:rsidRPr="007400CC">
              <w:rPr>
                <w:rFonts w:cs="Arial"/>
                <w:i/>
              </w:rPr>
              <w:t>n</w:t>
            </w:r>
            <w:r>
              <w:rPr>
                <w:rFonts w:cs="Arial"/>
                <w:i/>
              </w:rPr>
              <w:t>,</w:t>
            </w:r>
            <w:r>
              <w:rPr>
                <w:rFonts w:cs="Arial"/>
              </w:rPr>
              <w:t xml:space="preserve"> see </w:t>
            </w:r>
            <w:r w:rsidR="00FF0BF6">
              <w:rPr>
                <w:rFonts w:cs="Arial"/>
              </w:rPr>
              <w:fldChar w:fldCharType="begin"/>
            </w:r>
            <w:r>
              <w:rPr>
                <w:rFonts w:cs="Arial"/>
              </w:rPr>
              <w:instrText xml:space="preserve"> REF _Ref373309129 \h </w:instrText>
            </w:r>
            <w:r w:rsidR="00FF0BF6">
              <w:rPr>
                <w:rFonts w:cs="Arial"/>
              </w:rPr>
            </w:r>
            <w:r w:rsidR="00FF0BF6">
              <w:rPr>
                <w:rFonts w:cs="Arial"/>
              </w:rPr>
              <w:fldChar w:fldCharType="separate"/>
            </w:r>
            <w:r>
              <w:t xml:space="preserve">Table </w:t>
            </w:r>
            <w:r>
              <w:rPr>
                <w:noProof/>
              </w:rPr>
              <w:t>42</w:t>
            </w:r>
            <w:r w:rsidR="00FF0BF6">
              <w:rPr>
                <w:rFonts w:cs="Arial"/>
              </w:rPr>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instop_</w:t>
            </w:r>
            <w:r w:rsidRPr="007F6055">
              <w:rPr>
                <w:rFonts w:ascii="Calibri" w:hAnsi="Calibri" w:cs="Calibri"/>
                <w:i/>
                <w:color w:val="000000"/>
              </w:rPr>
              <w:t>n</w:t>
            </w:r>
            <w:r>
              <w:rPr>
                <w:rFonts w:ascii="Calibri" w:hAnsi="Calibri" w:cs="Calibri"/>
                <w:color w:val="000000"/>
              </w:rPr>
              <w:t>_taz</w:t>
            </w:r>
          </w:p>
        </w:tc>
        <w:tc>
          <w:tcPr>
            <w:tcW w:w="5798" w:type="dxa"/>
          </w:tcPr>
          <w:p w:rsidR="00425C9D" w:rsidRDefault="00425C9D" w:rsidP="00893414">
            <w:pPr>
              <w:spacing w:line="240" w:lineRule="auto"/>
              <w:rPr>
                <w:rFonts w:cs="Arial"/>
              </w:rPr>
            </w:pPr>
            <w:r>
              <w:rPr>
                <w:rFonts w:cs="Arial"/>
              </w:rPr>
              <w:t xml:space="preserve">Inbound stop </w:t>
            </w:r>
            <w:r w:rsidRPr="007400CC">
              <w:rPr>
                <w:rFonts w:cs="Arial"/>
                <w:i/>
              </w:rPr>
              <w:t>n</w:t>
            </w:r>
            <w:r>
              <w:rPr>
                <w:rFonts w:cs="Arial"/>
              </w:rPr>
              <w:t xml:space="preserve"> TAZ</w:t>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instop_</w:t>
            </w:r>
            <w:r w:rsidRPr="007F6055">
              <w:rPr>
                <w:rFonts w:ascii="Calibri" w:hAnsi="Calibri" w:cs="Calibri"/>
                <w:i/>
                <w:color w:val="000000"/>
              </w:rPr>
              <w:t>n</w:t>
            </w:r>
            <w:r>
              <w:rPr>
                <w:rFonts w:ascii="Calibri" w:hAnsi="Calibri" w:cs="Calibri"/>
                <w:color w:val="000000"/>
              </w:rPr>
              <w:t>_purpose</w:t>
            </w:r>
          </w:p>
        </w:tc>
        <w:tc>
          <w:tcPr>
            <w:tcW w:w="5798" w:type="dxa"/>
          </w:tcPr>
          <w:p w:rsidR="00425C9D" w:rsidRDefault="00425C9D" w:rsidP="00893414">
            <w:pPr>
              <w:spacing w:line="240" w:lineRule="auto"/>
              <w:rPr>
                <w:rFonts w:cs="Arial"/>
              </w:rPr>
            </w:pPr>
            <w:r>
              <w:rPr>
                <w:rFonts w:cs="Arial"/>
              </w:rPr>
              <w:t xml:space="preserve">Inbound stop </w:t>
            </w:r>
            <w:r w:rsidRPr="007400CC">
              <w:rPr>
                <w:rFonts w:cs="Arial"/>
                <w:i/>
              </w:rPr>
              <w:t>n</w:t>
            </w:r>
            <w:r>
              <w:rPr>
                <w:rFonts w:cs="Arial"/>
              </w:rPr>
              <w:t xml:space="preserve"> purpose</w:t>
            </w:r>
            <w:r>
              <w:t xml:space="preserve">, see </w:t>
            </w:r>
            <w:r w:rsidR="00FF0BF6">
              <w:fldChar w:fldCharType="begin"/>
            </w:r>
            <w:r>
              <w:instrText xml:space="preserve"> REF _Ref373308947 \h </w:instrText>
            </w:r>
            <w:r w:rsidR="00FF0BF6">
              <w:fldChar w:fldCharType="separate"/>
            </w:r>
            <w:r>
              <w:t xml:space="preserve">Table </w:t>
            </w:r>
            <w:r>
              <w:rPr>
                <w:noProof/>
              </w:rPr>
              <w:t>40</w:t>
            </w:r>
            <w:r w:rsidR="00FF0BF6">
              <w:fldChar w:fldCharType="end"/>
            </w:r>
          </w:p>
        </w:tc>
      </w:tr>
      <w:tr w:rsidR="00425C9D" w:rsidRPr="00BF36E6" w:rsidTr="00893414">
        <w:tc>
          <w:tcPr>
            <w:tcW w:w="2540" w:type="dxa"/>
            <w:vAlign w:val="bottom"/>
          </w:tcPr>
          <w:p w:rsidR="00425C9D" w:rsidRDefault="00425C9D" w:rsidP="00893414">
            <w:pPr>
              <w:rPr>
                <w:rFonts w:ascii="Calibri" w:hAnsi="Calibri" w:cs="Calibri"/>
                <w:color w:val="000000"/>
              </w:rPr>
            </w:pPr>
            <w:r>
              <w:rPr>
                <w:rFonts w:ascii="Calibri" w:hAnsi="Calibri" w:cs="Calibri"/>
                <w:color w:val="000000"/>
              </w:rPr>
              <w:t>instop_</w:t>
            </w:r>
            <w:r w:rsidRPr="007F6055">
              <w:rPr>
                <w:rFonts w:ascii="Calibri" w:hAnsi="Calibri" w:cs="Calibri"/>
                <w:i/>
                <w:color w:val="000000"/>
              </w:rPr>
              <w:t>n</w:t>
            </w:r>
            <w:r>
              <w:rPr>
                <w:rFonts w:ascii="Calibri" w:hAnsi="Calibri" w:cs="Calibri"/>
                <w:color w:val="000000"/>
              </w:rPr>
              <w:t>_seed</w:t>
            </w:r>
          </w:p>
        </w:tc>
        <w:tc>
          <w:tcPr>
            <w:tcW w:w="5798" w:type="dxa"/>
          </w:tcPr>
          <w:p w:rsidR="00425C9D" w:rsidRDefault="00425C9D" w:rsidP="00893414">
            <w:pPr>
              <w:spacing w:line="240" w:lineRule="auto"/>
              <w:rPr>
                <w:rFonts w:cs="Arial"/>
              </w:rPr>
            </w:pPr>
            <w:r>
              <w:rPr>
                <w:rFonts w:cs="Arial"/>
              </w:rPr>
              <w:t xml:space="preserve">Inbound stop </w:t>
            </w:r>
            <w:r w:rsidRPr="007400CC">
              <w:rPr>
                <w:rFonts w:cs="Arial"/>
                <w:i/>
              </w:rPr>
              <w:t>n</w:t>
            </w:r>
            <w:r>
              <w:rPr>
                <w:rFonts w:cs="Arial"/>
              </w:rPr>
              <w:t xml:space="preserve"> random number seed</w:t>
            </w:r>
          </w:p>
        </w:tc>
      </w:tr>
    </w:tbl>
    <w:p w:rsidR="00425C9D" w:rsidRDefault="00425C9D" w:rsidP="00425C9D">
      <w:pPr>
        <w:rPr>
          <w:b/>
          <w:bCs/>
          <w:sz w:val="20"/>
          <w:szCs w:val="18"/>
        </w:rPr>
      </w:pPr>
    </w:p>
    <w:p w:rsidR="00425C9D" w:rsidRDefault="00425C9D" w:rsidP="00425C9D">
      <w:pPr>
        <w:pStyle w:val="Caption"/>
      </w:pPr>
      <w:bookmarkStart w:id="316" w:name="_Toc377565515"/>
      <w:r>
        <w:t xml:space="preserve">Table </w:t>
      </w:r>
      <w:r w:rsidR="00FF0BF6">
        <w:fldChar w:fldCharType="begin"/>
      </w:r>
      <w:r>
        <w:instrText xml:space="preserve"> SEQ Table \* ARABIC </w:instrText>
      </w:r>
      <w:r w:rsidR="00FF0BF6">
        <w:fldChar w:fldCharType="separate"/>
      </w:r>
      <w:r w:rsidR="002F0085">
        <w:rPr>
          <w:noProof/>
        </w:rPr>
        <w:t>58</w:t>
      </w:r>
      <w:r w:rsidR="00FF0BF6">
        <w:rPr>
          <w:noProof/>
        </w:rPr>
        <w:fldChar w:fldCharType="end"/>
      </w:r>
      <w:r>
        <w:t>:  Trip file fields</w:t>
      </w:r>
      <w:bookmarkEnd w:id="3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7"/>
        <w:gridCol w:w="5798"/>
      </w:tblGrid>
      <w:tr w:rsidR="00425C9D" w:rsidRPr="00BF36E6" w:rsidTr="00425C9D">
        <w:tc>
          <w:tcPr>
            <w:tcW w:w="2817" w:type="dxa"/>
          </w:tcPr>
          <w:p w:rsidR="00425C9D" w:rsidRPr="00BF36E6" w:rsidRDefault="00425C9D" w:rsidP="00893414">
            <w:pPr>
              <w:rPr>
                <w:rFonts w:cs="Arial"/>
                <w:b/>
              </w:rPr>
            </w:pPr>
            <w:r>
              <w:rPr>
                <w:rFonts w:cs="Arial"/>
                <w:b/>
              </w:rPr>
              <w:t>Field Name</w:t>
            </w:r>
          </w:p>
        </w:tc>
        <w:tc>
          <w:tcPr>
            <w:tcW w:w="5798" w:type="dxa"/>
          </w:tcPr>
          <w:p w:rsidR="00425C9D" w:rsidRPr="00BF36E6" w:rsidRDefault="00425C9D" w:rsidP="00893414">
            <w:pPr>
              <w:rPr>
                <w:rFonts w:cs="Arial"/>
                <w:b/>
              </w:rPr>
            </w:pPr>
            <w:r w:rsidRPr="00BF36E6">
              <w:rPr>
                <w:rFonts w:cs="Arial"/>
                <w:b/>
              </w:rPr>
              <w:t>Description</w:t>
            </w:r>
          </w:p>
        </w:tc>
      </w:tr>
      <w:tr w:rsidR="00425C9D" w:rsidRPr="00BF36E6" w:rsidTr="00425C9D">
        <w:tc>
          <w:tcPr>
            <w:tcW w:w="2817" w:type="dxa"/>
            <w:vAlign w:val="bottom"/>
          </w:tcPr>
          <w:p w:rsidR="00425C9D" w:rsidRDefault="00425C9D" w:rsidP="00893414">
            <w:pPr>
              <w:rPr>
                <w:rFonts w:ascii="Calibri" w:hAnsi="Calibri" w:cs="Calibri"/>
                <w:color w:val="000000"/>
              </w:rPr>
            </w:pPr>
            <w:r>
              <w:rPr>
                <w:rFonts w:ascii="Calibri" w:hAnsi="Calibri" w:cs="Calibri"/>
                <w:color w:val="000000"/>
              </w:rPr>
              <w:t>hh_id</w:t>
            </w:r>
          </w:p>
        </w:tc>
        <w:tc>
          <w:tcPr>
            <w:tcW w:w="5798" w:type="dxa"/>
          </w:tcPr>
          <w:p w:rsidR="00425C9D" w:rsidRPr="00BF36E6" w:rsidRDefault="00425C9D" w:rsidP="00893414">
            <w:pPr>
              <w:spacing w:line="240" w:lineRule="auto"/>
              <w:rPr>
                <w:rFonts w:cs="Arial"/>
              </w:rPr>
            </w:pPr>
            <w:r>
              <w:rPr>
                <w:rFonts w:cs="Arial"/>
              </w:rPr>
              <w:t>Household ID</w:t>
            </w:r>
          </w:p>
        </w:tc>
      </w:tr>
      <w:tr w:rsidR="00425C9D" w:rsidRPr="00BF36E6" w:rsidTr="00425C9D">
        <w:tc>
          <w:tcPr>
            <w:tcW w:w="2817" w:type="dxa"/>
            <w:vAlign w:val="bottom"/>
          </w:tcPr>
          <w:p w:rsidR="00425C9D" w:rsidRDefault="00425C9D" w:rsidP="00893414">
            <w:pPr>
              <w:rPr>
                <w:rFonts w:ascii="Calibri" w:hAnsi="Calibri" w:cs="Calibri"/>
                <w:color w:val="000000"/>
              </w:rPr>
            </w:pPr>
            <w:r>
              <w:rPr>
                <w:rFonts w:ascii="Calibri" w:hAnsi="Calibri" w:cs="Calibri"/>
                <w:color w:val="000000"/>
              </w:rPr>
              <w:t>person_id</w:t>
            </w:r>
          </w:p>
        </w:tc>
        <w:tc>
          <w:tcPr>
            <w:tcW w:w="5798" w:type="dxa"/>
          </w:tcPr>
          <w:p w:rsidR="00425C9D" w:rsidRPr="00BF36E6" w:rsidRDefault="00425C9D" w:rsidP="00893414">
            <w:pPr>
              <w:spacing w:line="240" w:lineRule="auto"/>
              <w:rPr>
                <w:rFonts w:cs="Arial"/>
              </w:rPr>
            </w:pPr>
            <w:r>
              <w:rPr>
                <w:rFonts w:cs="Arial"/>
              </w:rPr>
              <w:t>Person ID</w:t>
            </w:r>
          </w:p>
        </w:tc>
      </w:tr>
      <w:tr w:rsidR="00425C9D" w:rsidRPr="00BF36E6" w:rsidTr="00425C9D">
        <w:tc>
          <w:tcPr>
            <w:tcW w:w="2817" w:type="dxa"/>
            <w:vAlign w:val="bottom"/>
          </w:tcPr>
          <w:p w:rsidR="00425C9D" w:rsidRDefault="00425C9D" w:rsidP="00893414">
            <w:pPr>
              <w:rPr>
                <w:rFonts w:ascii="Calibri" w:hAnsi="Calibri" w:cs="Calibri"/>
                <w:color w:val="000000"/>
              </w:rPr>
            </w:pPr>
            <w:r>
              <w:rPr>
                <w:rFonts w:ascii="Calibri" w:hAnsi="Calibri" w:cs="Calibri"/>
                <w:color w:val="000000"/>
              </w:rPr>
              <w:t>tour_id</w:t>
            </w:r>
          </w:p>
        </w:tc>
        <w:tc>
          <w:tcPr>
            <w:tcW w:w="5798" w:type="dxa"/>
          </w:tcPr>
          <w:p w:rsidR="00425C9D" w:rsidRPr="00BF36E6" w:rsidRDefault="00425C9D" w:rsidP="00893414">
            <w:pPr>
              <w:spacing w:line="240" w:lineRule="auto"/>
              <w:rPr>
                <w:rFonts w:cs="Arial"/>
              </w:rPr>
            </w:pPr>
            <w:r>
              <w:rPr>
                <w:rFonts w:cs="Arial"/>
              </w:rPr>
              <w:t>Tour ID</w:t>
            </w:r>
          </w:p>
        </w:tc>
      </w:tr>
      <w:tr w:rsidR="00425C9D" w:rsidRPr="00BF36E6" w:rsidTr="00425C9D">
        <w:tc>
          <w:tcPr>
            <w:tcW w:w="2817" w:type="dxa"/>
            <w:vAlign w:val="bottom"/>
          </w:tcPr>
          <w:p w:rsidR="00425C9D" w:rsidRDefault="00425C9D" w:rsidP="00893414">
            <w:pPr>
              <w:rPr>
                <w:rFonts w:ascii="Calibri" w:hAnsi="Calibri" w:cs="Calibri"/>
                <w:color w:val="000000"/>
              </w:rPr>
            </w:pPr>
            <w:r>
              <w:rPr>
                <w:rFonts w:ascii="Calibri" w:hAnsi="Calibri" w:cs="Calibri"/>
                <w:color w:val="000000"/>
              </w:rPr>
              <w:t>trip_id</w:t>
            </w:r>
          </w:p>
        </w:tc>
        <w:tc>
          <w:tcPr>
            <w:tcW w:w="5798" w:type="dxa"/>
          </w:tcPr>
          <w:p w:rsidR="00425C9D" w:rsidRDefault="00425C9D" w:rsidP="00893414">
            <w:pPr>
              <w:spacing w:line="240" w:lineRule="auto"/>
            </w:pPr>
            <w:r>
              <w:t>Trip ID</w:t>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expansionFactor</w:t>
            </w:r>
          </w:p>
        </w:tc>
        <w:tc>
          <w:tcPr>
            <w:tcW w:w="5798" w:type="dxa"/>
          </w:tcPr>
          <w:p w:rsidR="00425C9D" w:rsidRDefault="00425C9D" w:rsidP="00893414">
            <w:pPr>
              <w:spacing w:line="240" w:lineRule="auto"/>
            </w:pPr>
            <w:r>
              <w:t>Expansion factor</w:t>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originTaz</w:t>
            </w:r>
          </w:p>
        </w:tc>
        <w:tc>
          <w:tcPr>
            <w:tcW w:w="5798" w:type="dxa"/>
          </w:tcPr>
          <w:p w:rsidR="00425C9D" w:rsidRPr="00BF36E6" w:rsidRDefault="00425C9D" w:rsidP="00893414">
            <w:pPr>
              <w:spacing w:line="240" w:lineRule="auto"/>
              <w:rPr>
                <w:rFonts w:cs="Arial"/>
              </w:rPr>
            </w:pPr>
            <w:r>
              <w:rPr>
                <w:rFonts w:cs="Arial"/>
              </w:rPr>
              <w:t xml:space="preserve">Departure time period, see </w:t>
            </w:r>
            <w:r w:rsidR="00FF0BF6">
              <w:rPr>
                <w:rFonts w:cs="Arial"/>
              </w:rPr>
              <w:fldChar w:fldCharType="begin"/>
            </w:r>
            <w:r>
              <w:rPr>
                <w:rFonts w:cs="Arial"/>
              </w:rPr>
              <w:instrText xml:space="preserve"> REF _Ref373309129 \h </w:instrText>
            </w:r>
            <w:r w:rsidR="00FF0BF6">
              <w:rPr>
                <w:rFonts w:cs="Arial"/>
              </w:rPr>
            </w:r>
            <w:r w:rsidR="00FF0BF6">
              <w:rPr>
                <w:rFonts w:cs="Arial"/>
              </w:rPr>
              <w:fldChar w:fldCharType="separate"/>
            </w:r>
            <w:r>
              <w:t xml:space="preserve">Table </w:t>
            </w:r>
            <w:r>
              <w:rPr>
                <w:noProof/>
              </w:rPr>
              <w:t>42</w:t>
            </w:r>
            <w:r w:rsidR="00FF0BF6">
              <w:rPr>
                <w:rFonts w:cs="Arial"/>
              </w:rPr>
              <w:fldChar w:fldCharType="end"/>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destinationTaz</w:t>
            </w:r>
          </w:p>
        </w:tc>
        <w:tc>
          <w:tcPr>
            <w:tcW w:w="5798" w:type="dxa"/>
          </w:tcPr>
          <w:p w:rsidR="00425C9D" w:rsidRDefault="00425C9D" w:rsidP="00893414">
            <w:pPr>
              <w:spacing w:line="240" w:lineRule="auto"/>
            </w:pPr>
            <w:r>
              <w:t xml:space="preserve">Arrival time period, </w:t>
            </w:r>
            <w:r>
              <w:rPr>
                <w:rFonts w:cs="Arial"/>
              </w:rPr>
              <w:t xml:space="preserve">see </w:t>
            </w:r>
            <w:r w:rsidR="00FF0BF6">
              <w:rPr>
                <w:rFonts w:cs="Arial"/>
              </w:rPr>
              <w:fldChar w:fldCharType="begin"/>
            </w:r>
            <w:r>
              <w:rPr>
                <w:rFonts w:cs="Arial"/>
              </w:rPr>
              <w:instrText xml:space="preserve"> REF _Ref373309129 \h </w:instrText>
            </w:r>
            <w:r w:rsidR="00FF0BF6">
              <w:rPr>
                <w:rFonts w:cs="Arial"/>
              </w:rPr>
            </w:r>
            <w:r w:rsidR="00FF0BF6">
              <w:rPr>
                <w:rFonts w:cs="Arial"/>
              </w:rPr>
              <w:fldChar w:fldCharType="separate"/>
            </w:r>
            <w:r>
              <w:t xml:space="preserve">Table </w:t>
            </w:r>
            <w:r>
              <w:rPr>
                <w:noProof/>
              </w:rPr>
              <w:t>42</w:t>
            </w:r>
            <w:r w:rsidR="00FF0BF6">
              <w:rPr>
                <w:rFonts w:cs="Arial"/>
              </w:rPr>
              <w:fldChar w:fldCharType="end"/>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tripMode</w:t>
            </w:r>
          </w:p>
        </w:tc>
        <w:tc>
          <w:tcPr>
            <w:tcW w:w="5798" w:type="dxa"/>
          </w:tcPr>
          <w:p w:rsidR="00425C9D" w:rsidRDefault="00425C9D" w:rsidP="00893414">
            <w:pPr>
              <w:spacing w:line="240" w:lineRule="auto"/>
            </w:pPr>
            <w:r>
              <w:rPr>
                <w:rFonts w:cs="Arial"/>
              </w:rPr>
              <w:t xml:space="preserve">Trip mode, see </w:t>
            </w:r>
            <w:r w:rsidR="00FF0BF6">
              <w:rPr>
                <w:rFonts w:cs="Arial"/>
              </w:rPr>
              <w:fldChar w:fldCharType="begin"/>
            </w:r>
            <w:r>
              <w:rPr>
                <w:rFonts w:cs="Arial"/>
              </w:rPr>
              <w:instrText xml:space="preserve"> REF _Ref373309341 \h </w:instrText>
            </w:r>
            <w:r w:rsidR="00FF0BF6">
              <w:rPr>
                <w:rFonts w:cs="Arial"/>
              </w:rPr>
            </w:r>
            <w:r w:rsidR="00FF0BF6">
              <w:rPr>
                <w:rFonts w:cs="Arial"/>
              </w:rPr>
              <w:fldChar w:fldCharType="separate"/>
            </w:r>
            <w:r>
              <w:t xml:space="preserve">Table </w:t>
            </w:r>
            <w:r>
              <w:rPr>
                <w:noProof/>
              </w:rPr>
              <w:t>43</w:t>
            </w:r>
            <w:r w:rsidR="00FF0BF6">
              <w:rPr>
                <w:rFonts w:cs="Arial"/>
              </w:rPr>
              <w:fldChar w:fldCharType="end"/>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originPurpose</w:t>
            </w:r>
          </w:p>
        </w:tc>
        <w:tc>
          <w:tcPr>
            <w:tcW w:w="5798" w:type="dxa"/>
          </w:tcPr>
          <w:p w:rsidR="00425C9D" w:rsidRPr="00BF36E6" w:rsidRDefault="00425C9D" w:rsidP="00425C9D">
            <w:pPr>
              <w:spacing w:line="240" w:lineRule="auto"/>
              <w:rPr>
                <w:rFonts w:cs="Arial"/>
              </w:rPr>
            </w:pPr>
            <w:r>
              <w:rPr>
                <w:rFonts w:cs="Arial"/>
              </w:rPr>
              <w:t xml:space="preserve">Purpose at origin end of trip, see </w:t>
            </w:r>
            <w:r w:rsidR="00FF0BF6">
              <w:fldChar w:fldCharType="begin"/>
            </w:r>
            <w:r>
              <w:instrText xml:space="preserve"> REF _Ref373308947 \h </w:instrText>
            </w:r>
            <w:r w:rsidR="00FF0BF6">
              <w:fldChar w:fldCharType="separate"/>
            </w:r>
            <w:r>
              <w:t xml:space="preserve">Table </w:t>
            </w:r>
            <w:r>
              <w:rPr>
                <w:noProof/>
              </w:rPr>
              <w:t>40</w:t>
            </w:r>
            <w:r w:rsidR="00FF0BF6">
              <w:fldChar w:fldCharType="end"/>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destinationPurpose</w:t>
            </w:r>
          </w:p>
        </w:tc>
        <w:tc>
          <w:tcPr>
            <w:tcW w:w="5798" w:type="dxa"/>
          </w:tcPr>
          <w:p w:rsidR="00425C9D" w:rsidRPr="00BF36E6" w:rsidRDefault="00425C9D" w:rsidP="00425C9D">
            <w:pPr>
              <w:spacing w:line="240" w:lineRule="auto"/>
              <w:rPr>
                <w:rFonts w:cs="Arial"/>
              </w:rPr>
            </w:pPr>
            <w:r>
              <w:rPr>
                <w:rFonts w:cs="Arial"/>
              </w:rPr>
              <w:t>Purpose at destination end of trip, see</w:t>
            </w:r>
            <w:r>
              <w:t xml:space="preserve"> </w:t>
            </w:r>
            <w:r w:rsidR="00FF0BF6">
              <w:fldChar w:fldCharType="begin"/>
            </w:r>
            <w:r>
              <w:instrText xml:space="preserve"> REF _Ref373308947 \h </w:instrText>
            </w:r>
            <w:r w:rsidR="00FF0BF6">
              <w:fldChar w:fldCharType="separate"/>
            </w:r>
            <w:r>
              <w:t xml:space="preserve">Table </w:t>
            </w:r>
            <w:r>
              <w:rPr>
                <w:noProof/>
              </w:rPr>
              <w:t>40</w:t>
            </w:r>
            <w:r w:rsidR="00FF0BF6">
              <w:fldChar w:fldCharType="end"/>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period</w:t>
            </w:r>
          </w:p>
        </w:tc>
        <w:tc>
          <w:tcPr>
            <w:tcW w:w="5798" w:type="dxa"/>
          </w:tcPr>
          <w:p w:rsidR="00425C9D" w:rsidRPr="00BF36E6" w:rsidRDefault="00425C9D" w:rsidP="00893414">
            <w:pPr>
              <w:spacing w:line="240" w:lineRule="auto"/>
              <w:rPr>
                <w:rFonts w:cs="Arial"/>
              </w:rPr>
            </w:pPr>
            <w:r>
              <w:rPr>
                <w:rFonts w:cs="Arial"/>
              </w:rPr>
              <w:t xml:space="preserve">Departure period for trip, see </w:t>
            </w:r>
            <w:r w:rsidR="00FF0BF6">
              <w:rPr>
                <w:rFonts w:cs="Arial"/>
              </w:rPr>
              <w:fldChar w:fldCharType="begin"/>
            </w:r>
            <w:r>
              <w:rPr>
                <w:rFonts w:cs="Arial"/>
              </w:rPr>
              <w:instrText xml:space="preserve"> REF _Ref373309129 \h </w:instrText>
            </w:r>
            <w:r w:rsidR="00FF0BF6">
              <w:rPr>
                <w:rFonts w:cs="Arial"/>
              </w:rPr>
            </w:r>
            <w:r w:rsidR="00FF0BF6">
              <w:rPr>
                <w:rFonts w:cs="Arial"/>
              </w:rPr>
              <w:fldChar w:fldCharType="separate"/>
            </w:r>
            <w:r>
              <w:t xml:space="preserve">Table </w:t>
            </w:r>
            <w:r>
              <w:rPr>
                <w:noProof/>
              </w:rPr>
              <w:t>42</w:t>
            </w:r>
            <w:r w:rsidR="00FF0BF6">
              <w:rPr>
                <w:rFonts w:cs="Arial"/>
              </w:rPr>
              <w:fldChar w:fldCharType="end"/>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inbound</w:t>
            </w:r>
          </w:p>
        </w:tc>
        <w:tc>
          <w:tcPr>
            <w:tcW w:w="5798" w:type="dxa"/>
          </w:tcPr>
          <w:p w:rsidR="00425C9D" w:rsidRDefault="00425C9D" w:rsidP="00893414">
            <w:pPr>
              <w:spacing w:line="240" w:lineRule="auto"/>
            </w:pPr>
            <w:r>
              <w:t>1 if trip occurs on inbound tour direction, else 0</w:t>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firstTrip</w:t>
            </w:r>
          </w:p>
        </w:tc>
        <w:tc>
          <w:tcPr>
            <w:tcW w:w="5798" w:type="dxa"/>
          </w:tcPr>
          <w:p w:rsidR="00425C9D" w:rsidRDefault="00425C9D" w:rsidP="00425C9D">
            <w:pPr>
              <w:spacing w:line="240" w:lineRule="auto"/>
              <w:rPr>
                <w:rFonts w:cs="Arial"/>
              </w:rPr>
            </w:pPr>
            <w:r>
              <w:rPr>
                <w:rFonts w:cs="Arial"/>
              </w:rPr>
              <w:t>1 if first trip on tour, else 0</w:t>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lastTrip</w:t>
            </w:r>
          </w:p>
        </w:tc>
        <w:tc>
          <w:tcPr>
            <w:tcW w:w="5798" w:type="dxa"/>
          </w:tcPr>
          <w:p w:rsidR="00425C9D" w:rsidRDefault="00425C9D" w:rsidP="00893414">
            <w:pPr>
              <w:spacing w:line="240" w:lineRule="auto"/>
              <w:rPr>
                <w:rFonts w:cs="Arial"/>
              </w:rPr>
            </w:pPr>
            <w:r>
              <w:rPr>
                <w:rFonts w:cs="Arial"/>
              </w:rPr>
              <w:t>1 if last trip on tour, else 0</w:t>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originIsTourDestination</w:t>
            </w:r>
          </w:p>
        </w:tc>
        <w:tc>
          <w:tcPr>
            <w:tcW w:w="5798" w:type="dxa"/>
          </w:tcPr>
          <w:p w:rsidR="00425C9D" w:rsidRDefault="00425C9D" w:rsidP="00893414">
            <w:pPr>
              <w:spacing w:line="240" w:lineRule="auto"/>
              <w:rPr>
                <w:rFonts w:cs="Arial"/>
              </w:rPr>
            </w:pPr>
            <w:r>
              <w:rPr>
                <w:rFonts w:cs="Arial"/>
              </w:rPr>
              <w:t>1 if trip origin is tour primary destination, else 0</w:t>
            </w:r>
          </w:p>
        </w:tc>
      </w:tr>
      <w:tr w:rsidR="00425C9D" w:rsidRPr="00BF36E6" w:rsidTr="00425C9D">
        <w:tc>
          <w:tcPr>
            <w:tcW w:w="2817" w:type="dxa"/>
            <w:vAlign w:val="bottom"/>
          </w:tcPr>
          <w:p w:rsidR="00425C9D" w:rsidRDefault="00425C9D">
            <w:pPr>
              <w:rPr>
                <w:rFonts w:ascii="Calibri" w:hAnsi="Calibri" w:cs="Calibri"/>
                <w:color w:val="000000"/>
              </w:rPr>
            </w:pPr>
            <w:r>
              <w:rPr>
                <w:rFonts w:ascii="Calibri" w:hAnsi="Calibri" w:cs="Calibri"/>
                <w:color w:val="000000"/>
              </w:rPr>
              <w:t>destinationIsTourDestination</w:t>
            </w:r>
          </w:p>
        </w:tc>
        <w:tc>
          <w:tcPr>
            <w:tcW w:w="5798" w:type="dxa"/>
          </w:tcPr>
          <w:p w:rsidR="00425C9D" w:rsidRDefault="00425C9D" w:rsidP="00425C9D">
            <w:pPr>
              <w:spacing w:line="240" w:lineRule="auto"/>
              <w:rPr>
                <w:rFonts w:cs="Arial"/>
              </w:rPr>
            </w:pPr>
            <w:r>
              <w:rPr>
                <w:rFonts w:cs="Arial"/>
              </w:rPr>
              <w:t>1 if trip destination is tour primary destination, else 0</w:t>
            </w:r>
          </w:p>
        </w:tc>
      </w:tr>
    </w:tbl>
    <w:p w:rsidR="00425C9D" w:rsidRDefault="00425C9D" w:rsidP="00425C9D">
      <w:pPr>
        <w:rPr>
          <w:b/>
          <w:bCs/>
          <w:sz w:val="20"/>
          <w:szCs w:val="18"/>
        </w:rPr>
      </w:pPr>
    </w:p>
    <w:p w:rsidR="00024A39" w:rsidRDefault="00024A39" w:rsidP="00024A39">
      <w:pPr>
        <w:pStyle w:val="Caption"/>
      </w:pPr>
      <w:bookmarkStart w:id="317" w:name="_Ref373307786"/>
      <w:bookmarkStart w:id="318" w:name="_Toc377565516"/>
      <w:r>
        <w:t xml:space="preserve">Table </w:t>
      </w:r>
      <w:r w:rsidR="00FF0BF6">
        <w:fldChar w:fldCharType="begin"/>
      </w:r>
      <w:r>
        <w:instrText xml:space="preserve"> SEQ Table \* ARABIC </w:instrText>
      </w:r>
      <w:r w:rsidR="00FF0BF6">
        <w:fldChar w:fldCharType="separate"/>
      </w:r>
      <w:r w:rsidR="002F0085">
        <w:rPr>
          <w:noProof/>
        </w:rPr>
        <w:t>59</w:t>
      </w:r>
      <w:r w:rsidR="00FF0BF6">
        <w:rPr>
          <w:noProof/>
        </w:rPr>
        <w:fldChar w:fldCharType="end"/>
      </w:r>
      <w:bookmarkEnd w:id="317"/>
      <w:r>
        <w:t>:  Occupation codes</w:t>
      </w:r>
      <w:bookmarkEnd w:id="3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024A39" w:rsidRPr="00BF36E6" w:rsidTr="007400CC">
        <w:tc>
          <w:tcPr>
            <w:tcW w:w="2540" w:type="dxa"/>
          </w:tcPr>
          <w:p w:rsidR="00024A39" w:rsidRPr="00BF36E6" w:rsidRDefault="00024A39" w:rsidP="007400CC">
            <w:pPr>
              <w:rPr>
                <w:rFonts w:cs="Arial"/>
                <w:b/>
              </w:rPr>
            </w:pPr>
            <w:r>
              <w:rPr>
                <w:rFonts w:cs="Arial"/>
                <w:b/>
              </w:rPr>
              <w:t>Code</w:t>
            </w:r>
          </w:p>
        </w:tc>
        <w:tc>
          <w:tcPr>
            <w:tcW w:w="5798" w:type="dxa"/>
          </w:tcPr>
          <w:p w:rsidR="00024A39" w:rsidRPr="00BF36E6" w:rsidRDefault="00024A39" w:rsidP="007400CC">
            <w:pPr>
              <w:rPr>
                <w:rFonts w:cs="Arial"/>
                <w:b/>
              </w:rPr>
            </w:pPr>
            <w:r w:rsidRPr="00BF36E6">
              <w:rPr>
                <w:rFonts w:cs="Arial"/>
                <w:b/>
              </w:rPr>
              <w:t>Description</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0</w:t>
            </w:r>
          </w:p>
        </w:tc>
        <w:tc>
          <w:tcPr>
            <w:tcW w:w="5798" w:type="dxa"/>
          </w:tcPr>
          <w:p w:rsidR="00024A39" w:rsidRPr="00BF36E6" w:rsidRDefault="00024A39" w:rsidP="007400CC">
            <w:pPr>
              <w:spacing w:line="240" w:lineRule="auto"/>
              <w:rPr>
                <w:rFonts w:cs="Arial"/>
              </w:rPr>
            </w:pPr>
            <w:r>
              <w:rPr>
                <w:rFonts w:cs="Arial"/>
              </w:rPr>
              <w:t>Management of business, science, and the arts</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1</w:t>
            </w:r>
          </w:p>
        </w:tc>
        <w:tc>
          <w:tcPr>
            <w:tcW w:w="5798" w:type="dxa"/>
          </w:tcPr>
          <w:p w:rsidR="00024A39" w:rsidRPr="00BF36E6" w:rsidRDefault="00024A39" w:rsidP="00024A39">
            <w:pPr>
              <w:spacing w:line="240" w:lineRule="auto"/>
              <w:rPr>
                <w:rFonts w:cs="Arial"/>
              </w:rPr>
            </w:pPr>
            <w:r>
              <w:rPr>
                <w:rFonts w:cs="Arial"/>
              </w:rPr>
              <w:t xml:space="preserve">White collar </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2</w:t>
            </w:r>
          </w:p>
        </w:tc>
        <w:tc>
          <w:tcPr>
            <w:tcW w:w="5798" w:type="dxa"/>
          </w:tcPr>
          <w:p w:rsidR="00024A39" w:rsidRPr="00BF36E6" w:rsidRDefault="00024A39" w:rsidP="00024A39">
            <w:pPr>
              <w:spacing w:line="240" w:lineRule="auto"/>
              <w:rPr>
                <w:rFonts w:cs="Arial"/>
              </w:rPr>
            </w:pPr>
            <w:r>
              <w:rPr>
                <w:rFonts w:cs="Arial"/>
              </w:rPr>
              <w:t xml:space="preserve">Blue collar </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3</w:t>
            </w:r>
          </w:p>
        </w:tc>
        <w:tc>
          <w:tcPr>
            <w:tcW w:w="5798" w:type="dxa"/>
          </w:tcPr>
          <w:p w:rsidR="00024A39" w:rsidRDefault="00024A39" w:rsidP="007400CC">
            <w:pPr>
              <w:spacing w:line="240" w:lineRule="auto"/>
            </w:pPr>
            <w:r>
              <w:rPr>
                <w:rFonts w:cs="Arial"/>
              </w:rPr>
              <w:t>Sales and office</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4</w:t>
            </w:r>
          </w:p>
        </w:tc>
        <w:tc>
          <w:tcPr>
            <w:tcW w:w="5798" w:type="dxa"/>
          </w:tcPr>
          <w:p w:rsidR="00024A39" w:rsidRPr="00BF36E6" w:rsidRDefault="00024A39" w:rsidP="007400CC">
            <w:pPr>
              <w:spacing w:line="240" w:lineRule="auto"/>
              <w:rPr>
                <w:rFonts w:cs="Arial"/>
              </w:rPr>
            </w:pPr>
            <w:r>
              <w:rPr>
                <w:rFonts w:cs="Arial"/>
              </w:rPr>
              <w:t xml:space="preserve">Natural resource extraction, construction, and maintenance </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5</w:t>
            </w:r>
          </w:p>
        </w:tc>
        <w:tc>
          <w:tcPr>
            <w:tcW w:w="5798" w:type="dxa"/>
          </w:tcPr>
          <w:p w:rsidR="00024A39" w:rsidRDefault="00024A39" w:rsidP="007400CC">
            <w:pPr>
              <w:spacing w:line="240" w:lineRule="auto"/>
              <w:rPr>
                <w:rFonts w:cs="Arial"/>
              </w:rPr>
            </w:pPr>
            <w:r>
              <w:rPr>
                <w:rFonts w:cs="Arial"/>
              </w:rPr>
              <w:t>Production, transportation, material moving</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6</w:t>
            </w:r>
          </w:p>
        </w:tc>
        <w:tc>
          <w:tcPr>
            <w:tcW w:w="5798" w:type="dxa"/>
          </w:tcPr>
          <w:p w:rsidR="00024A39" w:rsidRDefault="00024A39" w:rsidP="007400CC">
            <w:pPr>
              <w:spacing w:line="240" w:lineRule="auto"/>
              <w:rPr>
                <w:rFonts w:cs="Arial"/>
              </w:rPr>
            </w:pPr>
            <w:r>
              <w:rPr>
                <w:rFonts w:cs="Arial"/>
              </w:rPr>
              <w:t>Military</w:t>
            </w:r>
          </w:p>
        </w:tc>
      </w:tr>
    </w:tbl>
    <w:p w:rsidR="00EE31F0" w:rsidRDefault="00EE31F0" w:rsidP="0098001B">
      <w:pPr>
        <w:rPr>
          <w:bCs/>
        </w:rPr>
      </w:pPr>
    </w:p>
    <w:p w:rsidR="00024A39" w:rsidRDefault="00024A39" w:rsidP="00024A39">
      <w:pPr>
        <w:pStyle w:val="Caption"/>
      </w:pPr>
      <w:bookmarkStart w:id="319" w:name="_Ref373307847"/>
      <w:bookmarkStart w:id="320" w:name="_Toc377565517"/>
      <w:r>
        <w:t xml:space="preserve">Table </w:t>
      </w:r>
      <w:r w:rsidR="00FF0BF6">
        <w:fldChar w:fldCharType="begin"/>
      </w:r>
      <w:r>
        <w:instrText xml:space="preserve"> SEQ Table \* ARABIC </w:instrText>
      </w:r>
      <w:r w:rsidR="00FF0BF6">
        <w:fldChar w:fldCharType="separate"/>
      </w:r>
      <w:r w:rsidR="002F0085">
        <w:rPr>
          <w:noProof/>
        </w:rPr>
        <w:t>60</w:t>
      </w:r>
      <w:r w:rsidR="00FF0BF6">
        <w:rPr>
          <w:noProof/>
        </w:rPr>
        <w:fldChar w:fldCharType="end"/>
      </w:r>
      <w:bookmarkEnd w:id="319"/>
      <w:r>
        <w:t>:  Work status codes</w:t>
      </w:r>
      <w:bookmarkEnd w:id="3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024A39" w:rsidRPr="00BF36E6" w:rsidTr="007400CC">
        <w:tc>
          <w:tcPr>
            <w:tcW w:w="2540" w:type="dxa"/>
          </w:tcPr>
          <w:p w:rsidR="00024A39" w:rsidRPr="00BF36E6" w:rsidRDefault="00024A39" w:rsidP="007400CC">
            <w:pPr>
              <w:rPr>
                <w:rFonts w:cs="Arial"/>
                <w:b/>
              </w:rPr>
            </w:pPr>
            <w:r>
              <w:rPr>
                <w:rFonts w:cs="Arial"/>
                <w:b/>
              </w:rPr>
              <w:t>Code</w:t>
            </w:r>
          </w:p>
        </w:tc>
        <w:tc>
          <w:tcPr>
            <w:tcW w:w="5798" w:type="dxa"/>
          </w:tcPr>
          <w:p w:rsidR="00024A39" w:rsidRPr="00BF36E6" w:rsidRDefault="00024A39" w:rsidP="007400CC">
            <w:pPr>
              <w:rPr>
                <w:rFonts w:cs="Arial"/>
                <w:b/>
              </w:rPr>
            </w:pPr>
            <w:r w:rsidRPr="00BF36E6">
              <w:rPr>
                <w:rFonts w:cs="Arial"/>
                <w:b/>
              </w:rPr>
              <w:t>Description</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0</w:t>
            </w:r>
          </w:p>
        </w:tc>
        <w:tc>
          <w:tcPr>
            <w:tcW w:w="5798" w:type="dxa"/>
          </w:tcPr>
          <w:p w:rsidR="00024A39" w:rsidRPr="00BF36E6" w:rsidRDefault="00024A39" w:rsidP="007400CC">
            <w:pPr>
              <w:spacing w:line="240" w:lineRule="auto"/>
              <w:rPr>
                <w:rFonts w:cs="Arial"/>
              </w:rPr>
            </w:pPr>
            <w:r>
              <w:rPr>
                <w:rFonts w:cs="Arial"/>
              </w:rPr>
              <w:t>Non-worker</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1</w:t>
            </w:r>
          </w:p>
        </w:tc>
        <w:tc>
          <w:tcPr>
            <w:tcW w:w="5798" w:type="dxa"/>
          </w:tcPr>
          <w:p w:rsidR="00024A39" w:rsidRPr="00BF36E6" w:rsidRDefault="00024A39" w:rsidP="007400CC">
            <w:pPr>
              <w:spacing w:line="240" w:lineRule="auto"/>
              <w:rPr>
                <w:rFonts w:cs="Arial"/>
              </w:rPr>
            </w:pPr>
            <w:r>
              <w:rPr>
                <w:rFonts w:cs="Arial"/>
              </w:rPr>
              <w:t xml:space="preserve">Full-time worker </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2</w:t>
            </w:r>
          </w:p>
        </w:tc>
        <w:tc>
          <w:tcPr>
            <w:tcW w:w="5798" w:type="dxa"/>
          </w:tcPr>
          <w:p w:rsidR="00024A39" w:rsidRPr="00BF36E6" w:rsidRDefault="00024A39" w:rsidP="007400CC">
            <w:pPr>
              <w:spacing w:line="240" w:lineRule="auto"/>
              <w:rPr>
                <w:rFonts w:cs="Arial"/>
              </w:rPr>
            </w:pPr>
            <w:r>
              <w:rPr>
                <w:rFonts w:cs="Arial"/>
              </w:rPr>
              <w:t xml:space="preserve">Part-time worker </w:t>
            </w:r>
          </w:p>
        </w:tc>
      </w:tr>
    </w:tbl>
    <w:p w:rsidR="00024A39" w:rsidRDefault="00024A39" w:rsidP="00024A39">
      <w:pPr>
        <w:rPr>
          <w:bCs/>
        </w:rPr>
      </w:pPr>
    </w:p>
    <w:p w:rsidR="00024A39" w:rsidRDefault="00024A39" w:rsidP="00024A39">
      <w:pPr>
        <w:pStyle w:val="Caption"/>
      </w:pPr>
      <w:bookmarkStart w:id="321" w:name="_Ref373307922"/>
      <w:bookmarkStart w:id="322" w:name="_Toc377565518"/>
      <w:r>
        <w:t xml:space="preserve">Table </w:t>
      </w:r>
      <w:r w:rsidR="00FF0BF6">
        <w:fldChar w:fldCharType="begin"/>
      </w:r>
      <w:r>
        <w:instrText xml:space="preserve"> SEQ Table \* ARABIC </w:instrText>
      </w:r>
      <w:r w:rsidR="00FF0BF6">
        <w:fldChar w:fldCharType="separate"/>
      </w:r>
      <w:r w:rsidR="002F0085">
        <w:rPr>
          <w:noProof/>
        </w:rPr>
        <w:t>61</w:t>
      </w:r>
      <w:r w:rsidR="00FF0BF6">
        <w:rPr>
          <w:noProof/>
        </w:rPr>
        <w:fldChar w:fldCharType="end"/>
      </w:r>
      <w:bookmarkEnd w:id="321"/>
      <w:r>
        <w:t>:  Student status codes</w:t>
      </w:r>
      <w:bookmarkEnd w:id="3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024A39" w:rsidRPr="00BF36E6" w:rsidTr="007400CC">
        <w:tc>
          <w:tcPr>
            <w:tcW w:w="2540" w:type="dxa"/>
          </w:tcPr>
          <w:p w:rsidR="00024A39" w:rsidRPr="00BF36E6" w:rsidRDefault="00024A39" w:rsidP="007400CC">
            <w:pPr>
              <w:rPr>
                <w:rFonts w:cs="Arial"/>
                <w:b/>
              </w:rPr>
            </w:pPr>
            <w:r>
              <w:rPr>
                <w:rFonts w:cs="Arial"/>
                <w:b/>
              </w:rPr>
              <w:t>Code</w:t>
            </w:r>
          </w:p>
        </w:tc>
        <w:tc>
          <w:tcPr>
            <w:tcW w:w="5798" w:type="dxa"/>
          </w:tcPr>
          <w:p w:rsidR="00024A39" w:rsidRPr="00BF36E6" w:rsidRDefault="00024A39" w:rsidP="007400CC">
            <w:pPr>
              <w:rPr>
                <w:rFonts w:cs="Arial"/>
                <w:b/>
              </w:rPr>
            </w:pPr>
            <w:r w:rsidRPr="00BF36E6">
              <w:rPr>
                <w:rFonts w:cs="Arial"/>
                <w:b/>
              </w:rPr>
              <w:t>Description</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0</w:t>
            </w:r>
          </w:p>
        </w:tc>
        <w:tc>
          <w:tcPr>
            <w:tcW w:w="5798" w:type="dxa"/>
          </w:tcPr>
          <w:p w:rsidR="00024A39" w:rsidRPr="00BF36E6" w:rsidRDefault="00024A39" w:rsidP="00024A39">
            <w:pPr>
              <w:spacing w:line="240" w:lineRule="auto"/>
              <w:rPr>
                <w:rFonts w:cs="Arial"/>
              </w:rPr>
            </w:pPr>
            <w:r>
              <w:rPr>
                <w:rFonts w:cs="Arial"/>
              </w:rPr>
              <w:t>Non-student</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1</w:t>
            </w:r>
          </w:p>
        </w:tc>
        <w:tc>
          <w:tcPr>
            <w:tcW w:w="5798" w:type="dxa"/>
          </w:tcPr>
          <w:p w:rsidR="00024A39" w:rsidRPr="00BF36E6" w:rsidRDefault="00024A39" w:rsidP="00024A39">
            <w:pPr>
              <w:spacing w:line="240" w:lineRule="auto"/>
              <w:rPr>
                <w:rFonts w:cs="Arial"/>
              </w:rPr>
            </w:pPr>
            <w:r>
              <w:rPr>
                <w:rFonts w:cs="Arial"/>
              </w:rPr>
              <w:t xml:space="preserve">Pre-kindergarten student </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2</w:t>
            </w:r>
          </w:p>
        </w:tc>
        <w:tc>
          <w:tcPr>
            <w:tcW w:w="5798" w:type="dxa"/>
          </w:tcPr>
          <w:p w:rsidR="00024A39" w:rsidRPr="00BF36E6" w:rsidRDefault="00024A39" w:rsidP="007400CC">
            <w:pPr>
              <w:spacing w:line="240" w:lineRule="auto"/>
              <w:rPr>
                <w:rFonts w:cs="Arial"/>
              </w:rPr>
            </w:pPr>
            <w:r>
              <w:rPr>
                <w:rFonts w:cs="Arial"/>
              </w:rPr>
              <w:t xml:space="preserve">K-12 student </w:t>
            </w:r>
          </w:p>
        </w:tc>
      </w:tr>
      <w:tr w:rsidR="00024A39" w:rsidRPr="00BF36E6" w:rsidTr="007400CC">
        <w:tc>
          <w:tcPr>
            <w:tcW w:w="2540" w:type="dxa"/>
            <w:vAlign w:val="bottom"/>
          </w:tcPr>
          <w:p w:rsidR="00024A39" w:rsidRDefault="00024A39" w:rsidP="007400CC">
            <w:pPr>
              <w:rPr>
                <w:rFonts w:ascii="Calibri" w:hAnsi="Calibri" w:cs="Calibri"/>
                <w:color w:val="000000"/>
              </w:rPr>
            </w:pPr>
            <w:r>
              <w:rPr>
                <w:rFonts w:ascii="Calibri" w:hAnsi="Calibri" w:cs="Calibri"/>
                <w:color w:val="000000"/>
              </w:rPr>
              <w:t>3</w:t>
            </w:r>
          </w:p>
        </w:tc>
        <w:tc>
          <w:tcPr>
            <w:tcW w:w="5798" w:type="dxa"/>
          </w:tcPr>
          <w:p w:rsidR="00024A39" w:rsidRDefault="00024A39" w:rsidP="007400CC">
            <w:pPr>
              <w:spacing w:line="240" w:lineRule="auto"/>
              <w:rPr>
                <w:rFonts w:cs="Arial"/>
              </w:rPr>
            </w:pPr>
            <w:r>
              <w:rPr>
                <w:rFonts w:cs="Arial"/>
              </w:rPr>
              <w:t>College student</w:t>
            </w:r>
          </w:p>
        </w:tc>
      </w:tr>
    </w:tbl>
    <w:p w:rsidR="00024A39" w:rsidRDefault="00024A39" w:rsidP="00024A39">
      <w:pPr>
        <w:rPr>
          <w:bCs/>
        </w:rPr>
      </w:pPr>
    </w:p>
    <w:p w:rsidR="007F6055" w:rsidRDefault="007F6055" w:rsidP="007F6055">
      <w:pPr>
        <w:pStyle w:val="Caption"/>
      </w:pPr>
      <w:bookmarkStart w:id="323" w:name="_Ref373308084"/>
      <w:bookmarkStart w:id="324" w:name="_Toc377565519"/>
      <w:r>
        <w:t xml:space="preserve">Table </w:t>
      </w:r>
      <w:r w:rsidR="00FF0BF6">
        <w:fldChar w:fldCharType="begin"/>
      </w:r>
      <w:r>
        <w:instrText xml:space="preserve"> SEQ Table \* ARABIC </w:instrText>
      </w:r>
      <w:r w:rsidR="00FF0BF6">
        <w:fldChar w:fldCharType="separate"/>
      </w:r>
      <w:r w:rsidR="002F0085">
        <w:rPr>
          <w:noProof/>
        </w:rPr>
        <w:t>62</w:t>
      </w:r>
      <w:r w:rsidR="00FF0BF6">
        <w:rPr>
          <w:noProof/>
        </w:rPr>
        <w:fldChar w:fldCharType="end"/>
      </w:r>
      <w:bookmarkEnd w:id="323"/>
      <w:r>
        <w:t>:  Person type codes</w:t>
      </w:r>
      <w:bookmarkEnd w:id="3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7F6055" w:rsidRPr="00BF36E6" w:rsidTr="007400CC">
        <w:tc>
          <w:tcPr>
            <w:tcW w:w="2540" w:type="dxa"/>
          </w:tcPr>
          <w:p w:rsidR="007F6055" w:rsidRPr="00BF36E6" w:rsidRDefault="007F6055" w:rsidP="007400CC">
            <w:pPr>
              <w:rPr>
                <w:rFonts w:cs="Arial"/>
                <w:b/>
              </w:rPr>
            </w:pPr>
            <w:r>
              <w:rPr>
                <w:rFonts w:cs="Arial"/>
                <w:b/>
              </w:rPr>
              <w:t>Code</w:t>
            </w:r>
          </w:p>
        </w:tc>
        <w:tc>
          <w:tcPr>
            <w:tcW w:w="5798" w:type="dxa"/>
          </w:tcPr>
          <w:p w:rsidR="007F6055" w:rsidRPr="00BF36E6" w:rsidRDefault="007F6055" w:rsidP="007400CC">
            <w:pPr>
              <w:rPr>
                <w:rFonts w:cs="Arial"/>
                <w:b/>
              </w:rPr>
            </w:pPr>
            <w:r w:rsidRPr="00BF36E6">
              <w:rPr>
                <w:rFonts w:cs="Arial"/>
                <w:b/>
              </w:rPr>
              <w:t>Description</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0</w:t>
            </w:r>
          </w:p>
        </w:tc>
        <w:tc>
          <w:tcPr>
            <w:tcW w:w="5798" w:type="dxa"/>
          </w:tcPr>
          <w:p w:rsidR="007F6055" w:rsidRPr="00BF36E6" w:rsidRDefault="007F6055" w:rsidP="007400CC">
            <w:pPr>
              <w:spacing w:line="240" w:lineRule="auto"/>
              <w:rPr>
                <w:rFonts w:cs="Arial"/>
              </w:rPr>
            </w:pPr>
            <w:r>
              <w:rPr>
                <w:rFonts w:cs="Arial"/>
              </w:rPr>
              <w:t>Full-time worker</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1</w:t>
            </w:r>
          </w:p>
        </w:tc>
        <w:tc>
          <w:tcPr>
            <w:tcW w:w="5798" w:type="dxa"/>
          </w:tcPr>
          <w:p w:rsidR="007F6055" w:rsidRPr="00BF36E6" w:rsidRDefault="007F6055" w:rsidP="007400CC">
            <w:pPr>
              <w:spacing w:line="240" w:lineRule="auto"/>
              <w:rPr>
                <w:rFonts w:cs="Arial"/>
              </w:rPr>
            </w:pPr>
            <w:r>
              <w:rPr>
                <w:rFonts w:cs="Arial"/>
              </w:rPr>
              <w:t xml:space="preserve">Part-time worker </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2</w:t>
            </w:r>
          </w:p>
        </w:tc>
        <w:tc>
          <w:tcPr>
            <w:tcW w:w="5798" w:type="dxa"/>
          </w:tcPr>
          <w:p w:rsidR="007F6055" w:rsidRPr="00BF36E6" w:rsidRDefault="007F6055" w:rsidP="007400CC">
            <w:pPr>
              <w:spacing w:line="240" w:lineRule="auto"/>
              <w:rPr>
                <w:rFonts w:cs="Arial"/>
              </w:rPr>
            </w:pPr>
            <w:r>
              <w:rPr>
                <w:rFonts w:cs="Arial"/>
              </w:rPr>
              <w:t xml:space="preserve">University student </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3</w:t>
            </w:r>
          </w:p>
        </w:tc>
        <w:tc>
          <w:tcPr>
            <w:tcW w:w="5798" w:type="dxa"/>
          </w:tcPr>
          <w:p w:rsidR="007F6055" w:rsidRDefault="007F6055" w:rsidP="007400CC">
            <w:pPr>
              <w:spacing w:line="240" w:lineRule="auto"/>
            </w:pPr>
            <w:r>
              <w:rPr>
                <w:rFonts w:cs="Arial"/>
              </w:rPr>
              <w:t>Non-working adult</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4</w:t>
            </w:r>
          </w:p>
        </w:tc>
        <w:tc>
          <w:tcPr>
            <w:tcW w:w="5798" w:type="dxa"/>
          </w:tcPr>
          <w:p w:rsidR="007F6055" w:rsidRPr="00BF36E6" w:rsidRDefault="007F6055" w:rsidP="007400CC">
            <w:pPr>
              <w:spacing w:line="240" w:lineRule="auto"/>
              <w:rPr>
                <w:rFonts w:cs="Arial"/>
              </w:rPr>
            </w:pPr>
            <w:r>
              <w:rPr>
                <w:rFonts w:cs="Arial"/>
              </w:rPr>
              <w:t xml:space="preserve">Retired adult </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5</w:t>
            </w:r>
          </w:p>
        </w:tc>
        <w:tc>
          <w:tcPr>
            <w:tcW w:w="5798" w:type="dxa"/>
          </w:tcPr>
          <w:p w:rsidR="007F6055" w:rsidRDefault="007F6055" w:rsidP="007400CC">
            <w:pPr>
              <w:spacing w:line="240" w:lineRule="auto"/>
              <w:rPr>
                <w:rFonts w:cs="Arial"/>
              </w:rPr>
            </w:pPr>
            <w:r>
              <w:rPr>
                <w:rFonts w:cs="Arial"/>
              </w:rPr>
              <w:t>Driving age student</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6</w:t>
            </w:r>
          </w:p>
        </w:tc>
        <w:tc>
          <w:tcPr>
            <w:tcW w:w="5798" w:type="dxa"/>
          </w:tcPr>
          <w:p w:rsidR="007F6055" w:rsidRDefault="007F6055" w:rsidP="007400CC">
            <w:pPr>
              <w:spacing w:line="240" w:lineRule="auto"/>
              <w:rPr>
                <w:rFonts w:cs="Arial"/>
              </w:rPr>
            </w:pPr>
            <w:r>
              <w:rPr>
                <w:rFonts w:cs="Arial"/>
              </w:rPr>
              <w:t>Pre-driving age student</w:t>
            </w:r>
          </w:p>
        </w:tc>
      </w:tr>
      <w:tr w:rsidR="007F6055" w:rsidRPr="00BF36E6" w:rsidTr="007400CC">
        <w:tc>
          <w:tcPr>
            <w:tcW w:w="2540" w:type="dxa"/>
            <w:vAlign w:val="bottom"/>
          </w:tcPr>
          <w:p w:rsidR="007F6055" w:rsidRDefault="007F6055" w:rsidP="007400CC">
            <w:pPr>
              <w:rPr>
                <w:rFonts w:ascii="Calibri" w:hAnsi="Calibri" w:cs="Calibri"/>
                <w:color w:val="000000"/>
              </w:rPr>
            </w:pPr>
            <w:r>
              <w:rPr>
                <w:rFonts w:ascii="Calibri" w:hAnsi="Calibri" w:cs="Calibri"/>
                <w:color w:val="000000"/>
              </w:rPr>
              <w:t>7</w:t>
            </w:r>
          </w:p>
        </w:tc>
        <w:tc>
          <w:tcPr>
            <w:tcW w:w="5798" w:type="dxa"/>
          </w:tcPr>
          <w:p w:rsidR="007F6055" w:rsidRDefault="007F6055" w:rsidP="007400CC">
            <w:pPr>
              <w:spacing w:line="240" w:lineRule="auto"/>
              <w:rPr>
                <w:rFonts w:cs="Arial"/>
              </w:rPr>
            </w:pPr>
            <w:r>
              <w:rPr>
                <w:rFonts w:cs="Arial"/>
              </w:rPr>
              <w:t>Pre-school child</w:t>
            </w:r>
          </w:p>
        </w:tc>
      </w:tr>
    </w:tbl>
    <w:p w:rsidR="007F6055" w:rsidRDefault="007F6055" w:rsidP="007F6055">
      <w:pPr>
        <w:rPr>
          <w:bCs/>
        </w:rPr>
      </w:pPr>
    </w:p>
    <w:p w:rsidR="007400CC" w:rsidRDefault="007400CC" w:rsidP="007400CC">
      <w:pPr>
        <w:pStyle w:val="Caption"/>
      </w:pPr>
      <w:bookmarkStart w:id="325" w:name="_Ref373308947"/>
      <w:bookmarkStart w:id="326" w:name="_Toc377565520"/>
      <w:r>
        <w:t xml:space="preserve">Table </w:t>
      </w:r>
      <w:r w:rsidR="00FF0BF6">
        <w:fldChar w:fldCharType="begin"/>
      </w:r>
      <w:r>
        <w:instrText xml:space="preserve"> SEQ Table \* ARABIC </w:instrText>
      </w:r>
      <w:r w:rsidR="00FF0BF6">
        <w:fldChar w:fldCharType="separate"/>
      </w:r>
      <w:r w:rsidR="002F0085">
        <w:rPr>
          <w:noProof/>
        </w:rPr>
        <w:t>63</w:t>
      </w:r>
      <w:r w:rsidR="00FF0BF6">
        <w:rPr>
          <w:noProof/>
        </w:rPr>
        <w:fldChar w:fldCharType="end"/>
      </w:r>
      <w:bookmarkEnd w:id="325"/>
      <w:r>
        <w:t xml:space="preserve">:  </w:t>
      </w:r>
      <w:r w:rsidR="00B0169C">
        <w:t>P</w:t>
      </w:r>
      <w:r>
        <w:t>urposes</w:t>
      </w:r>
      <w:bookmarkEnd w:id="3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7400CC" w:rsidRPr="00BF36E6" w:rsidTr="007400CC">
        <w:tc>
          <w:tcPr>
            <w:tcW w:w="2540" w:type="dxa"/>
          </w:tcPr>
          <w:p w:rsidR="007400CC" w:rsidRPr="00BF36E6" w:rsidRDefault="007400CC" w:rsidP="007400CC">
            <w:pPr>
              <w:rPr>
                <w:rFonts w:cs="Arial"/>
                <w:b/>
              </w:rPr>
            </w:pPr>
            <w:r>
              <w:rPr>
                <w:rFonts w:cs="Arial"/>
                <w:b/>
              </w:rPr>
              <w:t>Code</w:t>
            </w:r>
          </w:p>
        </w:tc>
        <w:tc>
          <w:tcPr>
            <w:tcW w:w="5798" w:type="dxa"/>
          </w:tcPr>
          <w:p w:rsidR="007400CC" w:rsidRPr="00BF36E6" w:rsidRDefault="007400CC" w:rsidP="007400CC">
            <w:pPr>
              <w:rPr>
                <w:rFonts w:cs="Arial"/>
                <w:b/>
              </w:rPr>
            </w:pPr>
            <w:r w:rsidRPr="00BF36E6">
              <w:rPr>
                <w:rFonts w:cs="Arial"/>
                <w:b/>
              </w:rPr>
              <w:t>Description</w:t>
            </w:r>
          </w:p>
        </w:tc>
      </w:tr>
      <w:tr w:rsidR="00B0169C" w:rsidRPr="00BF36E6" w:rsidTr="007400CC">
        <w:tc>
          <w:tcPr>
            <w:tcW w:w="2540" w:type="dxa"/>
            <w:vAlign w:val="bottom"/>
          </w:tcPr>
          <w:p w:rsidR="00B0169C" w:rsidRDefault="00B0169C" w:rsidP="007400CC">
            <w:pPr>
              <w:rPr>
                <w:rFonts w:ascii="Calibri" w:hAnsi="Calibri" w:cs="Calibri"/>
                <w:color w:val="000000"/>
              </w:rPr>
            </w:pPr>
            <w:r>
              <w:rPr>
                <w:rFonts w:ascii="Calibri" w:hAnsi="Calibri" w:cs="Calibri"/>
                <w:color w:val="000000"/>
              </w:rPr>
              <w:t>-1</w:t>
            </w:r>
          </w:p>
        </w:tc>
        <w:tc>
          <w:tcPr>
            <w:tcW w:w="5798" w:type="dxa"/>
          </w:tcPr>
          <w:p w:rsidR="00B0169C" w:rsidRDefault="00B0169C" w:rsidP="007400CC">
            <w:pPr>
              <w:spacing w:line="240" w:lineRule="auto"/>
              <w:rPr>
                <w:rFonts w:cs="Arial"/>
              </w:rPr>
            </w:pPr>
            <w:r>
              <w:rPr>
                <w:rFonts w:cs="Arial"/>
              </w:rPr>
              <w:t>Home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0</w:t>
            </w:r>
          </w:p>
        </w:tc>
        <w:tc>
          <w:tcPr>
            <w:tcW w:w="5798" w:type="dxa"/>
          </w:tcPr>
          <w:p w:rsidR="007400CC" w:rsidRPr="00BF36E6" w:rsidRDefault="007400CC" w:rsidP="007400CC">
            <w:pPr>
              <w:spacing w:line="240" w:lineRule="auto"/>
              <w:rPr>
                <w:rFonts w:cs="Arial"/>
              </w:rPr>
            </w:pPr>
            <w:r>
              <w:rPr>
                <w:rFonts w:cs="Arial"/>
              </w:rPr>
              <w:t>Work</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1</w:t>
            </w:r>
          </w:p>
        </w:tc>
        <w:tc>
          <w:tcPr>
            <w:tcW w:w="5798" w:type="dxa"/>
          </w:tcPr>
          <w:p w:rsidR="007400CC" w:rsidRPr="00BF36E6" w:rsidRDefault="007400CC" w:rsidP="007400CC">
            <w:pPr>
              <w:spacing w:line="240" w:lineRule="auto"/>
              <w:rPr>
                <w:rFonts w:cs="Arial"/>
              </w:rPr>
            </w:pPr>
            <w:r>
              <w:rPr>
                <w:rFonts w:cs="Arial"/>
              </w:rPr>
              <w:t xml:space="preserve">University </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2</w:t>
            </w:r>
          </w:p>
        </w:tc>
        <w:tc>
          <w:tcPr>
            <w:tcW w:w="5798" w:type="dxa"/>
          </w:tcPr>
          <w:p w:rsidR="007400CC" w:rsidRPr="00BF36E6" w:rsidRDefault="007400CC" w:rsidP="007400CC">
            <w:pPr>
              <w:spacing w:line="240" w:lineRule="auto"/>
              <w:rPr>
                <w:rFonts w:cs="Arial"/>
              </w:rPr>
            </w:pPr>
            <w:r>
              <w:rPr>
                <w:rFonts w:cs="Arial"/>
              </w:rPr>
              <w:t xml:space="preserve">Maintenance </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3</w:t>
            </w:r>
          </w:p>
        </w:tc>
        <w:tc>
          <w:tcPr>
            <w:tcW w:w="5798" w:type="dxa"/>
          </w:tcPr>
          <w:p w:rsidR="007400CC" w:rsidRDefault="007400CC" w:rsidP="007400CC">
            <w:pPr>
              <w:spacing w:line="240" w:lineRule="auto"/>
            </w:pPr>
            <w:r>
              <w:rPr>
                <w:rFonts w:cs="Arial"/>
              </w:rPr>
              <w:t>Discretionary</w:t>
            </w:r>
          </w:p>
        </w:tc>
      </w:tr>
    </w:tbl>
    <w:p w:rsidR="00024A39" w:rsidRDefault="00024A39" w:rsidP="0098001B">
      <w:pPr>
        <w:rPr>
          <w:bCs/>
        </w:rPr>
      </w:pPr>
    </w:p>
    <w:p w:rsidR="007400CC" w:rsidRDefault="007400CC" w:rsidP="007400CC">
      <w:pPr>
        <w:pStyle w:val="Caption"/>
      </w:pPr>
      <w:bookmarkStart w:id="327" w:name="_Ref373309129"/>
      <w:bookmarkStart w:id="328" w:name="_Toc377565521"/>
      <w:r>
        <w:t xml:space="preserve">Table </w:t>
      </w:r>
      <w:r w:rsidR="00FF0BF6">
        <w:fldChar w:fldCharType="begin"/>
      </w:r>
      <w:r>
        <w:instrText xml:space="preserve"> SEQ Table \* ARABIC </w:instrText>
      </w:r>
      <w:r w:rsidR="00FF0BF6">
        <w:fldChar w:fldCharType="separate"/>
      </w:r>
      <w:r w:rsidR="002F0085">
        <w:rPr>
          <w:noProof/>
        </w:rPr>
        <w:t>64</w:t>
      </w:r>
      <w:r w:rsidR="00FF0BF6">
        <w:rPr>
          <w:noProof/>
        </w:rPr>
        <w:fldChar w:fldCharType="end"/>
      </w:r>
      <w:bookmarkEnd w:id="327"/>
      <w:r>
        <w:t>:  Time periods</w:t>
      </w:r>
      <w:bookmarkEnd w:id="3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23"/>
        <w:gridCol w:w="2965"/>
        <w:gridCol w:w="3600"/>
      </w:tblGrid>
      <w:tr w:rsidR="007400CC" w:rsidRPr="00BF36E6" w:rsidTr="007400CC">
        <w:tc>
          <w:tcPr>
            <w:tcW w:w="1823" w:type="dxa"/>
          </w:tcPr>
          <w:p w:rsidR="007400CC" w:rsidRPr="00BF36E6" w:rsidRDefault="007400CC" w:rsidP="007400CC">
            <w:pPr>
              <w:rPr>
                <w:rFonts w:cs="Arial"/>
                <w:b/>
              </w:rPr>
            </w:pPr>
            <w:r>
              <w:rPr>
                <w:rFonts w:cs="Arial"/>
                <w:b/>
              </w:rPr>
              <w:t>Code</w:t>
            </w:r>
          </w:p>
        </w:tc>
        <w:tc>
          <w:tcPr>
            <w:tcW w:w="2965" w:type="dxa"/>
          </w:tcPr>
          <w:p w:rsidR="007400CC" w:rsidRPr="00BF36E6" w:rsidRDefault="007400CC" w:rsidP="007400CC">
            <w:pPr>
              <w:rPr>
                <w:rFonts w:cs="Arial"/>
                <w:b/>
              </w:rPr>
            </w:pPr>
            <w:r>
              <w:rPr>
                <w:rFonts w:cs="Arial"/>
                <w:b/>
              </w:rPr>
              <w:t>Start of Period</w:t>
            </w:r>
          </w:p>
        </w:tc>
        <w:tc>
          <w:tcPr>
            <w:tcW w:w="3600" w:type="dxa"/>
          </w:tcPr>
          <w:p w:rsidR="007400CC" w:rsidRPr="00BF36E6" w:rsidRDefault="007400CC" w:rsidP="007400CC">
            <w:pPr>
              <w:rPr>
                <w:rFonts w:cs="Arial"/>
                <w:b/>
              </w:rPr>
            </w:pPr>
            <w:r>
              <w:rPr>
                <w:rFonts w:cs="Arial"/>
                <w:b/>
              </w:rPr>
              <w:t>End of Period</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0</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3:00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3:30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3:30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4:00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4:00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4:30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4:30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5:00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5:00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5:30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5</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5:30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6:00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6</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6:00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6:30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7</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6:30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7:00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8</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7:00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7:30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9</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7:30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8:00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10</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8:00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8:30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11</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8:30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9:00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12</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9:00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9:30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13</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9:30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10:00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14</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10:00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10:30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15</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10:30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11:00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16</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11:00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11:30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17</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11:30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12:00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18</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12:00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12:30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19</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12:30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20</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21</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2:00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22</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2:00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2:30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23</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2:30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3:00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24</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3:00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3:30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25</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3:30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4:00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26</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4:00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4:30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27</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4:30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5:00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28</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5:00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5:30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29</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5:30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6:00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30</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6:00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6:30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31</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6:30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7:00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32</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7:00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7:30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33</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7:30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8:00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34</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8:00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8:30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35</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8:30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9:00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36</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9:00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9:30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37</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9:30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10:00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38</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10:00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10:30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39</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10:30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11:00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40</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11:00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11:30 PM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41</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11:30 PM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12:00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42</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12:00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12:30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43</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12:30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44</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1:30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45</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1:30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2:00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46</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2:00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2:30 AM</w:t>
            </w:r>
          </w:p>
        </w:tc>
      </w:tr>
      <w:tr w:rsidR="007400CC" w:rsidRPr="00BF36E6" w:rsidTr="007400CC">
        <w:tc>
          <w:tcPr>
            <w:tcW w:w="1823" w:type="dxa"/>
            <w:vAlign w:val="bottom"/>
          </w:tcPr>
          <w:p w:rsidR="007400CC" w:rsidRDefault="007400CC">
            <w:pPr>
              <w:jc w:val="right"/>
              <w:rPr>
                <w:rFonts w:ascii="Calibri" w:hAnsi="Calibri" w:cs="Calibri"/>
                <w:color w:val="000000"/>
              </w:rPr>
            </w:pPr>
            <w:r>
              <w:rPr>
                <w:rFonts w:ascii="Calibri" w:hAnsi="Calibri" w:cs="Calibri"/>
                <w:color w:val="000000"/>
              </w:rPr>
              <w:t>47</w:t>
            </w:r>
          </w:p>
        </w:tc>
        <w:tc>
          <w:tcPr>
            <w:tcW w:w="2965" w:type="dxa"/>
            <w:vAlign w:val="bottom"/>
          </w:tcPr>
          <w:p w:rsidR="007400CC" w:rsidRDefault="007400CC">
            <w:pPr>
              <w:jc w:val="right"/>
              <w:rPr>
                <w:rFonts w:ascii="Calibri" w:hAnsi="Calibri" w:cs="Calibri"/>
                <w:color w:val="000000"/>
              </w:rPr>
            </w:pPr>
            <w:r>
              <w:rPr>
                <w:rFonts w:ascii="Calibri" w:hAnsi="Calibri" w:cs="Calibri"/>
                <w:color w:val="000000"/>
              </w:rPr>
              <w:t>2:30 AM</w:t>
            </w:r>
          </w:p>
        </w:tc>
        <w:tc>
          <w:tcPr>
            <w:tcW w:w="3600" w:type="dxa"/>
            <w:vAlign w:val="bottom"/>
          </w:tcPr>
          <w:p w:rsidR="007400CC" w:rsidRDefault="007400CC">
            <w:pPr>
              <w:jc w:val="right"/>
              <w:rPr>
                <w:rFonts w:ascii="Calibri" w:hAnsi="Calibri" w:cs="Calibri"/>
                <w:color w:val="000000"/>
              </w:rPr>
            </w:pPr>
            <w:r>
              <w:rPr>
                <w:rFonts w:ascii="Calibri" w:hAnsi="Calibri" w:cs="Calibri"/>
                <w:color w:val="000000"/>
              </w:rPr>
              <w:t>3:00 AM</w:t>
            </w:r>
          </w:p>
        </w:tc>
      </w:tr>
    </w:tbl>
    <w:p w:rsidR="007400CC" w:rsidRDefault="007400CC" w:rsidP="007400CC">
      <w:pPr>
        <w:rPr>
          <w:bCs/>
        </w:rPr>
      </w:pPr>
    </w:p>
    <w:p w:rsidR="007400CC" w:rsidRDefault="007400CC" w:rsidP="007400CC">
      <w:pPr>
        <w:pStyle w:val="Caption"/>
      </w:pPr>
      <w:bookmarkStart w:id="329" w:name="_Ref373309341"/>
      <w:bookmarkStart w:id="330" w:name="_Toc377565522"/>
      <w:r>
        <w:t xml:space="preserve">Table </w:t>
      </w:r>
      <w:r w:rsidR="00FF0BF6">
        <w:fldChar w:fldCharType="begin"/>
      </w:r>
      <w:r>
        <w:instrText xml:space="preserve"> SEQ Table \* ARABIC </w:instrText>
      </w:r>
      <w:r w:rsidR="00FF0BF6">
        <w:fldChar w:fldCharType="separate"/>
      </w:r>
      <w:r w:rsidR="002F0085">
        <w:rPr>
          <w:noProof/>
        </w:rPr>
        <w:t>65</w:t>
      </w:r>
      <w:r w:rsidR="00FF0BF6">
        <w:rPr>
          <w:noProof/>
        </w:rPr>
        <w:fldChar w:fldCharType="end"/>
      </w:r>
      <w:bookmarkEnd w:id="329"/>
      <w:r>
        <w:t xml:space="preserve">:  </w:t>
      </w:r>
      <w:r w:rsidR="00B0169C">
        <w:t>M</w:t>
      </w:r>
      <w:r>
        <w:t>odes</w:t>
      </w:r>
      <w:bookmarkEnd w:id="3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0"/>
        <w:gridCol w:w="5798"/>
      </w:tblGrid>
      <w:tr w:rsidR="007400CC" w:rsidRPr="00BF36E6" w:rsidTr="007400CC">
        <w:tc>
          <w:tcPr>
            <w:tcW w:w="2540" w:type="dxa"/>
          </w:tcPr>
          <w:p w:rsidR="007400CC" w:rsidRPr="00BF36E6" w:rsidRDefault="007400CC" w:rsidP="007400CC">
            <w:pPr>
              <w:rPr>
                <w:rFonts w:cs="Arial"/>
                <w:b/>
              </w:rPr>
            </w:pPr>
            <w:r>
              <w:rPr>
                <w:rFonts w:cs="Arial"/>
                <w:b/>
              </w:rPr>
              <w:t>Code</w:t>
            </w:r>
          </w:p>
        </w:tc>
        <w:tc>
          <w:tcPr>
            <w:tcW w:w="5798" w:type="dxa"/>
          </w:tcPr>
          <w:p w:rsidR="007400CC" w:rsidRPr="00BF36E6" w:rsidRDefault="007400CC" w:rsidP="007400CC">
            <w:pPr>
              <w:rPr>
                <w:rFonts w:cs="Arial"/>
                <w:b/>
              </w:rPr>
            </w:pPr>
            <w:r w:rsidRPr="00BF36E6">
              <w:rPr>
                <w:rFonts w:cs="Arial"/>
                <w:b/>
              </w:rPr>
              <w:t>Description</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1</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Drive-alone, general purpose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2</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Drive-alone, toll-eligible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3</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Shared ride 2, general purpose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4</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Shared ride 2, toll-eligible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5</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Shared ride 3+, general purpose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6</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Shared ride 3+, toll-eligible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7</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Walk</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8</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Bike</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9</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Walk-local transit</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10</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Walk-premium transit</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11</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Park-and-ride transit</w:t>
            </w:r>
          </w:p>
        </w:tc>
      </w:tr>
      <w:tr w:rsidR="007400CC" w:rsidRPr="00BF36E6" w:rsidTr="007400CC">
        <w:tc>
          <w:tcPr>
            <w:tcW w:w="2540" w:type="dxa"/>
            <w:vAlign w:val="bottom"/>
          </w:tcPr>
          <w:p w:rsidR="007400CC" w:rsidRDefault="007400CC" w:rsidP="007400CC">
            <w:pPr>
              <w:rPr>
                <w:rFonts w:ascii="Calibri" w:hAnsi="Calibri" w:cs="Calibri"/>
                <w:color w:val="000000"/>
              </w:rPr>
            </w:pPr>
            <w:r>
              <w:rPr>
                <w:rFonts w:ascii="Calibri" w:hAnsi="Calibri" w:cs="Calibri"/>
                <w:color w:val="000000"/>
              </w:rPr>
              <w:t>12</w:t>
            </w:r>
          </w:p>
        </w:tc>
        <w:tc>
          <w:tcPr>
            <w:tcW w:w="5798" w:type="dxa"/>
            <w:vAlign w:val="bottom"/>
          </w:tcPr>
          <w:p w:rsidR="007400CC" w:rsidRDefault="007400CC" w:rsidP="007400CC">
            <w:pPr>
              <w:rPr>
                <w:rFonts w:ascii="Arial" w:hAnsi="Arial" w:cs="Arial"/>
                <w:sz w:val="20"/>
                <w:szCs w:val="20"/>
              </w:rPr>
            </w:pPr>
            <w:r>
              <w:rPr>
                <w:rFonts w:ascii="Arial" w:hAnsi="Arial" w:cs="Arial"/>
                <w:sz w:val="20"/>
                <w:szCs w:val="20"/>
              </w:rPr>
              <w:t>Kiss-and-ride transit</w:t>
            </w:r>
          </w:p>
        </w:tc>
      </w:tr>
    </w:tbl>
    <w:p w:rsidR="007400CC" w:rsidRDefault="007400CC" w:rsidP="007400CC">
      <w:pPr>
        <w:rPr>
          <w:bCs/>
        </w:rPr>
      </w:pPr>
    </w:p>
    <w:sectPr w:rsidR="007400CC" w:rsidSect="009173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2626" w:rsidRDefault="00342626" w:rsidP="004D5BB1">
      <w:pPr>
        <w:spacing w:after="0" w:line="240" w:lineRule="auto"/>
      </w:pPr>
      <w:r>
        <w:separator/>
      </w:r>
    </w:p>
  </w:endnote>
  <w:endnote w:type="continuationSeparator" w:id="0">
    <w:p w:rsidR="00342626" w:rsidRDefault="00342626" w:rsidP="004D5B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Helvetica 55 Roman">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626" w:rsidRPr="003B62AE" w:rsidRDefault="00342626" w:rsidP="00E80156">
    <w:pPr>
      <w:pStyle w:val="Footer"/>
      <w:jc w:val="center"/>
      <w:rPr>
        <w:rFonts w:asciiTheme="majorHAnsi" w:hAnsiTheme="majorHAnsi" w:cstheme="majorHAnsi"/>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626" w:rsidRPr="003B62AE" w:rsidRDefault="00342626" w:rsidP="00E80156">
    <w:pPr>
      <w:pStyle w:val="Footer"/>
      <w:jc w:val="center"/>
      <w:rPr>
        <w:rFonts w:asciiTheme="majorHAnsi" w:hAnsiTheme="majorHAnsi" w:cstheme="majorHAnsi"/>
      </w:rPr>
    </w:pPr>
    <w:r w:rsidRPr="0003049F">
      <w:rPr>
        <w:rFonts w:asciiTheme="majorHAnsi" w:hAnsiTheme="majorHAnsi" w:cstheme="majorHAnsi"/>
      </w:rPr>
      <w:t>-</w:t>
    </w:r>
    <w:r>
      <w:rPr>
        <w:rFonts w:asciiTheme="majorHAnsi" w:hAnsiTheme="majorHAnsi" w:cstheme="majorHAnsi"/>
      </w:rPr>
      <w:t xml:space="preserve"> </w:t>
    </w:r>
    <w:r w:rsidR="00FF0BF6" w:rsidRPr="0003049F">
      <w:rPr>
        <w:rFonts w:asciiTheme="majorHAnsi" w:hAnsiTheme="majorHAnsi" w:cstheme="majorHAnsi"/>
      </w:rPr>
      <w:fldChar w:fldCharType="begin"/>
    </w:r>
    <w:r w:rsidRPr="0003049F">
      <w:rPr>
        <w:rFonts w:asciiTheme="majorHAnsi" w:hAnsiTheme="majorHAnsi" w:cstheme="majorHAnsi"/>
      </w:rPr>
      <w:instrText xml:space="preserve"> PAGE   \* MERGEFORMAT </w:instrText>
    </w:r>
    <w:r w:rsidR="00FF0BF6" w:rsidRPr="0003049F">
      <w:rPr>
        <w:rFonts w:asciiTheme="majorHAnsi" w:hAnsiTheme="majorHAnsi" w:cstheme="majorHAnsi"/>
      </w:rPr>
      <w:fldChar w:fldCharType="separate"/>
    </w:r>
    <w:r w:rsidR="009606F5">
      <w:rPr>
        <w:rFonts w:asciiTheme="majorHAnsi" w:hAnsiTheme="majorHAnsi" w:cstheme="majorHAnsi"/>
        <w:noProof/>
      </w:rPr>
      <w:t>i</w:t>
    </w:r>
    <w:r w:rsidR="00FF0BF6" w:rsidRPr="0003049F">
      <w:rPr>
        <w:rFonts w:asciiTheme="majorHAnsi" w:hAnsiTheme="majorHAnsi" w:cstheme="majorHAnsi"/>
      </w:rPr>
      <w:fldChar w:fldCharType="end"/>
    </w:r>
    <w:r>
      <w:rPr>
        <w:rFonts w:asciiTheme="majorHAnsi" w:hAnsiTheme="majorHAnsi" w:cstheme="majorHAnsi"/>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2626" w:rsidRDefault="00342626" w:rsidP="004D5BB1">
      <w:pPr>
        <w:spacing w:after="0" w:line="240" w:lineRule="auto"/>
      </w:pPr>
      <w:r>
        <w:separator/>
      </w:r>
    </w:p>
  </w:footnote>
  <w:footnote w:type="continuationSeparator" w:id="0">
    <w:p w:rsidR="00342626" w:rsidRDefault="00342626" w:rsidP="004D5BB1">
      <w:pPr>
        <w:spacing w:after="0" w:line="240" w:lineRule="auto"/>
      </w:pPr>
      <w:r>
        <w:continuationSeparator/>
      </w:r>
    </w:p>
  </w:footnote>
  <w:footnote w:id="1">
    <w:p w:rsidR="00342626" w:rsidRDefault="00342626">
      <w:pPr>
        <w:pStyle w:val="FootnoteText"/>
      </w:pPr>
      <w:r>
        <w:rPr>
          <w:rStyle w:val="FootnoteReference"/>
        </w:rPr>
        <w:footnoteRef/>
      </w:r>
      <w:r>
        <w:t xml:space="preserve"> All size term coefficients shown in their exponentiated form, as they are used in the size term equation.  The t-statistics provided were calculated based on the un-exponentiated values, which were negative, so the t-statistics are negative even where the exponentiated coefficients are positive.</w:t>
      </w:r>
    </w:p>
  </w:footnote>
  <w:footnote w:id="2">
    <w:p w:rsidR="00342626" w:rsidRPr="00C12962" w:rsidRDefault="00342626" w:rsidP="00E125F9">
      <w:pPr>
        <w:pStyle w:val="FootnoteText"/>
        <w:jc w:val="both"/>
        <w:rPr>
          <w:rFonts w:ascii="Times New Roman" w:hAnsi="Times New Roman" w:cs="Times New Roman"/>
        </w:rPr>
      </w:pPr>
      <w:r w:rsidRPr="00C12962">
        <w:rPr>
          <w:rStyle w:val="FootnoteReference"/>
          <w:rFonts w:ascii="Times New Roman" w:hAnsi="Times New Roman" w:cs="Times New Roman"/>
        </w:rPr>
        <w:footnoteRef/>
      </w:r>
      <w:r w:rsidRPr="00C12962">
        <w:rPr>
          <w:rFonts w:ascii="Times New Roman" w:hAnsi="Times New Roman" w:cs="Times New Roman"/>
        </w:rPr>
        <w:t xml:space="preserve"> Please note that the targets used in calibration is the total number of students in the TAZ – hence, the number of students in family and non-family housing as predicted by the model is added up before making comparisons.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nsid w:val="FFFFFF7D"/>
    <w:multiLevelType w:val="singleLevel"/>
    <w:tmpl w:val="A8DA5152"/>
    <w:lvl w:ilvl="0">
      <w:start w:val="1"/>
      <w:numFmt w:val="decimal"/>
      <w:pStyle w:val="ListNumber4"/>
      <w:lvlText w:val="%1."/>
      <w:lvlJc w:val="left"/>
      <w:pPr>
        <w:tabs>
          <w:tab w:val="num" w:pos="1440"/>
        </w:tabs>
        <w:ind w:left="1440" w:right="1440" w:hanging="360"/>
      </w:pPr>
    </w:lvl>
  </w:abstractNum>
  <w:abstractNum w:abstractNumId="2">
    <w:nsid w:val="FFFFFF7E"/>
    <w:multiLevelType w:val="singleLevel"/>
    <w:tmpl w:val="50E25E94"/>
    <w:lvl w:ilvl="0">
      <w:start w:val="1"/>
      <w:numFmt w:val="decimal"/>
      <w:pStyle w:val="ListNumber3"/>
      <w:lvlText w:val="%1."/>
      <w:lvlJc w:val="left"/>
      <w:pPr>
        <w:tabs>
          <w:tab w:val="num" w:pos="1080"/>
        </w:tabs>
        <w:ind w:left="1080" w:right="1080" w:hanging="360"/>
      </w:pPr>
    </w:lvl>
  </w:abstractNum>
  <w:abstractNum w:abstractNumId="3">
    <w:nsid w:val="FFFFFF7F"/>
    <w:multiLevelType w:val="singleLevel"/>
    <w:tmpl w:val="E482CE9E"/>
    <w:lvl w:ilvl="0">
      <w:start w:val="1"/>
      <w:numFmt w:val="decimal"/>
      <w:pStyle w:val="ListNumber2"/>
      <w:lvlText w:val="%1."/>
      <w:lvlJc w:val="left"/>
      <w:pPr>
        <w:tabs>
          <w:tab w:val="num" w:pos="720"/>
        </w:tabs>
        <w:ind w:left="720" w:right="720" w:hanging="360"/>
      </w:pPr>
    </w:lvl>
  </w:abstractNum>
  <w:abstractNum w:abstractNumId="4">
    <w:nsid w:val="FFFFFF80"/>
    <w:multiLevelType w:val="singleLevel"/>
    <w:tmpl w:val="E1E807D4"/>
    <w:lvl w:ilvl="0">
      <w:start w:val="1"/>
      <w:numFmt w:val="bullet"/>
      <w:pStyle w:val="ListBullet5"/>
      <w:lvlText w:val=""/>
      <w:lvlJc w:val="left"/>
      <w:pPr>
        <w:tabs>
          <w:tab w:val="num" w:pos="1800"/>
        </w:tabs>
        <w:ind w:left="1800" w:right="1800" w:hanging="360"/>
      </w:pPr>
      <w:rPr>
        <w:rFonts w:ascii="Symbol" w:hAnsi="Symbol" w:hint="default"/>
      </w:rPr>
    </w:lvl>
  </w:abstractNum>
  <w:abstractNum w:abstractNumId="5">
    <w:nsid w:val="FFFFFF81"/>
    <w:multiLevelType w:val="singleLevel"/>
    <w:tmpl w:val="BD9EC6E8"/>
    <w:lvl w:ilvl="0">
      <w:start w:val="1"/>
      <w:numFmt w:val="bullet"/>
      <w:pStyle w:val="ListBullet4"/>
      <w:lvlText w:val=""/>
      <w:lvlJc w:val="left"/>
      <w:pPr>
        <w:tabs>
          <w:tab w:val="num" w:pos="1440"/>
        </w:tabs>
        <w:ind w:left="1440" w:right="1440" w:hanging="360"/>
      </w:pPr>
      <w:rPr>
        <w:rFonts w:ascii="Symbol" w:hAnsi="Symbol" w:hint="default"/>
      </w:rPr>
    </w:lvl>
  </w:abstractNum>
  <w:abstractNum w:abstractNumId="6">
    <w:nsid w:val="FFFFFF82"/>
    <w:multiLevelType w:val="singleLevel"/>
    <w:tmpl w:val="08A62CDC"/>
    <w:lvl w:ilvl="0">
      <w:start w:val="1"/>
      <w:numFmt w:val="bullet"/>
      <w:pStyle w:val="ListBullet3"/>
      <w:lvlText w:val=""/>
      <w:lvlJc w:val="left"/>
      <w:pPr>
        <w:tabs>
          <w:tab w:val="num" w:pos="1080"/>
        </w:tabs>
        <w:ind w:left="1080" w:right="1080" w:hanging="360"/>
      </w:pPr>
      <w:rPr>
        <w:rFonts w:ascii="Symbol" w:hAnsi="Symbol" w:hint="default"/>
      </w:rPr>
    </w:lvl>
  </w:abstractNum>
  <w:abstractNum w:abstractNumId="7">
    <w:nsid w:val="FFFFFF83"/>
    <w:multiLevelType w:val="singleLevel"/>
    <w:tmpl w:val="CE10EDFC"/>
    <w:lvl w:ilvl="0">
      <w:start w:val="1"/>
      <w:numFmt w:val="bullet"/>
      <w:pStyle w:val="ListBullet2"/>
      <w:lvlText w:val=""/>
      <w:lvlJc w:val="left"/>
      <w:pPr>
        <w:tabs>
          <w:tab w:val="num" w:pos="720"/>
        </w:tabs>
        <w:ind w:left="720" w:right="720" w:hanging="360"/>
      </w:pPr>
      <w:rPr>
        <w:rFonts w:ascii="Symbol" w:hAnsi="Symbol" w:hint="default"/>
      </w:rPr>
    </w:lvl>
  </w:abstractNum>
  <w:abstractNum w:abstractNumId="8">
    <w:nsid w:val="FFFFFF88"/>
    <w:multiLevelType w:val="singleLevel"/>
    <w:tmpl w:val="1B04E050"/>
    <w:lvl w:ilvl="0">
      <w:start w:val="1"/>
      <w:numFmt w:val="decimal"/>
      <w:pStyle w:val="ListNumber"/>
      <w:lvlText w:val="%1."/>
      <w:lvlJc w:val="left"/>
      <w:pPr>
        <w:tabs>
          <w:tab w:val="num" w:pos="360"/>
        </w:tabs>
        <w:ind w:left="360" w:right="360" w:hanging="360"/>
      </w:pPr>
    </w:lvl>
  </w:abstractNum>
  <w:abstractNum w:abstractNumId="9">
    <w:nsid w:val="FFFFFF89"/>
    <w:multiLevelType w:val="singleLevel"/>
    <w:tmpl w:val="E65253E4"/>
    <w:lvl w:ilvl="0">
      <w:start w:val="1"/>
      <w:numFmt w:val="bullet"/>
      <w:pStyle w:val="ListBullet"/>
      <w:lvlText w:val=""/>
      <w:lvlJc w:val="left"/>
      <w:pPr>
        <w:tabs>
          <w:tab w:val="num" w:pos="360"/>
        </w:tabs>
        <w:ind w:left="360" w:right="360" w:hanging="360"/>
      </w:pPr>
      <w:rPr>
        <w:rFonts w:ascii="Symbol" w:hAnsi="Symbol" w:hint="default"/>
      </w:rPr>
    </w:lvl>
  </w:abstractNum>
  <w:abstractNum w:abstractNumId="10">
    <w:nsid w:val="03F46245"/>
    <w:multiLevelType w:val="hybridMultilevel"/>
    <w:tmpl w:val="8C52C8D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6362F"/>
    <w:multiLevelType w:val="hybridMultilevel"/>
    <w:tmpl w:val="ADE8397E"/>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2">
    <w:nsid w:val="1618471E"/>
    <w:multiLevelType w:val="multilevel"/>
    <w:tmpl w:val="0B785DE8"/>
    <w:styleLink w:val="NumberedList"/>
    <w:lvl w:ilvl="0">
      <w:start w:val="1"/>
      <w:numFmt w:val="decimal"/>
      <w:pStyle w:val="NumberedList1"/>
      <w:lvlText w:val="%1."/>
      <w:lvlJc w:val="left"/>
      <w:pPr>
        <w:ind w:left="360" w:hanging="360"/>
      </w:pPr>
      <w:rPr>
        <w:rFonts w:hint="default"/>
      </w:rPr>
    </w:lvl>
    <w:lvl w:ilvl="1">
      <w:start w:val="1"/>
      <w:numFmt w:val="decimal"/>
      <w:lvlText w:val="%1.%2."/>
      <w:lvlJc w:val="left"/>
      <w:pPr>
        <w:ind w:left="936" w:hanging="576"/>
      </w:pPr>
      <w:rPr>
        <w:rFonts w:hint="default"/>
      </w:rPr>
    </w:lvl>
    <w:lvl w:ilvl="2">
      <w:start w:val="1"/>
      <w:numFmt w:val="decimal"/>
      <w:pStyle w:val="NumberedList3"/>
      <w:lvlText w:val="%1.%2.%3."/>
      <w:lvlJc w:val="left"/>
      <w:pPr>
        <w:ind w:left="1620" w:hanging="6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F554326"/>
    <w:multiLevelType w:val="singleLevel"/>
    <w:tmpl w:val="04090001"/>
    <w:lvl w:ilvl="0">
      <w:start w:val="1"/>
      <w:numFmt w:val="bullet"/>
      <w:lvlText w:val=""/>
      <w:lvlJc w:val="left"/>
      <w:pPr>
        <w:ind w:left="1260" w:hanging="360"/>
      </w:pPr>
      <w:rPr>
        <w:rFonts w:ascii="Symbol" w:hAnsi="Symbol" w:hint="default"/>
      </w:rPr>
    </w:lvl>
  </w:abstractNum>
  <w:abstractNum w:abstractNumId="14">
    <w:nsid w:val="272612E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31272"/>
    <w:multiLevelType w:val="hybridMultilevel"/>
    <w:tmpl w:val="FEF817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8A262AB"/>
    <w:multiLevelType w:val="hybridMultilevel"/>
    <w:tmpl w:val="3F7A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83D64"/>
    <w:multiLevelType w:val="hybridMultilevel"/>
    <w:tmpl w:val="CB9A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445F66"/>
    <w:multiLevelType w:val="hybridMultilevel"/>
    <w:tmpl w:val="D24C3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9357C6"/>
    <w:multiLevelType w:val="hybridMultilevel"/>
    <w:tmpl w:val="35BE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675E62"/>
    <w:multiLevelType w:val="multilevel"/>
    <w:tmpl w:val="CD0038A6"/>
    <w:styleLink w:val="BulletedLists"/>
    <w:lvl w:ilvl="0">
      <w:start w:val="1"/>
      <w:numFmt w:val="bullet"/>
      <w:pStyle w:val="ListParagraph"/>
      <w:lvlText w:val=""/>
      <w:lvlJc w:val="left"/>
      <w:pPr>
        <w:ind w:left="360" w:hanging="360"/>
      </w:pPr>
      <w:rPr>
        <w:rFonts w:ascii="Symbol" w:hAnsi="Symbol" w:hint="default"/>
        <w:color w:val="1F497D" w:themeColor="text2"/>
      </w:rPr>
    </w:lvl>
    <w:lvl w:ilvl="1">
      <w:start w:val="1"/>
      <w:numFmt w:val="bullet"/>
      <w:pStyle w:val="ListParagraph2"/>
      <w:lvlText w:val="o"/>
      <w:lvlJc w:val="left"/>
      <w:pPr>
        <w:ind w:left="720" w:hanging="360"/>
      </w:pPr>
      <w:rPr>
        <w:rFonts w:ascii="Courier New" w:hAnsi="Courier New" w:hint="default"/>
        <w:color w:val="1F497D" w:themeColor="text2"/>
      </w:rPr>
    </w:lvl>
    <w:lvl w:ilvl="2">
      <w:start w:val="1"/>
      <w:numFmt w:val="bullet"/>
      <w:pStyle w:val="ListParagraph3"/>
      <w:lvlText w:val=""/>
      <w:lvlJc w:val="left"/>
      <w:pPr>
        <w:ind w:left="1080" w:hanging="360"/>
      </w:pPr>
      <w:rPr>
        <w:rFonts w:ascii="Wingdings" w:hAnsi="Wingdings" w:hint="default"/>
        <w:color w:val="1F497D" w:themeColor="text2"/>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21">
    <w:nsid w:val="596A0F17"/>
    <w:multiLevelType w:val="hybridMultilevel"/>
    <w:tmpl w:val="AA9471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CD52398"/>
    <w:multiLevelType w:val="hybridMultilevel"/>
    <w:tmpl w:val="943C4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5C59B5"/>
    <w:multiLevelType w:val="hybridMultilevel"/>
    <w:tmpl w:val="64626320"/>
    <w:lvl w:ilvl="0" w:tplc="1318DF86">
      <w:start w:val="1"/>
      <w:numFmt w:val="lowerLetter"/>
      <w:pStyle w:val="Numb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C2A64E6"/>
    <w:multiLevelType w:val="hybridMultilevel"/>
    <w:tmpl w:val="CBECA33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2F56965"/>
    <w:multiLevelType w:val="hybridMultilevel"/>
    <w:tmpl w:val="3DDA25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FD01111"/>
    <w:multiLevelType w:val="hybridMultilevel"/>
    <w:tmpl w:val="E3E43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NumberedList1"/>
        <w:lvlText w:val="%1."/>
        <w:lvlJc w:val="left"/>
        <w:pPr>
          <w:ind w:left="360" w:hanging="360"/>
        </w:pPr>
        <w:rPr>
          <w:rFonts w:hint="default"/>
          <w:b w:val="0"/>
          <w:i w:val="0"/>
        </w:rPr>
      </w:lvl>
    </w:lvlOverride>
  </w:num>
  <w:num w:numId="2">
    <w:abstractNumId w:val="2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5"/>
  </w:num>
  <w:num w:numId="17">
    <w:abstractNumId w:val="21"/>
  </w:num>
  <w:num w:numId="18">
    <w:abstractNumId w:val="19"/>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num>
  <w:num w:numId="21">
    <w:abstractNumId w:val="23"/>
    <w:lvlOverride w:ilvl="0">
      <w:startOverride w:val="1"/>
    </w:lvlOverride>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0"/>
  </w:num>
  <w:num w:numId="28">
    <w:abstractNumId w:val="14"/>
  </w:num>
  <w:num w:numId="29">
    <w:abstractNumId w:val="18"/>
  </w:num>
  <w:num w:numId="30">
    <w:abstractNumId w:val="26"/>
  </w:num>
  <w:num w:numId="31">
    <w:abstractNumId w:val="11"/>
  </w:num>
  <w:num w:numId="32">
    <w:abstractNumId w:val="16"/>
  </w:num>
  <w:num w:numId="33">
    <w:abstractNumId w:val="13"/>
  </w:num>
  <w:num w:numId="34">
    <w:abstractNumId w:val="17"/>
  </w:num>
  <w:num w:numId="35">
    <w:abstractNumId w:val="2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80156"/>
    <w:rsid w:val="00003CA9"/>
    <w:rsid w:val="00016A71"/>
    <w:rsid w:val="0002033B"/>
    <w:rsid w:val="00022997"/>
    <w:rsid w:val="00024836"/>
    <w:rsid w:val="00024A39"/>
    <w:rsid w:val="000302D9"/>
    <w:rsid w:val="00030B63"/>
    <w:rsid w:val="00033449"/>
    <w:rsid w:val="0003632F"/>
    <w:rsid w:val="00045BE4"/>
    <w:rsid w:val="00050141"/>
    <w:rsid w:val="0005530B"/>
    <w:rsid w:val="00062206"/>
    <w:rsid w:val="000626AF"/>
    <w:rsid w:val="00073D29"/>
    <w:rsid w:val="000747D0"/>
    <w:rsid w:val="0007491F"/>
    <w:rsid w:val="000812A9"/>
    <w:rsid w:val="00082806"/>
    <w:rsid w:val="00084DB3"/>
    <w:rsid w:val="000904C9"/>
    <w:rsid w:val="000941D9"/>
    <w:rsid w:val="000A2204"/>
    <w:rsid w:val="000A4163"/>
    <w:rsid w:val="000A46F8"/>
    <w:rsid w:val="000A76CE"/>
    <w:rsid w:val="000B47E3"/>
    <w:rsid w:val="000B5BDC"/>
    <w:rsid w:val="000C35E4"/>
    <w:rsid w:val="000C5BBE"/>
    <w:rsid w:val="000D2016"/>
    <w:rsid w:val="000D4603"/>
    <w:rsid w:val="000D75B0"/>
    <w:rsid w:val="000F44ED"/>
    <w:rsid w:val="000F7D56"/>
    <w:rsid w:val="00105F22"/>
    <w:rsid w:val="00111173"/>
    <w:rsid w:val="00111C32"/>
    <w:rsid w:val="00113F7D"/>
    <w:rsid w:val="00114FE0"/>
    <w:rsid w:val="00115FB4"/>
    <w:rsid w:val="00117548"/>
    <w:rsid w:val="0012605B"/>
    <w:rsid w:val="001363D0"/>
    <w:rsid w:val="00136831"/>
    <w:rsid w:val="00136ED5"/>
    <w:rsid w:val="00137B59"/>
    <w:rsid w:val="001415A2"/>
    <w:rsid w:val="00144AA5"/>
    <w:rsid w:val="001516BE"/>
    <w:rsid w:val="001631C4"/>
    <w:rsid w:val="0017040C"/>
    <w:rsid w:val="001743C8"/>
    <w:rsid w:val="001750B2"/>
    <w:rsid w:val="0018456E"/>
    <w:rsid w:val="00191AD8"/>
    <w:rsid w:val="001931E9"/>
    <w:rsid w:val="00194933"/>
    <w:rsid w:val="001B27B6"/>
    <w:rsid w:val="001C3472"/>
    <w:rsid w:val="001D2560"/>
    <w:rsid w:val="001D2D59"/>
    <w:rsid w:val="001D30CF"/>
    <w:rsid w:val="001D5C7E"/>
    <w:rsid w:val="001D668B"/>
    <w:rsid w:val="001D691E"/>
    <w:rsid w:val="001E0668"/>
    <w:rsid w:val="001E2D88"/>
    <w:rsid w:val="001E2DCC"/>
    <w:rsid w:val="001E4900"/>
    <w:rsid w:val="001E4E59"/>
    <w:rsid w:val="001E4F54"/>
    <w:rsid w:val="001F0642"/>
    <w:rsid w:val="001F4750"/>
    <w:rsid w:val="002015D8"/>
    <w:rsid w:val="00204D76"/>
    <w:rsid w:val="00206794"/>
    <w:rsid w:val="00212B48"/>
    <w:rsid w:val="0021376E"/>
    <w:rsid w:val="002201AF"/>
    <w:rsid w:val="002219CA"/>
    <w:rsid w:val="0023125E"/>
    <w:rsid w:val="00232AF8"/>
    <w:rsid w:val="00233BB5"/>
    <w:rsid w:val="002405D7"/>
    <w:rsid w:val="002521F4"/>
    <w:rsid w:val="00254E4C"/>
    <w:rsid w:val="0028063F"/>
    <w:rsid w:val="002825EA"/>
    <w:rsid w:val="002920CE"/>
    <w:rsid w:val="002935D1"/>
    <w:rsid w:val="00293B60"/>
    <w:rsid w:val="00297AC6"/>
    <w:rsid w:val="002A39D2"/>
    <w:rsid w:val="002A4AE6"/>
    <w:rsid w:val="002B3ADC"/>
    <w:rsid w:val="002B505A"/>
    <w:rsid w:val="002D0180"/>
    <w:rsid w:val="002D2B31"/>
    <w:rsid w:val="002D2E11"/>
    <w:rsid w:val="002D3165"/>
    <w:rsid w:val="002E2861"/>
    <w:rsid w:val="002E307A"/>
    <w:rsid w:val="002E549F"/>
    <w:rsid w:val="002E61A3"/>
    <w:rsid w:val="002F0085"/>
    <w:rsid w:val="002F034B"/>
    <w:rsid w:val="002F1ADF"/>
    <w:rsid w:val="002F4261"/>
    <w:rsid w:val="002F67F4"/>
    <w:rsid w:val="00300382"/>
    <w:rsid w:val="003101E7"/>
    <w:rsid w:val="00311D24"/>
    <w:rsid w:val="003130D3"/>
    <w:rsid w:val="00317C22"/>
    <w:rsid w:val="003218BB"/>
    <w:rsid w:val="00323E13"/>
    <w:rsid w:val="003244BB"/>
    <w:rsid w:val="00324C44"/>
    <w:rsid w:val="00326868"/>
    <w:rsid w:val="0032688E"/>
    <w:rsid w:val="00327FE9"/>
    <w:rsid w:val="00332FDC"/>
    <w:rsid w:val="00340EC5"/>
    <w:rsid w:val="00342626"/>
    <w:rsid w:val="00342EE9"/>
    <w:rsid w:val="003438DF"/>
    <w:rsid w:val="00346B9E"/>
    <w:rsid w:val="00347D08"/>
    <w:rsid w:val="00352FDF"/>
    <w:rsid w:val="003536B8"/>
    <w:rsid w:val="00353F3D"/>
    <w:rsid w:val="0036055A"/>
    <w:rsid w:val="00360769"/>
    <w:rsid w:val="00361686"/>
    <w:rsid w:val="00361EB0"/>
    <w:rsid w:val="003637FA"/>
    <w:rsid w:val="00370176"/>
    <w:rsid w:val="0037388C"/>
    <w:rsid w:val="00375455"/>
    <w:rsid w:val="00375EB6"/>
    <w:rsid w:val="0038130D"/>
    <w:rsid w:val="003813DC"/>
    <w:rsid w:val="0038174F"/>
    <w:rsid w:val="003832BF"/>
    <w:rsid w:val="003846AA"/>
    <w:rsid w:val="00385567"/>
    <w:rsid w:val="00386066"/>
    <w:rsid w:val="00386EE7"/>
    <w:rsid w:val="00387CC9"/>
    <w:rsid w:val="00393384"/>
    <w:rsid w:val="00393475"/>
    <w:rsid w:val="003A17CD"/>
    <w:rsid w:val="003A26FA"/>
    <w:rsid w:val="003A31C2"/>
    <w:rsid w:val="003A6DBD"/>
    <w:rsid w:val="003B2167"/>
    <w:rsid w:val="003B340A"/>
    <w:rsid w:val="003B6487"/>
    <w:rsid w:val="003C0730"/>
    <w:rsid w:val="003C2714"/>
    <w:rsid w:val="003C2A34"/>
    <w:rsid w:val="003C5C38"/>
    <w:rsid w:val="003C65E6"/>
    <w:rsid w:val="003D0F8F"/>
    <w:rsid w:val="003D2BDF"/>
    <w:rsid w:val="003D2EDE"/>
    <w:rsid w:val="003D3309"/>
    <w:rsid w:val="003D3522"/>
    <w:rsid w:val="003E536D"/>
    <w:rsid w:val="003E5EC4"/>
    <w:rsid w:val="003E73C5"/>
    <w:rsid w:val="003F16B2"/>
    <w:rsid w:val="003F22BF"/>
    <w:rsid w:val="003F7EC8"/>
    <w:rsid w:val="00413D34"/>
    <w:rsid w:val="00420229"/>
    <w:rsid w:val="00420265"/>
    <w:rsid w:val="00425429"/>
    <w:rsid w:val="00425C9D"/>
    <w:rsid w:val="004264D7"/>
    <w:rsid w:val="004355B9"/>
    <w:rsid w:val="00440FAA"/>
    <w:rsid w:val="00443228"/>
    <w:rsid w:val="00443A68"/>
    <w:rsid w:val="00450412"/>
    <w:rsid w:val="004525D1"/>
    <w:rsid w:val="004601A2"/>
    <w:rsid w:val="0046230C"/>
    <w:rsid w:val="004645B3"/>
    <w:rsid w:val="00474679"/>
    <w:rsid w:val="00480C65"/>
    <w:rsid w:val="0048305C"/>
    <w:rsid w:val="00483E75"/>
    <w:rsid w:val="0048667F"/>
    <w:rsid w:val="00487517"/>
    <w:rsid w:val="00487DF7"/>
    <w:rsid w:val="004914CF"/>
    <w:rsid w:val="004940BD"/>
    <w:rsid w:val="00494D2A"/>
    <w:rsid w:val="004966D5"/>
    <w:rsid w:val="004975E4"/>
    <w:rsid w:val="004A5497"/>
    <w:rsid w:val="004A79DB"/>
    <w:rsid w:val="004B15A3"/>
    <w:rsid w:val="004B44F4"/>
    <w:rsid w:val="004B7640"/>
    <w:rsid w:val="004C20FF"/>
    <w:rsid w:val="004C25DC"/>
    <w:rsid w:val="004C5B8E"/>
    <w:rsid w:val="004C7CE4"/>
    <w:rsid w:val="004D1292"/>
    <w:rsid w:val="004D19F0"/>
    <w:rsid w:val="004D4C49"/>
    <w:rsid w:val="004D5981"/>
    <w:rsid w:val="004D5BB1"/>
    <w:rsid w:val="004E48A4"/>
    <w:rsid w:val="004E64C0"/>
    <w:rsid w:val="004F04CC"/>
    <w:rsid w:val="004F4933"/>
    <w:rsid w:val="004F5633"/>
    <w:rsid w:val="00505292"/>
    <w:rsid w:val="00506247"/>
    <w:rsid w:val="005164FF"/>
    <w:rsid w:val="00516CC8"/>
    <w:rsid w:val="00517542"/>
    <w:rsid w:val="00521CEA"/>
    <w:rsid w:val="00523516"/>
    <w:rsid w:val="00533DF3"/>
    <w:rsid w:val="00534FE9"/>
    <w:rsid w:val="00536E4C"/>
    <w:rsid w:val="005409EF"/>
    <w:rsid w:val="005418E9"/>
    <w:rsid w:val="005526EB"/>
    <w:rsid w:val="005540E2"/>
    <w:rsid w:val="00557669"/>
    <w:rsid w:val="00561F2D"/>
    <w:rsid w:val="0056549D"/>
    <w:rsid w:val="005676CB"/>
    <w:rsid w:val="005707E0"/>
    <w:rsid w:val="0057520C"/>
    <w:rsid w:val="00577562"/>
    <w:rsid w:val="00580023"/>
    <w:rsid w:val="005805CA"/>
    <w:rsid w:val="0058095C"/>
    <w:rsid w:val="0058419A"/>
    <w:rsid w:val="00584C53"/>
    <w:rsid w:val="005875C0"/>
    <w:rsid w:val="00592DA8"/>
    <w:rsid w:val="0059331A"/>
    <w:rsid w:val="005A0B32"/>
    <w:rsid w:val="005A3EBF"/>
    <w:rsid w:val="005B0868"/>
    <w:rsid w:val="005B316C"/>
    <w:rsid w:val="005B32DB"/>
    <w:rsid w:val="005B61A7"/>
    <w:rsid w:val="005C5BE1"/>
    <w:rsid w:val="005C6774"/>
    <w:rsid w:val="005C685C"/>
    <w:rsid w:val="005C7184"/>
    <w:rsid w:val="005D0AE4"/>
    <w:rsid w:val="005D6EF7"/>
    <w:rsid w:val="005E0372"/>
    <w:rsid w:val="005E1560"/>
    <w:rsid w:val="005E3B24"/>
    <w:rsid w:val="005E4CB0"/>
    <w:rsid w:val="005E5964"/>
    <w:rsid w:val="005E6F18"/>
    <w:rsid w:val="005F0B97"/>
    <w:rsid w:val="005F2491"/>
    <w:rsid w:val="005F3925"/>
    <w:rsid w:val="0060012D"/>
    <w:rsid w:val="006038B3"/>
    <w:rsid w:val="00620ED4"/>
    <w:rsid w:val="00635F22"/>
    <w:rsid w:val="00640EE6"/>
    <w:rsid w:val="00643A24"/>
    <w:rsid w:val="00643ABC"/>
    <w:rsid w:val="00651EBD"/>
    <w:rsid w:val="006535B1"/>
    <w:rsid w:val="00654F23"/>
    <w:rsid w:val="00670D3B"/>
    <w:rsid w:val="00672073"/>
    <w:rsid w:val="00674C30"/>
    <w:rsid w:val="00675F5F"/>
    <w:rsid w:val="006762F3"/>
    <w:rsid w:val="0068082D"/>
    <w:rsid w:val="00681383"/>
    <w:rsid w:val="00687E30"/>
    <w:rsid w:val="00694A23"/>
    <w:rsid w:val="006A24B0"/>
    <w:rsid w:val="006B26C9"/>
    <w:rsid w:val="006C36B3"/>
    <w:rsid w:val="006C6189"/>
    <w:rsid w:val="006C7A66"/>
    <w:rsid w:val="006D0565"/>
    <w:rsid w:val="006D36E8"/>
    <w:rsid w:val="006D4E4C"/>
    <w:rsid w:val="006D5162"/>
    <w:rsid w:val="006D77D1"/>
    <w:rsid w:val="006F092A"/>
    <w:rsid w:val="006F26CA"/>
    <w:rsid w:val="007052B4"/>
    <w:rsid w:val="0070602A"/>
    <w:rsid w:val="007073A9"/>
    <w:rsid w:val="00716484"/>
    <w:rsid w:val="00716971"/>
    <w:rsid w:val="00724B19"/>
    <w:rsid w:val="0072585B"/>
    <w:rsid w:val="00727B2E"/>
    <w:rsid w:val="007379DD"/>
    <w:rsid w:val="007400CC"/>
    <w:rsid w:val="00742C74"/>
    <w:rsid w:val="007439B3"/>
    <w:rsid w:val="007469B7"/>
    <w:rsid w:val="00747569"/>
    <w:rsid w:val="00752830"/>
    <w:rsid w:val="00752B58"/>
    <w:rsid w:val="00753D79"/>
    <w:rsid w:val="007563E6"/>
    <w:rsid w:val="00757107"/>
    <w:rsid w:val="0075716B"/>
    <w:rsid w:val="00762B83"/>
    <w:rsid w:val="0076687F"/>
    <w:rsid w:val="007679C6"/>
    <w:rsid w:val="00772EB5"/>
    <w:rsid w:val="00775868"/>
    <w:rsid w:val="0078518C"/>
    <w:rsid w:val="007864D3"/>
    <w:rsid w:val="007A3FAE"/>
    <w:rsid w:val="007A50BF"/>
    <w:rsid w:val="007A5F34"/>
    <w:rsid w:val="007C02B3"/>
    <w:rsid w:val="007C78F0"/>
    <w:rsid w:val="007D4DB7"/>
    <w:rsid w:val="007E1EF9"/>
    <w:rsid w:val="007F2A46"/>
    <w:rsid w:val="007F6055"/>
    <w:rsid w:val="007F7A7F"/>
    <w:rsid w:val="0080649A"/>
    <w:rsid w:val="0080765E"/>
    <w:rsid w:val="00813359"/>
    <w:rsid w:val="00814392"/>
    <w:rsid w:val="00816F35"/>
    <w:rsid w:val="008208F6"/>
    <w:rsid w:val="00820F29"/>
    <w:rsid w:val="0082349F"/>
    <w:rsid w:val="00824922"/>
    <w:rsid w:val="008266F3"/>
    <w:rsid w:val="00831A59"/>
    <w:rsid w:val="008333B1"/>
    <w:rsid w:val="0083394B"/>
    <w:rsid w:val="00844D93"/>
    <w:rsid w:val="00845CF6"/>
    <w:rsid w:val="00851185"/>
    <w:rsid w:val="0085377A"/>
    <w:rsid w:val="008540A9"/>
    <w:rsid w:val="008550E5"/>
    <w:rsid w:val="00857EF8"/>
    <w:rsid w:val="008615DC"/>
    <w:rsid w:val="00862090"/>
    <w:rsid w:val="00864014"/>
    <w:rsid w:val="00872697"/>
    <w:rsid w:val="00872AAF"/>
    <w:rsid w:val="00875B4E"/>
    <w:rsid w:val="008760EB"/>
    <w:rsid w:val="008764D8"/>
    <w:rsid w:val="00877B5E"/>
    <w:rsid w:val="008810B1"/>
    <w:rsid w:val="00882579"/>
    <w:rsid w:val="00887AEE"/>
    <w:rsid w:val="00893414"/>
    <w:rsid w:val="008934AA"/>
    <w:rsid w:val="0089381C"/>
    <w:rsid w:val="00895865"/>
    <w:rsid w:val="008A3647"/>
    <w:rsid w:val="008A4FC0"/>
    <w:rsid w:val="008B1829"/>
    <w:rsid w:val="008B3DD9"/>
    <w:rsid w:val="008C3ABB"/>
    <w:rsid w:val="008C6FDC"/>
    <w:rsid w:val="008D2A33"/>
    <w:rsid w:val="008D354B"/>
    <w:rsid w:val="008D3B12"/>
    <w:rsid w:val="008D59A2"/>
    <w:rsid w:val="008E2CDA"/>
    <w:rsid w:val="008E3BC5"/>
    <w:rsid w:val="008F07B4"/>
    <w:rsid w:val="008F1F07"/>
    <w:rsid w:val="008F1F27"/>
    <w:rsid w:val="008F48D6"/>
    <w:rsid w:val="008F6729"/>
    <w:rsid w:val="00900108"/>
    <w:rsid w:val="00900DB3"/>
    <w:rsid w:val="009022CC"/>
    <w:rsid w:val="0090282A"/>
    <w:rsid w:val="00902D18"/>
    <w:rsid w:val="00902EF3"/>
    <w:rsid w:val="0090478B"/>
    <w:rsid w:val="00905983"/>
    <w:rsid w:val="00917341"/>
    <w:rsid w:val="00917A9D"/>
    <w:rsid w:val="0093544E"/>
    <w:rsid w:val="00935B19"/>
    <w:rsid w:val="00946471"/>
    <w:rsid w:val="00951EF0"/>
    <w:rsid w:val="00951FA3"/>
    <w:rsid w:val="009606F5"/>
    <w:rsid w:val="00972280"/>
    <w:rsid w:val="00972D91"/>
    <w:rsid w:val="0097605C"/>
    <w:rsid w:val="00977A7F"/>
    <w:rsid w:val="0098001B"/>
    <w:rsid w:val="00987CBE"/>
    <w:rsid w:val="0099081A"/>
    <w:rsid w:val="00990E65"/>
    <w:rsid w:val="00997CEF"/>
    <w:rsid w:val="009A0AF7"/>
    <w:rsid w:val="009A5A62"/>
    <w:rsid w:val="009A662E"/>
    <w:rsid w:val="009A7E5E"/>
    <w:rsid w:val="009B6598"/>
    <w:rsid w:val="009C0CCA"/>
    <w:rsid w:val="009C1F65"/>
    <w:rsid w:val="009C5C02"/>
    <w:rsid w:val="009C7439"/>
    <w:rsid w:val="009D1194"/>
    <w:rsid w:val="009D12DE"/>
    <w:rsid w:val="009D2556"/>
    <w:rsid w:val="009D3A08"/>
    <w:rsid w:val="009E52F1"/>
    <w:rsid w:val="009E5544"/>
    <w:rsid w:val="009F6D15"/>
    <w:rsid w:val="00A032BF"/>
    <w:rsid w:val="00A0454A"/>
    <w:rsid w:val="00A06B05"/>
    <w:rsid w:val="00A1032F"/>
    <w:rsid w:val="00A23769"/>
    <w:rsid w:val="00A26834"/>
    <w:rsid w:val="00A330CE"/>
    <w:rsid w:val="00A33337"/>
    <w:rsid w:val="00A40DF0"/>
    <w:rsid w:val="00A424EB"/>
    <w:rsid w:val="00A43E0E"/>
    <w:rsid w:val="00A8481F"/>
    <w:rsid w:val="00A84910"/>
    <w:rsid w:val="00A8543E"/>
    <w:rsid w:val="00A95468"/>
    <w:rsid w:val="00AA0B0F"/>
    <w:rsid w:val="00AA16CC"/>
    <w:rsid w:val="00AA412E"/>
    <w:rsid w:val="00AA74E4"/>
    <w:rsid w:val="00AB593B"/>
    <w:rsid w:val="00AB7546"/>
    <w:rsid w:val="00AC04CD"/>
    <w:rsid w:val="00AC1084"/>
    <w:rsid w:val="00AD1B61"/>
    <w:rsid w:val="00AD464B"/>
    <w:rsid w:val="00AD65D6"/>
    <w:rsid w:val="00AD725A"/>
    <w:rsid w:val="00AE002B"/>
    <w:rsid w:val="00AE1493"/>
    <w:rsid w:val="00AE1EFD"/>
    <w:rsid w:val="00AE3473"/>
    <w:rsid w:val="00AE7D35"/>
    <w:rsid w:val="00AF1206"/>
    <w:rsid w:val="00AF3108"/>
    <w:rsid w:val="00AF3BC5"/>
    <w:rsid w:val="00AF5D62"/>
    <w:rsid w:val="00B0169C"/>
    <w:rsid w:val="00B0631F"/>
    <w:rsid w:val="00B1093F"/>
    <w:rsid w:val="00B21E85"/>
    <w:rsid w:val="00B23207"/>
    <w:rsid w:val="00B2487B"/>
    <w:rsid w:val="00B25C0E"/>
    <w:rsid w:val="00B27C3D"/>
    <w:rsid w:val="00B32ACB"/>
    <w:rsid w:val="00B33191"/>
    <w:rsid w:val="00B33346"/>
    <w:rsid w:val="00B34978"/>
    <w:rsid w:val="00B459D3"/>
    <w:rsid w:val="00B513B1"/>
    <w:rsid w:val="00B5350A"/>
    <w:rsid w:val="00B57E56"/>
    <w:rsid w:val="00B6155D"/>
    <w:rsid w:val="00B63CB8"/>
    <w:rsid w:val="00B645FD"/>
    <w:rsid w:val="00B75D74"/>
    <w:rsid w:val="00B90003"/>
    <w:rsid w:val="00B952BC"/>
    <w:rsid w:val="00BB46B7"/>
    <w:rsid w:val="00BC005F"/>
    <w:rsid w:val="00BD44D3"/>
    <w:rsid w:val="00BD5E07"/>
    <w:rsid w:val="00BD6C73"/>
    <w:rsid w:val="00BD6FB2"/>
    <w:rsid w:val="00BE18A5"/>
    <w:rsid w:val="00BE2551"/>
    <w:rsid w:val="00BE3DAC"/>
    <w:rsid w:val="00BE4D3A"/>
    <w:rsid w:val="00BE5495"/>
    <w:rsid w:val="00BE5825"/>
    <w:rsid w:val="00BE6A4B"/>
    <w:rsid w:val="00BE7547"/>
    <w:rsid w:val="00BF384A"/>
    <w:rsid w:val="00BF5BCF"/>
    <w:rsid w:val="00C009B9"/>
    <w:rsid w:val="00C060E2"/>
    <w:rsid w:val="00C066A3"/>
    <w:rsid w:val="00C13BBF"/>
    <w:rsid w:val="00C317B2"/>
    <w:rsid w:val="00C35A1E"/>
    <w:rsid w:val="00C42282"/>
    <w:rsid w:val="00C45EE9"/>
    <w:rsid w:val="00C46D68"/>
    <w:rsid w:val="00C52442"/>
    <w:rsid w:val="00C54B7F"/>
    <w:rsid w:val="00C54CA2"/>
    <w:rsid w:val="00C629B5"/>
    <w:rsid w:val="00C65032"/>
    <w:rsid w:val="00C67498"/>
    <w:rsid w:val="00C733F5"/>
    <w:rsid w:val="00C743E6"/>
    <w:rsid w:val="00C75908"/>
    <w:rsid w:val="00C767DD"/>
    <w:rsid w:val="00C80DE9"/>
    <w:rsid w:val="00C851E1"/>
    <w:rsid w:val="00C85C6A"/>
    <w:rsid w:val="00C96DC9"/>
    <w:rsid w:val="00CA019C"/>
    <w:rsid w:val="00CA0D2F"/>
    <w:rsid w:val="00CA1776"/>
    <w:rsid w:val="00CA449B"/>
    <w:rsid w:val="00CA5939"/>
    <w:rsid w:val="00CB378D"/>
    <w:rsid w:val="00CB70A0"/>
    <w:rsid w:val="00CC2E86"/>
    <w:rsid w:val="00CC68D1"/>
    <w:rsid w:val="00CC796E"/>
    <w:rsid w:val="00CE509C"/>
    <w:rsid w:val="00CE7C66"/>
    <w:rsid w:val="00CF483A"/>
    <w:rsid w:val="00D02F37"/>
    <w:rsid w:val="00D06441"/>
    <w:rsid w:val="00D067C0"/>
    <w:rsid w:val="00D06D02"/>
    <w:rsid w:val="00D071E3"/>
    <w:rsid w:val="00D07460"/>
    <w:rsid w:val="00D07BEB"/>
    <w:rsid w:val="00D1061C"/>
    <w:rsid w:val="00D10D78"/>
    <w:rsid w:val="00D208BA"/>
    <w:rsid w:val="00D22974"/>
    <w:rsid w:val="00D30883"/>
    <w:rsid w:val="00D32074"/>
    <w:rsid w:val="00D32C21"/>
    <w:rsid w:val="00D33847"/>
    <w:rsid w:val="00D34D30"/>
    <w:rsid w:val="00D35EFC"/>
    <w:rsid w:val="00D37D0C"/>
    <w:rsid w:val="00D40C6A"/>
    <w:rsid w:val="00D43ED9"/>
    <w:rsid w:val="00D44EDA"/>
    <w:rsid w:val="00D45900"/>
    <w:rsid w:val="00D479C9"/>
    <w:rsid w:val="00D5464F"/>
    <w:rsid w:val="00D55B7E"/>
    <w:rsid w:val="00D55D59"/>
    <w:rsid w:val="00D55EAE"/>
    <w:rsid w:val="00D56E85"/>
    <w:rsid w:val="00D62D1D"/>
    <w:rsid w:val="00D71A3C"/>
    <w:rsid w:val="00D71C0E"/>
    <w:rsid w:val="00D72253"/>
    <w:rsid w:val="00D77903"/>
    <w:rsid w:val="00D84927"/>
    <w:rsid w:val="00D87345"/>
    <w:rsid w:val="00D95AA4"/>
    <w:rsid w:val="00DA2651"/>
    <w:rsid w:val="00DA4DBA"/>
    <w:rsid w:val="00DA7698"/>
    <w:rsid w:val="00DB3CD2"/>
    <w:rsid w:val="00DB4525"/>
    <w:rsid w:val="00DC0D4F"/>
    <w:rsid w:val="00DC19EB"/>
    <w:rsid w:val="00DD1180"/>
    <w:rsid w:val="00DF0E2E"/>
    <w:rsid w:val="00DF4C90"/>
    <w:rsid w:val="00E04A55"/>
    <w:rsid w:val="00E125F9"/>
    <w:rsid w:val="00E20C70"/>
    <w:rsid w:val="00E21352"/>
    <w:rsid w:val="00E220D9"/>
    <w:rsid w:val="00E2443C"/>
    <w:rsid w:val="00E30F63"/>
    <w:rsid w:val="00E34992"/>
    <w:rsid w:val="00E365A4"/>
    <w:rsid w:val="00E40A4E"/>
    <w:rsid w:val="00E51107"/>
    <w:rsid w:val="00E5221B"/>
    <w:rsid w:val="00E54DB5"/>
    <w:rsid w:val="00E54F5E"/>
    <w:rsid w:val="00E57943"/>
    <w:rsid w:val="00E62704"/>
    <w:rsid w:val="00E63363"/>
    <w:rsid w:val="00E80156"/>
    <w:rsid w:val="00E812E3"/>
    <w:rsid w:val="00E856FD"/>
    <w:rsid w:val="00E90BC1"/>
    <w:rsid w:val="00E964FC"/>
    <w:rsid w:val="00E9772D"/>
    <w:rsid w:val="00EA2F76"/>
    <w:rsid w:val="00EA4541"/>
    <w:rsid w:val="00EA45A3"/>
    <w:rsid w:val="00EA6229"/>
    <w:rsid w:val="00EA6B26"/>
    <w:rsid w:val="00EB1A66"/>
    <w:rsid w:val="00EB3ED8"/>
    <w:rsid w:val="00EB7EBF"/>
    <w:rsid w:val="00EC407E"/>
    <w:rsid w:val="00EC792C"/>
    <w:rsid w:val="00ED4249"/>
    <w:rsid w:val="00EE1710"/>
    <w:rsid w:val="00EE31F0"/>
    <w:rsid w:val="00EE71B5"/>
    <w:rsid w:val="00EF1478"/>
    <w:rsid w:val="00EF3103"/>
    <w:rsid w:val="00EF4980"/>
    <w:rsid w:val="00EF745A"/>
    <w:rsid w:val="00F04546"/>
    <w:rsid w:val="00F158DC"/>
    <w:rsid w:val="00F23424"/>
    <w:rsid w:val="00F254D2"/>
    <w:rsid w:val="00F3513D"/>
    <w:rsid w:val="00F3527F"/>
    <w:rsid w:val="00F373C3"/>
    <w:rsid w:val="00F44571"/>
    <w:rsid w:val="00F4640B"/>
    <w:rsid w:val="00F60870"/>
    <w:rsid w:val="00F62E72"/>
    <w:rsid w:val="00F62F58"/>
    <w:rsid w:val="00F663B2"/>
    <w:rsid w:val="00F67010"/>
    <w:rsid w:val="00F677F7"/>
    <w:rsid w:val="00F738CA"/>
    <w:rsid w:val="00F75056"/>
    <w:rsid w:val="00F75684"/>
    <w:rsid w:val="00F76F21"/>
    <w:rsid w:val="00F8164D"/>
    <w:rsid w:val="00F81E85"/>
    <w:rsid w:val="00F866C5"/>
    <w:rsid w:val="00F929BE"/>
    <w:rsid w:val="00F9306E"/>
    <w:rsid w:val="00FA0C37"/>
    <w:rsid w:val="00FA51F7"/>
    <w:rsid w:val="00FB274F"/>
    <w:rsid w:val="00FB353A"/>
    <w:rsid w:val="00FB58A1"/>
    <w:rsid w:val="00FB684F"/>
    <w:rsid w:val="00FB730E"/>
    <w:rsid w:val="00FB744B"/>
    <w:rsid w:val="00FC6424"/>
    <w:rsid w:val="00FC71B1"/>
    <w:rsid w:val="00FC7C71"/>
    <w:rsid w:val="00FD0679"/>
    <w:rsid w:val="00FD1BD1"/>
    <w:rsid w:val="00FD2428"/>
    <w:rsid w:val="00FD2E62"/>
    <w:rsid w:val="00FD35B5"/>
    <w:rsid w:val="00FD556A"/>
    <w:rsid w:val="00FD6478"/>
    <w:rsid w:val="00FF0796"/>
    <w:rsid w:val="00FF0BF6"/>
    <w:rsid w:val="00FF7C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7"/>
    <o:shapelayout v:ext="edit">
      <o:idmap v:ext="edit" data="1"/>
      <o:rules v:ext="edit">
        <o:r id="V:Rule18" type="connector" idref="#AutoShape 97"/>
        <o:r id="V:Rule19" type="connector" idref="#AutoShape 65"/>
        <o:r id="V:Rule20" type="connector" idref="#AutoShape 76"/>
        <o:r id="V:Rule21" type="connector" idref="#AutoShape 53"/>
        <o:r id="V:Rule22" type="connector" idref="#AutoShape 87"/>
        <o:r id="V:Rule23" type="connector" idref="#AutoShape 92"/>
        <o:r id="V:Rule24" type="connector" idref="#AutoShape 78"/>
        <o:r id="V:Rule25" type="connector" idref="#AutoShape 93"/>
        <o:r id="V:Rule26" type="connector" idref="#AutoShape 77"/>
        <o:r id="V:Rule27" type="connector" idref="#AutoShape 66"/>
        <o:r id="V:Rule28" type="connector" idref="#AutoShape 64"/>
        <o:r id="V:Rule29" type="connector" idref="#AutoShape 67"/>
        <o:r id="V:Rule30" type="connector" idref="#AutoShape 98"/>
        <o:r id="V:Rule31" type="connector" idref="#AutoShape 100"/>
        <o:r id="V:Rule32" type="connector" idref="#AutoShape 101"/>
        <o:r id="V:Rule33" type="connector" idref="#AutoShape 54"/>
        <o:r id="V:Rule34" type="connector" idref="#AutoShape 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Normal Indent" w:uiPriority="0"/>
    <w:lsdException w:name="caption" w:uiPriority="0" w:qFormat="1"/>
    <w:lsdException w:name="page number"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Date" w:uiPriority="0"/>
    <w:lsdException w:name="Strong" w:semiHidden="0" w:uiPriority="0" w:unhideWhenUsed="0" w:qFormat="1"/>
    <w:lsdException w:name="Emphasis" w:semiHidden="0" w:uiPriority="0" w:unhideWhenUsed="0" w:qFormat="1"/>
    <w:lsdException w:name="HTML Typewriter" w:uiPriority="0"/>
    <w:lsdException w:name="Table Elegan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uiPriority w:val="1"/>
    <w:qFormat/>
    <w:rsid w:val="00E80156"/>
    <w:pPr>
      <w:spacing w:after="120" w:line="280" w:lineRule="exact"/>
    </w:pPr>
  </w:style>
  <w:style w:type="paragraph" w:styleId="Heading1">
    <w:name w:val="heading 1"/>
    <w:basedOn w:val="Normal"/>
    <w:next w:val="Normal"/>
    <w:link w:val="Heading1Char"/>
    <w:uiPriority w:val="9"/>
    <w:qFormat/>
    <w:rsid w:val="00E80156"/>
    <w:pPr>
      <w:keepNext/>
      <w:keepLines/>
      <w:spacing w:before="420" w:line="320" w:lineRule="exac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156"/>
    <w:pPr>
      <w:keepNext/>
      <w:keepLines/>
      <w:spacing w:before="280" w:after="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80156"/>
    <w:pPr>
      <w:keepNext/>
      <w:keepLines/>
      <w:spacing w:before="240" w:after="60"/>
      <w:outlineLvl w:val="2"/>
    </w:pPr>
    <w:rPr>
      <w:rFonts w:asciiTheme="majorHAnsi" w:eastAsiaTheme="majorEastAsia" w:hAnsiTheme="majorHAnsi" w:cstheme="majorBidi"/>
      <w:b/>
      <w:bCs/>
      <w:color w:val="9BBB59" w:themeColor="accent3"/>
      <w:sz w:val="24"/>
    </w:rPr>
  </w:style>
  <w:style w:type="paragraph" w:styleId="Heading4">
    <w:name w:val="heading 4"/>
    <w:basedOn w:val="Normal"/>
    <w:next w:val="Normal"/>
    <w:link w:val="Heading4Char"/>
    <w:unhideWhenUsed/>
    <w:qFormat/>
    <w:rsid w:val="00E80156"/>
    <w:pPr>
      <w:keepNext/>
      <w:keepLines/>
      <w:spacing w:before="200" w:after="60"/>
      <w:outlineLvl w:val="3"/>
    </w:pPr>
    <w:rPr>
      <w:rFonts w:asciiTheme="majorHAnsi" w:eastAsiaTheme="majorEastAsia" w:hAnsiTheme="majorHAnsi" w:cstheme="majorBidi"/>
      <w:bCs/>
      <w:iCs/>
      <w:color w:val="1F497D" w:themeColor="text2"/>
      <w:sz w:val="24"/>
    </w:rPr>
  </w:style>
  <w:style w:type="paragraph" w:styleId="Heading5">
    <w:name w:val="heading 5"/>
    <w:basedOn w:val="Normal"/>
    <w:next w:val="Normal"/>
    <w:link w:val="Heading5Char"/>
    <w:unhideWhenUsed/>
    <w:qFormat/>
    <w:rsid w:val="00E80156"/>
    <w:pPr>
      <w:keepNext/>
      <w:keepLines/>
      <w:spacing w:before="200" w:after="60"/>
      <w:outlineLvl w:val="4"/>
    </w:pPr>
    <w:rPr>
      <w:rFonts w:eastAsiaTheme="majorEastAsia" w:cstheme="majorBidi"/>
      <w:b/>
      <w:sz w:val="23"/>
    </w:rPr>
  </w:style>
  <w:style w:type="paragraph" w:styleId="Heading6">
    <w:name w:val="heading 6"/>
    <w:basedOn w:val="Normal"/>
    <w:next w:val="Normal"/>
    <w:link w:val="Heading6Char"/>
    <w:qFormat/>
    <w:rsid w:val="00E80156"/>
    <w:pPr>
      <w:keepNext/>
      <w:keepLines/>
      <w:spacing w:before="200" w:after="0" w:line="276" w:lineRule="auto"/>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E80156"/>
    <w:pPr>
      <w:keepNext/>
      <w:keepLines/>
      <w:spacing w:before="200" w:after="0" w:line="276" w:lineRule="auto"/>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E80156"/>
    <w:pPr>
      <w:keepNext/>
      <w:keepLines/>
      <w:spacing w:before="200" w:after="0" w:line="276" w:lineRule="auto"/>
      <w:outlineLvl w:val="7"/>
    </w:pPr>
    <w:rPr>
      <w:rFonts w:ascii="Cambria" w:eastAsia="Times New Roman" w:hAnsi="Cambria" w:cs="Times New Roman"/>
      <w:color w:val="4F81BD"/>
      <w:sz w:val="20"/>
      <w:szCs w:val="20"/>
    </w:rPr>
  </w:style>
  <w:style w:type="paragraph" w:styleId="Heading9">
    <w:name w:val="heading 9"/>
    <w:basedOn w:val="Normal"/>
    <w:next w:val="Normal"/>
    <w:link w:val="Heading9Char"/>
    <w:qFormat/>
    <w:rsid w:val="00E80156"/>
    <w:pPr>
      <w:keepNext/>
      <w:keepLines/>
      <w:spacing w:before="200" w:after="0" w:line="276"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1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01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80156"/>
    <w:rPr>
      <w:rFonts w:asciiTheme="majorHAnsi" w:eastAsiaTheme="majorEastAsia" w:hAnsiTheme="majorHAnsi" w:cstheme="majorBidi"/>
      <w:b/>
      <w:bCs/>
      <w:color w:val="9BBB59" w:themeColor="accent3"/>
      <w:sz w:val="24"/>
    </w:rPr>
  </w:style>
  <w:style w:type="character" w:customStyle="1" w:styleId="Heading4Char">
    <w:name w:val="Heading 4 Char"/>
    <w:basedOn w:val="DefaultParagraphFont"/>
    <w:link w:val="Heading4"/>
    <w:rsid w:val="00E80156"/>
    <w:rPr>
      <w:rFonts w:asciiTheme="majorHAnsi" w:eastAsiaTheme="majorEastAsia" w:hAnsiTheme="majorHAnsi" w:cstheme="majorBidi"/>
      <w:bCs/>
      <w:iCs/>
      <w:color w:val="1F497D" w:themeColor="text2"/>
      <w:sz w:val="24"/>
    </w:rPr>
  </w:style>
  <w:style w:type="character" w:customStyle="1" w:styleId="Heading5Char">
    <w:name w:val="Heading 5 Char"/>
    <w:basedOn w:val="DefaultParagraphFont"/>
    <w:link w:val="Heading5"/>
    <w:rsid w:val="00E80156"/>
    <w:rPr>
      <w:rFonts w:eastAsiaTheme="majorEastAsia" w:cstheme="majorBidi"/>
      <w:b/>
      <w:sz w:val="23"/>
    </w:rPr>
  </w:style>
  <w:style w:type="character" w:customStyle="1" w:styleId="Heading6Char">
    <w:name w:val="Heading 6 Char"/>
    <w:basedOn w:val="DefaultParagraphFont"/>
    <w:link w:val="Heading6"/>
    <w:rsid w:val="00E80156"/>
    <w:rPr>
      <w:rFonts w:ascii="Cambria" w:eastAsia="Times New Roman" w:hAnsi="Cambria" w:cs="Times New Roman"/>
      <w:i/>
      <w:iCs/>
      <w:color w:val="243F60"/>
    </w:rPr>
  </w:style>
  <w:style w:type="character" w:customStyle="1" w:styleId="Heading7Char">
    <w:name w:val="Heading 7 Char"/>
    <w:basedOn w:val="DefaultParagraphFont"/>
    <w:link w:val="Heading7"/>
    <w:rsid w:val="00E80156"/>
    <w:rPr>
      <w:rFonts w:ascii="Cambria" w:eastAsia="Times New Roman" w:hAnsi="Cambria" w:cs="Times New Roman"/>
      <w:i/>
      <w:iCs/>
      <w:color w:val="404040"/>
    </w:rPr>
  </w:style>
  <w:style w:type="character" w:customStyle="1" w:styleId="Heading8Char">
    <w:name w:val="Heading 8 Char"/>
    <w:basedOn w:val="DefaultParagraphFont"/>
    <w:link w:val="Heading8"/>
    <w:rsid w:val="00E80156"/>
    <w:rPr>
      <w:rFonts w:ascii="Cambria" w:eastAsia="Times New Roman" w:hAnsi="Cambria" w:cs="Times New Roman"/>
      <w:color w:val="4F81BD"/>
      <w:sz w:val="20"/>
      <w:szCs w:val="20"/>
    </w:rPr>
  </w:style>
  <w:style w:type="character" w:customStyle="1" w:styleId="Heading9Char">
    <w:name w:val="Heading 9 Char"/>
    <w:basedOn w:val="DefaultParagraphFont"/>
    <w:link w:val="Heading9"/>
    <w:rsid w:val="00E80156"/>
    <w:rPr>
      <w:rFonts w:ascii="Cambria" w:eastAsia="Times New Roman" w:hAnsi="Cambria" w:cs="Times New Roman"/>
      <w:i/>
      <w:iCs/>
      <w:color w:val="404040"/>
      <w:sz w:val="20"/>
      <w:szCs w:val="20"/>
    </w:rPr>
  </w:style>
  <w:style w:type="paragraph" w:styleId="ListParagraph">
    <w:name w:val="List Paragraph"/>
    <w:basedOn w:val="Normal"/>
    <w:uiPriority w:val="34"/>
    <w:qFormat/>
    <w:rsid w:val="00E80156"/>
    <w:pPr>
      <w:numPr>
        <w:numId w:val="2"/>
      </w:numPr>
      <w:spacing w:after="60"/>
    </w:pPr>
  </w:style>
  <w:style w:type="paragraph" w:styleId="EndnoteText">
    <w:name w:val="endnote text"/>
    <w:basedOn w:val="Normal"/>
    <w:link w:val="EndnoteTextChar"/>
    <w:semiHidden/>
    <w:unhideWhenUsed/>
    <w:rsid w:val="00E80156"/>
    <w:pPr>
      <w:spacing w:after="0" w:line="240" w:lineRule="auto"/>
    </w:pPr>
    <w:rPr>
      <w:sz w:val="20"/>
      <w:szCs w:val="20"/>
    </w:rPr>
  </w:style>
  <w:style w:type="character" w:customStyle="1" w:styleId="EndnoteTextChar">
    <w:name w:val="Endnote Text Char"/>
    <w:basedOn w:val="DefaultParagraphFont"/>
    <w:link w:val="EndnoteText"/>
    <w:semiHidden/>
    <w:rsid w:val="00E80156"/>
    <w:rPr>
      <w:sz w:val="20"/>
      <w:szCs w:val="20"/>
    </w:rPr>
  </w:style>
  <w:style w:type="character" w:styleId="EndnoteReference">
    <w:name w:val="endnote reference"/>
    <w:basedOn w:val="DefaultParagraphFont"/>
    <w:uiPriority w:val="99"/>
    <w:semiHidden/>
    <w:unhideWhenUsed/>
    <w:rsid w:val="00E80156"/>
    <w:rPr>
      <w:vertAlign w:val="superscript"/>
    </w:rPr>
  </w:style>
  <w:style w:type="paragraph" w:styleId="FootnoteText">
    <w:name w:val="footnote text"/>
    <w:basedOn w:val="Normal"/>
    <w:link w:val="FootnoteTextChar"/>
    <w:uiPriority w:val="99"/>
    <w:semiHidden/>
    <w:unhideWhenUsed/>
    <w:rsid w:val="00E801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156"/>
    <w:rPr>
      <w:sz w:val="20"/>
      <w:szCs w:val="20"/>
    </w:rPr>
  </w:style>
  <w:style w:type="character" w:styleId="FootnoteReference">
    <w:name w:val="footnote reference"/>
    <w:basedOn w:val="DefaultParagraphFont"/>
    <w:uiPriority w:val="99"/>
    <w:semiHidden/>
    <w:unhideWhenUsed/>
    <w:rsid w:val="00E80156"/>
    <w:rPr>
      <w:vertAlign w:val="superscript"/>
    </w:rPr>
  </w:style>
  <w:style w:type="paragraph" w:styleId="BalloonText">
    <w:name w:val="Balloon Text"/>
    <w:basedOn w:val="Normal"/>
    <w:link w:val="BalloonTextChar"/>
    <w:uiPriority w:val="99"/>
    <w:semiHidden/>
    <w:unhideWhenUsed/>
    <w:rsid w:val="00E80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156"/>
    <w:rPr>
      <w:rFonts w:ascii="Tahoma" w:hAnsi="Tahoma" w:cs="Tahoma"/>
      <w:sz w:val="16"/>
      <w:szCs w:val="16"/>
    </w:rPr>
  </w:style>
  <w:style w:type="paragraph" w:styleId="Caption">
    <w:name w:val="caption"/>
    <w:basedOn w:val="Normal"/>
    <w:next w:val="Normal"/>
    <w:link w:val="CaptionChar"/>
    <w:unhideWhenUsed/>
    <w:qFormat/>
    <w:rsid w:val="00E80156"/>
    <w:pPr>
      <w:keepNext/>
      <w:spacing w:before="240" w:after="60" w:line="240" w:lineRule="exact"/>
    </w:pPr>
    <w:rPr>
      <w:rFonts w:asciiTheme="majorHAnsi" w:hAnsiTheme="majorHAnsi"/>
      <w:b/>
      <w:bCs/>
      <w:i/>
      <w:color w:val="4F81BD" w:themeColor="accent1"/>
      <w:sz w:val="20"/>
      <w:szCs w:val="18"/>
    </w:rPr>
  </w:style>
  <w:style w:type="table" w:styleId="TableGrid">
    <w:name w:val="Table Grid"/>
    <w:basedOn w:val="TableNormal"/>
    <w:uiPriority w:val="59"/>
    <w:rsid w:val="00E801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aliases w:val="PB Table"/>
    <w:basedOn w:val="TableNormal"/>
    <w:uiPriority w:val="69"/>
    <w:rsid w:val="00E80156"/>
    <w:pPr>
      <w:spacing w:after="0" w:line="240" w:lineRule="auto"/>
      <w:contextualSpacing/>
    </w:pPr>
    <w:rPr>
      <w:rFonts w:asciiTheme="majorHAnsi" w:hAnsiTheme="majorHAnsi"/>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43" w:type="dxa"/>
        <w:left w:w="58" w:type="dxa"/>
        <w:bottom w:w="43" w:type="dxa"/>
        <w:right w:w="5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nil"/>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umberedList1">
    <w:name w:val="Numbered List 1"/>
    <w:basedOn w:val="Normal"/>
    <w:uiPriority w:val="19"/>
    <w:qFormat/>
    <w:rsid w:val="00E80156"/>
    <w:pPr>
      <w:numPr>
        <w:numId w:val="1"/>
      </w:numPr>
      <w:spacing w:after="60"/>
    </w:pPr>
  </w:style>
  <w:style w:type="paragraph" w:customStyle="1" w:styleId="NumberedList2">
    <w:name w:val="Numbered List 2"/>
    <w:basedOn w:val="Normal"/>
    <w:uiPriority w:val="19"/>
    <w:qFormat/>
    <w:rsid w:val="00E80156"/>
    <w:pPr>
      <w:numPr>
        <w:numId w:val="13"/>
      </w:numPr>
      <w:spacing w:after="60"/>
    </w:pPr>
  </w:style>
  <w:style w:type="paragraph" w:customStyle="1" w:styleId="NumberedList3">
    <w:name w:val="Numbered List 3"/>
    <w:basedOn w:val="Normal"/>
    <w:uiPriority w:val="19"/>
    <w:qFormat/>
    <w:rsid w:val="00E80156"/>
    <w:pPr>
      <w:numPr>
        <w:ilvl w:val="2"/>
        <w:numId w:val="1"/>
      </w:numPr>
      <w:spacing w:after="60"/>
      <w:ind w:left="1627" w:hanging="691"/>
    </w:pPr>
  </w:style>
  <w:style w:type="numbering" w:customStyle="1" w:styleId="NumberedList">
    <w:name w:val="Numbered List"/>
    <w:uiPriority w:val="99"/>
    <w:rsid w:val="00E80156"/>
    <w:pPr>
      <w:numPr>
        <w:numId w:val="26"/>
      </w:numPr>
    </w:pPr>
  </w:style>
  <w:style w:type="paragraph" w:customStyle="1" w:styleId="Normal-EquationLine">
    <w:name w:val="Normal - Equation Line"/>
    <w:basedOn w:val="Normal"/>
    <w:uiPriority w:val="4"/>
    <w:qFormat/>
    <w:rsid w:val="00E80156"/>
    <w:pPr>
      <w:tabs>
        <w:tab w:val="left" w:pos="7560"/>
      </w:tabs>
      <w:spacing w:after="240" w:line="240" w:lineRule="auto"/>
    </w:pPr>
  </w:style>
  <w:style w:type="paragraph" w:customStyle="1" w:styleId="ListParagraph2">
    <w:name w:val="List Paragraph 2"/>
    <w:basedOn w:val="ListParagraph"/>
    <w:uiPriority w:val="11"/>
    <w:qFormat/>
    <w:rsid w:val="00E80156"/>
    <w:pPr>
      <w:numPr>
        <w:ilvl w:val="1"/>
      </w:numPr>
    </w:pPr>
  </w:style>
  <w:style w:type="paragraph" w:customStyle="1" w:styleId="ListParagraph3">
    <w:name w:val="List Paragraph 3"/>
    <w:basedOn w:val="ListParagraph"/>
    <w:uiPriority w:val="11"/>
    <w:qFormat/>
    <w:rsid w:val="00E80156"/>
    <w:pPr>
      <w:numPr>
        <w:ilvl w:val="2"/>
      </w:numPr>
    </w:pPr>
  </w:style>
  <w:style w:type="numbering" w:customStyle="1" w:styleId="BulletedLists">
    <w:name w:val="Bulleted Lists"/>
    <w:uiPriority w:val="99"/>
    <w:rsid w:val="00E80156"/>
    <w:pPr>
      <w:numPr>
        <w:numId w:val="2"/>
      </w:numPr>
    </w:pPr>
  </w:style>
  <w:style w:type="paragraph" w:customStyle="1" w:styleId="ModelInfo">
    <w:name w:val="Model Info"/>
    <w:uiPriority w:val="24"/>
    <w:qFormat/>
    <w:rsid w:val="00E80156"/>
    <w:pPr>
      <w:keepLines/>
      <w:tabs>
        <w:tab w:val="left" w:pos="2160"/>
      </w:tabs>
      <w:spacing w:line="240" w:lineRule="exact"/>
      <w:ind w:left="2160" w:hanging="2160"/>
      <w:contextualSpacing/>
    </w:pPr>
    <w:rPr>
      <w:rFonts w:asciiTheme="majorHAnsi" w:hAnsiTheme="majorHAnsi" w:cstheme="majorHAnsi"/>
      <w:color w:val="595959" w:themeColor="text1" w:themeTint="A6"/>
      <w:sz w:val="20"/>
    </w:rPr>
  </w:style>
  <w:style w:type="table" w:styleId="TableElegant">
    <w:name w:val="Table Elegant"/>
    <w:basedOn w:val="TableNormal"/>
    <w:rsid w:val="00E80156"/>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customStyle="1" w:styleId="Normal-Graphic">
    <w:name w:val="Normal - Graphic"/>
    <w:basedOn w:val="Normal"/>
    <w:uiPriority w:val="3"/>
    <w:qFormat/>
    <w:rsid w:val="00E80156"/>
    <w:pPr>
      <w:spacing w:line="240" w:lineRule="auto"/>
    </w:pPr>
  </w:style>
  <w:style w:type="paragraph" w:customStyle="1" w:styleId="Normal-HalfSpace">
    <w:name w:val="Normal - Half Space"/>
    <w:basedOn w:val="Normal"/>
    <w:uiPriority w:val="2"/>
    <w:qFormat/>
    <w:rsid w:val="00E80156"/>
    <w:pPr>
      <w:spacing w:after="60"/>
    </w:pPr>
  </w:style>
  <w:style w:type="paragraph" w:customStyle="1" w:styleId="ListParagraph-FullSpace">
    <w:name w:val="List Paragraph - Full Space"/>
    <w:basedOn w:val="ListParagraph"/>
    <w:uiPriority w:val="10"/>
    <w:qFormat/>
    <w:rsid w:val="00E80156"/>
    <w:pPr>
      <w:spacing w:after="120"/>
    </w:pPr>
  </w:style>
  <w:style w:type="character" w:styleId="CommentReference">
    <w:name w:val="annotation reference"/>
    <w:uiPriority w:val="99"/>
    <w:rsid w:val="00E80156"/>
    <w:rPr>
      <w:sz w:val="16"/>
      <w:szCs w:val="16"/>
    </w:rPr>
  </w:style>
  <w:style w:type="paragraph" w:styleId="CommentText">
    <w:name w:val="annotation text"/>
    <w:basedOn w:val="Normal"/>
    <w:link w:val="CommentTextChar"/>
    <w:uiPriority w:val="99"/>
    <w:rsid w:val="00E80156"/>
    <w:pPr>
      <w:spacing w:after="200" w:line="276"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E80156"/>
    <w:rPr>
      <w:rFonts w:ascii="Calibri" w:eastAsia="Calibri" w:hAnsi="Calibri" w:cs="Times New Roman"/>
      <w:sz w:val="20"/>
      <w:szCs w:val="20"/>
    </w:rPr>
  </w:style>
  <w:style w:type="character" w:customStyle="1" w:styleId="CaptionChar">
    <w:name w:val="Caption Char"/>
    <w:basedOn w:val="DefaultParagraphFont"/>
    <w:link w:val="Caption"/>
    <w:rsid w:val="00E80156"/>
    <w:rPr>
      <w:rFonts w:asciiTheme="majorHAnsi" w:hAnsiTheme="majorHAnsi"/>
      <w:b/>
      <w:bCs/>
      <w:i/>
      <w:color w:val="4F81BD" w:themeColor="accent1"/>
      <w:sz w:val="20"/>
      <w:szCs w:val="18"/>
    </w:rPr>
  </w:style>
  <w:style w:type="paragraph" w:styleId="Header">
    <w:name w:val="header"/>
    <w:basedOn w:val="Normal"/>
    <w:link w:val="HeaderChar"/>
    <w:uiPriority w:val="99"/>
    <w:unhideWhenUsed/>
    <w:rsid w:val="00E80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156"/>
  </w:style>
  <w:style w:type="paragraph" w:styleId="Footer">
    <w:name w:val="footer"/>
    <w:basedOn w:val="Normal"/>
    <w:link w:val="FooterChar"/>
    <w:uiPriority w:val="99"/>
    <w:unhideWhenUsed/>
    <w:rsid w:val="00E80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156"/>
  </w:style>
  <w:style w:type="paragraph" w:styleId="TableofFigures">
    <w:name w:val="table of figures"/>
    <w:basedOn w:val="Normal"/>
    <w:next w:val="Normal"/>
    <w:uiPriority w:val="99"/>
    <w:unhideWhenUsed/>
    <w:rsid w:val="00E80156"/>
    <w:pPr>
      <w:spacing w:after="60"/>
    </w:pPr>
  </w:style>
  <w:style w:type="character" w:styleId="Hyperlink">
    <w:name w:val="Hyperlink"/>
    <w:basedOn w:val="DefaultParagraphFont"/>
    <w:uiPriority w:val="99"/>
    <w:unhideWhenUsed/>
    <w:rsid w:val="00E80156"/>
    <w:rPr>
      <w:color w:val="0000FF" w:themeColor="hyperlink"/>
      <w:u w:val="single"/>
    </w:rPr>
  </w:style>
  <w:style w:type="paragraph" w:customStyle="1" w:styleId="TOCHeader">
    <w:name w:val="TOC Header"/>
    <w:basedOn w:val="Heading1"/>
    <w:uiPriority w:val="38"/>
    <w:qFormat/>
    <w:rsid w:val="00E80156"/>
    <w:pPr>
      <w:spacing w:before="0"/>
    </w:pPr>
  </w:style>
  <w:style w:type="paragraph" w:styleId="TOC1">
    <w:name w:val="toc 1"/>
    <w:basedOn w:val="Normal"/>
    <w:next w:val="Normal"/>
    <w:autoRedefine/>
    <w:uiPriority w:val="39"/>
    <w:unhideWhenUsed/>
    <w:rsid w:val="00E80156"/>
    <w:pPr>
      <w:spacing w:after="100"/>
      <w:ind w:right="720"/>
    </w:pPr>
  </w:style>
  <w:style w:type="paragraph" w:styleId="TOC2">
    <w:name w:val="toc 2"/>
    <w:basedOn w:val="Normal"/>
    <w:next w:val="Normal"/>
    <w:autoRedefine/>
    <w:uiPriority w:val="39"/>
    <w:unhideWhenUsed/>
    <w:rsid w:val="00E80156"/>
    <w:pPr>
      <w:spacing w:after="100"/>
      <w:ind w:left="220"/>
    </w:pPr>
  </w:style>
  <w:style w:type="paragraph" w:styleId="TOC3">
    <w:name w:val="toc 3"/>
    <w:basedOn w:val="Normal"/>
    <w:next w:val="Normal"/>
    <w:autoRedefine/>
    <w:uiPriority w:val="39"/>
    <w:unhideWhenUsed/>
    <w:rsid w:val="005540E2"/>
    <w:pPr>
      <w:tabs>
        <w:tab w:val="left" w:pos="1100"/>
        <w:tab w:val="left" w:pos="2756"/>
        <w:tab w:val="right" w:leader="dot" w:pos="9360"/>
      </w:tabs>
      <w:spacing w:after="100"/>
      <w:ind w:left="446" w:right="-144"/>
    </w:pPr>
  </w:style>
  <w:style w:type="paragraph" w:styleId="TOC4">
    <w:name w:val="toc 4"/>
    <w:basedOn w:val="Normal"/>
    <w:next w:val="Normal"/>
    <w:autoRedefine/>
    <w:uiPriority w:val="39"/>
    <w:unhideWhenUsed/>
    <w:rsid w:val="00E80156"/>
    <w:pPr>
      <w:spacing w:after="100" w:line="276" w:lineRule="auto"/>
      <w:ind w:left="660"/>
    </w:pPr>
    <w:rPr>
      <w:rFonts w:eastAsiaTheme="minorEastAsia"/>
    </w:rPr>
  </w:style>
  <w:style w:type="paragraph" w:styleId="TOC5">
    <w:name w:val="toc 5"/>
    <w:basedOn w:val="Normal"/>
    <w:next w:val="Normal"/>
    <w:autoRedefine/>
    <w:uiPriority w:val="39"/>
    <w:unhideWhenUsed/>
    <w:rsid w:val="00E80156"/>
    <w:pPr>
      <w:spacing w:after="100" w:line="276" w:lineRule="auto"/>
      <w:ind w:left="880"/>
    </w:pPr>
    <w:rPr>
      <w:rFonts w:eastAsiaTheme="minorEastAsia"/>
    </w:rPr>
  </w:style>
  <w:style w:type="paragraph" w:styleId="TOC6">
    <w:name w:val="toc 6"/>
    <w:basedOn w:val="Normal"/>
    <w:next w:val="Normal"/>
    <w:autoRedefine/>
    <w:unhideWhenUsed/>
    <w:rsid w:val="00E80156"/>
    <w:pPr>
      <w:spacing w:after="100" w:line="276" w:lineRule="auto"/>
      <w:ind w:left="1100"/>
    </w:pPr>
    <w:rPr>
      <w:rFonts w:eastAsiaTheme="minorEastAsia"/>
    </w:rPr>
  </w:style>
  <w:style w:type="paragraph" w:styleId="TOC7">
    <w:name w:val="toc 7"/>
    <w:basedOn w:val="Normal"/>
    <w:next w:val="Normal"/>
    <w:autoRedefine/>
    <w:uiPriority w:val="39"/>
    <w:unhideWhenUsed/>
    <w:rsid w:val="00E80156"/>
    <w:pPr>
      <w:spacing w:after="100" w:line="276" w:lineRule="auto"/>
      <w:ind w:left="1320"/>
    </w:pPr>
    <w:rPr>
      <w:rFonts w:eastAsiaTheme="minorEastAsia"/>
    </w:rPr>
  </w:style>
  <w:style w:type="paragraph" w:styleId="TOC8">
    <w:name w:val="toc 8"/>
    <w:basedOn w:val="Normal"/>
    <w:next w:val="Normal"/>
    <w:autoRedefine/>
    <w:uiPriority w:val="39"/>
    <w:unhideWhenUsed/>
    <w:rsid w:val="00E80156"/>
    <w:pPr>
      <w:spacing w:after="100" w:line="276" w:lineRule="auto"/>
      <w:ind w:left="1540"/>
    </w:pPr>
    <w:rPr>
      <w:rFonts w:eastAsiaTheme="minorEastAsia"/>
    </w:rPr>
  </w:style>
  <w:style w:type="paragraph" w:styleId="TOC9">
    <w:name w:val="toc 9"/>
    <w:basedOn w:val="Normal"/>
    <w:next w:val="Normal"/>
    <w:autoRedefine/>
    <w:uiPriority w:val="39"/>
    <w:unhideWhenUsed/>
    <w:rsid w:val="00E80156"/>
    <w:pPr>
      <w:spacing w:after="100" w:line="276" w:lineRule="auto"/>
      <w:ind w:left="1760"/>
    </w:pPr>
    <w:rPr>
      <w:rFonts w:eastAsiaTheme="minorEastAsia"/>
    </w:rPr>
  </w:style>
  <w:style w:type="character" w:styleId="IntenseEmphasis">
    <w:name w:val="Intense Emphasis"/>
    <w:basedOn w:val="DefaultParagraphFont"/>
    <w:qFormat/>
    <w:rsid w:val="00E80156"/>
    <w:rPr>
      <w:rFonts w:ascii="Arial" w:hAnsi="Arial"/>
      <w:bCs/>
      <w:iCs/>
      <w:color w:val="auto"/>
      <w:sz w:val="20"/>
      <w:u w:val="single"/>
    </w:rPr>
  </w:style>
  <w:style w:type="paragraph" w:styleId="BodyText">
    <w:name w:val="Body Text"/>
    <w:basedOn w:val="Normal"/>
    <w:link w:val="BodyTextChar"/>
    <w:uiPriority w:val="99"/>
    <w:rsid w:val="00E80156"/>
    <w:pPr>
      <w:spacing w:after="220" w:line="180" w:lineRule="atLeast"/>
      <w:ind w:left="835" w:right="835"/>
      <w:jc w:val="both"/>
    </w:pPr>
    <w:rPr>
      <w:rFonts w:ascii="Arial" w:eastAsia="Times New Roman" w:hAnsi="Arial" w:cs="Times New Roman"/>
      <w:spacing w:val="-5"/>
      <w:sz w:val="20"/>
      <w:szCs w:val="20"/>
    </w:rPr>
  </w:style>
  <w:style w:type="character" w:customStyle="1" w:styleId="BodyTextChar">
    <w:name w:val="Body Text Char"/>
    <w:basedOn w:val="DefaultParagraphFont"/>
    <w:link w:val="BodyText"/>
    <w:uiPriority w:val="99"/>
    <w:rsid w:val="00E80156"/>
    <w:rPr>
      <w:rFonts w:ascii="Arial" w:eastAsia="Times New Roman" w:hAnsi="Arial" w:cs="Times New Roman"/>
      <w:spacing w:val="-5"/>
      <w:sz w:val="20"/>
      <w:szCs w:val="20"/>
    </w:rPr>
  </w:style>
  <w:style w:type="paragraph" w:styleId="Closing">
    <w:name w:val="Closing"/>
    <w:basedOn w:val="Normal"/>
    <w:link w:val="ClosingChar"/>
    <w:rsid w:val="00E80156"/>
    <w:pPr>
      <w:keepNext/>
      <w:spacing w:after="0" w:line="220" w:lineRule="atLeast"/>
      <w:ind w:left="835" w:right="835"/>
    </w:pPr>
    <w:rPr>
      <w:rFonts w:ascii="Arial" w:eastAsia="Times New Roman" w:hAnsi="Arial" w:cs="Times New Roman"/>
      <w:spacing w:val="-5"/>
      <w:sz w:val="20"/>
      <w:szCs w:val="20"/>
    </w:rPr>
  </w:style>
  <w:style w:type="character" w:customStyle="1" w:styleId="ClosingChar">
    <w:name w:val="Closing Char"/>
    <w:basedOn w:val="DefaultParagraphFont"/>
    <w:link w:val="Closing"/>
    <w:rsid w:val="00E80156"/>
    <w:rPr>
      <w:rFonts w:ascii="Arial" w:eastAsia="Times New Roman" w:hAnsi="Arial" w:cs="Times New Roman"/>
      <w:spacing w:val="-5"/>
      <w:sz w:val="20"/>
      <w:szCs w:val="20"/>
    </w:rPr>
  </w:style>
  <w:style w:type="paragraph" w:customStyle="1" w:styleId="CompanyName">
    <w:name w:val="Company Name"/>
    <w:basedOn w:val="Normal"/>
    <w:rsid w:val="00E80156"/>
    <w:pPr>
      <w:keepLines/>
      <w:shd w:val="solid" w:color="auto" w:fill="auto"/>
      <w:spacing w:after="0" w:line="320" w:lineRule="exact"/>
      <w:ind w:right="835"/>
    </w:pPr>
    <w:rPr>
      <w:rFonts w:ascii="Arial Black" w:eastAsia="Times New Roman" w:hAnsi="Arial Black" w:cs="Times New Roman"/>
      <w:color w:val="FFFFFF"/>
      <w:spacing w:val="-15"/>
      <w:sz w:val="32"/>
      <w:szCs w:val="20"/>
    </w:rPr>
  </w:style>
  <w:style w:type="paragraph" w:customStyle="1" w:styleId="DocumentLabel">
    <w:name w:val="Document Label"/>
    <w:basedOn w:val="Normal"/>
    <w:next w:val="Normal"/>
    <w:rsid w:val="00E80156"/>
    <w:pPr>
      <w:keepNext/>
      <w:keepLines/>
      <w:spacing w:before="400" w:line="240" w:lineRule="atLeast"/>
      <w:ind w:right="835"/>
    </w:pPr>
    <w:rPr>
      <w:rFonts w:ascii="Arial Black" w:eastAsia="Times New Roman" w:hAnsi="Arial Black" w:cs="Times New Roman"/>
      <w:spacing w:val="-5"/>
      <w:kern w:val="28"/>
      <w:sz w:val="96"/>
      <w:szCs w:val="20"/>
    </w:rPr>
  </w:style>
  <w:style w:type="paragraph" w:customStyle="1" w:styleId="Enclosure">
    <w:name w:val="Enclosure"/>
    <w:basedOn w:val="BodyText"/>
    <w:next w:val="Normal"/>
    <w:rsid w:val="00E80156"/>
    <w:pPr>
      <w:keepLines/>
      <w:spacing w:before="220"/>
      <w:jc w:val="left"/>
    </w:pPr>
  </w:style>
  <w:style w:type="paragraph" w:customStyle="1" w:styleId="HeaderBase">
    <w:name w:val="Header Base"/>
    <w:basedOn w:val="BodyText"/>
    <w:rsid w:val="00E80156"/>
    <w:pPr>
      <w:keepLines/>
      <w:tabs>
        <w:tab w:val="center" w:pos="4320"/>
        <w:tab w:val="right" w:pos="8640"/>
      </w:tabs>
      <w:spacing w:after="0"/>
    </w:pPr>
  </w:style>
  <w:style w:type="paragraph" w:customStyle="1" w:styleId="HeadingBase">
    <w:name w:val="Heading Base"/>
    <w:basedOn w:val="BodyText"/>
    <w:next w:val="BodyText"/>
    <w:rsid w:val="00E80156"/>
    <w:pPr>
      <w:keepNext/>
      <w:keepLines/>
      <w:spacing w:after="0"/>
      <w:jc w:val="left"/>
    </w:pPr>
    <w:rPr>
      <w:rFonts w:ascii="Arial Black" w:hAnsi="Arial Black"/>
      <w:spacing w:val="-10"/>
      <w:kern w:val="28"/>
    </w:rPr>
  </w:style>
  <w:style w:type="paragraph" w:styleId="MessageHeader">
    <w:name w:val="Message Header"/>
    <w:basedOn w:val="BodyText"/>
    <w:link w:val="MessageHeaderChar"/>
    <w:rsid w:val="00E80156"/>
    <w:pPr>
      <w:keepLines/>
      <w:spacing w:after="120"/>
      <w:ind w:left="1555" w:hanging="720"/>
      <w:jc w:val="left"/>
    </w:pPr>
  </w:style>
  <w:style w:type="character" w:customStyle="1" w:styleId="MessageHeaderChar">
    <w:name w:val="Message Header Char"/>
    <w:basedOn w:val="DefaultParagraphFont"/>
    <w:link w:val="MessageHeader"/>
    <w:rsid w:val="00E80156"/>
    <w:rPr>
      <w:rFonts w:ascii="Arial" w:eastAsia="Times New Roman" w:hAnsi="Arial" w:cs="Times New Roman"/>
      <w:spacing w:val="-5"/>
      <w:sz w:val="20"/>
      <w:szCs w:val="20"/>
    </w:rPr>
  </w:style>
  <w:style w:type="paragraph" w:customStyle="1" w:styleId="MessageHeaderFirst">
    <w:name w:val="Message Header First"/>
    <w:basedOn w:val="MessageHeader"/>
    <w:next w:val="MessageHeader"/>
    <w:rsid w:val="00E80156"/>
    <w:pPr>
      <w:spacing w:before="220"/>
    </w:pPr>
  </w:style>
  <w:style w:type="character" w:customStyle="1" w:styleId="MessageHeaderLabel">
    <w:name w:val="Message Header Label"/>
    <w:rsid w:val="00E80156"/>
    <w:rPr>
      <w:rFonts w:ascii="Arial Black" w:hAnsi="Arial Black"/>
      <w:spacing w:val="-10"/>
      <w:sz w:val="18"/>
    </w:rPr>
  </w:style>
  <w:style w:type="paragraph" w:customStyle="1" w:styleId="MessageHeaderLast">
    <w:name w:val="Message Header Last"/>
    <w:basedOn w:val="MessageHeader"/>
    <w:next w:val="BodyText"/>
    <w:rsid w:val="00E80156"/>
    <w:pPr>
      <w:pBdr>
        <w:bottom w:val="single" w:sz="6" w:space="15" w:color="auto"/>
      </w:pBdr>
      <w:spacing w:after="320"/>
    </w:pPr>
  </w:style>
  <w:style w:type="paragraph" w:styleId="NormalIndent">
    <w:name w:val="Normal Indent"/>
    <w:basedOn w:val="Normal"/>
    <w:rsid w:val="00E80156"/>
    <w:pPr>
      <w:spacing w:after="0" w:line="240" w:lineRule="auto"/>
      <w:ind w:left="1555" w:right="835"/>
    </w:pPr>
    <w:rPr>
      <w:rFonts w:ascii="Arial" w:eastAsia="Times New Roman" w:hAnsi="Arial" w:cs="Times New Roman"/>
      <w:spacing w:val="-5"/>
      <w:sz w:val="20"/>
      <w:szCs w:val="20"/>
    </w:rPr>
  </w:style>
  <w:style w:type="character" w:styleId="PageNumber">
    <w:name w:val="page number"/>
    <w:rsid w:val="00E80156"/>
    <w:rPr>
      <w:sz w:val="18"/>
    </w:rPr>
  </w:style>
  <w:style w:type="paragraph" w:customStyle="1" w:styleId="ReturnAddress">
    <w:name w:val="Return Address"/>
    <w:basedOn w:val="Normal"/>
    <w:rsid w:val="00E80156"/>
    <w:pPr>
      <w:keepLines/>
      <w:spacing w:after="0" w:line="200" w:lineRule="atLeast"/>
      <w:ind w:right="835"/>
    </w:pPr>
    <w:rPr>
      <w:rFonts w:ascii="Arial" w:eastAsia="Times New Roman" w:hAnsi="Arial" w:cs="Times New Roman"/>
      <w:spacing w:val="-2"/>
      <w:sz w:val="16"/>
      <w:szCs w:val="20"/>
    </w:rPr>
  </w:style>
  <w:style w:type="paragraph" w:styleId="Signature">
    <w:name w:val="Signature"/>
    <w:basedOn w:val="BodyText"/>
    <w:link w:val="SignatureChar"/>
    <w:rsid w:val="00E80156"/>
    <w:pPr>
      <w:keepNext/>
      <w:keepLines/>
      <w:spacing w:before="660" w:after="0"/>
    </w:pPr>
  </w:style>
  <w:style w:type="character" w:customStyle="1" w:styleId="SignatureChar">
    <w:name w:val="Signature Char"/>
    <w:basedOn w:val="DefaultParagraphFont"/>
    <w:link w:val="Signature"/>
    <w:rsid w:val="00E80156"/>
    <w:rPr>
      <w:rFonts w:ascii="Arial" w:eastAsia="Times New Roman" w:hAnsi="Arial" w:cs="Times New Roman"/>
      <w:spacing w:val="-5"/>
      <w:sz w:val="20"/>
      <w:szCs w:val="20"/>
    </w:rPr>
  </w:style>
  <w:style w:type="paragraph" w:customStyle="1" w:styleId="SignatureJobTitle">
    <w:name w:val="Signature Job Title"/>
    <w:basedOn w:val="Signature"/>
    <w:next w:val="Normal"/>
    <w:rsid w:val="00E80156"/>
    <w:pPr>
      <w:spacing w:before="0"/>
      <w:jc w:val="left"/>
    </w:pPr>
  </w:style>
  <w:style w:type="paragraph" w:customStyle="1" w:styleId="SignatureName">
    <w:name w:val="Signature Name"/>
    <w:basedOn w:val="Signature"/>
    <w:next w:val="SignatureJobTitle"/>
    <w:rsid w:val="00E80156"/>
    <w:pPr>
      <w:spacing w:before="720"/>
      <w:jc w:val="left"/>
    </w:pPr>
  </w:style>
  <w:style w:type="character" w:styleId="Emphasis">
    <w:name w:val="Emphasis"/>
    <w:qFormat/>
    <w:rsid w:val="00E80156"/>
    <w:rPr>
      <w:i/>
    </w:rPr>
  </w:style>
  <w:style w:type="paragraph" w:styleId="List">
    <w:name w:val="List"/>
    <w:basedOn w:val="Normal"/>
    <w:rsid w:val="00E80156"/>
    <w:pPr>
      <w:spacing w:after="0" w:line="240" w:lineRule="auto"/>
      <w:ind w:left="1195" w:right="835" w:hanging="360"/>
    </w:pPr>
    <w:rPr>
      <w:rFonts w:ascii="Arial" w:eastAsia="Times New Roman" w:hAnsi="Arial" w:cs="Times New Roman"/>
      <w:spacing w:val="-5"/>
      <w:sz w:val="20"/>
      <w:szCs w:val="20"/>
    </w:rPr>
  </w:style>
  <w:style w:type="paragraph" w:styleId="List2">
    <w:name w:val="List 2"/>
    <w:basedOn w:val="Normal"/>
    <w:rsid w:val="00E80156"/>
    <w:pPr>
      <w:spacing w:after="0" w:line="240" w:lineRule="auto"/>
      <w:ind w:left="1555" w:right="835" w:hanging="360"/>
    </w:pPr>
    <w:rPr>
      <w:rFonts w:ascii="Arial" w:eastAsia="Times New Roman" w:hAnsi="Arial" w:cs="Times New Roman"/>
      <w:spacing w:val="-5"/>
      <w:sz w:val="20"/>
      <w:szCs w:val="20"/>
    </w:rPr>
  </w:style>
  <w:style w:type="paragraph" w:styleId="List3">
    <w:name w:val="List 3"/>
    <w:basedOn w:val="Normal"/>
    <w:rsid w:val="00E80156"/>
    <w:pPr>
      <w:spacing w:after="0" w:line="240" w:lineRule="auto"/>
      <w:ind w:left="1915" w:right="835" w:hanging="360"/>
    </w:pPr>
    <w:rPr>
      <w:rFonts w:ascii="Arial" w:eastAsia="Times New Roman" w:hAnsi="Arial" w:cs="Times New Roman"/>
      <w:spacing w:val="-5"/>
      <w:sz w:val="20"/>
      <w:szCs w:val="20"/>
    </w:rPr>
  </w:style>
  <w:style w:type="paragraph" w:styleId="List4">
    <w:name w:val="List 4"/>
    <w:basedOn w:val="Normal"/>
    <w:rsid w:val="00E80156"/>
    <w:pPr>
      <w:spacing w:after="0" w:line="240" w:lineRule="auto"/>
      <w:ind w:left="2275" w:right="835" w:hanging="360"/>
    </w:pPr>
    <w:rPr>
      <w:rFonts w:ascii="Arial" w:eastAsia="Times New Roman" w:hAnsi="Arial" w:cs="Times New Roman"/>
      <w:spacing w:val="-5"/>
      <w:sz w:val="20"/>
      <w:szCs w:val="20"/>
    </w:rPr>
  </w:style>
  <w:style w:type="paragraph" w:styleId="List5">
    <w:name w:val="List 5"/>
    <w:basedOn w:val="Normal"/>
    <w:rsid w:val="00E80156"/>
    <w:pPr>
      <w:spacing w:after="0" w:line="240" w:lineRule="auto"/>
      <w:ind w:left="2635" w:right="835" w:hanging="360"/>
    </w:pPr>
    <w:rPr>
      <w:rFonts w:ascii="Arial" w:eastAsia="Times New Roman" w:hAnsi="Arial" w:cs="Times New Roman"/>
      <w:spacing w:val="-5"/>
      <w:sz w:val="20"/>
      <w:szCs w:val="20"/>
    </w:rPr>
  </w:style>
  <w:style w:type="paragraph" w:styleId="ListBullet">
    <w:name w:val="List Bullet"/>
    <w:basedOn w:val="Normal"/>
    <w:autoRedefine/>
    <w:rsid w:val="00E80156"/>
    <w:pPr>
      <w:numPr>
        <w:numId w:val="3"/>
      </w:numPr>
      <w:spacing w:after="0" w:line="240" w:lineRule="auto"/>
      <w:ind w:left="1195"/>
    </w:pPr>
    <w:rPr>
      <w:rFonts w:ascii="Arial" w:eastAsia="Times New Roman" w:hAnsi="Arial" w:cs="Times New Roman"/>
      <w:spacing w:val="-5"/>
      <w:sz w:val="20"/>
      <w:szCs w:val="20"/>
    </w:rPr>
  </w:style>
  <w:style w:type="paragraph" w:styleId="ListBullet2">
    <w:name w:val="List Bullet 2"/>
    <w:basedOn w:val="Normal"/>
    <w:autoRedefine/>
    <w:rsid w:val="00E80156"/>
    <w:pPr>
      <w:numPr>
        <w:numId w:val="4"/>
      </w:numPr>
      <w:spacing w:after="0" w:line="240" w:lineRule="auto"/>
      <w:ind w:left="1555"/>
    </w:pPr>
    <w:rPr>
      <w:rFonts w:ascii="Arial" w:eastAsia="Times New Roman" w:hAnsi="Arial" w:cs="Times New Roman"/>
      <w:spacing w:val="-5"/>
      <w:sz w:val="20"/>
      <w:szCs w:val="20"/>
    </w:rPr>
  </w:style>
  <w:style w:type="paragraph" w:styleId="ListBullet3">
    <w:name w:val="List Bullet 3"/>
    <w:basedOn w:val="Normal"/>
    <w:autoRedefine/>
    <w:rsid w:val="00E80156"/>
    <w:pPr>
      <w:numPr>
        <w:numId w:val="5"/>
      </w:numPr>
      <w:spacing w:after="0" w:line="240" w:lineRule="auto"/>
      <w:ind w:left="1915"/>
    </w:pPr>
    <w:rPr>
      <w:rFonts w:ascii="Arial" w:eastAsia="Times New Roman" w:hAnsi="Arial" w:cs="Times New Roman"/>
      <w:spacing w:val="-5"/>
      <w:sz w:val="20"/>
      <w:szCs w:val="20"/>
    </w:rPr>
  </w:style>
  <w:style w:type="paragraph" w:styleId="ListBullet4">
    <w:name w:val="List Bullet 4"/>
    <w:basedOn w:val="Normal"/>
    <w:autoRedefine/>
    <w:rsid w:val="00E80156"/>
    <w:pPr>
      <w:numPr>
        <w:numId w:val="6"/>
      </w:numPr>
      <w:spacing w:after="0" w:line="240" w:lineRule="auto"/>
      <w:ind w:left="2275"/>
    </w:pPr>
    <w:rPr>
      <w:rFonts w:ascii="Arial" w:eastAsia="Times New Roman" w:hAnsi="Arial" w:cs="Times New Roman"/>
      <w:spacing w:val="-5"/>
      <w:sz w:val="20"/>
      <w:szCs w:val="20"/>
    </w:rPr>
  </w:style>
  <w:style w:type="paragraph" w:styleId="ListBullet5">
    <w:name w:val="List Bullet 5"/>
    <w:basedOn w:val="Normal"/>
    <w:autoRedefine/>
    <w:rsid w:val="00E80156"/>
    <w:pPr>
      <w:numPr>
        <w:numId w:val="7"/>
      </w:numPr>
      <w:spacing w:after="0" w:line="240" w:lineRule="auto"/>
      <w:ind w:left="2635"/>
    </w:pPr>
    <w:rPr>
      <w:rFonts w:ascii="Arial" w:eastAsia="Times New Roman" w:hAnsi="Arial" w:cs="Times New Roman"/>
      <w:spacing w:val="-5"/>
      <w:sz w:val="20"/>
      <w:szCs w:val="20"/>
    </w:rPr>
  </w:style>
  <w:style w:type="paragraph" w:styleId="ListContinue">
    <w:name w:val="List Continue"/>
    <w:basedOn w:val="Normal"/>
    <w:rsid w:val="00E80156"/>
    <w:pPr>
      <w:spacing w:line="240" w:lineRule="auto"/>
      <w:ind w:left="1195" w:right="835"/>
    </w:pPr>
    <w:rPr>
      <w:rFonts w:ascii="Arial" w:eastAsia="Times New Roman" w:hAnsi="Arial" w:cs="Times New Roman"/>
      <w:spacing w:val="-5"/>
      <w:sz w:val="20"/>
      <w:szCs w:val="20"/>
    </w:rPr>
  </w:style>
  <w:style w:type="paragraph" w:styleId="ListContinue2">
    <w:name w:val="List Continue 2"/>
    <w:basedOn w:val="Normal"/>
    <w:rsid w:val="00E80156"/>
    <w:pPr>
      <w:spacing w:line="240" w:lineRule="auto"/>
      <w:ind w:left="1555" w:right="835"/>
    </w:pPr>
    <w:rPr>
      <w:rFonts w:ascii="Arial" w:eastAsia="Times New Roman" w:hAnsi="Arial" w:cs="Times New Roman"/>
      <w:spacing w:val="-5"/>
      <w:sz w:val="20"/>
      <w:szCs w:val="20"/>
    </w:rPr>
  </w:style>
  <w:style w:type="paragraph" w:styleId="ListContinue3">
    <w:name w:val="List Continue 3"/>
    <w:basedOn w:val="Normal"/>
    <w:rsid w:val="00E80156"/>
    <w:pPr>
      <w:spacing w:line="240" w:lineRule="auto"/>
      <w:ind w:left="1915" w:right="835"/>
    </w:pPr>
    <w:rPr>
      <w:rFonts w:ascii="Arial" w:eastAsia="Times New Roman" w:hAnsi="Arial" w:cs="Times New Roman"/>
      <w:spacing w:val="-5"/>
      <w:sz w:val="20"/>
      <w:szCs w:val="20"/>
    </w:rPr>
  </w:style>
  <w:style w:type="paragraph" w:styleId="ListContinue4">
    <w:name w:val="List Continue 4"/>
    <w:basedOn w:val="Normal"/>
    <w:rsid w:val="00E80156"/>
    <w:pPr>
      <w:spacing w:line="240" w:lineRule="auto"/>
      <w:ind w:left="2275" w:right="835"/>
    </w:pPr>
    <w:rPr>
      <w:rFonts w:ascii="Arial" w:eastAsia="Times New Roman" w:hAnsi="Arial" w:cs="Times New Roman"/>
      <w:spacing w:val="-5"/>
      <w:sz w:val="20"/>
      <w:szCs w:val="20"/>
    </w:rPr>
  </w:style>
  <w:style w:type="paragraph" w:styleId="ListContinue5">
    <w:name w:val="List Continue 5"/>
    <w:basedOn w:val="Normal"/>
    <w:rsid w:val="00E80156"/>
    <w:pPr>
      <w:spacing w:line="240" w:lineRule="auto"/>
      <w:ind w:left="2635" w:right="835"/>
    </w:pPr>
    <w:rPr>
      <w:rFonts w:ascii="Arial" w:eastAsia="Times New Roman" w:hAnsi="Arial" w:cs="Times New Roman"/>
      <w:spacing w:val="-5"/>
      <w:sz w:val="20"/>
      <w:szCs w:val="20"/>
    </w:rPr>
  </w:style>
  <w:style w:type="paragraph" w:styleId="ListNumber">
    <w:name w:val="List Number"/>
    <w:basedOn w:val="Normal"/>
    <w:rsid w:val="00E80156"/>
    <w:pPr>
      <w:numPr>
        <w:numId w:val="8"/>
      </w:numPr>
      <w:spacing w:after="0" w:line="240" w:lineRule="auto"/>
      <w:ind w:left="1195"/>
    </w:pPr>
    <w:rPr>
      <w:rFonts w:ascii="Arial" w:eastAsia="Times New Roman" w:hAnsi="Arial" w:cs="Times New Roman"/>
      <w:spacing w:val="-5"/>
      <w:sz w:val="20"/>
      <w:szCs w:val="20"/>
    </w:rPr>
  </w:style>
  <w:style w:type="paragraph" w:styleId="ListNumber2">
    <w:name w:val="List Number 2"/>
    <w:basedOn w:val="Normal"/>
    <w:rsid w:val="00E80156"/>
    <w:pPr>
      <w:numPr>
        <w:numId w:val="9"/>
      </w:numPr>
      <w:spacing w:after="0" w:line="240" w:lineRule="auto"/>
      <w:ind w:left="1555"/>
    </w:pPr>
    <w:rPr>
      <w:rFonts w:ascii="Arial" w:eastAsia="Times New Roman" w:hAnsi="Arial" w:cs="Times New Roman"/>
      <w:spacing w:val="-5"/>
      <w:sz w:val="20"/>
      <w:szCs w:val="20"/>
    </w:rPr>
  </w:style>
  <w:style w:type="paragraph" w:styleId="ListNumber3">
    <w:name w:val="List Number 3"/>
    <w:basedOn w:val="Normal"/>
    <w:rsid w:val="00E80156"/>
    <w:pPr>
      <w:numPr>
        <w:numId w:val="10"/>
      </w:numPr>
      <w:spacing w:after="0" w:line="240" w:lineRule="auto"/>
      <w:ind w:left="1915"/>
    </w:pPr>
    <w:rPr>
      <w:rFonts w:ascii="Arial" w:eastAsia="Times New Roman" w:hAnsi="Arial" w:cs="Times New Roman"/>
      <w:spacing w:val="-5"/>
      <w:sz w:val="20"/>
      <w:szCs w:val="20"/>
    </w:rPr>
  </w:style>
  <w:style w:type="paragraph" w:styleId="ListNumber4">
    <w:name w:val="List Number 4"/>
    <w:basedOn w:val="Normal"/>
    <w:rsid w:val="00E80156"/>
    <w:pPr>
      <w:numPr>
        <w:numId w:val="11"/>
      </w:numPr>
      <w:spacing w:after="0" w:line="240" w:lineRule="auto"/>
      <w:ind w:left="2275"/>
    </w:pPr>
    <w:rPr>
      <w:rFonts w:ascii="Arial" w:eastAsia="Times New Roman" w:hAnsi="Arial" w:cs="Times New Roman"/>
      <w:spacing w:val="-5"/>
      <w:sz w:val="20"/>
      <w:szCs w:val="20"/>
    </w:rPr>
  </w:style>
  <w:style w:type="paragraph" w:styleId="ListNumber5">
    <w:name w:val="List Number 5"/>
    <w:basedOn w:val="Normal"/>
    <w:rsid w:val="00E80156"/>
    <w:pPr>
      <w:numPr>
        <w:numId w:val="12"/>
      </w:numPr>
      <w:spacing w:after="0" w:line="240" w:lineRule="auto"/>
      <w:ind w:left="2635"/>
    </w:pPr>
    <w:rPr>
      <w:rFonts w:ascii="Arial" w:eastAsia="Times New Roman" w:hAnsi="Arial" w:cs="Times New Roman"/>
      <w:spacing w:val="-5"/>
      <w:sz w:val="20"/>
      <w:szCs w:val="20"/>
    </w:rPr>
  </w:style>
  <w:style w:type="character" w:customStyle="1" w:styleId="Superscript">
    <w:name w:val="Superscript"/>
    <w:rsid w:val="00E80156"/>
    <w:rPr>
      <w:b/>
      <w:vertAlign w:val="superscript"/>
    </w:rPr>
  </w:style>
  <w:style w:type="paragraph" w:customStyle="1" w:styleId="JBHeader">
    <w:name w:val="JBHeader"/>
    <w:basedOn w:val="Normal"/>
    <w:rsid w:val="00E80156"/>
    <w:pPr>
      <w:pBdr>
        <w:bottom w:val="double" w:sz="6" w:space="1" w:color="auto"/>
      </w:pBdr>
      <w:spacing w:line="240" w:lineRule="auto"/>
    </w:pPr>
    <w:rPr>
      <w:rFonts w:ascii="Times New Roman" w:eastAsia="Times New Roman" w:hAnsi="Times New Roman" w:cs="Times New Roman"/>
      <w:sz w:val="24"/>
      <w:szCs w:val="20"/>
    </w:rPr>
  </w:style>
  <w:style w:type="paragraph" w:styleId="Date">
    <w:name w:val="Date"/>
    <w:basedOn w:val="Normal"/>
    <w:next w:val="Normal"/>
    <w:link w:val="DateChar"/>
    <w:rsid w:val="00E80156"/>
    <w:pPr>
      <w:spacing w:after="220" w:line="220" w:lineRule="atLeast"/>
      <w:ind w:right="720"/>
      <w:jc w:val="both"/>
    </w:pPr>
    <w:rPr>
      <w:rFonts w:ascii="Arial" w:eastAsia="Times New Roman" w:hAnsi="Arial" w:cs="Times New Roman"/>
      <w:spacing w:val="-5"/>
      <w:sz w:val="20"/>
      <w:szCs w:val="20"/>
    </w:rPr>
  </w:style>
  <w:style w:type="character" w:customStyle="1" w:styleId="DateChar">
    <w:name w:val="Date Char"/>
    <w:basedOn w:val="DefaultParagraphFont"/>
    <w:link w:val="Date"/>
    <w:rsid w:val="00E80156"/>
    <w:rPr>
      <w:rFonts w:ascii="Arial" w:eastAsia="Times New Roman" w:hAnsi="Arial" w:cs="Times New Roman"/>
      <w:spacing w:val="-5"/>
      <w:sz w:val="20"/>
      <w:szCs w:val="20"/>
    </w:rPr>
  </w:style>
  <w:style w:type="paragraph" w:customStyle="1" w:styleId="headingmain">
    <w:name w:val="heading main"/>
    <w:basedOn w:val="Normal"/>
    <w:next w:val="Normal"/>
    <w:rsid w:val="00E80156"/>
    <w:pPr>
      <w:spacing w:before="240" w:after="0" w:line="240" w:lineRule="auto"/>
      <w:ind w:left="1440" w:right="720" w:hanging="1440"/>
    </w:pPr>
    <w:rPr>
      <w:rFonts w:ascii="Times New Roman" w:eastAsia="Times New Roman" w:hAnsi="Times New Roman" w:cs="Times New Roman"/>
      <w:sz w:val="24"/>
      <w:szCs w:val="20"/>
    </w:rPr>
  </w:style>
  <w:style w:type="character" w:styleId="FollowedHyperlink">
    <w:name w:val="FollowedHyperlink"/>
    <w:basedOn w:val="DefaultParagraphFont"/>
    <w:uiPriority w:val="99"/>
    <w:rsid w:val="00E80156"/>
    <w:rPr>
      <w:rFonts w:cs="Times New Roman"/>
      <w:color w:val="800080"/>
      <w:u w:val="single"/>
    </w:rPr>
  </w:style>
  <w:style w:type="paragraph" w:customStyle="1" w:styleId="JBFooter">
    <w:name w:val="JBFooter"/>
    <w:basedOn w:val="Footer"/>
    <w:rsid w:val="00E80156"/>
  </w:style>
  <w:style w:type="paragraph" w:customStyle="1" w:styleId="JBNameplate">
    <w:name w:val="JBNameplate"/>
    <w:basedOn w:val="Normal"/>
    <w:rsid w:val="00E80156"/>
    <w:pPr>
      <w:spacing w:after="0" w:line="240" w:lineRule="auto"/>
      <w:ind w:right="720"/>
    </w:pPr>
    <w:rPr>
      <w:rFonts w:ascii="Book Antiqua" w:eastAsia="Times New Roman" w:hAnsi="Book Antiqua" w:cs="Times New Roman"/>
      <w:b/>
      <w:sz w:val="30"/>
      <w:szCs w:val="20"/>
    </w:rPr>
  </w:style>
  <w:style w:type="paragraph" w:customStyle="1" w:styleId="JBnameplatesubhead">
    <w:name w:val="JBnameplate subhead"/>
    <w:basedOn w:val="JBNameplate"/>
    <w:rsid w:val="00E80156"/>
    <w:pPr>
      <w:spacing w:after="180"/>
    </w:pPr>
    <w:rPr>
      <w:b w:val="0"/>
      <w:sz w:val="24"/>
    </w:rPr>
  </w:style>
  <w:style w:type="paragraph" w:customStyle="1" w:styleId="TableText">
    <w:name w:val="Table Text"/>
    <w:basedOn w:val="Normal"/>
    <w:rsid w:val="00E80156"/>
    <w:pPr>
      <w:spacing w:after="0" w:line="240" w:lineRule="auto"/>
    </w:pPr>
    <w:rPr>
      <w:rFonts w:ascii="Times New Roman" w:eastAsia="Times New Roman" w:hAnsi="Times New Roman" w:cs="Times New Roman"/>
      <w:sz w:val="24"/>
      <w:szCs w:val="20"/>
    </w:rPr>
  </w:style>
  <w:style w:type="paragraph" w:customStyle="1" w:styleId="Tabletext0">
    <w:name w:val="Table text"/>
    <w:basedOn w:val="Normal"/>
    <w:rsid w:val="00E80156"/>
    <w:pPr>
      <w:spacing w:after="0" w:line="240" w:lineRule="auto"/>
    </w:pPr>
    <w:rPr>
      <w:rFonts w:ascii="Arial" w:eastAsia="Times New Roman" w:hAnsi="Arial" w:cs="Times New Roman"/>
      <w:sz w:val="20"/>
      <w:szCs w:val="20"/>
    </w:rPr>
  </w:style>
  <w:style w:type="paragraph" w:customStyle="1" w:styleId="Tablenumber">
    <w:name w:val="Table number"/>
    <w:basedOn w:val="Tabletext0"/>
    <w:rsid w:val="00E80156"/>
    <w:pPr>
      <w:ind w:right="144"/>
      <w:jc w:val="right"/>
    </w:pPr>
  </w:style>
  <w:style w:type="character" w:styleId="HTMLTypewriter">
    <w:name w:val="HTML Typewriter"/>
    <w:basedOn w:val="DefaultParagraphFont"/>
    <w:rsid w:val="00E80156"/>
    <w:rPr>
      <w:rFonts w:ascii="Courier New" w:eastAsia="Times New Roman" w:hAnsi="Courier New" w:cs="Courier New"/>
      <w:sz w:val="20"/>
      <w:szCs w:val="20"/>
    </w:rPr>
  </w:style>
  <w:style w:type="character" w:customStyle="1" w:styleId="CharChar">
    <w:name w:val="Char Char"/>
    <w:basedOn w:val="DefaultParagraphFont"/>
    <w:rsid w:val="00E80156"/>
    <w:rPr>
      <w:rFonts w:ascii="Rockwell" w:eastAsia="Times New Roman" w:hAnsi="Rockwell" w:cs="Helvetica 45 Light"/>
      <w:color w:val="808080"/>
      <w:sz w:val="72"/>
      <w:szCs w:val="72"/>
    </w:rPr>
  </w:style>
  <w:style w:type="paragraph" w:styleId="NormalWeb">
    <w:name w:val="Normal (Web)"/>
    <w:basedOn w:val="Normal"/>
    <w:uiPriority w:val="99"/>
    <w:rsid w:val="00E801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E80156"/>
    <w:rPr>
      <w:rFonts w:cs="Times New Roman"/>
      <w:b/>
      <w:bCs/>
    </w:rPr>
  </w:style>
  <w:style w:type="character" w:customStyle="1" w:styleId="klink">
    <w:name w:val="klink"/>
    <w:basedOn w:val="DefaultParagraphFont"/>
    <w:rsid w:val="00E80156"/>
    <w:rPr>
      <w:rFonts w:cs="Times New Roman"/>
    </w:rPr>
  </w:style>
  <w:style w:type="character" w:customStyle="1" w:styleId="acronym">
    <w:name w:val="acronym"/>
    <w:basedOn w:val="DefaultParagraphFont"/>
    <w:rsid w:val="00E80156"/>
    <w:rPr>
      <w:rFonts w:cs="Times New Roman"/>
    </w:rPr>
  </w:style>
  <w:style w:type="character" w:customStyle="1" w:styleId="toctoggle">
    <w:name w:val="toctoggle"/>
    <w:basedOn w:val="DefaultParagraphFont"/>
    <w:rsid w:val="00E80156"/>
    <w:rPr>
      <w:rFonts w:cs="Times New Roman"/>
    </w:rPr>
  </w:style>
  <w:style w:type="character" w:customStyle="1" w:styleId="tocnumber2">
    <w:name w:val="tocnumber2"/>
    <w:basedOn w:val="DefaultParagraphFont"/>
    <w:rsid w:val="00E80156"/>
    <w:rPr>
      <w:rFonts w:cs="Times New Roman"/>
    </w:rPr>
  </w:style>
  <w:style w:type="character" w:customStyle="1" w:styleId="toctext">
    <w:name w:val="toctext"/>
    <w:basedOn w:val="DefaultParagraphFont"/>
    <w:rsid w:val="00E80156"/>
    <w:rPr>
      <w:rFonts w:cs="Times New Roman"/>
    </w:rPr>
  </w:style>
  <w:style w:type="character" w:customStyle="1" w:styleId="editsection">
    <w:name w:val="editsection"/>
    <w:basedOn w:val="DefaultParagraphFont"/>
    <w:rsid w:val="00E80156"/>
    <w:rPr>
      <w:rFonts w:cs="Times New Roman"/>
    </w:rPr>
  </w:style>
  <w:style w:type="character" w:customStyle="1" w:styleId="mw-headline">
    <w:name w:val="mw-headline"/>
    <w:basedOn w:val="DefaultParagraphFont"/>
    <w:rsid w:val="00E80156"/>
    <w:rPr>
      <w:rFonts w:cs="Times New Roman"/>
    </w:rPr>
  </w:style>
  <w:style w:type="paragraph" w:customStyle="1" w:styleId="xl24">
    <w:name w:val="xl24"/>
    <w:basedOn w:val="Normal"/>
    <w:rsid w:val="00E80156"/>
    <w:pPr>
      <w:spacing w:before="100" w:beforeAutospacing="1" w:after="100" w:afterAutospacing="1" w:line="240" w:lineRule="auto"/>
      <w:jc w:val="right"/>
      <w:textAlignment w:val="center"/>
    </w:pPr>
    <w:rPr>
      <w:rFonts w:ascii="Arial" w:eastAsia="Times New Roman" w:hAnsi="Arial" w:cs="Arial"/>
      <w:sz w:val="16"/>
      <w:szCs w:val="16"/>
    </w:rPr>
  </w:style>
  <w:style w:type="paragraph" w:customStyle="1" w:styleId="xl25">
    <w:name w:val="xl25"/>
    <w:basedOn w:val="Normal"/>
    <w:rsid w:val="00E80156"/>
    <w:pPr>
      <w:spacing w:before="100" w:beforeAutospacing="1" w:after="100" w:afterAutospacing="1" w:line="240" w:lineRule="auto"/>
      <w:jc w:val="right"/>
    </w:pPr>
    <w:rPr>
      <w:rFonts w:ascii="Arial" w:eastAsia="Times New Roman" w:hAnsi="Arial" w:cs="Arial"/>
      <w:b/>
      <w:bCs/>
      <w:sz w:val="16"/>
      <w:szCs w:val="16"/>
    </w:rPr>
  </w:style>
  <w:style w:type="paragraph" w:customStyle="1" w:styleId="xl26">
    <w:name w:val="xl26"/>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7">
    <w:name w:val="xl27"/>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8">
    <w:name w:val="xl28"/>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29">
    <w:name w:val="xl29"/>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30">
    <w:name w:val="xl30"/>
    <w:basedOn w:val="Normal"/>
    <w:rsid w:val="00E80156"/>
    <w:pPr>
      <w:spacing w:before="100" w:beforeAutospacing="1" w:after="100" w:afterAutospacing="1" w:line="240" w:lineRule="auto"/>
    </w:pPr>
    <w:rPr>
      <w:rFonts w:ascii="Arial" w:eastAsia="Times New Roman" w:hAnsi="Arial" w:cs="Arial"/>
      <w:sz w:val="16"/>
      <w:szCs w:val="16"/>
    </w:rPr>
  </w:style>
  <w:style w:type="paragraph" w:customStyle="1" w:styleId="xl31">
    <w:name w:val="xl31"/>
    <w:basedOn w:val="Normal"/>
    <w:rsid w:val="00E80156"/>
    <w:pPr>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32">
    <w:name w:val="xl32"/>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33">
    <w:name w:val="xl33"/>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ource">
    <w:name w:val="source"/>
    <w:aliases w:val="s"/>
    <w:rsid w:val="00E80156"/>
    <w:pPr>
      <w:spacing w:before="60" w:after="0" w:line="240" w:lineRule="auto"/>
      <w:jc w:val="center"/>
    </w:pPr>
    <w:rPr>
      <w:rFonts w:ascii="Times New Roman" w:eastAsia="Times New Roman" w:hAnsi="Times New Roman" w:cs="Times New Roman"/>
      <w:i/>
      <w:sz w:val="18"/>
      <w:szCs w:val="20"/>
    </w:rPr>
  </w:style>
  <w:style w:type="paragraph" w:customStyle="1" w:styleId="tablehdng">
    <w:name w:val="table hdng"/>
    <w:aliases w:val="th"/>
    <w:next w:val="BodyText"/>
    <w:rsid w:val="00E80156"/>
    <w:pPr>
      <w:spacing w:before="240" w:after="120" w:line="240" w:lineRule="auto"/>
      <w:jc w:val="center"/>
    </w:pPr>
    <w:rPr>
      <w:rFonts w:ascii="Arial Narrow" w:eastAsia="Times New Roman" w:hAnsi="Arial Narrow" w:cs="Times New Roman"/>
      <w:b/>
      <w:smallCaps/>
      <w:sz w:val="24"/>
      <w:szCs w:val="20"/>
    </w:rPr>
  </w:style>
  <w:style w:type="paragraph" w:styleId="CommentSubject">
    <w:name w:val="annotation subject"/>
    <w:basedOn w:val="CommentText"/>
    <w:next w:val="CommentText"/>
    <w:link w:val="CommentSubjectChar"/>
    <w:uiPriority w:val="99"/>
    <w:rsid w:val="00E80156"/>
    <w:pPr>
      <w:spacing w:after="0" w:line="240" w:lineRule="auto"/>
    </w:pPr>
    <w:rPr>
      <w:rFonts w:ascii="Times New Roman" w:eastAsia="Times New Roman" w:hAnsi="Times New Roman"/>
      <w:b/>
      <w:bCs/>
    </w:rPr>
  </w:style>
  <w:style w:type="character" w:customStyle="1" w:styleId="CommentSubjectChar">
    <w:name w:val="Comment Subject Char"/>
    <w:basedOn w:val="CommentTextChar"/>
    <w:link w:val="CommentSubject"/>
    <w:uiPriority w:val="99"/>
    <w:rsid w:val="00E80156"/>
    <w:rPr>
      <w:rFonts w:ascii="Times New Roman" w:eastAsia="Times New Roman" w:hAnsi="Times New Roman" w:cs="Times New Roman"/>
      <w:b/>
      <w:bCs/>
      <w:sz w:val="20"/>
      <w:szCs w:val="20"/>
    </w:rPr>
  </w:style>
  <w:style w:type="numbering" w:customStyle="1" w:styleId="NoList1">
    <w:name w:val="No List1"/>
    <w:next w:val="NoList"/>
    <w:uiPriority w:val="99"/>
    <w:semiHidden/>
    <w:rsid w:val="00E80156"/>
  </w:style>
  <w:style w:type="table" w:customStyle="1" w:styleId="Style1">
    <w:name w:val="Style1"/>
    <w:basedOn w:val="TableNormal"/>
    <w:rsid w:val="00E80156"/>
    <w:pPr>
      <w:spacing w:after="0" w:line="240" w:lineRule="auto"/>
    </w:pPr>
    <w:rPr>
      <w:rFonts w:ascii="Calibri" w:eastAsia="Times New Roman" w:hAnsi="Calibri" w:cs="Times New Roman"/>
      <w:sz w:val="20"/>
      <w:szCs w:val="20"/>
    </w:rPr>
    <w:tblPr>
      <w:tblInd w:w="0" w:type="dxa"/>
      <w:tblCellMar>
        <w:top w:w="0" w:type="dxa"/>
        <w:left w:w="108" w:type="dxa"/>
        <w:bottom w:w="0" w:type="dxa"/>
        <w:right w:w="108" w:type="dxa"/>
      </w:tblCellMar>
    </w:tblPr>
  </w:style>
  <w:style w:type="numbering" w:customStyle="1" w:styleId="NoList2">
    <w:name w:val="No List2"/>
    <w:next w:val="NoList"/>
    <w:uiPriority w:val="99"/>
    <w:semiHidden/>
    <w:rsid w:val="00E80156"/>
  </w:style>
  <w:style w:type="paragraph" w:customStyle="1" w:styleId="StyleCaptionCalibri">
    <w:name w:val="Style Caption + Calibri"/>
    <w:basedOn w:val="Caption"/>
    <w:next w:val="Caption"/>
    <w:link w:val="StyleCaptionCalibriChar"/>
    <w:rsid w:val="00E80156"/>
    <w:pPr>
      <w:keepNext w:val="0"/>
      <w:spacing w:before="0" w:after="0" w:line="240" w:lineRule="auto"/>
    </w:pPr>
    <w:rPr>
      <w:rFonts w:asciiTheme="minorHAnsi" w:eastAsia="Times New Roman" w:hAnsiTheme="minorHAnsi" w:cs="Times New Roman"/>
      <w:i w:val="0"/>
      <w:szCs w:val="20"/>
    </w:rPr>
  </w:style>
  <w:style w:type="character" w:customStyle="1" w:styleId="StyleCaptionCalibriChar">
    <w:name w:val="Style Caption + Calibri Char"/>
    <w:basedOn w:val="CaptionChar"/>
    <w:link w:val="StyleCaptionCalibri"/>
    <w:rsid w:val="00E80156"/>
    <w:rPr>
      <w:rFonts w:asciiTheme="majorHAnsi" w:eastAsia="Times New Roman" w:hAnsiTheme="majorHAnsi" w:cs="Times New Roman"/>
      <w:b/>
      <w:bCs/>
      <w:i/>
      <w:color w:val="4F81BD" w:themeColor="accent1"/>
      <w:sz w:val="20"/>
      <w:szCs w:val="20"/>
    </w:rPr>
  </w:style>
  <w:style w:type="paragraph" w:styleId="Title">
    <w:name w:val="Title"/>
    <w:basedOn w:val="Normal"/>
    <w:next w:val="Normal"/>
    <w:link w:val="TitleChar"/>
    <w:uiPriority w:val="10"/>
    <w:qFormat/>
    <w:rsid w:val="00E8015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E80156"/>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qFormat/>
    <w:rsid w:val="00E80156"/>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rsid w:val="00E80156"/>
    <w:rPr>
      <w:rFonts w:ascii="Cambria" w:eastAsia="Times New Roman" w:hAnsi="Cambria" w:cs="Times New Roman"/>
      <w:i/>
      <w:iCs/>
      <w:color w:val="4F81BD"/>
      <w:spacing w:val="15"/>
      <w:sz w:val="24"/>
      <w:szCs w:val="24"/>
    </w:rPr>
  </w:style>
  <w:style w:type="paragraph" w:styleId="NoSpacing">
    <w:name w:val="No Spacing"/>
    <w:link w:val="NoSpacingChar"/>
    <w:qFormat/>
    <w:rsid w:val="00E80156"/>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E80156"/>
    <w:rPr>
      <w:rFonts w:ascii="Calibri" w:eastAsia="Times New Roman" w:hAnsi="Calibri" w:cs="Times New Roman"/>
    </w:rPr>
  </w:style>
  <w:style w:type="paragraph" w:styleId="Quote">
    <w:name w:val="Quote"/>
    <w:basedOn w:val="Normal"/>
    <w:next w:val="Normal"/>
    <w:link w:val="QuoteChar"/>
    <w:qFormat/>
    <w:rsid w:val="00E80156"/>
    <w:pPr>
      <w:spacing w:after="200" w:line="276" w:lineRule="auto"/>
    </w:pPr>
    <w:rPr>
      <w:rFonts w:ascii="Calibri" w:eastAsia="Times New Roman" w:hAnsi="Calibri" w:cs="Times New Roman"/>
      <w:i/>
      <w:iCs/>
      <w:color w:val="000000"/>
    </w:rPr>
  </w:style>
  <w:style w:type="character" w:customStyle="1" w:styleId="QuoteChar">
    <w:name w:val="Quote Char"/>
    <w:basedOn w:val="DefaultParagraphFont"/>
    <w:link w:val="Quote"/>
    <w:rsid w:val="00E80156"/>
    <w:rPr>
      <w:rFonts w:ascii="Calibri" w:eastAsia="Times New Roman" w:hAnsi="Calibri" w:cs="Times New Roman"/>
      <w:i/>
      <w:iCs/>
      <w:color w:val="000000"/>
    </w:rPr>
  </w:style>
  <w:style w:type="paragraph" w:styleId="IntenseQuote">
    <w:name w:val="Intense Quote"/>
    <w:basedOn w:val="Normal"/>
    <w:next w:val="Normal"/>
    <w:link w:val="IntenseQuoteChar"/>
    <w:qFormat/>
    <w:rsid w:val="00E80156"/>
    <w:pPr>
      <w:pBdr>
        <w:bottom w:val="single" w:sz="4" w:space="4" w:color="4F81BD"/>
      </w:pBdr>
      <w:spacing w:before="200" w:after="280" w:line="276" w:lineRule="auto"/>
      <w:ind w:left="936" w:right="936"/>
    </w:pPr>
    <w:rPr>
      <w:rFonts w:ascii="Calibri" w:eastAsia="Times New Roman" w:hAnsi="Calibri" w:cs="Times New Roman"/>
      <w:b/>
      <w:bCs/>
      <w:i/>
      <w:iCs/>
      <w:color w:val="4F81BD"/>
    </w:rPr>
  </w:style>
  <w:style w:type="character" w:customStyle="1" w:styleId="IntenseQuoteChar">
    <w:name w:val="Intense Quote Char"/>
    <w:basedOn w:val="DefaultParagraphFont"/>
    <w:link w:val="IntenseQuote"/>
    <w:rsid w:val="00E80156"/>
    <w:rPr>
      <w:rFonts w:ascii="Calibri" w:eastAsia="Times New Roman" w:hAnsi="Calibri" w:cs="Times New Roman"/>
      <w:b/>
      <w:bCs/>
      <w:i/>
      <w:iCs/>
      <w:color w:val="4F81BD"/>
    </w:rPr>
  </w:style>
  <w:style w:type="character" w:styleId="SubtleEmphasis">
    <w:name w:val="Subtle Emphasis"/>
    <w:basedOn w:val="DefaultParagraphFont"/>
    <w:qFormat/>
    <w:rsid w:val="00E80156"/>
    <w:rPr>
      <w:rFonts w:cs="Times New Roman"/>
      <w:i/>
      <w:iCs/>
      <w:color w:val="808080"/>
    </w:rPr>
  </w:style>
  <w:style w:type="character" w:styleId="SubtleReference">
    <w:name w:val="Subtle Reference"/>
    <w:basedOn w:val="DefaultParagraphFont"/>
    <w:qFormat/>
    <w:rsid w:val="00E80156"/>
    <w:rPr>
      <w:rFonts w:cs="Times New Roman"/>
      <w:smallCaps/>
      <w:color w:val="C0504D"/>
      <w:u w:val="single"/>
    </w:rPr>
  </w:style>
  <w:style w:type="character" w:styleId="IntenseReference">
    <w:name w:val="Intense Reference"/>
    <w:basedOn w:val="DefaultParagraphFont"/>
    <w:qFormat/>
    <w:rsid w:val="00E80156"/>
    <w:rPr>
      <w:rFonts w:cs="Times New Roman"/>
      <w:b/>
      <w:bCs/>
      <w:smallCaps/>
      <w:color w:val="C0504D"/>
      <w:spacing w:val="5"/>
      <w:u w:val="single"/>
    </w:rPr>
  </w:style>
  <w:style w:type="character" w:styleId="BookTitle">
    <w:name w:val="Book Title"/>
    <w:basedOn w:val="DefaultParagraphFont"/>
    <w:qFormat/>
    <w:rsid w:val="00E80156"/>
    <w:rPr>
      <w:rFonts w:cs="Times New Roman"/>
      <w:b/>
      <w:bCs/>
      <w:smallCaps/>
      <w:spacing w:val="5"/>
    </w:rPr>
  </w:style>
  <w:style w:type="paragraph" w:styleId="TOCHeading">
    <w:name w:val="TOC Heading"/>
    <w:basedOn w:val="Heading1"/>
    <w:next w:val="Normal"/>
    <w:qFormat/>
    <w:rsid w:val="00E80156"/>
    <w:pPr>
      <w:spacing w:before="480" w:after="0" w:line="276" w:lineRule="auto"/>
      <w:ind w:left="360" w:hanging="360"/>
      <w:jc w:val="both"/>
      <w:outlineLvl w:val="9"/>
    </w:pPr>
    <w:rPr>
      <w:rFonts w:ascii="Cambria" w:eastAsia="Times New Roman" w:hAnsi="Cambria" w:cs="Times New Roman"/>
      <w:color w:val="365F91"/>
    </w:rPr>
  </w:style>
  <w:style w:type="character" w:styleId="PlaceholderText">
    <w:name w:val="Placeholder Text"/>
    <w:basedOn w:val="DefaultParagraphFont"/>
    <w:uiPriority w:val="99"/>
    <w:semiHidden/>
    <w:rsid w:val="00E80156"/>
    <w:rPr>
      <w:color w:val="808080"/>
    </w:rPr>
  </w:style>
  <w:style w:type="paragraph" w:customStyle="1" w:styleId="bullet">
    <w:name w:val="bullet"/>
    <w:basedOn w:val="Normal"/>
    <w:rsid w:val="00E80156"/>
    <w:pPr>
      <w:widowControl w:val="0"/>
      <w:suppressAutoHyphens/>
      <w:autoSpaceDE w:val="0"/>
      <w:autoSpaceDN w:val="0"/>
      <w:adjustRightInd w:val="0"/>
      <w:spacing w:after="60" w:line="260" w:lineRule="atLeast"/>
      <w:ind w:left="720" w:hanging="360"/>
      <w:textAlignment w:val="center"/>
    </w:pPr>
    <w:rPr>
      <w:rFonts w:ascii="Adobe Garamond Pro" w:eastAsia="Times New Roman" w:hAnsi="Adobe Garamond Pro" w:cs="Helvetica 55 Roman"/>
      <w:color w:val="000000"/>
      <w:szCs w:val="20"/>
    </w:rPr>
  </w:style>
  <w:style w:type="table" w:customStyle="1" w:styleId="LightShading1">
    <w:name w:val="Light Shading1"/>
    <w:basedOn w:val="TableNormal"/>
    <w:uiPriority w:val="60"/>
    <w:rsid w:val="00E801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rmalinsideChar">
    <w:name w:val="normalinside Char"/>
    <w:link w:val="normalinside"/>
    <w:locked/>
    <w:rsid w:val="00FF7C20"/>
    <w:rPr>
      <w:rFonts w:ascii="Arial" w:hAnsi="Arial" w:cs="Arial"/>
      <w:iCs/>
      <w:sz w:val="18"/>
      <w:szCs w:val="18"/>
    </w:rPr>
  </w:style>
  <w:style w:type="paragraph" w:customStyle="1" w:styleId="normalinside">
    <w:name w:val="normalinside"/>
    <w:basedOn w:val="Normal"/>
    <w:link w:val="normalinsideChar"/>
    <w:rsid w:val="00FF7C20"/>
    <w:pPr>
      <w:autoSpaceDE w:val="0"/>
      <w:autoSpaceDN w:val="0"/>
      <w:adjustRightInd w:val="0"/>
      <w:spacing w:before="40" w:after="0" w:line="240" w:lineRule="auto"/>
    </w:pPr>
    <w:rPr>
      <w:rFonts w:ascii="Arial" w:hAnsi="Arial" w:cs="Arial"/>
      <w:iCs/>
      <w:sz w:val="18"/>
      <w:szCs w:val="18"/>
    </w:rPr>
  </w:style>
</w:styles>
</file>

<file path=word/webSettings.xml><?xml version="1.0" encoding="utf-8"?>
<w:webSettings xmlns:r="http://schemas.openxmlformats.org/officeDocument/2006/relationships" xmlns:w="http://schemas.openxmlformats.org/wordprocessingml/2006/main">
  <w:divs>
    <w:div w:id="301011199">
      <w:bodyDiv w:val="1"/>
      <w:marLeft w:val="0"/>
      <w:marRight w:val="0"/>
      <w:marTop w:val="0"/>
      <w:marBottom w:val="0"/>
      <w:divBdr>
        <w:top w:val="none" w:sz="0" w:space="0" w:color="auto"/>
        <w:left w:val="none" w:sz="0" w:space="0" w:color="auto"/>
        <w:bottom w:val="none" w:sz="0" w:space="0" w:color="auto"/>
        <w:right w:val="none" w:sz="0" w:space="0" w:color="auto"/>
      </w:divBdr>
    </w:div>
    <w:div w:id="323630771">
      <w:bodyDiv w:val="1"/>
      <w:marLeft w:val="0"/>
      <w:marRight w:val="0"/>
      <w:marTop w:val="0"/>
      <w:marBottom w:val="0"/>
      <w:divBdr>
        <w:top w:val="none" w:sz="0" w:space="0" w:color="auto"/>
        <w:left w:val="none" w:sz="0" w:space="0" w:color="auto"/>
        <w:bottom w:val="none" w:sz="0" w:space="0" w:color="auto"/>
        <w:right w:val="none" w:sz="0" w:space="0" w:color="auto"/>
      </w:divBdr>
    </w:div>
    <w:div w:id="538006550">
      <w:bodyDiv w:val="1"/>
      <w:marLeft w:val="0"/>
      <w:marRight w:val="0"/>
      <w:marTop w:val="0"/>
      <w:marBottom w:val="0"/>
      <w:divBdr>
        <w:top w:val="none" w:sz="0" w:space="0" w:color="auto"/>
        <w:left w:val="none" w:sz="0" w:space="0" w:color="auto"/>
        <w:bottom w:val="none" w:sz="0" w:space="0" w:color="auto"/>
        <w:right w:val="none" w:sz="0" w:space="0" w:color="auto"/>
      </w:divBdr>
    </w:div>
    <w:div w:id="686713214">
      <w:bodyDiv w:val="1"/>
      <w:marLeft w:val="0"/>
      <w:marRight w:val="0"/>
      <w:marTop w:val="0"/>
      <w:marBottom w:val="0"/>
      <w:divBdr>
        <w:top w:val="none" w:sz="0" w:space="0" w:color="auto"/>
        <w:left w:val="none" w:sz="0" w:space="0" w:color="auto"/>
        <w:bottom w:val="none" w:sz="0" w:space="0" w:color="auto"/>
        <w:right w:val="none" w:sz="0" w:space="0" w:color="auto"/>
      </w:divBdr>
    </w:div>
    <w:div w:id="762070636">
      <w:bodyDiv w:val="1"/>
      <w:marLeft w:val="0"/>
      <w:marRight w:val="0"/>
      <w:marTop w:val="0"/>
      <w:marBottom w:val="0"/>
      <w:divBdr>
        <w:top w:val="none" w:sz="0" w:space="0" w:color="auto"/>
        <w:left w:val="none" w:sz="0" w:space="0" w:color="auto"/>
        <w:bottom w:val="none" w:sz="0" w:space="0" w:color="auto"/>
        <w:right w:val="none" w:sz="0" w:space="0" w:color="auto"/>
      </w:divBdr>
    </w:div>
    <w:div w:id="863322179">
      <w:bodyDiv w:val="1"/>
      <w:marLeft w:val="0"/>
      <w:marRight w:val="0"/>
      <w:marTop w:val="0"/>
      <w:marBottom w:val="0"/>
      <w:divBdr>
        <w:top w:val="none" w:sz="0" w:space="0" w:color="auto"/>
        <w:left w:val="none" w:sz="0" w:space="0" w:color="auto"/>
        <w:bottom w:val="none" w:sz="0" w:space="0" w:color="auto"/>
        <w:right w:val="none" w:sz="0" w:space="0" w:color="auto"/>
      </w:divBdr>
    </w:div>
    <w:div w:id="864367657">
      <w:bodyDiv w:val="1"/>
      <w:marLeft w:val="0"/>
      <w:marRight w:val="0"/>
      <w:marTop w:val="0"/>
      <w:marBottom w:val="0"/>
      <w:divBdr>
        <w:top w:val="none" w:sz="0" w:space="0" w:color="auto"/>
        <w:left w:val="none" w:sz="0" w:space="0" w:color="auto"/>
        <w:bottom w:val="none" w:sz="0" w:space="0" w:color="auto"/>
        <w:right w:val="none" w:sz="0" w:space="0" w:color="auto"/>
      </w:divBdr>
    </w:div>
    <w:div w:id="985401896">
      <w:bodyDiv w:val="1"/>
      <w:marLeft w:val="0"/>
      <w:marRight w:val="0"/>
      <w:marTop w:val="0"/>
      <w:marBottom w:val="0"/>
      <w:divBdr>
        <w:top w:val="none" w:sz="0" w:space="0" w:color="auto"/>
        <w:left w:val="none" w:sz="0" w:space="0" w:color="auto"/>
        <w:bottom w:val="none" w:sz="0" w:space="0" w:color="auto"/>
        <w:right w:val="none" w:sz="0" w:space="0" w:color="auto"/>
      </w:divBdr>
    </w:div>
    <w:div w:id="1061560884">
      <w:bodyDiv w:val="1"/>
      <w:marLeft w:val="0"/>
      <w:marRight w:val="0"/>
      <w:marTop w:val="0"/>
      <w:marBottom w:val="0"/>
      <w:divBdr>
        <w:top w:val="none" w:sz="0" w:space="0" w:color="auto"/>
        <w:left w:val="none" w:sz="0" w:space="0" w:color="auto"/>
        <w:bottom w:val="none" w:sz="0" w:space="0" w:color="auto"/>
        <w:right w:val="none" w:sz="0" w:space="0" w:color="auto"/>
      </w:divBdr>
    </w:div>
    <w:div w:id="1088769927">
      <w:bodyDiv w:val="1"/>
      <w:marLeft w:val="0"/>
      <w:marRight w:val="0"/>
      <w:marTop w:val="0"/>
      <w:marBottom w:val="0"/>
      <w:divBdr>
        <w:top w:val="none" w:sz="0" w:space="0" w:color="auto"/>
        <w:left w:val="none" w:sz="0" w:space="0" w:color="auto"/>
        <w:bottom w:val="none" w:sz="0" w:space="0" w:color="auto"/>
        <w:right w:val="none" w:sz="0" w:space="0" w:color="auto"/>
      </w:divBdr>
    </w:div>
    <w:div w:id="1228761503">
      <w:bodyDiv w:val="1"/>
      <w:marLeft w:val="0"/>
      <w:marRight w:val="0"/>
      <w:marTop w:val="0"/>
      <w:marBottom w:val="0"/>
      <w:divBdr>
        <w:top w:val="none" w:sz="0" w:space="0" w:color="auto"/>
        <w:left w:val="none" w:sz="0" w:space="0" w:color="auto"/>
        <w:bottom w:val="none" w:sz="0" w:space="0" w:color="auto"/>
        <w:right w:val="none" w:sz="0" w:space="0" w:color="auto"/>
      </w:divBdr>
    </w:div>
    <w:div w:id="1345014176">
      <w:bodyDiv w:val="1"/>
      <w:marLeft w:val="0"/>
      <w:marRight w:val="0"/>
      <w:marTop w:val="0"/>
      <w:marBottom w:val="0"/>
      <w:divBdr>
        <w:top w:val="none" w:sz="0" w:space="0" w:color="auto"/>
        <w:left w:val="none" w:sz="0" w:space="0" w:color="auto"/>
        <w:bottom w:val="none" w:sz="0" w:space="0" w:color="auto"/>
        <w:right w:val="none" w:sz="0" w:space="0" w:color="auto"/>
      </w:divBdr>
    </w:div>
    <w:div w:id="1413820566">
      <w:bodyDiv w:val="1"/>
      <w:marLeft w:val="0"/>
      <w:marRight w:val="0"/>
      <w:marTop w:val="0"/>
      <w:marBottom w:val="0"/>
      <w:divBdr>
        <w:top w:val="none" w:sz="0" w:space="0" w:color="auto"/>
        <w:left w:val="none" w:sz="0" w:space="0" w:color="auto"/>
        <w:bottom w:val="none" w:sz="0" w:space="0" w:color="auto"/>
        <w:right w:val="none" w:sz="0" w:space="0" w:color="auto"/>
      </w:divBdr>
    </w:div>
    <w:div w:id="1548102148">
      <w:bodyDiv w:val="1"/>
      <w:marLeft w:val="0"/>
      <w:marRight w:val="0"/>
      <w:marTop w:val="0"/>
      <w:marBottom w:val="0"/>
      <w:divBdr>
        <w:top w:val="none" w:sz="0" w:space="0" w:color="auto"/>
        <w:left w:val="none" w:sz="0" w:space="0" w:color="auto"/>
        <w:bottom w:val="none" w:sz="0" w:space="0" w:color="auto"/>
        <w:right w:val="none" w:sz="0" w:space="0" w:color="auto"/>
      </w:divBdr>
    </w:div>
    <w:div w:id="1649745741">
      <w:bodyDiv w:val="1"/>
      <w:marLeft w:val="0"/>
      <w:marRight w:val="0"/>
      <w:marTop w:val="0"/>
      <w:marBottom w:val="0"/>
      <w:divBdr>
        <w:top w:val="none" w:sz="0" w:space="0" w:color="auto"/>
        <w:left w:val="none" w:sz="0" w:space="0" w:color="auto"/>
        <w:bottom w:val="none" w:sz="0" w:space="0" w:color="auto"/>
        <w:right w:val="none" w:sz="0" w:space="0" w:color="auto"/>
      </w:divBdr>
    </w:div>
    <w:div w:id="1669364230">
      <w:bodyDiv w:val="1"/>
      <w:marLeft w:val="0"/>
      <w:marRight w:val="0"/>
      <w:marTop w:val="0"/>
      <w:marBottom w:val="0"/>
      <w:divBdr>
        <w:top w:val="none" w:sz="0" w:space="0" w:color="auto"/>
        <w:left w:val="none" w:sz="0" w:space="0" w:color="auto"/>
        <w:bottom w:val="none" w:sz="0" w:space="0" w:color="auto"/>
        <w:right w:val="none" w:sz="0" w:space="0" w:color="auto"/>
      </w:divBdr>
    </w:div>
    <w:div w:id="1677076843">
      <w:bodyDiv w:val="1"/>
      <w:marLeft w:val="0"/>
      <w:marRight w:val="0"/>
      <w:marTop w:val="0"/>
      <w:marBottom w:val="0"/>
      <w:divBdr>
        <w:top w:val="none" w:sz="0" w:space="0" w:color="auto"/>
        <w:left w:val="none" w:sz="0" w:space="0" w:color="auto"/>
        <w:bottom w:val="none" w:sz="0" w:space="0" w:color="auto"/>
        <w:right w:val="none" w:sz="0" w:space="0" w:color="auto"/>
      </w:divBdr>
    </w:div>
    <w:div w:id="1698651523">
      <w:bodyDiv w:val="1"/>
      <w:marLeft w:val="0"/>
      <w:marRight w:val="0"/>
      <w:marTop w:val="0"/>
      <w:marBottom w:val="0"/>
      <w:divBdr>
        <w:top w:val="none" w:sz="0" w:space="0" w:color="auto"/>
        <w:left w:val="none" w:sz="0" w:space="0" w:color="auto"/>
        <w:bottom w:val="none" w:sz="0" w:space="0" w:color="auto"/>
        <w:right w:val="none" w:sz="0" w:space="0" w:color="auto"/>
      </w:divBdr>
    </w:div>
    <w:div w:id="1714691049">
      <w:bodyDiv w:val="1"/>
      <w:marLeft w:val="0"/>
      <w:marRight w:val="0"/>
      <w:marTop w:val="0"/>
      <w:marBottom w:val="0"/>
      <w:divBdr>
        <w:top w:val="none" w:sz="0" w:space="0" w:color="auto"/>
        <w:left w:val="none" w:sz="0" w:space="0" w:color="auto"/>
        <w:bottom w:val="none" w:sz="0" w:space="0" w:color="auto"/>
        <w:right w:val="none" w:sz="0" w:space="0" w:color="auto"/>
      </w:divBdr>
    </w:div>
    <w:div w:id="1732848079">
      <w:bodyDiv w:val="1"/>
      <w:marLeft w:val="0"/>
      <w:marRight w:val="0"/>
      <w:marTop w:val="0"/>
      <w:marBottom w:val="0"/>
      <w:divBdr>
        <w:top w:val="none" w:sz="0" w:space="0" w:color="auto"/>
        <w:left w:val="none" w:sz="0" w:space="0" w:color="auto"/>
        <w:bottom w:val="none" w:sz="0" w:space="0" w:color="auto"/>
        <w:right w:val="none" w:sz="0" w:space="0" w:color="auto"/>
      </w:divBdr>
    </w:div>
    <w:div w:id="1750231183">
      <w:bodyDiv w:val="1"/>
      <w:marLeft w:val="0"/>
      <w:marRight w:val="0"/>
      <w:marTop w:val="0"/>
      <w:marBottom w:val="0"/>
      <w:divBdr>
        <w:top w:val="none" w:sz="0" w:space="0" w:color="auto"/>
        <w:left w:val="none" w:sz="0" w:space="0" w:color="auto"/>
        <w:bottom w:val="none" w:sz="0" w:space="0" w:color="auto"/>
        <w:right w:val="none" w:sz="0" w:space="0" w:color="auto"/>
      </w:divBdr>
    </w:div>
    <w:div w:id="1765833524">
      <w:bodyDiv w:val="1"/>
      <w:marLeft w:val="0"/>
      <w:marRight w:val="0"/>
      <w:marTop w:val="0"/>
      <w:marBottom w:val="0"/>
      <w:divBdr>
        <w:top w:val="none" w:sz="0" w:space="0" w:color="auto"/>
        <w:left w:val="none" w:sz="0" w:space="0" w:color="auto"/>
        <w:bottom w:val="none" w:sz="0" w:space="0" w:color="auto"/>
        <w:right w:val="none" w:sz="0" w:space="0" w:color="auto"/>
      </w:divBdr>
    </w:div>
    <w:div w:id="1776512636">
      <w:bodyDiv w:val="1"/>
      <w:marLeft w:val="0"/>
      <w:marRight w:val="0"/>
      <w:marTop w:val="0"/>
      <w:marBottom w:val="0"/>
      <w:divBdr>
        <w:top w:val="none" w:sz="0" w:space="0" w:color="auto"/>
        <w:left w:val="none" w:sz="0" w:space="0" w:color="auto"/>
        <w:bottom w:val="none" w:sz="0" w:space="0" w:color="auto"/>
        <w:right w:val="none" w:sz="0" w:space="0" w:color="auto"/>
      </w:divBdr>
    </w:div>
    <w:div w:id="1923054492">
      <w:bodyDiv w:val="1"/>
      <w:marLeft w:val="0"/>
      <w:marRight w:val="0"/>
      <w:marTop w:val="0"/>
      <w:marBottom w:val="0"/>
      <w:divBdr>
        <w:top w:val="none" w:sz="0" w:space="0" w:color="auto"/>
        <w:left w:val="none" w:sz="0" w:space="0" w:color="auto"/>
        <w:bottom w:val="none" w:sz="0" w:space="0" w:color="auto"/>
        <w:right w:val="none" w:sz="0" w:space="0" w:color="auto"/>
      </w:divBdr>
    </w:div>
    <w:div w:id="1927421803">
      <w:bodyDiv w:val="1"/>
      <w:marLeft w:val="0"/>
      <w:marRight w:val="0"/>
      <w:marTop w:val="0"/>
      <w:marBottom w:val="0"/>
      <w:divBdr>
        <w:top w:val="none" w:sz="0" w:space="0" w:color="auto"/>
        <w:left w:val="none" w:sz="0" w:space="0" w:color="auto"/>
        <w:bottom w:val="none" w:sz="0" w:space="0" w:color="auto"/>
        <w:right w:val="none" w:sz="0" w:space="0" w:color="auto"/>
      </w:divBdr>
    </w:div>
    <w:div w:id="1941637989">
      <w:bodyDiv w:val="1"/>
      <w:marLeft w:val="0"/>
      <w:marRight w:val="0"/>
      <w:marTop w:val="0"/>
      <w:marBottom w:val="0"/>
      <w:divBdr>
        <w:top w:val="none" w:sz="0" w:space="0" w:color="auto"/>
        <w:left w:val="none" w:sz="0" w:space="0" w:color="auto"/>
        <w:bottom w:val="none" w:sz="0" w:space="0" w:color="auto"/>
        <w:right w:val="none" w:sz="0" w:space="0" w:color="auto"/>
      </w:divBdr>
    </w:div>
    <w:div w:id="1987125425">
      <w:bodyDiv w:val="1"/>
      <w:marLeft w:val="0"/>
      <w:marRight w:val="0"/>
      <w:marTop w:val="0"/>
      <w:marBottom w:val="0"/>
      <w:divBdr>
        <w:top w:val="none" w:sz="0" w:space="0" w:color="auto"/>
        <w:left w:val="none" w:sz="0" w:space="0" w:color="auto"/>
        <w:bottom w:val="none" w:sz="0" w:space="0" w:color="auto"/>
        <w:right w:val="none" w:sz="0" w:space="0" w:color="auto"/>
      </w:divBdr>
    </w:div>
    <w:div w:id="2075739682">
      <w:bodyDiv w:val="1"/>
      <w:marLeft w:val="0"/>
      <w:marRight w:val="0"/>
      <w:marTop w:val="0"/>
      <w:marBottom w:val="0"/>
      <w:divBdr>
        <w:top w:val="none" w:sz="0" w:space="0" w:color="auto"/>
        <w:left w:val="none" w:sz="0" w:space="0" w:color="auto"/>
        <w:bottom w:val="none" w:sz="0" w:space="0" w:color="auto"/>
        <w:right w:val="none" w:sz="0" w:space="0" w:color="auto"/>
      </w:divBdr>
    </w:div>
    <w:div w:id="2083529092">
      <w:bodyDiv w:val="1"/>
      <w:marLeft w:val="0"/>
      <w:marRight w:val="0"/>
      <w:marTop w:val="0"/>
      <w:marBottom w:val="0"/>
      <w:divBdr>
        <w:top w:val="none" w:sz="0" w:space="0" w:color="auto"/>
        <w:left w:val="none" w:sz="0" w:space="0" w:color="auto"/>
        <w:bottom w:val="none" w:sz="0" w:space="0" w:color="auto"/>
        <w:right w:val="none" w:sz="0" w:space="0" w:color="auto"/>
      </w:divBdr>
    </w:div>
    <w:div w:id="2085104943">
      <w:bodyDiv w:val="1"/>
      <w:marLeft w:val="0"/>
      <w:marRight w:val="0"/>
      <w:marTop w:val="0"/>
      <w:marBottom w:val="0"/>
      <w:divBdr>
        <w:top w:val="none" w:sz="0" w:space="0" w:color="auto"/>
        <w:left w:val="none" w:sz="0" w:space="0" w:color="auto"/>
        <w:bottom w:val="none" w:sz="0" w:space="0" w:color="auto"/>
        <w:right w:val="none" w:sz="0" w:space="0" w:color="auto"/>
      </w:divBdr>
    </w:div>
    <w:div w:id="208734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projects\LCOG_University\7_Document\LCOGUniv_ModelEstimation_Dec2013_V2.docx" TargetMode="External"/><Relationship Id="rId21" Type="http://schemas.openxmlformats.org/officeDocument/2006/relationships/hyperlink" Target="file:///E:\projects\LCOG_University\7_Document\LCOGUniv_ModelEstimation_Dec2013_V2.docx" TargetMode="External"/><Relationship Id="rId42" Type="http://schemas.openxmlformats.org/officeDocument/2006/relationships/image" Target="media/image7.wmf"/><Relationship Id="rId47" Type="http://schemas.openxmlformats.org/officeDocument/2006/relationships/oleObject" Target="embeddings/oleObject8.bin"/><Relationship Id="rId63" Type="http://schemas.openxmlformats.org/officeDocument/2006/relationships/oleObject" Target="embeddings/oleObject14.bin"/><Relationship Id="rId68" Type="http://schemas.openxmlformats.org/officeDocument/2006/relationships/oleObject" Target="embeddings/oleObject18.bin"/><Relationship Id="rId84" Type="http://schemas.openxmlformats.org/officeDocument/2006/relationships/image" Target="media/image36.png"/><Relationship Id="rId89"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hyperlink" Target="file:///E:\projects\LCOG_University\7_Document\LCOGUniv_ModelEstimation_Dec2013_V2.docx" TargetMode="External"/><Relationship Id="rId29" Type="http://schemas.openxmlformats.org/officeDocument/2006/relationships/hyperlink" Target="file:///E:\projects\LCOG_University\7_Document\LCOGUniv_ModelEstimation_Dec2013_V2.docx" TargetMode="External"/><Relationship Id="rId11" Type="http://schemas.openxmlformats.org/officeDocument/2006/relationships/hyperlink" Target="file:///E:\projects\LCOG_University\7_Document\LCOGUniv_ModelEstimation_Dec2013_V2.docx" TargetMode="External"/><Relationship Id="rId24" Type="http://schemas.openxmlformats.org/officeDocument/2006/relationships/hyperlink" Target="file:///E:\projects\LCOG_University\7_Document\LCOGUniv_ModelEstimation_Dec2013_V2.docx" TargetMode="External"/><Relationship Id="rId32" Type="http://schemas.openxmlformats.org/officeDocument/2006/relationships/image" Target="media/image2.emf"/><Relationship Id="rId37" Type="http://schemas.openxmlformats.org/officeDocument/2006/relationships/oleObject" Target="embeddings/oleObject3.bin"/><Relationship Id="rId40" Type="http://schemas.openxmlformats.org/officeDocument/2006/relationships/image" Target="media/image6.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16.png"/><Relationship Id="rId66" Type="http://schemas.openxmlformats.org/officeDocument/2006/relationships/oleObject" Target="embeddings/oleObject16.bin"/><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8.wmf"/><Relationship Id="rId102"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oleObject" Target="embeddings/oleObject13.bin"/><Relationship Id="rId82" Type="http://schemas.openxmlformats.org/officeDocument/2006/relationships/image" Target="media/image34.png"/><Relationship Id="rId90" Type="http://schemas.openxmlformats.org/officeDocument/2006/relationships/oleObject" Target="embeddings/oleObject21.bin"/><Relationship Id="rId95" Type="http://schemas.openxmlformats.org/officeDocument/2006/relationships/image" Target="media/image42.wmf"/><Relationship Id="rId19" Type="http://schemas.openxmlformats.org/officeDocument/2006/relationships/hyperlink" Target="file:///E:\projects\LCOG_University\7_Document\LCOGUniv_ModelEstimation_Dec2013_V2.docx" TargetMode="External"/><Relationship Id="rId14" Type="http://schemas.openxmlformats.org/officeDocument/2006/relationships/hyperlink" Target="file:///E:\projects\LCOG_University\7_Document\LCOGUniv_ModelEstimation_Dec2013_V2.docx" TargetMode="External"/><Relationship Id="rId22" Type="http://schemas.openxmlformats.org/officeDocument/2006/relationships/hyperlink" Target="file:///E:\projects\LCOG_University\7_Document\LCOGUniv_ModelEstimation_Dec2013_V2.docx" TargetMode="External"/><Relationship Id="rId27" Type="http://schemas.openxmlformats.org/officeDocument/2006/relationships/hyperlink" Target="file:///E:\projects\LCOG_University\7_Document\LCOGUniv_ModelEstimation_Dec2013_V2.docx" TargetMode="External"/><Relationship Id="rId30" Type="http://schemas.openxmlformats.org/officeDocument/2006/relationships/hyperlink" Target="file:///E:\projects\LCOG_University\7_Document\LCOGUniv_ModelEstimation_Dec2013_V2.docx" TargetMode="External"/><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0.wmf"/><Relationship Id="rId56" Type="http://schemas.openxmlformats.org/officeDocument/2006/relationships/image" Target="media/image14.png"/><Relationship Id="rId64" Type="http://schemas.openxmlformats.org/officeDocument/2006/relationships/oleObject" Target="embeddings/oleObject15.bin"/><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wmf"/><Relationship Id="rId93" Type="http://schemas.openxmlformats.org/officeDocument/2006/relationships/image" Target="media/image41.wmf"/><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E:\projects\LCOG_University\7_Document\LCOGUniv_ModelEstimation_Dec2013_V2.docx" TargetMode="External"/><Relationship Id="rId17" Type="http://schemas.openxmlformats.org/officeDocument/2006/relationships/hyperlink" Target="file:///E:\projects\LCOG_University\7_Document\LCOGUniv_ModelEstimation_Dec2013_V2.docx" TargetMode="External"/><Relationship Id="rId25" Type="http://schemas.openxmlformats.org/officeDocument/2006/relationships/hyperlink" Target="file:///E:\projects\LCOG_University\7_Document\LCOGUniv_ModelEstimation_Dec2013_V2.docx" TargetMode="External"/><Relationship Id="rId33" Type="http://schemas.openxmlformats.org/officeDocument/2006/relationships/oleObject" Target="embeddings/oleObject1.bin"/><Relationship Id="rId38" Type="http://schemas.openxmlformats.org/officeDocument/2006/relationships/image" Target="media/image5.wmf"/><Relationship Id="rId46" Type="http://schemas.openxmlformats.org/officeDocument/2006/relationships/image" Target="media/image9.wmf"/><Relationship Id="rId59" Type="http://schemas.openxmlformats.org/officeDocument/2006/relationships/image" Target="media/image17.png"/><Relationship Id="rId67" Type="http://schemas.openxmlformats.org/officeDocument/2006/relationships/oleObject" Target="embeddings/oleObject17.bin"/><Relationship Id="rId103" Type="http://schemas.openxmlformats.org/officeDocument/2006/relationships/fontTable" Target="fontTable.xml"/><Relationship Id="rId20" Type="http://schemas.openxmlformats.org/officeDocument/2006/relationships/hyperlink" Target="file:///E:\projects\LCOG_University\7_Document\LCOGUniv_ModelEstimation_Dec2013_V2.docx" TargetMode="External"/><Relationship Id="rId41" Type="http://schemas.openxmlformats.org/officeDocument/2006/relationships/oleObject" Target="embeddings/oleObject5.bin"/><Relationship Id="rId54" Type="http://schemas.openxmlformats.org/officeDocument/2006/relationships/image" Target="media/image13.wmf"/><Relationship Id="rId62" Type="http://schemas.openxmlformats.org/officeDocument/2006/relationships/image" Target="media/image19.wmf"/><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oleObject" Target="embeddings/oleObject20.bin"/><Relationship Id="rId91" Type="http://schemas.openxmlformats.org/officeDocument/2006/relationships/image" Target="media/image40.wmf"/><Relationship Id="rId96"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rojects\LCOG_University\7_Document\LCOGUniv_ModelEstimation_Dec2013_V2.docx" TargetMode="External"/><Relationship Id="rId23" Type="http://schemas.openxmlformats.org/officeDocument/2006/relationships/hyperlink" Target="file:///E:\projects\LCOG_University\7_Document\LCOGUniv_ModelEstimation_Dec2013_V2.docx" TargetMode="External"/><Relationship Id="rId28" Type="http://schemas.openxmlformats.org/officeDocument/2006/relationships/hyperlink" Target="file:///E:\projects\LCOG_University\7_Document\LCOGUniv_ModelEstimation_Dec2013_V2.docx" TargetMode="External"/><Relationship Id="rId36" Type="http://schemas.openxmlformats.org/officeDocument/2006/relationships/image" Target="media/image4.wmf"/><Relationship Id="rId49" Type="http://schemas.openxmlformats.org/officeDocument/2006/relationships/oleObject" Target="embeddings/oleObject9.bin"/><Relationship Id="rId57" Type="http://schemas.openxmlformats.org/officeDocument/2006/relationships/image" Target="media/image15.png"/><Relationship Id="rId10" Type="http://schemas.openxmlformats.org/officeDocument/2006/relationships/hyperlink" Target="file:///E:\projects\LCOG_University\7_Document\LCOGUniv_ModelEstimation_Dec2013_V2.docx" TargetMode="External"/><Relationship Id="rId31" Type="http://schemas.openxmlformats.org/officeDocument/2006/relationships/footer" Target="footer2.xml"/><Relationship Id="rId44" Type="http://schemas.openxmlformats.org/officeDocument/2006/relationships/image" Target="media/image8.wmf"/><Relationship Id="rId52" Type="http://schemas.openxmlformats.org/officeDocument/2006/relationships/image" Target="media/image12.wmf"/><Relationship Id="rId60" Type="http://schemas.openxmlformats.org/officeDocument/2006/relationships/image" Target="media/image18.png"/><Relationship Id="rId65" Type="http://schemas.openxmlformats.org/officeDocument/2006/relationships/image" Target="media/image20.wmf"/><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oleObject" Target="embeddings/oleObject19.bin"/><Relationship Id="rId94" Type="http://schemas.openxmlformats.org/officeDocument/2006/relationships/oleObject" Target="embeddings/oleObject23.bin"/><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E:\projects\LCOG_University\7_Document\LCOGUniv_ModelEstimation_Dec2013_V2.docx" TargetMode="External"/><Relationship Id="rId18" Type="http://schemas.openxmlformats.org/officeDocument/2006/relationships/hyperlink" Target="file:///E:\projects\LCOG_University\7_Document\LCOGUniv_ModelEstimation_Dec2013_V2.docx" TargetMode="External"/><Relationship Id="rId39" Type="http://schemas.openxmlformats.org/officeDocument/2006/relationships/oleObject" Target="embeddings/oleObject4.bin"/><Relationship Id="rId34" Type="http://schemas.openxmlformats.org/officeDocument/2006/relationships/image" Target="media/image3.wmf"/><Relationship Id="rId50" Type="http://schemas.openxmlformats.org/officeDocument/2006/relationships/image" Target="media/image11.wmf"/><Relationship Id="rId55" Type="http://schemas.openxmlformats.org/officeDocument/2006/relationships/oleObject" Target="embeddings/oleObject12.bin"/><Relationship Id="rId76" Type="http://schemas.openxmlformats.org/officeDocument/2006/relationships/image" Target="media/image28.png"/><Relationship Id="rId97" Type="http://schemas.openxmlformats.org/officeDocument/2006/relationships/oleObject" Target="embeddings/oleObject25.bin"/><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E258B5-98E4-4F04-92CA-DCE478EFB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89</Pages>
  <Words>23955</Words>
  <Characters>136545</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Renee Alsup</dc:creator>
  <cp:lastModifiedBy>  Renee</cp:lastModifiedBy>
  <cp:revision>18</cp:revision>
  <cp:lastPrinted>2013-11-26T19:42:00Z</cp:lastPrinted>
  <dcterms:created xsi:type="dcterms:W3CDTF">2014-01-15T16:11:00Z</dcterms:created>
  <dcterms:modified xsi:type="dcterms:W3CDTF">2014-01-16T00:09:00Z</dcterms:modified>
</cp:coreProperties>
</file>