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95ADE" w14:textId="6DCA68FE" w:rsidR="00CC3245" w:rsidRDefault="00011751">
      <w:r>
        <w:rPr>
          <w:noProof/>
        </w:rPr>
        <w:drawing>
          <wp:inline distT="0" distB="0" distL="0" distR="0" wp14:anchorId="1D5C424E" wp14:editId="7768603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7CBF94-97C0-44B5-A063-55AEFCD484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7F6C49" w14:textId="020BC1E2" w:rsidR="00011751" w:rsidRDefault="00C63B87">
      <w:r>
        <w:t>0 = Eocene</w:t>
      </w:r>
      <w:r w:rsidR="006C297F">
        <w:t xml:space="preserve">; 45=Pleistocene </w:t>
      </w:r>
    </w:p>
    <w:p w14:paraId="3C009FC8" w14:textId="1BB5E701" w:rsidR="00CC3245" w:rsidRDefault="00011751">
      <w:r>
        <w:rPr>
          <w:noProof/>
        </w:rPr>
        <w:drawing>
          <wp:inline distT="0" distB="0" distL="0" distR="0" wp14:anchorId="56FDFB42" wp14:editId="689CFE59">
            <wp:extent cx="4572000" cy="2743200"/>
            <wp:effectExtent l="0" t="0" r="0" b="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19AC3085-F757-4399-8D66-A5F106E14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6BC165" w14:textId="622C23B8" w:rsidR="00D87256" w:rsidRDefault="00D87256">
      <w:r>
        <w:t>0-105 = Holocene</w:t>
      </w:r>
    </w:p>
    <w:p w14:paraId="08218D29" w14:textId="567D9315" w:rsidR="00CC3245" w:rsidRDefault="00162A62">
      <w:r>
        <w:t>The millions of years isn’t correct</w:t>
      </w:r>
      <w:r w:rsidR="004D473E">
        <w:t xml:space="preserve">, </w:t>
      </w:r>
      <w:r w:rsidR="00BB3ED3">
        <w:t xml:space="preserve">I still need to modify it </w:t>
      </w:r>
      <w:r w:rsidR="001643B5">
        <w:t xml:space="preserve">based on where I got the data point information from. For the horse species, the time </w:t>
      </w:r>
      <w:r w:rsidR="00EE1610">
        <w:t>period ranges from</w:t>
      </w:r>
      <w:r w:rsidR="002573C6">
        <w:t xml:space="preserve"> Eocene</w:t>
      </w:r>
      <w:r w:rsidR="005A22D8">
        <w:t>, Oligocene, Miocene, Pliocene, and Pleistocene. F</w:t>
      </w:r>
      <w:r w:rsidR="000818B3">
        <w:t>or the rodent species the time period is</w:t>
      </w:r>
      <w:r w:rsidR="00B46678">
        <w:t xml:space="preserve"> </w:t>
      </w:r>
      <w:r w:rsidR="00743BE1">
        <w:t>the Holocene</w:t>
      </w:r>
      <w:r w:rsidR="00C63769">
        <w:t xml:space="preserve">, so to fully compare between these </w:t>
      </w:r>
      <w:r w:rsidR="00936420">
        <w:t>two,</w:t>
      </w:r>
      <w:r w:rsidR="00C63769">
        <w:t xml:space="preserve"> I need to find more fossilized rodent specie</w:t>
      </w:r>
      <w:r w:rsidR="00B67A62">
        <w:t>s</w:t>
      </w:r>
      <w:r w:rsidR="009C1A63">
        <w:t xml:space="preserve"> bo</w:t>
      </w:r>
      <w:r w:rsidR="001874B7">
        <w:t>d</w:t>
      </w:r>
      <w:r w:rsidR="009C1A63">
        <w:t>y masses</w:t>
      </w:r>
      <w:r w:rsidR="001874B7">
        <w:t xml:space="preserve"> from farther back and more body masses for </w:t>
      </w:r>
      <w:r w:rsidR="00EC020C">
        <w:t>h</w:t>
      </w:r>
      <w:r w:rsidR="001874B7">
        <w:t xml:space="preserve">orse species </w:t>
      </w:r>
      <w:r w:rsidR="002B60A2">
        <w:t xml:space="preserve">in general. </w:t>
      </w:r>
    </w:p>
    <w:p w14:paraId="79A02196" w14:textId="695E70E3" w:rsidR="00B61458" w:rsidRDefault="00B61458">
      <w:r>
        <w:t xml:space="preserve">I have not figured out what code to use in order </w:t>
      </w:r>
      <w:r w:rsidR="007D5DFE">
        <w:t xml:space="preserve">for me to produce similar graphs as above.  </w:t>
      </w:r>
    </w:p>
    <w:p w14:paraId="4A43746C" w14:textId="40574103" w:rsidR="001F3CB4" w:rsidRDefault="001F3CB4">
      <w:r w:rsidRPr="00524AA2">
        <w:rPr>
          <w:b/>
          <w:bCs/>
          <w:u w:val="single"/>
        </w:rPr>
        <w:t>Hypothesis:</w:t>
      </w:r>
      <w:r>
        <w:t xml:space="preserve"> </w:t>
      </w:r>
      <w:r w:rsidR="00E605AA" w:rsidRPr="007F60E6">
        <w:t xml:space="preserve">Using the estimated body mass </w:t>
      </w:r>
      <w:r w:rsidR="00524AA2">
        <w:t xml:space="preserve">(kg) </w:t>
      </w:r>
      <w:r w:rsidR="00E605AA">
        <w:t>between horse species and rodent species</w:t>
      </w:r>
      <w:r w:rsidR="00E605AA" w:rsidRPr="007F60E6">
        <w:t xml:space="preserve">, over </w:t>
      </w:r>
      <w:r w:rsidR="007D6789">
        <w:t>millions of years</w:t>
      </w:r>
      <w:r w:rsidR="00E605AA" w:rsidRPr="007F60E6">
        <w:t xml:space="preserve">, I </w:t>
      </w:r>
      <w:r w:rsidR="00C90DE7">
        <w:t xml:space="preserve">will compare between the two and </w:t>
      </w:r>
      <w:r w:rsidR="00E605AA" w:rsidRPr="007F60E6">
        <w:t xml:space="preserve">hypothesize that the average body mass </w:t>
      </w:r>
      <w:r w:rsidR="00C90DE7">
        <w:t xml:space="preserve">for </w:t>
      </w:r>
      <w:r w:rsidR="00C821E3">
        <w:t>horse</w:t>
      </w:r>
      <w:r w:rsidR="004B3B62">
        <w:t>s</w:t>
      </w:r>
      <w:r w:rsidR="00C821E3">
        <w:t xml:space="preserve"> will increase over time and </w:t>
      </w:r>
      <w:r w:rsidR="00774293">
        <w:t xml:space="preserve">decrease </w:t>
      </w:r>
      <w:r w:rsidR="00C821E3">
        <w:t xml:space="preserve">for rodents. </w:t>
      </w:r>
    </w:p>
    <w:sectPr w:rsidR="001F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E2"/>
    <w:rsid w:val="00011751"/>
    <w:rsid w:val="000818B3"/>
    <w:rsid w:val="0008404D"/>
    <w:rsid w:val="00162A62"/>
    <w:rsid w:val="001643B5"/>
    <w:rsid w:val="001874B7"/>
    <w:rsid w:val="001A083D"/>
    <w:rsid w:val="001B16BF"/>
    <w:rsid w:val="001F3CB4"/>
    <w:rsid w:val="002573C6"/>
    <w:rsid w:val="002B60A2"/>
    <w:rsid w:val="002F68E4"/>
    <w:rsid w:val="00356B3A"/>
    <w:rsid w:val="003B11F8"/>
    <w:rsid w:val="00407C8A"/>
    <w:rsid w:val="004B2796"/>
    <w:rsid w:val="004B3B62"/>
    <w:rsid w:val="004D473E"/>
    <w:rsid w:val="005105B3"/>
    <w:rsid w:val="00524AA2"/>
    <w:rsid w:val="005A22D8"/>
    <w:rsid w:val="005E79E2"/>
    <w:rsid w:val="006C297F"/>
    <w:rsid w:val="006F24CF"/>
    <w:rsid w:val="00743BE1"/>
    <w:rsid w:val="00774293"/>
    <w:rsid w:val="007D5DFE"/>
    <w:rsid w:val="007D6789"/>
    <w:rsid w:val="0082325B"/>
    <w:rsid w:val="00936420"/>
    <w:rsid w:val="009563F9"/>
    <w:rsid w:val="0095663E"/>
    <w:rsid w:val="009C1A63"/>
    <w:rsid w:val="00B03B67"/>
    <w:rsid w:val="00B46678"/>
    <w:rsid w:val="00B5632D"/>
    <w:rsid w:val="00B61458"/>
    <w:rsid w:val="00B67A62"/>
    <w:rsid w:val="00BB3ED3"/>
    <w:rsid w:val="00BF4310"/>
    <w:rsid w:val="00C63769"/>
    <w:rsid w:val="00C63B87"/>
    <w:rsid w:val="00C821E3"/>
    <w:rsid w:val="00C90DE7"/>
    <w:rsid w:val="00CC3245"/>
    <w:rsid w:val="00D22A25"/>
    <w:rsid w:val="00D87256"/>
    <w:rsid w:val="00DE6F1D"/>
    <w:rsid w:val="00DF5BE2"/>
    <w:rsid w:val="00E3223F"/>
    <w:rsid w:val="00E605AA"/>
    <w:rsid w:val="00EC020C"/>
    <w:rsid w:val="00EE1610"/>
    <w:rsid w:val="00F5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84FD"/>
  <w15:chartTrackingRefBased/>
  <w15:docId w15:val="{A74A4A0E-3874-4A2E-B88C-AC5D1B3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 of Horse Species Body Mass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'[EVOL - Project Data Points.xlsx]Horse'!$B$1</c:f>
              <c:strCache>
                <c:ptCount val="1"/>
                <c:pt idx="0">
                  <c:v>Estimated body mass (kg)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'[EVOL - Project Data Points.xlsx]Horse'!$A$2:$A$45</c:f>
              <c:strCache>
                <c:ptCount val="44"/>
                <c:pt idx="0">
                  <c:v>Hyracotherium angustidens</c:v>
                </c:pt>
                <c:pt idx="1">
                  <c:v>Hyracotherium vaccassiense</c:v>
                </c:pt>
                <c:pt idx="2">
                  <c:v>Hyracotherium tapirium</c:v>
                </c:pt>
                <c:pt idx="3">
                  <c:v>Orohippus pumilus</c:v>
                </c:pt>
                <c:pt idx="4">
                  <c:v>Orohippus sp.</c:v>
                </c:pt>
                <c:pt idx="5">
                  <c:v>Epihippus gracilis</c:v>
                </c:pt>
                <c:pt idx="6">
                  <c:v>Epihippus uintensis</c:v>
                </c:pt>
                <c:pt idx="7">
                  <c:v>Mesohippus bairdi</c:v>
                </c:pt>
                <c:pt idx="8">
                  <c:v>Mesohippus barbouri</c:v>
                </c:pt>
                <c:pt idx="9">
                  <c:v>Miohippus quartus</c:v>
                </c:pt>
                <c:pt idx="10">
                  <c:v>Parahippus wyomingensis</c:v>
                </c:pt>
                <c:pt idx="11">
                  <c:v>Parahippus cognatus</c:v>
                </c:pt>
                <c:pt idx="12">
                  <c:v>Parahippus tyleri</c:v>
                </c:pt>
                <c:pt idx="13">
                  <c:v>Parahippus leonensis</c:v>
                </c:pt>
                <c:pt idx="14">
                  <c:v>Archaeohippus blackbergi</c:v>
                </c:pt>
                <c:pt idx="15">
                  <c:v>Anchitherium clarenci</c:v>
                </c:pt>
                <c:pt idx="16">
                  <c:v>Hypohippus large sp. </c:v>
                </c:pt>
                <c:pt idx="17">
                  <c:v>Megahippus mckennai</c:v>
                </c:pt>
                <c:pt idx="18">
                  <c:v>Megahippus matthewi</c:v>
                </c:pt>
                <c:pt idx="19">
                  <c:v>Merychippus primus </c:v>
                </c:pt>
                <c:pt idx="20">
                  <c:v>Merychippus isonesus</c:v>
                </c:pt>
                <c:pt idx="21">
                  <c:v>Merychippus insignis</c:v>
                </c:pt>
                <c:pt idx="22">
                  <c:v>Hipparion shirleyi</c:v>
                </c:pt>
                <c:pt idx="23">
                  <c:v>Hipparion tehonense</c:v>
                </c:pt>
                <c:pt idx="24">
                  <c:v>Neohipparion coloradense</c:v>
                </c:pt>
                <c:pt idx="25">
                  <c:v>Nannippus minor</c:v>
                </c:pt>
                <c:pt idx="26">
                  <c:v>Cormohipparion goorisi</c:v>
                </c:pt>
                <c:pt idx="27">
                  <c:v>Cormohipparion occidentale</c:v>
                </c:pt>
                <c:pt idx="28">
                  <c:v>Protohippus simus </c:v>
                </c:pt>
                <c:pt idx="29">
                  <c:v>Pliohippus pernix</c:v>
                </c:pt>
                <c:pt idx="30">
                  <c:v>Dinohippus small sp. </c:v>
                </c:pt>
                <c:pt idx="31">
                  <c:v>Dinohippus leidyanus</c:v>
                </c:pt>
                <c:pt idx="32">
                  <c:v>Dinohippus mexicanus</c:v>
                </c:pt>
                <c:pt idx="33">
                  <c:v>Onohippidium galushai</c:v>
                </c:pt>
                <c:pt idx="34">
                  <c:v>Nannippus peninsulatus</c:v>
                </c:pt>
                <c:pt idx="35">
                  <c:v>Equus simplicidens</c:v>
                </c:pt>
                <c:pt idx="36">
                  <c:v>Hippidion neogeum</c:v>
                </c:pt>
                <c:pt idx="37">
                  <c:v>Equus scotti</c:v>
                </c:pt>
                <c:pt idx="38">
                  <c:v>Equus insulatus</c:v>
                </c:pt>
                <c:pt idx="39">
                  <c:v>Equus complicatus</c:v>
                </c:pt>
                <c:pt idx="40">
                  <c:v>Equus quagga</c:v>
                </c:pt>
                <c:pt idx="41">
                  <c:v>Equus quagga boehmi</c:v>
                </c:pt>
                <c:pt idx="42">
                  <c:v>Equus quagga chapmani</c:v>
                </c:pt>
                <c:pt idx="43">
                  <c:v>Equus zebra </c:v>
                </c:pt>
              </c:strCache>
            </c:strRef>
          </c:xVal>
          <c:yVal>
            <c:numRef>
              <c:f>'[EVOL - Project Data Points.xlsx]Horse'!$B$2:$B$45</c:f>
              <c:numCache>
                <c:formatCode>General</c:formatCode>
                <c:ptCount val="44"/>
                <c:pt idx="0">
                  <c:v>26.6</c:v>
                </c:pt>
                <c:pt idx="1">
                  <c:v>24.9</c:v>
                </c:pt>
                <c:pt idx="2">
                  <c:v>34.9</c:v>
                </c:pt>
                <c:pt idx="3">
                  <c:v>28</c:v>
                </c:pt>
                <c:pt idx="4">
                  <c:v>25</c:v>
                </c:pt>
                <c:pt idx="5">
                  <c:v>28.4</c:v>
                </c:pt>
                <c:pt idx="6">
                  <c:v>32.6</c:v>
                </c:pt>
                <c:pt idx="7">
                  <c:v>42.2</c:v>
                </c:pt>
                <c:pt idx="8">
                  <c:v>47.7</c:v>
                </c:pt>
                <c:pt idx="9">
                  <c:v>53.8</c:v>
                </c:pt>
                <c:pt idx="10">
                  <c:v>98.4</c:v>
                </c:pt>
                <c:pt idx="11">
                  <c:v>111.3</c:v>
                </c:pt>
                <c:pt idx="12">
                  <c:v>86.7</c:v>
                </c:pt>
                <c:pt idx="13">
                  <c:v>76.599999999999994</c:v>
                </c:pt>
                <c:pt idx="14">
                  <c:v>43.9</c:v>
                </c:pt>
                <c:pt idx="15">
                  <c:v>131.69999999999999</c:v>
                </c:pt>
                <c:pt idx="16">
                  <c:v>403</c:v>
                </c:pt>
                <c:pt idx="17">
                  <c:v>194.9</c:v>
                </c:pt>
                <c:pt idx="18">
                  <c:v>266.2</c:v>
                </c:pt>
                <c:pt idx="19">
                  <c:v>71</c:v>
                </c:pt>
                <c:pt idx="20">
                  <c:v>85.2</c:v>
                </c:pt>
                <c:pt idx="21">
                  <c:v>100.6</c:v>
                </c:pt>
                <c:pt idx="22">
                  <c:v>77.5</c:v>
                </c:pt>
                <c:pt idx="23">
                  <c:v>122.8</c:v>
                </c:pt>
                <c:pt idx="24">
                  <c:v>136.1</c:v>
                </c:pt>
                <c:pt idx="25">
                  <c:v>59.6</c:v>
                </c:pt>
                <c:pt idx="26">
                  <c:v>101.9</c:v>
                </c:pt>
                <c:pt idx="27">
                  <c:v>151.30000000000001</c:v>
                </c:pt>
                <c:pt idx="28">
                  <c:v>161.5</c:v>
                </c:pt>
                <c:pt idx="29">
                  <c:v>155.30000000000001</c:v>
                </c:pt>
                <c:pt idx="30">
                  <c:v>133.5</c:v>
                </c:pt>
                <c:pt idx="31">
                  <c:v>229.9</c:v>
                </c:pt>
                <c:pt idx="32">
                  <c:v>243</c:v>
                </c:pt>
                <c:pt idx="33">
                  <c:v>310.7</c:v>
                </c:pt>
                <c:pt idx="34">
                  <c:v>79.900000000000006</c:v>
                </c:pt>
                <c:pt idx="35">
                  <c:v>424.7</c:v>
                </c:pt>
                <c:pt idx="36">
                  <c:v>462.1</c:v>
                </c:pt>
                <c:pt idx="37">
                  <c:v>495.6</c:v>
                </c:pt>
                <c:pt idx="38">
                  <c:v>364.7</c:v>
                </c:pt>
                <c:pt idx="39">
                  <c:v>449.6</c:v>
                </c:pt>
                <c:pt idx="40">
                  <c:v>280</c:v>
                </c:pt>
                <c:pt idx="41">
                  <c:v>255</c:v>
                </c:pt>
                <c:pt idx="42">
                  <c:v>320</c:v>
                </c:pt>
                <c:pt idx="43">
                  <c:v>306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9E-4719-9D82-CF85C32A4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630112"/>
        <c:axId val="496630440"/>
      </c:scatterChart>
      <c:valAx>
        <c:axId val="496630112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Millions</a:t>
                </a:r>
                <a:r>
                  <a:rPr lang="en-US" baseline="0"/>
                  <a:t> of Years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30440"/>
        <c:crosses val="autoZero"/>
        <c:crossBetween val="midCat"/>
      </c:valAx>
      <c:valAx>
        <c:axId val="496630440"/>
        <c:scaling>
          <c:orientation val="minMax"/>
          <c:max val="5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Body</a:t>
                </a:r>
                <a:r>
                  <a:rPr lang="en-US" baseline="0"/>
                  <a:t> Mass (kg)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3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 of Rodent Species Body Mass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'[EVOL - Project Data Points.xlsx]Rodent'!$B$1</c:f>
              <c:strCache>
                <c:ptCount val="1"/>
                <c:pt idx="0">
                  <c:v>Estimate body mass (kg)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'[EVOL - Project Data Points.xlsx]Rodent'!$A$2:$A$101</c:f>
              <c:strCache>
                <c:ptCount val="100"/>
                <c:pt idx="0">
                  <c:v>Apodemus argenteus </c:v>
                </c:pt>
                <c:pt idx="1">
                  <c:v>Apodemus agrarius</c:v>
                </c:pt>
                <c:pt idx="2">
                  <c:v>Apodemus flavicollis</c:v>
                </c:pt>
                <c:pt idx="3">
                  <c:v>Apodemus semotus</c:v>
                </c:pt>
                <c:pt idx="4">
                  <c:v>Apodemus speciosus</c:v>
                </c:pt>
                <c:pt idx="5">
                  <c:v>Apodemus sylvaticus</c:v>
                </c:pt>
                <c:pt idx="6">
                  <c:v>Micromys minutus </c:v>
                </c:pt>
                <c:pt idx="7">
                  <c:v>Millardia meltada</c:v>
                </c:pt>
                <c:pt idx="8">
                  <c:v>Mus musculus </c:v>
                </c:pt>
                <c:pt idx="9">
                  <c:v>Tokudaia osimensis</c:v>
                </c:pt>
                <c:pt idx="10">
                  <c:v>Bandicota bengalensis</c:v>
                </c:pt>
                <c:pt idx="11">
                  <c:v>Bandicota indica </c:v>
                </c:pt>
                <c:pt idx="12">
                  <c:v>Bandicota savilei</c:v>
                </c:pt>
                <c:pt idx="13">
                  <c:v>Berylmys bowersi</c:v>
                </c:pt>
                <c:pt idx="14">
                  <c:v>Chiropodomys gliroides</c:v>
                </c:pt>
                <c:pt idx="15">
                  <c:v>Leopoldamys sabanus</c:v>
                </c:pt>
                <c:pt idx="16">
                  <c:v>Maxomys bartelsii</c:v>
                </c:pt>
                <c:pt idx="17">
                  <c:v>Maxomys surifer</c:v>
                </c:pt>
                <c:pt idx="18">
                  <c:v>Maxomys whiteheadi</c:v>
                </c:pt>
                <c:pt idx="19">
                  <c:v>Mus caroli</c:v>
                </c:pt>
                <c:pt idx="20">
                  <c:v>Niviventer cremoriventer</c:v>
                </c:pt>
                <c:pt idx="21">
                  <c:v>Rattus argentiventer</c:v>
                </c:pt>
                <c:pt idx="22">
                  <c:v>Rattus exulans </c:v>
                </c:pt>
                <c:pt idx="23">
                  <c:v>Rattus losea</c:v>
                </c:pt>
                <c:pt idx="24">
                  <c:v>Rattus rattus</c:v>
                </c:pt>
                <c:pt idx="25">
                  <c:v>Rattus tiomanicus</c:v>
                </c:pt>
                <c:pt idx="26">
                  <c:v>Sundamys muelleri</c:v>
                </c:pt>
                <c:pt idx="27">
                  <c:v>Niviventer culturatus</c:v>
                </c:pt>
                <c:pt idx="28">
                  <c:v>Batomys salomonseni</c:v>
                </c:pt>
                <c:pt idx="29">
                  <c:v>Bullimus bagobus</c:v>
                </c:pt>
                <c:pt idx="30">
                  <c:v>Bunomys chrysocomus </c:v>
                </c:pt>
                <c:pt idx="31">
                  <c:v>Bunomys fratrorum </c:v>
                </c:pt>
                <c:pt idx="32">
                  <c:v>Paruromys dominator </c:v>
                </c:pt>
                <c:pt idx="33">
                  <c:v>Rattus hoffmani</c:v>
                </c:pt>
                <c:pt idx="34">
                  <c:v>Acomys caharinus</c:v>
                </c:pt>
                <c:pt idx="35">
                  <c:v>Aethomys chrysophilus</c:v>
                </c:pt>
                <c:pt idx="36">
                  <c:v>Aethomys ineptus</c:v>
                </c:pt>
                <c:pt idx="37">
                  <c:v>Aethomys hindei</c:v>
                </c:pt>
                <c:pt idx="38">
                  <c:v>Aethomys namaquensis</c:v>
                </c:pt>
                <c:pt idx="39">
                  <c:v>Dasymys incomtus </c:v>
                </c:pt>
                <c:pt idx="40">
                  <c:v>Grammomys macmillani</c:v>
                </c:pt>
                <c:pt idx="41">
                  <c:v>Lophuromys flavopunctatus</c:v>
                </c:pt>
                <c:pt idx="42">
                  <c:v>Mastomys coucha</c:v>
                </c:pt>
                <c:pt idx="43">
                  <c:v>Mastomys natalensis</c:v>
                </c:pt>
                <c:pt idx="44">
                  <c:v>Mus minutoides </c:v>
                </c:pt>
                <c:pt idx="45">
                  <c:v>Praomys jacksoni</c:v>
                </c:pt>
                <c:pt idx="46">
                  <c:v>Rhabdomys pumilio</c:v>
                </c:pt>
                <c:pt idx="47">
                  <c:v>Uranomys ruddi</c:v>
                </c:pt>
                <c:pt idx="48">
                  <c:v>Abeomelomys sevia </c:v>
                </c:pt>
                <c:pt idx="49">
                  <c:v>Anisomys imitator</c:v>
                </c:pt>
                <c:pt idx="50">
                  <c:v>Chiruromys vates</c:v>
                </c:pt>
                <c:pt idx="51">
                  <c:v>Hyomys goliath</c:v>
                </c:pt>
                <c:pt idx="52">
                  <c:v>Leptomys elegans </c:v>
                </c:pt>
                <c:pt idx="53">
                  <c:v>Lorentzimys nouhuysi</c:v>
                </c:pt>
                <c:pt idx="54">
                  <c:v>Mallomys rothschildi</c:v>
                </c:pt>
                <c:pt idx="55">
                  <c:v>Mammelomys lanosus</c:v>
                </c:pt>
                <c:pt idx="56">
                  <c:v>Mayermys ellermani</c:v>
                </c:pt>
                <c:pt idx="57">
                  <c:v>Melomys leucogaster</c:v>
                </c:pt>
                <c:pt idx="58">
                  <c:v>Melomys platyops</c:v>
                </c:pt>
                <c:pt idx="59">
                  <c:v>Melomys rubex </c:v>
                </c:pt>
                <c:pt idx="60">
                  <c:v>Melomys rufescens</c:v>
                </c:pt>
                <c:pt idx="61">
                  <c:v>Pogonomys loriae</c:v>
                </c:pt>
                <c:pt idx="62">
                  <c:v>Pogonomys macrourus</c:v>
                </c:pt>
                <c:pt idx="63">
                  <c:v>Rattus steini</c:v>
                </c:pt>
                <c:pt idx="64">
                  <c:v>Stenomys niobe</c:v>
                </c:pt>
                <c:pt idx="65">
                  <c:v>Uromys anak</c:v>
                </c:pt>
                <c:pt idx="66">
                  <c:v>Xenuromys barbatus </c:v>
                </c:pt>
                <c:pt idx="67">
                  <c:v>Conilurus penicillatus </c:v>
                </c:pt>
                <c:pt idx="68">
                  <c:v>Hydromys chrysogaster</c:v>
                </c:pt>
                <c:pt idx="69">
                  <c:v>Leggadina forresti </c:v>
                </c:pt>
                <c:pt idx="70">
                  <c:v>Leporillus conditor</c:v>
                </c:pt>
                <c:pt idx="71">
                  <c:v>Mastacomys fuscus</c:v>
                </c:pt>
                <c:pt idx="72">
                  <c:v>Melomys burtoni</c:v>
                </c:pt>
                <c:pt idx="73">
                  <c:v>Melomys cervinipes</c:v>
                </c:pt>
                <c:pt idx="74">
                  <c:v>Mesembriomys gouldii</c:v>
                </c:pt>
                <c:pt idx="75">
                  <c:v>Mesembriomys macrurus</c:v>
                </c:pt>
                <c:pt idx="76">
                  <c:v>Notomys alexis</c:v>
                </c:pt>
                <c:pt idx="77">
                  <c:v>Notomys cervinus</c:v>
                </c:pt>
                <c:pt idx="78">
                  <c:v>Notomys fuscus</c:v>
                </c:pt>
                <c:pt idx="79">
                  <c:v>Notomys mitchelli</c:v>
                </c:pt>
                <c:pt idx="80">
                  <c:v>Pseudomys apodemoides</c:v>
                </c:pt>
                <c:pt idx="81">
                  <c:v>Pseudomys australis</c:v>
                </c:pt>
                <c:pt idx="82">
                  <c:v>Pseudomys delicatulus</c:v>
                </c:pt>
                <c:pt idx="83">
                  <c:v>Pseudomys desertor </c:v>
                </c:pt>
                <c:pt idx="84">
                  <c:v>Pseudomys fumeus</c:v>
                </c:pt>
                <c:pt idx="85">
                  <c:v>Pseudomys gracilicaudatus</c:v>
                </c:pt>
                <c:pt idx="86">
                  <c:v>Pseudomys hermannsburgensis</c:v>
                </c:pt>
                <c:pt idx="87">
                  <c:v>Pseudomys nanus</c:v>
                </c:pt>
                <c:pt idx="88">
                  <c:v>Pseudomys novaehollandiae</c:v>
                </c:pt>
                <c:pt idx="89">
                  <c:v>Pseudomys pilligaensis</c:v>
                </c:pt>
                <c:pt idx="90">
                  <c:v>Pseudomys shortridgei</c:v>
                </c:pt>
                <c:pt idx="91">
                  <c:v>Rattus colletti</c:v>
                </c:pt>
                <c:pt idx="92">
                  <c:v>Rattus fuscipes</c:v>
                </c:pt>
                <c:pt idx="93">
                  <c:v>Rattus leucopus</c:v>
                </c:pt>
                <c:pt idx="94">
                  <c:v>Rattus lutreolus</c:v>
                </c:pt>
                <c:pt idx="95">
                  <c:v>Rattus sordidus</c:v>
                </c:pt>
                <c:pt idx="96">
                  <c:v>Rattus tunneyi</c:v>
                </c:pt>
                <c:pt idx="97">
                  <c:v>Rattus villosissimus</c:v>
                </c:pt>
                <c:pt idx="98">
                  <c:v>Uromys caudimaculatus</c:v>
                </c:pt>
                <c:pt idx="99">
                  <c:v>Zyzomys argurus</c:v>
                </c:pt>
              </c:strCache>
            </c:strRef>
          </c:xVal>
          <c:yVal>
            <c:numRef>
              <c:f>'[EVOL - Project Data Points.xlsx]Rodent'!$B$2:$B$101</c:f>
              <c:numCache>
                <c:formatCode>General</c:formatCode>
                <c:ptCount val="100"/>
                <c:pt idx="0">
                  <c:v>2.1000000000000001E-2</c:v>
                </c:pt>
                <c:pt idx="1">
                  <c:v>3.5000000000000003E-2</c:v>
                </c:pt>
                <c:pt idx="2">
                  <c:v>2.9000000000000001E-2</c:v>
                </c:pt>
                <c:pt idx="3">
                  <c:v>2.8000000000000001E-2</c:v>
                </c:pt>
                <c:pt idx="4">
                  <c:v>4.5999999999999999E-2</c:v>
                </c:pt>
                <c:pt idx="5">
                  <c:v>2.3E-2</c:v>
                </c:pt>
                <c:pt idx="6">
                  <c:v>0.01</c:v>
                </c:pt>
                <c:pt idx="7">
                  <c:v>7.1999999999999995E-2</c:v>
                </c:pt>
                <c:pt idx="8">
                  <c:v>1.4999999999999999E-2</c:v>
                </c:pt>
                <c:pt idx="9">
                  <c:v>8.8999999999999996E-2</c:v>
                </c:pt>
                <c:pt idx="10">
                  <c:v>0.28899999999999998</c:v>
                </c:pt>
                <c:pt idx="11">
                  <c:v>0.61299999999999999</c:v>
                </c:pt>
                <c:pt idx="12">
                  <c:v>0.27400000000000002</c:v>
                </c:pt>
                <c:pt idx="13">
                  <c:v>0.43099999999999999</c:v>
                </c:pt>
                <c:pt idx="14">
                  <c:v>2.1999999999999999E-2</c:v>
                </c:pt>
                <c:pt idx="15">
                  <c:v>0.373</c:v>
                </c:pt>
                <c:pt idx="16">
                  <c:v>9.2999999999999999E-2</c:v>
                </c:pt>
                <c:pt idx="17">
                  <c:v>0.155</c:v>
                </c:pt>
                <c:pt idx="18">
                  <c:v>6.4000000000000001E-2</c:v>
                </c:pt>
                <c:pt idx="19">
                  <c:v>1.4999999999999999E-2</c:v>
                </c:pt>
                <c:pt idx="20">
                  <c:v>7.4999999999999997E-2</c:v>
                </c:pt>
                <c:pt idx="21">
                  <c:v>0.217</c:v>
                </c:pt>
                <c:pt idx="22">
                  <c:v>4.9000000000000002E-2</c:v>
                </c:pt>
                <c:pt idx="23">
                  <c:v>0.11</c:v>
                </c:pt>
                <c:pt idx="24">
                  <c:v>0.13400000000000001</c:v>
                </c:pt>
                <c:pt idx="25">
                  <c:v>8.8999999999999996E-2</c:v>
                </c:pt>
                <c:pt idx="26">
                  <c:v>0.4</c:v>
                </c:pt>
                <c:pt idx="27">
                  <c:v>0.10299999999999999</c:v>
                </c:pt>
                <c:pt idx="28">
                  <c:v>0.19400000000000001</c:v>
                </c:pt>
                <c:pt idx="29">
                  <c:v>0.38</c:v>
                </c:pt>
                <c:pt idx="30">
                  <c:v>0.11700000000000001</c:v>
                </c:pt>
                <c:pt idx="31">
                  <c:v>0.13700000000000001</c:v>
                </c:pt>
                <c:pt idx="32">
                  <c:v>0.34200000000000003</c:v>
                </c:pt>
                <c:pt idx="33">
                  <c:v>0.14000000000000001</c:v>
                </c:pt>
                <c:pt idx="34">
                  <c:v>2.7E-2</c:v>
                </c:pt>
                <c:pt idx="35">
                  <c:v>8.5000000000000006E-2</c:v>
                </c:pt>
                <c:pt idx="36">
                  <c:v>0.14000000000000001</c:v>
                </c:pt>
                <c:pt idx="37">
                  <c:v>0.14299999999999999</c:v>
                </c:pt>
                <c:pt idx="38">
                  <c:v>7.1999999999999995E-2</c:v>
                </c:pt>
                <c:pt idx="39">
                  <c:v>0.24199999999999999</c:v>
                </c:pt>
                <c:pt idx="40">
                  <c:v>0.04</c:v>
                </c:pt>
                <c:pt idx="41">
                  <c:v>0.06</c:v>
                </c:pt>
                <c:pt idx="42">
                  <c:v>7.0000000000000007E-2</c:v>
                </c:pt>
                <c:pt idx="43">
                  <c:v>5.8999999999999997E-2</c:v>
                </c:pt>
                <c:pt idx="44">
                  <c:v>8.0000000000000002E-3</c:v>
                </c:pt>
                <c:pt idx="45">
                  <c:v>0.04</c:v>
                </c:pt>
                <c:pt idx="46">
                  <c:v>5.5E-2</c:v>
                </c:pt>
                <c:pt idx="47">
                  <c:v>0.04</c:v>
                </c:pt>
                <c:pt idx="48">
                  <c:v>5.1999999999999998E-2</c:v>
                </c:pt>
                <c:pt idx="49">
                  <c:v>0.50800000000000001</c:v>
                </c:pt>
                <c:pt idx="50">
                  <c:v>4.8000000000000001E-2</c:v>
                </c:pt>
                <c:pt idx="51">
                  <c:v>1</c:v>
                </c:pt>
                <c:pt idx="52">
                  <c:v>6.9000000000000006E-2</c:v>
                </c:pt>
                <c:pt idx="53">
                  <c:v>1.6E-2</c:v>
                </c:pt>
                <c:pt idx="54">
                  <c:v>1.087</c:v>
                </c:pt>
                <c:pt idx="55">
                  <c:v>0.123</c:v>
                </c:pt>
                <c:pt idx="56">
                  <c:v>1.7999999999999999E-2</c:v>
                </c:pt>
                <c:pt idx="57">
                  <c:v>0.104</c:v>
                </c:pt>
                <c:pt idx="58">
                  <c:v>0.09</c:v>
                </c:pt>
                <c:pt idx="59">
                  <c:v>0.05</c:v>
                </c:pt>
                <c:pt idx="60">
                  <c:v>6.8000000000000005E-2</c:v>
                </c:pt>
                <c:pt idx="61">
                  <c:v>0.105</c:v>
                </c:pt>
                <c:pt idx="62">
                  <c:v>4.9000000000000002E-2</c:v>
                </c:pt>
                <c:pt idx="63">
                  <c:v>9.2999999999999999E-2</c:v>
                </c:pt>
                <c:pt idx="64">
                  <c:v>4.9000000000000002E-2</c:v>
                </c:pt>
                <c:pt idx="65">
                  <c:v>0.879</c:v>
                </c:pt>
                <c:pt idx="66">
                  <c:v>0.95</c:v>
                </c:pt>
                <c:pt idx="67">
                  <c:v>0.184</c:v>
                </c:pt>
                <c:pt idx="68">
                  <c:v>0.745</c:v>
                </c:pt>
                <c:pt idx="69">
                  <c:v>0.03</c:v>
                </c:pt>
                <c:pt idx="70">
                  <c:v>0.187</c:v>
                </c:pt>
                <c:pt idx="71">
                  <c:v>0.11700000000000001</c:v>
                </c:pt>
                <c:pt idx="72">
                  <c:v>7.8E-2</c:v>
                </c:pt>
                <c:pt idx="73">
                  <c:v>0.13900000000000001</c:v>
                </c:pt>
                <c:pt idx="74">
                  <c:v>0.54500000000000004</c:v>
                </c:pt>
                <c:pt idx="75">
                  <c:v>0.34100000000000003</c:v>
                </c:pt>
                <c:pt idx="76">
                  <c:v>0.03</c:v>
                </c:pt>
                <c:pt idx="77">
                  <c:v>3.6999999999999998E-2</c:v>
                </c:pt>
                <c:pt idx="78">
                  <c:v>4.4999999999999998E-2</c:v>
                </c:pt>
                <c:pt idx="79">
                  <c:v>4.4999999999999998E-2</c:v>
                </c:pt>
                <c:pt idx="80">
                  <c:v>2.5000000000000001E-2</c:v>
                </c:pt>
                <c:pt idx="81">
                  <c:v>5.8999999999999997E-2</c:v>
                </c:pt>
                <c:pt idx="82">
                  <c:v>8.0000000000000002E-3</c:v>
                </c:pt>
                <c:pt idx="83">
                  <c:v>3.9E-2</c:v>
                </c:pt>
                <c:pt idx="84">
                  <c:v>7.0999999999999994E-2</c:v>
                </c:pt>
                <c:pt idx="85">
                  <c:v>0.105</c:v>
                </c:pt>
                <c:pt idx="86">
                  <c:v>1.4999999999999999E-2</c:v>
                </c:pt>
                <c:pt idx="87">
                  <c:v>7.3999999999999996E-2</c:v>
                </c:pt>
                <c:pt idx="88">
                  <c:v>1.9E-2</c:v>
                </c:pt>
                <c:pt idx="89">
                  <c:v>1.0999999999999999E-2</c:v>
                </c:pt>
                <c:pt idx="90">
                  <c:v>7.8E-2</c:v>
                </c:pt>
                <c:pt idx="91">
                  <c:v>0.154</c:v>
                </c:pt>
                <c:pt idx="92">
                  <c:v>0.11</c:v>
                </c:pt>
                <c:pt idx="93">
                  <c:v>0.17</c:v>
                </c:pt>
                <c:pt idx="94">
                  <c:v>0.16300000000000001</c:v>
                </c:pt>
                <c:pt idx="95">
                  <c:v>0.158</c:v>
                </c:pt>
                <c:pt idx="96">
                  <c:v>0.24299999999999999</c:v>
                </c:pt>
                <c:pt idx="97">
                  <c:v>0.20699999999999999</c:v>
                </c:pt>
                <c:pt idx="98">
                  <c:v>0.82</c:v>
                </c:pt>
                <c:pt idx="99">
                  <c:v>4.4999999999999998E-2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A8-4ECF-B528-A09178137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607088"/>
        <c:axId val="584611024"/>
      </c:scatterChart>
      <c:valAx>
        <c:axId val="584607088"/>
        <c:scaling>
          <c:orientation val="minMax"/>
          <c:max val="10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Millions of 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611024"/>
        <c:crosses val="autoZero"/>
        <c:crossBetween val="midCat"/>
      </c:valAx>
      <c:valAx>
        <c:axId val="58461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Body Mass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607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Walker</dc:creator>
  <cp:keywords/>
  <dc:description/>
  <cp:lastModifiedBy>Taylor Walker</cp:lastModifiedBy>
  <cp:revision>52</cp:revision>
  <dcterms:created xsi:type="dcterms:W3CDTF">2021-03-23T19:03:00Z</dcterms:created>
  <dcterms:modified xsi:type="dcterms:W3CDTF">2021-03-24T00:55:00Z</dcterms:modified>
</cp:coreProperties>
</file>