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Reverted faulty front end additions and ensured vercel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5BCD1A88" w:rsidR="00D90F4E" w:rsidRPr="00D90F4E" w:rsidRDefault="00D90F4E" w:rsidP="00D90F4E">
            <w:pPr>
              <w:numPr>
                <w:ilvl w:val="0"/>
                <w:numId w:val="24"/>
              </w:numPr>
              <w:rPr>
                <w:lang w:val="en-CA"/>
              </w:rPr>
            </w:pPr>
            <w:r>
              <w:rPr>
                <w:lang w:val="en-CA"/>
              </w:rPr>
              <w:t>Fixed subscribe functionality and front end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Uploaded necessary system design PDFs to github so that they can be linked in the final report</w:t>
            </w:r>
          </w:p>
          <w:p w14:paraId="1C21F5D7" w14:textId="77777777" w:rsidR="00D90F4E" w:rsidRDefault="00D90F4E" w:rsidP="004C2BFB">
            <w:pPr>
              <w:numPr>
                <w:ilvl w:val="0"/>
                <w:numId w:val="24"/>
              </w:numPr>
              <w:rPr>
                <w:lang w:val="en-CA"/>
              </w:rPr>
            </w:pPr>
            <w:r>
              <w:rPr>
                <w:lang w:val="en-CA"/>
              </w:rPr>
              <w:t>Created Table of Contents, AccuTrack Overview, Requirements Document, Installation Manual, Technical Stack, Project Structure and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447425">
        <w:tc>
          <w:tcPr>
            <w:tcW w:w="1620" w:type="dxa"/>
          </w:tcPr>
          <w:p w14:paraId="390AAAD1" w14:textId="77777777" w:rsidR="00070ED7" w:rsidRDefault="00070ED7" w:rsidP="00447425">
            <w:pPr>
              <w:widowControl w:val="0"/>
              <w:spacing w:line="240" w:lineRule="auto"/>
              <w:jc w:val="center"/>
              <w:rPr>
                <w:b/>
              </w:rPr>
            </w:pPr>
            <w:r>
              <w:rPr>
                <w:b/>
              </w:rPr>
              <w:t>Date:</w:t>
            </w:r>
          </w:p>
        </w:tc>
        <w:tc>
          <w:tcPr>
            <w:tcW w:w="7740" w:type="dxa"/>
          </w:tcPr>
          <w:p w14:paraId="6947DEED" w14:textId="77777777" w:rsidR="00070ED7" w:rsidRDefault="00070ED7" w:rsidP="00447425">
            <w:pPr>
              <w:widowControl w:val="0"/>
              <w:spacing w:line="240" w:lineRule="auto"/>
              <w:jc w:val="center"/>
              <w:rPr>
                <w:b/>
              </w:rPr>
            </w:pPr>
            <w:r>
              <w:rPr>
                <w:b/>
              </w:rPr>
              <w:t>Items</w:t>
            </w:r>
          </w:p>
        </w:tc>
      </w:tr>
      <w:tr w:rsidR="00070ED7" w14:paraId="622EF0B8" w14:textId="77777777" w:rsidTr="00447425">
        <w:tc>
          <w:tcPr>
            <w:tcW w:w="1620" w:type="dxa"/>
          </w:tcPr>
          <w:p w14:paraId="089E096B" w14:textId="77777777" w:rsidR="00070ED7" w:rsidRDefault="00070ED7" w:rsidP="00447425">
            <w:pPr>
              <w:widowControl w:val="0"/>
              <w:spacing w:line="240" w:lineRule="auto"/>
            </w:pPr>
            <w:r>
              <w:t>9th Jan 2025</w:t>
            </w:r>
          </w:p>
        </w:tc>
        <w:tc>
          <w:tcPr>
            <w:tcW w:w="7740" w:type="dxa"/>
          </w:tcPr>
          <w:p w14:paraId="31DBF848" w14:textId="77777777" w:rsidR="00070ED7" w:rsidRDefault="00070ED7" w:rsidP="00447425">
            <w:pPr>
              <w:widowControl w:val="0"/>
              <w:numPr>
                <w:ilvl w:val="0"/>
                <w:numId w:val="1"/>
              </w:numPr>
              <w:spacing w:line="240" w:lineRule="auto"/>
            </w:pPr>
            <w:r>
              <w:t xml:space="preserve">Nominated as a Product Contributor </w:t>
            </w:r>
          </w:p>
          <w:p w14:paraId="5ED0B4A7" w14:textId="77777777" w:rsidR="00070ED7" w:rsidRDefault="00070ED7" w:rsidP="00447425">
            <w:pPr>
              <w:widowControl w:val="0"/>
              <w:numPr>
                <w:ilvl w:val="0"/>
                <w:numId w:val="1"/>
              </w:numPr>
              <w:spacing w:line="240" w:lineRule="auto"/>
            </w:pPr>
            <w:r>
              <w:t>Project proposal document:</w:t>
            </w:r>
          </w:p>
          <w:p w14:paraId="07AF43FC" w14:textId="77777777" w:rsidR="00070ED7" w:rsidRDefault="00070ED7" w:rsidP="00447425">
            <w:pPr>
              <w:widowControl w:val="0"/>
              <w:numPr>
                <w:ilvl w:val="1"/>
                <w:numId w:val="1"/>
              </w:numPr>
              <w:spacing w:line="240" w:lineRule="auto"/>
            </w:pPr>
            <w:r>
              <w:t>Overall Description</w:t>
            </w:r>
          </w:p>
          <w:p w14:paraId="69CFE1CD" w14:textId="77777777" w:rsidR="00070ED7" w:rsidRDefault="00070ED7" w:rsidP="00447425">
            <w:pPr>
              <w:widowControl w:val="0"/>
              <w:numPr>
                <w:ilvl w:val="1"/>
                <w:numId w:val="1"/>
              </w:numPr>
              <w:spacing w:line="240" w:lineRule="auto"/>
            </w:pPr>
            <w:r>
              <w:t>Basic Features Section</w:t>
            </w:r>
          </w:p>
          <w:p w14:paraId="67166BB5" w14:textId="77777777" w:rsidR="00070ED7" w:rsidRDefault="00070ED7" w:rsidP="00447425">
            <w:pPr>
              <w:widowControl w:val="0"/>
              <w:numPr>
                <w:ilvl w:val="0"/>
                <w:numId w:val="1"/>
              </w:numPr>
              <w:spacing w:line="240" w:lineRule="auto"/>
            </w:pPr>
            <w:r>
              <w:t>Meeting Minutes document: rough action items</w:t>
            </w:r>
          </w:p>
        </w:tc>
      </w:tr>
      <w:tr w:rsidR="00070ED7" w14:paraId="09BA419A" w14:textId="77777777" w:rsidTr="00447425">
        <w:tc>
          <w:tcPr>
            <w:tcW w:w="1620" w:type="dxa"/>
          </w:tcPr>
          <w:p w14:paraId="3DD5A740" w14:textId="77777777" w:rsidR="00070ED7" w:rsidRDefault="00070ED7" w:rsidP="00447425">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447425">
        <w:trPr>
          <w:trHeight w:val="1622"/>
        </w:trPr>
        <w:tc>
          <w:tcPr>
            <w:tcW w:w="1620" w:type="dxa"/>
          </w:tcPr>
          <w:p w14:paraId="497360D3" w14:textId="77777777" w:rsidR="00070ED7" w:rsidRDefault="00070ED7" w:rsidP="00447425">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r>
              <w:t>Javascript</w:t>
            </w:r>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r>
              <w:t>etc</w:t>
            </w:r>
          </w:p>
          <w:p w14:paraId="352AB17B" w14:textId="77777777" w:rsidR="00070ED7" w:rsidRDefault="00070ED7" w:rsidP="00070ED7">
            <w:pPr>
              <w:widowControl w:val="0"/>
              <w:numPr>
                <w:ilvl w:val="0"/>
                <w:numId w:val="9"/>
              </w:numPr>
              <w:spacing w:line="240" w:lineRule="auto"/>
            </w:pPr>
            <w:r>
              <w:t>Designed the Usecase diagram and the abstract process model</w:t>
            </w:r>
          </w:p>
          <w:p w14:paraId="41E78F61" w14:textId="77777777" w:rsidR="00070ED7" w:rsidRDefault="00070ED7" w:rsidP="00447425">
            <w:pPr>
              <w:widowControl w:val="0"/>
              <w:spacing w:line="240" w:lineRule="auto"/>
            </w:pPr>
          </w:p>
        </w:tc>
      </w:tr>
      <w:tr w:rsidR="00070ED7" w14:paraId="7FCC2EB5" w14:textId="77777777" w:rsidTr="00447425">
        <w:tc>
          <w:tcPr>
            <w:tcW w:w="1620" w:type="dxa"/>
          </w:tcPr>
          <w:p w14:paraId="6878F60C" w14:textId="77777777" w:rsidR="00070ED7" w:rsidRDefault="00070ED7" w:rsidP="00447425">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77777777" w:rsidR="00F542E2" w:rsidRDefault="00F542E2"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1C7C73FC" w14:textId="5026A143" w:rsidR="00F542E2" w:rsidRDefault="00F542E2" w:rsidP="00F542E2">
      <w:pPr>
        <w:spacing w:after="240"/>
        <w:sectPr w:rsidR="00F542E2">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7647C10D" w14:textId="77777777" w:rsidR="002C7D07" w:rsidRDefault="002C7D07">
      <w:pPr>
        <w:spacing w:before="240" w:after="240"/>
        <w:sectPr w:rsidR="002C7D07">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Created a document and held a meeting for the sprint 1 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lastRenderedPageBreak/>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lastRenderedPageBreak/>
              <w:t>11th March 2025</w:t>
            </w:r>
          </w:p>
        </w:tc>
        <w:tc>
          <w:tcPr>
            <w:tcW w:w="7385" w:type="dxa"/>
          </w:tcPr>
          <w:p w14:paraId="5327AA53" w14:textId="77777777" w:rsidR="00731F88" w:rsidRDefault="00731F88" w:rsidP="00FB4F41">
            <w:pPr>
              <w:widowControl w:val="0"/>
              <w:numPr>
                <w:ilvl w:val="0"/>
                <w:numId w:val="7"/>
              </w:numPr>
              <w:spacing w:line="240" w:lineRule="auto"/>
            </w:pPr>
            <w:r>
              <w:t>Took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Worked on the scrum and testing section of progress report and updated github with meeting documents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Sourced web hosting and database vendors (initially Vercel w/ Neon PostgreSQL)</w:t>
            </w:r>
          </w:p>
          <w:p w14:paraId="27138D63" w14:textId="77777777" w:rsidR="004166EC" w:rsidRDefault="004166EC" w:rsidP="004166EC">
            <w:pPr>
              <w:widowControl w:val="0"/>
              <w:numPr>
                <w:ilvl w:val="0"/>
                <w:numId w:val="27"/>
              </w:numPr>
              <w:spacing w:line="240" w:lineRule="auto"/>
            </w:pPr>
            <w:r>
              <w:t>Configured and deployed the development and production domains via Vercel</w:t>
            </w:r>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802814">
    <w:abstractNumId w:val="8"/>
  </w:num>
  <w:num w:numId="2" w16cid:durableId="744301521">
    <w:abstractNumId w:val="11"/>
  </w:num>
  <w:num w:numId="3" w16cid:durableId="144709016">
    <w:abstractNumId w:val="23"/>
  </w:num>
  <w:num w:numId="4" w16cid:durableId="915240439">
    <w:abstractNumId w:val="15"/>
  </w:num>
  <w:num w:numId="5" w16cid:durableId="140468633">
    <w:abstractNumId w:val="18"/>
  </w:num>
  <w:num w:numId="6" w16cid:durableId="32341353">
    <w:abstractNumId w:val="5"/>
  </w:num>
  <w:num w:numId="7" w16cid:durableId="45957830">
    <w:abstractNumId w:val="6"/>
  </w:num>
  <w:num w:numId="8" w16cid:durableId="1526869448">
    <w:abstractNumId w:val="19"/>
  </w:num>
  <w:num w:numId="9" w16cid:durableId="349182634">
    <w:abstractNumId w:val="27"/>
  </w:num>
  <w:num w:numId="10" w16cid:durableId="1647781831">
    <w:abstractNumId w:val="29"/>
  </w:num>
  <w:num w:numId="11" w16cid:durableId="376666781">
    <w:abstractNumId w:val="10"/>
  </w:num>
  <w:num w:numId="12" w16cid:durableId="2001033449">
    <w:abstractNumId w:val="4"/>
  </w:num>
  <w:num w:numId="13" w16cid:durableId="1228300787">
    <w:abstractNumId w:val="1"/>
  </w:num>
  <w:num w:numId="14" w16cid:durableId="559053992">
    <w:abstractNumId w:val="7"/>
  </w:num>
  <w:num w:numId="15" w16cid:durableId="1325940160">
    <w:abstractNumId w:val="30"/>
  </w:num>
  <w:num w:numId="16" w16cid:durableId="839807945">
    <w:abstractNumId w:val="20"/>
  </w:num>
  <w:num w:numId="17" w16cid:durableId="2105608362">
    <w:abstractNumId w:val="16"/>
  </w:num>
  <w:num w:numId="18" w16cid:durableId="1001741173">
    <w:abstractNumId w:val="22"/>
  </w:num>
  <w:num w:numId="19" w16cid:durableId="2075622153">
    <w:abstractNumId w:val="3"/>
  </w:num>
  <w:num w:numId="20" w16cid:durableId="1152794119">
    <w:abstractNumId w:val="21"/>
  </w:num>
  <w:num w:numId="21" w16cid:durableId="1488395814">
    <w:abstractNumId w:val="2"/>
  </w:num>
  <w:num w:numId="22" w16cid:durableId="555973544">
    <w:abstractNumId w:val="13"/>
  </w:num>
  <w:num w:numId="23" w16cid:durableId="822161582">
    <w:abstractNumId w:val="26"/>
  </w:num>
  <w:num w:numId="24" w16cid:durableId="1249778209">
    <w:abstractNumId w:val="12"/>
  </w:num>
  <w:num w:numId="25" w16cid:durableId="596449050">
    <w:abstractNumId w:val="0"/>
  </w:num>
  <w:num w:numId="26" w16cid:durableId="866529407">
    <w:abstractNumId w:val="20"/>
  </w:num>
  <w:num w:numId="27" w16cid:durableId="599870110">
    <w:abstractNumId w:val="4"/>
  </w:num>
  <w:num w:numId="28" w16cid:durableId="420446097">
    <w:abstractNumId w:val="6"/>
  </w:num>
  <w:num w:numId="29" w16cid:durableId="1154680943">
    <w:abstractNumId w:val="28"/>
  </w:num>
  <w:num w:numId="30" w16cid:durableId="119737439">
    <w:abstractNumId w:val="24"/>
  </w:num>
  <w:num w:numId="31" w16cid:durableId="784037138">
    <w:abstractNumId w:val="25"/>
  </w:num>
  <w:num w:numId="32" w16cid:durableId="1760833643">
    <w:abstractNumId w:val="9"/>
  </w:num>
  <w:num w:numId="33" w16cid:durableId="2090807889">
    <w:abstractNumId w:val="17"/>
  </w:num>
  <w:num w:numId="34" w16cid:durableId="1400908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4448A"/>
    <w:rsid w:val="002C7D07"/>
    <w:rsid w:val="003C25F0"/>
    <w:rsid w:val="003F4170"/>
    <w:rsid w:val="004166EC"/>
    <w:rsid w:val="00447425"/>
    <w:rsid w:val="004C2BFB"/>
    <w:rsid w:val="00731F88"/>
    <w:rsid w:val="007D6DAE"/>
    <w:rsid w:val="007E0B66"/>
    <w:rsid w:val="008E4B86"/>
    <w:rsid w:val="009A7A13"/>
    <w:rsid w:val="00A05BFE"/>
    <w:rsid w:val="00A36D7B"/>
    <w:rsid w:val="00A52587"/>
    <w:rsid w:val="00AD382B"/>
    <w:rsid w:val="00B7662A"/>
    <w:rsid w:val="00BA295E"/>
    <w:rsid w:val="00C42D5A"/>
    <w:rsid w:val="00D90F4E"/>
    <w:rsid w:val="00DA2987"/>
    <w:rsid w:val="00E61639"/>
    <w:rsid w:val="00EE3C35"/>
    <w:rsid w:val="00F542E2"/>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11</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Anthony C</cp:lastModifiedBy>
  <cp:revision>3</cp:revision>
  <dcterms:created xsi:type="dcterms:W3CDTF">2025-02-22T09:39:00Z</dcterms:created>
  <dcterms:modified xsi:type="dcterms:W3CDTF">2025-04-01T18:55:00Z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