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20" w:lineRule="auto"/>
        <w:jc w:val="center"/>
        <w:rPr>
          <w:rFonts w:ascii="Microsoft JhengHei" w:cs="Microsoft JhengHei" w:eastAsia="Microsoft JhengHei" w:hAnsi="Microsoft JhengHei"/>
          <w:b w:val="1"/>
          <w:color w:val="1f497d"/>
          <w:sz w:val="32"/>
          <w:szCs w:val="32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color w:val="1f497d"/>
          <w:sz w:val="32"/>
          <w:szCs w:val="32"/>
          <w:rtl w:val="0"/>
        </w:rPr>
        <w:t xml:space="preserve">如欲詢問API串接問題，請廠商提供以下訊息以利加速處理</w:t>
      </w:r>
    </w:p>
    <w:tbl>
      <w:tblPr>
        <w:tblStyle w:val="Table1"/>
        <w:tblW w:w="10522.0" w:type="dxa"/>
        <w:jc w:val="left"/>
        <w:tblInd w:w="-108.0" w:type="dxa"/>
        <w:tblBorders>
          <w:top w:color="000000" w:space="0" w:sz="8" w:val="single"/>
          <w:left w:color="000000" w:space="0" w:sz="4" w:val="single"/>
          <w:bottom w:color="000000" w:space="0" w:sz="8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22"/>
        <w:tblGridChange w:id="0">
          <w:tblGrid>
            <w:gridCol w:w="10522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02">
            <w:pPr>
              <w:spacing w:line="420" w:lineRule="auto"/>
              <w:rPr>
                <w:rFonts w:ascii="Microsoft JhengHei" w:cs="Microsoft JhengHei" w:eastAsia="Microsoft JhengHei" w:hAnsi="Microsoft JhengHei"/>
                <w:b w:val="1"/>
                <w:color w:val="1f497d"/>
                <w:sz w:val="32"/>
                <w:szCs w:val="32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color w:val="ffffff"/>
                <w:sz w:val="28"/>
                <w:szCs w:val="28"/>
                <w:rtl w:val="0"/>
              </w:rPr>
              <w:t xml:space="preserve">一、須提供訊息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20" w:lineRule="auto"/>
              <w:ind w:left="720" w:right="0" w:hanging="48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API文件名稱及方法名稱 :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20" w:lineRule="auto"/>
              <w:ind w:left="720" w:right="0" w:hanging="48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傳入參數JSON格式 :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20" w:lineRule="auto"/>
              <w:ind w:left="720" w:right="0" w:hanging="48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呼叫API時間 :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20" w:lineRule="auto"/>
              <w:ind w:left="720" w:right="0" w:hanging="48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回傳錯誤訊息 :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20" w:lineRule="auto"/>
              <w:ind w:left="720" w:right="0" w:hanging="48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錯誤訊息圖檔 :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20" w:lineRule="auto"/>
              <w:ind w:left="720" w:right="0" w:hanging="48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其它問題 :</w:t>
            </w:r>
          </w:p>
        </w:tc>
      </w:tr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09">
            <w:pPr>
              <w:spacing w:line="420" w:lineRule="auto"/>
              <w:rPr>
                <w:rFonts w:ascii="Microsoft JhengHei" w:cs="Microsoft JhengHei" w:eastAsia="Microsoft JhengHei" w:hAnsi="Microsoft JhengHei"/>
                <w:b w:val="1"/>
                <w:color w:val="1f497d"/>
                <w:sz w:val="32"/>
                <w:szCs w:val="32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color w:val="ffffff"/>
                <w:sz w:val="28"/>
                <w:szCs w:val="28"/>
                <w:rtl w:val="0"/>
              </w:rPr>
              <w:t xml:space="preserve">二、範例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73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icrosoft JhengHei" w:cs="Microsoft JhengHei" w:eastAsia="Microsoft JhengHei" w:hAnsi="Microsoft JhengHei"/>
                <w:color w:val="0000ff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ff"/>
                <w:rtl w:val="0"/>
              </w:rPr>
              <w:t xml:space="preserve">1.API文件名稱及方法名稱:</w:t>
            </w:r>
          </w:p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例: SCM_訂單API規格文件_V2.5.doc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unsendCompanyQuery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icrosoft JhengHei" w:cs="Microsoft JhengHei" w:eastAsia="Microsoft JhengHei" w:hAnsi="Microsoft JhengHei"/>
                <w:color w:val="0000ff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ff"/>
                <w:rtl w:val="0"/>
              </w:rPr>
              <w:t xml:space="preserve">2.傳入參數JSON格式:</w:t>
            </w:r>
          </w:p>
          <w:p w:rsidR="00000000" w:rsidDel="00000000" w:rsidP="00000000" w:rsidRDefault="00000000" w:rsidRPr="00000000" w14:paraId="0000000E">
            <w:pPr>
              <w:widowControl w:val="1"/>
              <w:spacing w:line="360" w:lineRule="auto"/>
              <w:rPr>
                <w:rFonts w:ascii="Microsoft JhengHei" w:cs="Microsoft JhengHei" w:eastAsia="Microsoft JhengHei" w:hAnsi="Microsoft JhengHei"/>
                <w:color w:val="666666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例: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rtl w:val="0"/>
              </w:rPr>
              <w:t xml:space="preserve">{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555555"/>
                <w:rtl w:val="0"/>
              </w:rPr>
              <w:t xml:space="preserve"> 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333333"/>
                <w:rtl w:val="0"/>
              </w:rPr>
              <w:t xml:space="preserve">"doAction"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rtl w:val="0"/>
              </w:rPr>
              <w:t xml:space="preserve">: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333333"/>
                <w:rtl w:val="0"/>
              </w:rPr>
              <w:t xml:space="preserve">"unsendCompanyQuery"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0F">
            <w:pPr>
              <w:widowControl w:val="1"/>
              <w:spacing w:line="360" w:lineRule="auto"/>
              <w:ind w:firstLine="480"/>
              <w:rPr>
                <w:rFonts w:ascii="Microsoft JhengHei" w:cs="Microsoft JhengHei" w:eastAsia="Microsoft JhengHei" w:hAnsi="Microsoft JhengHei"/>
                <w:color w:val="666666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333333"/>
                <w:rtl w:val="0"/>
              </w:rPr>
              <w:t xml:space="preserve">"sendInfo"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0010">
            <w:pPr>
              <w:widowControl w:val="1"/>
              <w:spacing w:line="360" w:lineRule="auto"/>
              <w:ind w:firstLine="480"/>
              <w:rPr>
                <w:rFonts w:ascii="Microsoft JhengHei" w:cs="Microsoft JhengHei" w:eastAsia="Microsoft JhengHei" w:hAnsi="Microsoft JhengHei"/>
                <w:color w:val="333333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rtl w:val="0"/>
              </w:rPr>
              <w:t xml:space="preserve">   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333333"/>
                <w:rtl w:val="0"/>
              </w:rPr>
              <w:t xml:space="preserve">"company_fr_dd"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rtl w:val="0"/>
              </w:rPr>
              <w:t xml:space="preserve">: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333333"/>
                <w:rtl w:val="0"/>
              </w:rPr>
              <w:t xml:space="preserve">"2016/03/18",</w:t>
            </w:r>
          </w:p>
          <w:p w:rsidR="00000000" w:rsidDel="00000000" w:rsidP="00000000" w:rsidRDefault="00000000" w:rsidRPr="00000000" w14:paraId="00000011">
            <w:pPr>
              <w:widowControl w:val="1"/>
              <w:spacing w:line="360" w:lineRule="auto"/>
              <w:ind w:firstLine="480"/>
              <w:rPr>
                <w:rFonts w:ascii="Microsoft JhengHei" w:cs="Microsoft JhengHei" w:eastAsia="Microsoft JhengHei" w:hAnsi="Microsoft JhengHei"/>
                <w:color w:val="333333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rtl w:val="0"/>
              </w:rPr>
              <w:t xml:space="preserve">   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333333"/>
                <w:rtl w:val="0"/>
              </w:rPr>
              <w:t xml:space="preserve">"company_fr_hh"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rtl w:val="0"/>
              </w:rPr>
              <w:t xml:space="preserve">: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333333"/>
                <w:rtl w:val="0"/>
              </w:rPr>
              <w:t xml:space="preserve">"00",</w:t>
            </w:r>
          </w:p>
          <w:p w:rsidR="00000000" w:rsidDel="00000000" w:rsidP="00000000" w:rsidRDefault="00000000" w:rsidRPr="00000000" w14:paraId="00000012">
            <w:pPr>
              <w:widowControl w:val="1"/>
              <w:spacing w:line="360" w:lineRule="auto"/>
              <w:ind w:firstLine="480"/>
              <w:rPr>
                <w:rFonts w:ascii="Microsoft JhengHei" w:cs="Microsoft JhengHei" w:eastAsia="Microsoft JhengHei" w:hAnsi="Microsoft JhengHei"/>
                <w:color w:val="333333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rtl w:val="0"/>
              </w:rPr>
              <w:t xml:space="preserve">   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333333"/>
                <w:rtl w:val="0"/>
              </w:rPr>
              <w:t xml:space="preserve">"company_fr_mm"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rtl w:val="0"/>
              </w:rPr>
              <w:t xml:space="preserve">: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333333"/>
                <w:rtl w:val="0"/>
              </w:rPr>
              <w:t xml:space="preserve">"00",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360" w:lineRule="auto"/>
              <w:ind w:firstLine="480"/>
              <w:rPr>
                <w:rFonts w:ascii="Microsoft JhengHei" w:cs="Microsoft JhengHei" w:eastAsia="Microsoft JhengHei" w:hAnsi="Microsoft JhengHei"/>
                <w:color w:val="333333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rtl w:val="0"/>
              </w:rPr>
              <w:t xml:space="preserve">   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333333"/>
                <w:rtl w:val="0"/>
              </w:rPr>
              <w:t xml:space="preserve">"company_to_dd"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rtl w:val="0"/>
              </w:rPr>
              <w:t xml:space="preserve">: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333333"/>
                <w:rtl w:val="0"/>
              </w:rPr>
              <w:t xml:space="preserve">"2016/05/18",</w:t>
            </w:r>
          </w:p>
          <w:p w:rsidR="00000000" w:rsidDel="00000000" w:rsidP="00000000" w:rsidRDefault="00000000" w:rsidRPr="00000000" w14:paraId="00000014">
            <w:pPr>
              <w:widowControl w:val="1"/>
              <w:spacing w:line="360" w:lineRule="auto"/>
              <w:ind w:firstLine="480"/>
              <w:rPr>
                <w:rFonts w:ascii="Microsoft JhengHei" w:cs="Microsoft JhengHei" w:eastAsia="Microsoft JhengHei" w:hAnsi="Microsoft JhengHei"/>
                <w:color w:val="333333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rtl w:val="0"/>
              </w:rPr>
              <w:t xml:space="preserve">   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333333"/>
                <w:rtl w:val="0"/>
              </w:rPr>
              <w:t xml:space="preserve">"company_to_hh"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rtl w:val="0"/>
              </w:rPr>
              <w:t xml:space="preserve">: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333333"/>
                <w:rtl w:val="0"/>
              </w:rPr>
              <w:t xml:space="preserve">"23",</w:t>
            </w:r>
          </w:p>
          <w:p w:rsidR="00000000" w:rsidDel="00000000" w:rsidP="00000000" w:rsidRDefault="00000000" w:rsidRPr="00000000" w14:paraId="00000015">
            <w:pPr>
              <w:widowControl w:val="1"/>
              <w:spacing w:line="360" w:lineRule="auto"/>
              <w:ind w:firstLine="480"/>
              <w:rPr>
                <w:rFonts w:ascii="Microsoft JhengHei" w:cs="Microsoft JhengHei" w:eastAsia="Microsoft JhengHei" w:hAnsi="Microsoft JhengHei"/>
                <w:color w:val="333333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rtl w:val="0"/>
              </w:rPr>
              <w:t xml:space="preserve">   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333333"/>
                <w:rtl w:val="0"/>
              </w:rPr>
              <w:t xml:space="preserve">"company_to_mm"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rtl w:val="0"/>
              </w:rPr>
              <w:t xml:space="preserve">: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333333"/>
                <w:rtl w:val="0"/>
              </w:rPr>
              <w:t xml:space="preserve">"59",</w:t>
            </w:r>
          </w:p>
          <w:p w:rsidR="00000000" w:rsidDel="00000000" w:rsidP="00000000" w:rsidRDefault="00000000" w:rsidRPr="00000000" w14:paraId="00000016">
            <w:pPr>
              <w:widowControl w:val="1"/>
              <w:spacing w:line="360" w:lineRule="auto"/>
              <w:ind w:firstLine="480"/>
              <w:rPr>
                <w:rFonts w:ascii="Microsoft JhengHei" w:cs="Microsoft JhengHei" w:eastAsia="Microsoft JhengHei" w:hAnsi="Microsoft JhengHei"/>
                <w:color w:val="333333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rtl w:val="0"/>
              </w:rPr>
              <w:t xml:space="preserve">   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333333"/>
                <w:rtl w:val="0"/>
              </w:rPr>
              <w:t xml:space="preserve">"company_receiver"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rtl w:val="0"/>
              </w:rPr>
              <w:t xml:space="preserve">: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333333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0017">
            <w:pPr>
              <w:widowControl w:val="1"/>
              <w:spacing w:line="360" w:lineRule="auto"/>
              <w:ind w:firstLine="480"/>
              <w:rPr>
                <w:rFonts w:ascii="Microsoft JhengHei" w:cs="Microsoft JhengHei" w:eastAsia="Microsoft JhengHei" w:hAnsi="Microsoft JhengHei"/>
                <w:color w:val="333333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rtl w:val="0"/>
              </w:rPr>
              <w:t xml:space="preserve">   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333333"/>
                <w:rtl w:val="0"/>
              </w:rPr>
              <w:t xml:space="preserve">"company_goodsCode"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rtl w:val="0"/>
              </w:rPr>
              <w:t xml:space="preserve">: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333333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0018">
            <w:pPr>
              <w:widowControl w:val="1"/>
              <w:spacing w:line="360" w:lineRule="auto"/>
              <w:ind w:firstLine="480"/>
              <w:rPr>
                <w:rFonts w:ascii="Microsoft JhengHei" w:cs="Microsoft JhengHei" w:eastAsia="Microsoft JhengHei" w:hAnsi="Microsoft JhengHei"/>
                <w:color w:val="333333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rtl w:val="0"/>
              </w:rPr>
              <w:t xml:space="preserve">   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333333"/>
                <w:rtl w:val="0"/>
              </w:rPr>
              <w:t xml:space="preserve">"company_orderNo"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rtl w:val="0"/>
              </w:rPr>
              <w:t xml:space="preserve">: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333333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0019">
            <w:pPr>
              <w:widowControl w:val="1"/>
              <w:spacing w:line="360" w:lineRule="auto"/>
              <w:ind w:firstLine="480"/>
              <w:rPr>
                <w:rFonts w:ascii="Microsoft JhengHei" w:cs="Microsoft JhengHei" w:eastAsia="Microsoft JhengHei" w:hAnsi="Microsoft JhengHei"/>
                <w:color w:val="333333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rtl w:val="0"/>
              </w:rPr>
              <w:t xml:space="preserve">   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333333"/>
                <w:rtl w:val="0"/>
              </w:rPr>
              <w:t xml:space="preserve">"company_entpGoodsNo"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rtl w:val="0"/>
              </w:rPr>
              <w:t xml:space="preserve">: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333333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001A">
            <w:pPr>
              <w:widowControl w:val="1"/>
              <w:spacing w:line="360" w:lineRule="auto"/>
              <w:ind w:firstLine="480"/>
              <w:rPr>
                <w:rFonts w:ascii="Microsoft JhengHei" w:cs="Microsoft JhengHei" w:eastAsia="Microsoft JhengHei" w:hAnsi="Microsoft JhengHei"/>
                <w:color w:val="666666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333333"/>
                <w:rtl w:val="0"/>
              </w:rPr>
              <w:t xml:space="preserve">    "company_orderGb"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rtl w:val="0"/>
              </w:rPr>
              <w:t xml:space="preserve">: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333333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icrosoft JhengHei" w:cs="Microsoft JhengHei" w:eastAsia="Microsoft JhengHei" w:hAnsi="Microsoft JhengHei"/>
                <w:color w:val="666666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666666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icrosoft JhengHei" w:cs="Microsoft JhengHei" w:eastAsia="Microsoft JhengHei" w:hAnsi="Microsoft JhengHei"/>
                <w:color w:val="0000ff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ff"/>
                <w:rtl w:val="0"/>
              </w:rPr>
              <w:t xml:space="preserve">3.呼叫API時間: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例:2019/05/13  11:22:30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icrosoft JhengHei" w:cs="Microsoft JhengHei" w:eastAsia="Microsoft JhengHei" w:hAnsi="Microsoft JhengHei"/>
                <w:color w:val="0000ff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ff"/>
                <w:rtl w:val="0"/>
              </w:rPr>
              <w:t xml:space="preserve">4.回傳錯誤訊息: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例:{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        "resultInfo": {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                "failList": [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                        "\t1801030018\t【閃閃金光金光閃閃有限公司TEST_2】石蓮花300公克±10\t[銷售單位別]欄位不可填寫"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                ],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                "failCnt": 1,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                "successCnt": 0,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                "totalCnt": 1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        } 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icrosoft JhengHei" w:cs="Microsoft JhengHei" w:eastAsia="Microsoft JhengHei" w:hAnsi="Microsoft JhengHei"/>
                <w:color w:val="36609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line="360" w:lineRule="auto"/>
        <w:rPr>
          <w:rFonts w:ascii="Microsoft JhengHei" w:cs="Microsoft JhengHei" w:eastAsia="Microsoft JhengHei" w:hAnsi="Microsoft JhengHei"/>
          <w:shd w:fill="d9d9d9" w:val="clear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icrosoft Jheng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、"/>
      <w:lvlJc w:val="left"/>
      <w:pPr>
        <w:ind w:left="1200" w:hanging="480"/>
      </w:pPr>
      <w:rPr/>
    </w:lvl>
    <w:lvl w:ilvl="2">
      <w:start w:val="1"/>
      <w:numFmt w:val="lowerRoman"/>
      <w:lvlText w:val="%3."/>
      <w:lvlJc w:val="right"/>
      <w:pPr>
        <w:ind w:left="1680" w:hanging="480"/>
      </w:pPr>
      <w:rPr/>
    </w:lvl>
    <w:lvl w:ilvl="3">
      <w:start w:val="1"/>
      <w:numFmt w:val="decimal"/>
      <w:lvlText w:val="%4."/>
      <w:lvlJc w:val="left"/>
      <w:pPr>
        <w:ind w:left="2160" w:hanging="480"/>
      </w:pPr>
      <w:rPr/>
    </w:lvl>
    <w:lvl w:ilvl="4">
      <w:start w:val="1"/>
      <w:numFmt w:val="decimal"/>
      <w:lvlText w:val="%5、"/>
      <w:lvlJc w:val="left"/>
      <w:pPr>
        <w:ind w:left="2640" w:hanging="480"/>
      </w:pPr>
      <w:rPr/>
    </w:lvl>
    <w:lvl w:ilvl="5">
      <w:start w:val="1"/>
      <w:numFmt w:val="lowerRoman"/>
      <w:lvlText w:val="%6."/>
      <w:lvlJc w:val="right"/>
      <w:pPr>
        <w:ind w:left="3120" w:hanging="480"/>
      </w:pPr>
      <w:rPr/>
    </w:lvl>
    <w:lvl w:ilvl="6">
      <w:start w:val="1"/>
      <w:numFmt w:val="decimal"/>
      <w:lvlText w:val="%7."/>
      <w:lvlJc w:val="left"/>
      <w:pPr>
        <w:ind w:left="3600" w:hanging="480"/>
      </w:pPr>
      <w:rPr/>
    </w:lvl>
    <w:lvl w:ilvl="7">
      <w:start w:val="1"/>
      <w:numFmt w:val="decimal"/>
      <w:lvlText w:val="%8、"/>
      <w:lvlJc w:val="left"/>
      <w:pPr>
        <w:ind w:left="4080" w:hanging="480"/>
      </w:pPr>
      <w:rPr/>
    </w:lvl>
    <w:lvl w:ilvl="8">
      <w:start w:val="1"/>
      <w:numFmt w:val="lowerRoman"/>
      <w:lvlText w:val="%9."/>
      <w:lvlJc w:val="right"/>
      <w:pPr>
        <w:ind w:left="456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