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as4poj">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URI List</w:t>
            </w:r>
          </w:hyperlink>
          <w:hyperlink w:anchor="_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pxezwc">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Chapter0 使用方法</w:t>
            </w:r>
          </w:hyperlink>
          <w:hyperlink w:anchor="_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0.1 使用方法</w:t>
            </w:r>
          </w:hyperlink>
          <w:hyperlink w:anchor="_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Chapter1 客退明細</w:t>
            </w:r>
          </w:hyperlink>
          <w:hyperlink w:anchor="_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 使用環境</w:t>
            </w:r>
          </w:hyperlink>
          <w:hyperlink w:anchor="_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1.1.1 正式</w:t>
            </w:r>
          </w:hyperlink>
          <w:hyperlink w:anchor="_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p2csry">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1.1.2 測試</w:t>
            </w:r>
          </w:hyperlink>
          <w:hyperlink w:anchor="_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 客退明細(Core)</w:t>
            </w:r>
          </w:hyperlink>
          <w:hyperlink w:anchor="_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1.2.1 資料模型 - 退貨：Refund</w:t>
            </w:r>
          </w:hyperlink>
          <w:hyperlink w:anchor="_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1.2.2 查退貨單明細列表：用退貨日及退貨狀態或訂單編號或商品名稱或收貨人姓名或關鍵字(限分頁筆數)</w:t>
            </w:r>
          </w:hyperlink>
          <w:hyperlink w:anchor="_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48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 客退明細(Data)</w:t>
            </w:r>
          </w:hyperlink>
          <w:hyperlink w:anchor="_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ff"/>
                <w:sz w:val="24"/>
                <w:szCs w:val="24"/>
                <w:highlight w:val="yellow"/>
                <w:u w:val="single"/>
                <w:vertAlign w:val="baseline"/>
                <w:rtl w:val="0"/>
              </w:rPr>
              <w:t xml:space="preserve">1.3.1 資料模型 – 退貨：Refund</w:t>
            </w:r>
          </w:hyperlink>
          <w:hyperlink w:anchor="_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1.3.2 資料模型 – 商品資訊：Prod</w:t>
            </w:r>
          </w:hyperlink>
          <w:hyperlink w:anchor="_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147n2z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1.3.3 資料模型 – 聯絡人資訊：Person</w:t>
            </w:r>
          </w:hyperlink>
          <w:hyperlink w:anchor="_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1.3.4 資料模型 – 商品檢驗結果：ProdQCResult</w:t>
            </w:r>
          </w:hyperlink>
          <w:hyperlink w:anchor="_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1.3.5 資料模型 – 退貨原因：Reason</w:t>
            </w:r>
          </w:hyperlink>
          <w:hyperlink w:anchor="_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ff"/>
                <w:sz w:val="24"/>
                <w:szCs w:val="24"/>
                <w:highlight w:val="yellow"/>
                <w:u w:val="single"/>
                <w:vertAlign w:val="baseline"/>
                <w:rtl w:val="0"/>
              </w:rPr>
              <w:t xml:space="preserve">1.3.6 資料模型 – 客約資訊：ReserveInfo</w:t>
            </w:r>
          </w:hyperlink>
          <w:hyperlink w:anchor="_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1.3.7 查退貨單明細：用多筆退貨單編號(限筆數)</w:t>
            </w:r>
          </w:hyperlink>
          <w:hyperlink w:anchor="_4i7ojh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1.3.8 回覆商品檢驗結果：用退貨單編號 (狀態一併改為QCFail)</w:t>
            </w:r>
          </w:hyperlink>
          <w:hyperlink w:anchor="_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1.3.9 資料模型–退貨明細：Refund/Ship</w:t>
            </w:r>
          </w:hyperlink>
          <w:hyperlink w:anchor="_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1.3.10 資料模型–狀態資訊：Status</w:t>
            </w:r>
          </w:hyperlink>
          <w:hyperlink w:anchor="_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28"/>
            </w:tabs>
            <w:spacing w:after="0" w:before="0" w:line="240" w:lineRule="auto"/>
            <w:ind w:left="96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1.3.11 查客退回廠資訊：用多筆退貨單編號(限筆數)</w:t>
            </w:r>
          </w:hyperlink>
          <w:hyperlink w:anchor="_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134" w:top="1134" w:left="1134" w:right="1134" w:header="851" w:footer="992"/>
          <w:pgNumType w:start="1"/>
        </w:sectPr>
      </w:pPr>
      <w:bookmarkStart w:colFirst="0" w:colLast="0" w:name="_gjdgxs" w:id="0"/>
      <w:bookmarkEnd w:id="0"/>
      <w:r w:rsidDel="00000000" w:rsidR="00000000" w:rsidRPr="00000000">
        <w:rPr>
          <w:rtl w:val="0"/>
        </w:rPr>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0"/>
          <w:szCs w:val="40"/>
          <w:u w:val="none"/>
          <w:shd w:fill="auto" w:val="clear"/>
          <w:vertAlign w:val="baseline"/>
          <w:rtl w:val="0"/>
        </w:rPr>
        <w:t xml:space="preserve">URI List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74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3"/>
        <w:gridCol w:w="515"/>
        <w:gridCol w:w="434"/>
        <w:gridCol w:w="546"/>
        <w:gridCol w:w="812"/>
        <w:gridCol w:w="5948"/>
        <w:tblGridChange w:id="0">
          <w:tblGrid>
            <w:gridCol w:w="1493"/>
            <w:gridCol w:w="515"/>
            <w:gridCol w:w="434"/>
            <w:gridCol w:w="546"/>
            <w:gridCol w:w="812"/>
            <w:gridCol w:w="5948"/>
          </w:tblGrid>
        </w:tblGridChange>
      </w:tblGrid>
      <w:tr>
        <w:trPr>
          <w:cantSplit w:val="0"/>
          <w:trHeight w:val="26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Refund (Core)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DELETE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61" w:hRule="atLeast"/>
          <w:tblHeader w:val="0"/>
        </w:trPr>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/vdr/refund/v1/index.php/trans/core/vendor/{Id}/refund/?approveddate={s_date}-{e_date}&amp;prodqcstatus={status}&amp;offset=1&amp;limit=20</w:t>
            </w:r>
          </w:p>
        </w:tc>
      </w:tr>
      <w:tr>
        <w:trPr>
          <w:cantSplit w:val="1"/>
          <w:trHeight w:val="261" w:hRule="atLeast"/>
          <w:tblHeader w:val="0"/>
        </w:trPr>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1.2.2 查退貨單明細列表：用退貨日及退貨狀態</w:t>
            </w:r>
          </w:p>
        </w:tc>
      </w:tr>
      <w:tr>
        <w:trPr>
          <w:cantSplit w:val="1"/>
          <w:trHeight w:val="261" w:hRule="atLeast"/>
          <w:tblHeader w:val="0"/>
        </w:trPr>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/vdr/refund/v1/index.php/trans/core/vendor/{Id}/refund?q={keyword}&amp;offset=1&amp;limit=20</w:t>
            </w:r>
          </w:p>
        </w:tc>
      </w:tr>
      <w:tr>
        <w:trPr>
          <w:cantSplit w:val="1"/>
          <w:trHeight w:val="261" w:hRule="atLeast"/>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1.2.2 查退貨單明細列表：用商品名稱或收貨人姓名或關鍵字</w:t>
            </w:r>
          </w:p>
        </w:tc>
      </w:tr>
      <w:tr>
        <w:trPr>
          <w:cantSplit w:val="0"/>
          <w:trHeight w:val="53" w:hRule="atLeast"/>
          <w:tblHeader w:val="0"/>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Refund (Data)</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3" w:hRule="atLeast"/>
          <w:tblHeader w:val="0"/>
        </w:trPr>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/vdr/refund/v1/index.php/trans/vendor/{Id}/refund?id={Id},{Id},…</w:t>
            </w:r>
          </w:p>
        </w:tc>
      </w:tr>
      <w:tr>
        <w:trPr>
          <w:cantSplit w:val="1"/>
          <w:trHeight w:val="53" w:hRule="atLeast"/>
          <w:tblHeader w:val="0"/>
        </w:trPr>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1.3.6 查退貨單明細：用多筆退貨單編號(限筆數)</w:t>
            </w:r>
          </w:p>
        </w:tc>
      </w:tr>
      <w:tr>
        <w:trPr>
          <w:cantSplit w:val="1"/>
          <w:trHeight w:val="53" w:hRule="atLeast"/>
          <w:tblHeader w:val="0"/>
        </w:trPr>
        <w:tc>
          <w:tcPr>
            <w:vMerge w:val="restart"/>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/vdr/refund/v1/index.php/trans/vendor/{Id}/refund/{Id}/prodqcresult</w:t>
            </w:r>
          </w:p>
        </w:tc>
      </w:tr>
      <w:tr>
        <w:trPr>
          <w:cantSplit w:val="1"/>
          <w:trHeight w:val="5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1.3.7 回覆商品檢驗結果：用退貨單編號</w:t>
            </w:r>
          </w:p>
        </w:tc>
      </w:tr>
      <w:tr>
        <w:trPr>
          <w:cantSplit w:val="0"/>
          <w:trHeight w:val="53" w:hRule="atLeast"/>
          <w:tblHeader w:val="0"/>
        </w:trPr>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Refund/Ship</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1"/>
          <w:trHeight w:val="53" w:hRule="atLeast"/>
          <w:tblHeader w:val="0"/>
        </w:trPr>
        <w:tc>
          <w:tcPr>
            <w:vMerge w:val="restart"/>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Merge w:val="restart"/>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/vdr/refund/v1/index.php/trans/vendor/{Id}/refund/ship?refundid={Id},{Id},…</w:t>
            </w:r>
          </w:p>
        </w:tc>
      </w:tr>
      <w:tr>
        <w:trPr>
          <w:cantSplit w:val="1"/>
          <w:trHeight w:val="53" w:hRule="atLeast"/>
          <w:tblHeader w:val="0"/>
        </w:trPr>
        <w:tc>
          <w:tcPr>
            <w:vMerge w:val="continue"/>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1.3.10 查客退回廠資訊：用多筆退貨單編號(限筆數)</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pgNumType w:start="1"/>
        </w:sectPr>
      </w:pPr>
      <w:bookmarkStart w:colFirst="0" w:colLast="0" w:name="_30j0zll" w:id="1"/>
      <w:bookmarkEnd w:id="1"/>
      <w:r w:rsidDel="00000000" w:rsidR="00000000" w:rsidRPr="00000000">
        <w:rPr>
          <w:rtl w:val="0"/>
        </w:rPr>
      </w:r>
    </w:p>
    <w:p w:rsidR="00000000" w:rsidDel="00000000" w:rsidP="00000000" w:rsidRDefault="00000000" w:rsidRPr="00000000" w14:paraId="0000006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rPr>
      </w:pPr>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使用方法</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1fob9te" w:id="2"/>
      <w:bookmarkEnd w:id="2"/>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使用方法</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b w:val="0"/>
          <w:i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HTTP interface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1</w:t>
      </w: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GET URL</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1</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200: OK</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2</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PUT URL</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2</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3</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 URL</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3</w:t>
      </w: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 Created</w:t>
      </w:r>
    </w:p>
    <w:p w:rsidR="00000000" w:rsidDel="00000000" w:rsidP="00000000" w:rsidRDefault="00000000" w:rsidRPr="00000000" w14:paraId="0000008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Content-Type: application/json</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Location: URL</w:t>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request 4</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DELETE URL</w:t>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480"/>
        <w:jc w:val="left"/>
        <w:rPr>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Accept: application/json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Example response 4</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680" w:right="0" w:hanging="480"/>
        <w:jc w:val="left"/>
        <w:rPr>
          <w:b w:val="0"/>
          <w:i w:val="0"/>
          <w:smallCaps w:val="0"/>
          <w:strike w:val="0"/>
          <w:color w:val="000000"/>
          <w:u w:val="none"/>
          <w:shd w:fill="auto" w:val="clear"/>
        </w:rPr>
        <w:sectPr>
          <w:type w:val="nextPage"/>
          <w:pgSz w:h="16838" w:w="11906" w:orient="portrait"/>
          <w:pgMar w:bottom="1134" w:top="1134" w:left="1134" w:right="1134" w:header="851" w:footer="992"/>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204: No Content</w:t>
      </w:r>
      <w:r w:rsidDel="00000000" w:rsidR="00000000" w:rsidRPr="00000000">
        <w:rPr>
          <w:rtl w:val="0"/>
        </w:rPr>
      </w:r>
    </w:p>
    <w:p w:rsidR="00000000" w:rsidDel="00000000" w:rsidP="00000000" w:rsidRDefault="00000000" w:rsidRPr="00000000" w14:paraId="00000090">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720" w:lineRule="auto"/>
        <w:ind w:left="425" w:right="0" w:hanging="425"/>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3znysh7" w:id="3"/>
      <w:bookmarkEnd w:id="3"/>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客退明細</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et92p0" w:id="4"/>
      <w:bookmarkEnd w:id="4"/>
      <w:r w:rsidDel="00000000" w:rsidR="00000000" w:rsidRPr="00000000">
        <w:rPr>
          <w:rtl w:val="0"/>
        </w:rPr>
      </w:r>
    </w:p>
    <w:p w:rsidR="00000000" w:rsidDel="00000000" w:rsidP="00000000" w:rsidRDefault="00000000" w:rsidRPr="00000000" w14:paraId="00000092">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tyjcwt" w:id="5"/>
      <w:bookmarkEnd w:id="5"/>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使用環境</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dy6vkm" w:id="6"/>
      <w:bookmarkEnd w:id="6"/>
      <w:r w:rsidDel="00000000" w:rsidR="00000000" w:rsidRPr="00000000">
        <w:rPr>
          <w:rtl w:val="0"/>
        </w:rPr>
      </w:r>
    </w:p>
    <w:p w:rsidR="00000000" w:rsidDel="00000000" w:rsidP="00000000" w:rsidRDefault="00000000" w:rsidRPr="00000000" w14:paraId="00000094">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1826" w:right="0" w:hanging="1826"/>
        <w:jc w:val="left"/>
        <w:rPr>
          <w:rFonts w:ascii="Times New Roman" w:cs="Times New Roman" w:eastAsia="Times New Roman" w:hAnsi="Times New Roman"/>
          <w:b w:val="1"/>
          <w:i w:val="0"/>
          <w:smallCaps w:val="0"/>
          <w:strike w:val="0"/>
          <w:color w:val="000000"/>
          <w:u w:val="none"/>
          <w:shd w:fill="auto" w:val="clear"/>
        </w:rPr>
      </w:pPr>
      <w:bookmarkStart w:colFirst="0" w:colLast="0" w:name="_1t3h5sf" w:id="7"/>
      <w:bookmarkEnd w:id="7"/>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 正式</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Web Server：https://ecvdr.pchome.com.tw</w:t>
      </w:r>
    </w:p>
    <w:p w:rsidR="00000000" w:rsidDel="00000000" w:rsidP="00000000" w:rsidRDefault="00000000" w:rsidRPr="00000000" w14:paraId="0000009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Directory：/vdr/refund/v1/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1826" w:right="0" w:hanging="1826"/>
        <w:jc w:val="left"/>
        <w:rPr>
          <w:rFonts w:ascii="Times New Roman" w:cs="Times New Roman" w:eastAsia="Times New Roman" w:hAnsi="Times New Roman"/>
          <w:b w:val="1"/>
          <w:i w:val="0"/>
          <w:smallCaps w:val="0"/>
          <w:strike w:val="0"/>
          <w:color w:val="000000"/>
          <w:u w:val="none"/>
          <w:shd w:fill="auto" w:val="clear"/>
        </w:rPr>
      </w:pPr>
      <w:bookmarkStart w:colFirst="0" w:colLast="0" w:name="_4d34og8" w:id="8"/>
      <w:bookmarkEnd w:id="8"/>
      <w:r w:rsidDel="00000000" w:rsidR="00000000" w:rsidRPr="00000000">
        <w:rPr>
          <w:rFonts w:ascii="Gungsuh" w:cs="Gungsuh" w:eastAsia="Gungsuh" w:hAnsi="Gungsuh"/>
          <w:b w:val="1"/>
          <w:i w:val="0"/>
          <w:smallCaps w:val="0"/>
          <w:strike w:val="0"/>
          <w:color w:val="000000"/>
          <w:sz w:val="36"/>
          <w:szCs w:val="36"/>
          <w:u w:val="none"/>
          <w:shd w:fill="auto" w:val="clear"/>
          <w:vertAlign w:val="baseline"/>
          <w:rtl w:val="0"/>
        </w:rPr>
        <w:t xml:space="preserve"> 測試</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Web Server：https://ecvdr.pchome.com.tw</w:t>
      </w:r>
    </w:p>
    <w:p w:rsidR="00000000" w:rsidDel="00000000" w:rsidP="00000000" w:rsidRDefault="00000000" w:rsidRPr="00000000" w14:paraId="0000009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b w:val="0"/>
          <w:i w:val="0"/>
          <w:smallCaps w:val="0"/>
          <w:strike w:val="0"/>
          <w:color w:val="000000"/>
          <w:sz w:val="24"/>
          <w:szCs w:val="24"/>
          <w:u w:val="none"/>
          <w:shd w:fill="auto" w:val="clear"/>
        </w:rPr>
        <w:sectPr>
          <w:type w:val="nextPage"/>
          <w:pgSz w:h="16838" w:w="11906" w:orient="portrait"/>
          <w:pgMar w:bottom="1134" w:top="1134" w:left="1134" w:right="1134" w:header="851" w:footer="992"/>
        </w:sect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Directory：/vdr_fake/refund/v1/</w:t>
      </w:r>
    </w:p>
    <w:p w:rsidR="00000000" w:rsidDel="00000000" w:rsidP="00000000" w:rsidRDefault="00000000" w:rsidRPr="00000000" w14:paraId="0000009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2s8eyo1" w:id="9"/>
      <w:bookmarkEnd w:id="9"/>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客退明細(Core)</w:t>
      </w:r>
    </w:p>
    <w:p w:rsidR="00000000" w:rsidDel="00000000" w:rsidP="00000000" w:rsidRDefault="00000000" w:rsidRPr="00000000" w14:paraId="0000009E">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17dp8vu" w:id="10"/>
      <w:bookmarkEnd w:id="10"/>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退貨：Refund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8"/>
        <w:gridCol w:w="1260"/>
        <w:gridCol w:w="1980"/>
        <w:gridCol w:w="1620"/>
        <w:gridCol w:w="1440"/>
        <w:gridCol w:w="2006"/>
        <w:tblGridChange w:id="0">
          <w:tblGrid>
            <w:gridCol w:w="1548"/>
            <w:gridCol w:w="1260"/>
            <w:gridCol w:w="1980"/>
            <w:gridCol w:w="1620"/>
            <w:gridCol w:w="1440"/>
            <w:gridCol w:w="2006"/>
          </w:tblGrid>
        </w:tblGridChange>
      </w:tblGrid>
      <w:tr>
        <w:trPr>
          <w:cantSplit w:val="0"/>
          <w:tblHeader w:val="0"/>
        </w:trPr>
        <w:tc>
          <w:tcP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string(20)</w:t>
            </w:r>
          </w:p>
        </w:tc>
        <w:tc>
          <w:tcP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退貨單編號</w:t>
            </w:r>
          </w:p>
        </w:tc>
        <w:tc>
          <w:tcP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V</w:t>
            </w:r>
          </w:p>
        </w:tc>
        <w:tc>
          <w:tcP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R2015032000001-01</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3rdcrjn" w:id="11"/>
      <w:bookmarkEnd w:id="11"/>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查退貨單明細列表：用退貨日及退貨狀態或訂單編號或商品名稱或收貨人姓名或關鍵字(限分頁筆數)</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 w:right="0" w:hanging="117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功能說明：利用退貨日期及退貨狀態或訂單編號或商品名稱或收貨人姓名或關鍵字查詢退貨單明細。</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method：GET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URL：https://ecvdr.pchome.com.tw/vdr/refund/v1/index.php/trans/core/vendor/00000/refund?approveddate=2015/01/01-2015/01/15&amp;prodqcstatus=NA&amp;offset=1&amp;limit=20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https://ecvdr.pchome.com.tw/vdr/refund/v1/index.php/trans/core/vendor/00000/refund?q=20130727090784&amp;offset=1&amp;limit=20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https://ecvdr.pchome.com.tw/vdr/refund/v1/index.php/trans/core/vendor/00000/refund?q=明治&amp;offset=1&amp;limit=20</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      https://ecvdr.pchome.com.tw/vdr/refund/v1/index.php/trans/core/vendor/00000/refund?q=林&amp;offset=1&amp;limit=20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https://ecvdr.pchome.com.tw/vdr/refund/v1/index.php/trans/core/vendor/00000/refund?q=巧克力&amp;offset=1&amp;limit=20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"TotalRows":25,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7"/>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"Rows":[{"Id":"R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{"Id":"R2015114000002-02"},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20150114090952-01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0C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rPr>
      </w:pPr>
      <w:bookmarkStart w:colFirst="0" w:colLast="0" w:name="_26in1rg" w:id="12"/>
      <w:bookmarkEnd w:id="12"/>
      <w:r w:rsidDel="00000000" w:rsidR="00000000" w:rsidRPr="00000000">
        <w:rPr>
          <w:rFonts w:ascii="Gungsuh" w:cs="Gungsuh" w:eastAsia="Gungsuh" w:hAnsi="Gungsuh"/>
          <w:b w:val="1"/>
          <w:i w:val="0"/>
          <w:smallCaps w:val="0"/>
          <w:strike w:val="0"/>
          <w:color w:val="000000"/>
          <w:sz w:val="40"/>
          <w:szCs w:val="40"/>
          <w:u w:val="none"/>
          <w:shd w:fill="auto" w:val="clear"/>
          <w:vertAlign w:val="baseline"/>
          <w:rtl w:val="0"/>
        </w:rPr>
        <w:t xml:space="preserve"> 客退明細(Data)</w:t>
      </w:r>
    </w:p>
    <w:p w:rsidR="00000000" w:rsidDel="00000000" w:rsidP="00000000" w:rsidRDefault="00000000" w:rsidRPr="00000000" w14:paraId="000000C5">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highlight w:val="yellow"/>
          <w:u w:val="none"/>
        </w:rPr>
      </w:pPr>
      <w:bookmarkStart w:colFirst="0" w:colLast="0" w:name="_lnxbz9" w:id="13"/>
      <w:bookmarkEnd w:id="13"/>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32"/>
          <w:szCs w:val="32"/>
          <w:highlight w:val="yellow"/>
          <w:u w:val="none"/>
          <w:vertAlign w:val="baseline"/>
          <w:rtl w:val="0"/>
        </w:rPr>
        <w:t xml:space="preserve">資料模型 – 退貨：Refund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8"/>
        <w:gridCol w:w="2160"/>
        <w:gridCol w:w="1980"/>
        <w:gridCol w:w="900"/>
        <w:gridCol w:w="1440"/>
        <w:gridCol w:w="2160"/>
        <w:tblGridChange w:id="0">
          <w:tblGrid>
            <w:gridCol w:w="1548"/>
            <w:gridCol w:w="2160"/>
            <w:gridCol w:w="1980"/>
            <w:gridCol w:w="900"/>
            <w:gridCol w:w="1440"/>
            <w:gridCol w:w="2160"/>
          </w:tblGrid>
        </w:tblGridChange>
      </w:tblGrid>
      <w:tr>
        <w:trPr>
          <w:cantSplit w:val="0"/>
          <w:tblHeader w:val="0"/>
        </w:trPr>
        <w:tc>
          <w:tcP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退貨單編號</w:t>
            </w:r>
          </w:p>
        </w:tc>
        <w:tc>
          <w:tcP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R2015032000001-01</w:t>
            </w:r>
          </w:p>
        </w:tc>
      </w:tr>
      <w:tr>
        <w:trPr>
          <w:cantSplit w:val="0"/>
          <w:tblHeader w:val="0"/>
        </w:trPr>
        <w:tc>
          <w:tcP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OrderId</w:t>
            </w:r>
          </w:p>
        </w:tc>
        <w:tc>
          <w:tcP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訂單編號</w:t>
            </w:r>
          </w:p>
        </w:tc>
        <w:tc>
          <w:tcP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2015032000001-01</w:t>
            </w:r>
          </w:p>
        </w:tc>
      </w:tr>
      <w:tr>
        <w:trPr>
          <w:cantSplit w:val="0"/>
          <w:tblHeader w:val="0"/>
        </w:trPr>
        <w:tc>
          <w:tcP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ApplyDate</w:t>
            </w:r>
          </w:p>
        </w:tc>
        <w:tc>
          <w:tcP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退貨申請日期</w:t>
            </w:r>
          </w:p>
        </w:tc>
        <w:tc>
          <w:tcP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2015/03/20</w:t>
            </w:r>
          </w:p>
        </w:tc>
      </w:tr>
      <w:tr>
        <w:trPr>
          <w:cantSplit w:val="0"/>
          <w:tblHeader w:val="0"/>
        </w:trPr>
        <w:tc>
          <w:tcP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ApprovedDate</w:t>
            </w:r>
          </w:p>
        </w:tc>
        <w:tc>
          <w:tcP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退貨成立日</w:t>
              <w:br w:type="textWrapping"/>
              <w:t xml:space="preserve">(cp審查通過日)</w:t>
            </w:r>
          </w:p>
        </w:tc>
        <w:tc>
          <w:tcP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2015/03/20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ProdQCOKDate</w:t>
            </w:r>
          </w:p>
        </w:tc>
        <w:tc>
          <w:tcP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商品完成日(立帳日)</w:t>
            </w:r>
          </w:p>
        </w:tc>
        <w:tc>
          <w:tcP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2015/03/22</w:t>
            </w:r>
          </w:p>
        </w:tc>
      </w:tr>
      <w:tr>
        <w:trPr>
          <w:cantSplit w:val="0"/>
          <w:tblHeader w:val="0"/>
        </w:trPr>
        <w:tc>
          <w:tcP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ProdQCStatus</w:t>
            </w:r>
          </w:p>
        </w:tc>
        <w:tc>
          <w:tcP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hanging="1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檢驗商品狀態</w:t>
            </w:r>
          </w:p>
        </w:tc>
        <w:tc>
          <w:tcP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NA：未回覆</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QCOK：檢驗合格</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QCFail：檢驗不合格</w:t>
            </w:r>
          </w:p>
        </w:tc>
      </w:tr>
      <w:tr>
        <w:trPr>
          <w:cantSplit w:val="0"/>
          <w:tblHeader w:val="0"/>
        </w:trPr>
        <w:tc>
          <w:tcP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ProdQCResult</w:t>
            </w:r>
          </w:p>
        </w:tc>
        <w:tc>
          <w:tcP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hanging="1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1ksv4uv">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ProdQCResult</w:t>
              </w:r>
            </w:hyperlink>
            <w:r w:rsidDel="00000000" w:rsidR="00000000" w:rsidRPr="00000000">
              <w:rPr>
                <w:rtl w:val="0"/>
              </w:rPr>
            </w:r>
          </w:p>
        </w:tc>
        <w:tc>
          <w:tcP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商品檢驗結果</w:t>
            </w:r>
          </w:p>
        </w:tc>
        <w:tc>
          <w:tcP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Qty</w:t>
            </w:r>
          </w:p>
        </w:tc>
        <w:tc>
          <w:tcP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(10)</w:t>
            </w:r>
          </w:p>
        </w:tc>
        <w:tc>
          <w:tcP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退貨數量</w:t>
            </w:r>
          </w:p>
        </w:tc>
        <w:tc>
          <w:tcP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TotalCost</w:t>
            </w:r>
          </w:p>
        </w:tc>
        <w:tc>
          <w:tcP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(20)</w:t>
            </w:r>
          </w:p>
        </w:tc>
        <w:tc>
          <w:tcP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退貨成本小計</w:t>
            </w:r>
          </w:p>
        </w:tc>
        <w:tc>
          <w:tcP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退貨成本小計 = 商品單位成本 * 退貨數量</w:t>
            </w:r>
          </w:p>
        </w:tc>
      </w:tr>
      <w:tr>
        <w:trPr>
          <w:cantSplit w:val="0"/>
          <w:tblHeader w:val="0"/>
        </w:trPr>
        <w:tc>
          <w:tcP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Prod</w:t>
            </w:r>
          </w:p>
        </w:tc>
        <w:tc>
          <w:tcP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35nkun2">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Prod</w:t>
              </w:r>
            </w:hyperlink>
            <w:r w:rsidDel="00000000" w:rsidR="00000000" w:rsidRPr="00000000">
              <w:rPr>
                <w:rtl w:val="0"/>
              </w:rPr>
            </w:r>
          </w:p>
        </w:tc>
        <w:tc>
          <w:tcP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商品資訊</w:t>
            </w:r>
          </w:p>
        </w:tc>
        <w:tc>
          <w:tcP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ShipId</w:t>
            </w:r>
          </w:p>
        </w:tc>
        <w:tc>
          <w:tcP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退貨物流單號</w:t>
            </w:r>
          </w:p>
        </w:tc>
        <w:tc>
          <w:tcP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ShipVendorId</w:t>
            </w:r>
          </w:p>
        </w:tc>
        <w:tc>
          <w:tcP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退貨物流商編號</w:t>
            </w:r>
          </w:p>
        </w:tc>
        <w:tc>
          <w:tcP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BlackCat：黑貓</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RefundContact</w:t>
            </w:r>
          </w:p>
        </w:tc>
        <w:tc>
          <w:tcP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23ckvvd">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Person</w:t>
              </w:r>
            </w:hyperlink>
            <w:r w:rsidDel="00000000" w:rsidR="00000000" w:rsidRPr="00000000">
              <w:rPr>
                <w:rtl w:val="0"/>
              </w:rPr>
            </w:r>
          </w:p>
        </w:tc>
        <w:tc>
          <w:tcP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取件人資訊</w:t>
            </w:r>
          </w:p>
        </w:tc>
        <w:tc>
          <w:tcP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isRefundDIY</w:t>
            </w:r>
          </w:p>
        </w:tc>
        <w:tc>
          <w:tcP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hanging="1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(1)</w:t>
            </w:r>
          </w:p>
        </w:tc>
        <w:tc>
          <w:tcP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是否廠商自取</w:t>
            </w:r>
          </w:p>
        </w:tc>
        <w:tc>
          <w:tcP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1：是、0：否</w:t>
            </w:r>
          </w:p>
        </w:tc>
      </w:tr>
      <w:tr>
        <w:trPr>
          <w:cantSplit w:val="0"/>
          <w:tblHeader w:val="0"/>
        </w:trPr>
        <w:tc>
          <w:tcP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Reason</w:t>
            </w:r>
          </w:p>
        </w:tc>
        <w:tc>
          <w:tcP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object </w:t>
            </w:r>
            <w:hyperlink w:anchor="_ihv636">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Reason</w:t>
              </w:r>
            </w:hyperlink>
            <w:r w:rsidDel="00000000" w:rsidR="00000000" w:rsidRPr="00000000">
              <w:rPr>
                <w:rtl w:val="0"/>
              </w:rPr>
            </w:r>
          </w:p>
        </w:tc>
        <w:tc>
          <w:tcP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退貨原因</w:t>
            </w:r>
          </w:p>
        </w:tc>
        <w:tc>
          <w:tcP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Question</w:t>
            </w:r>
          </w:p>
        </w:tc>
        <w:tc>
          <w:tcP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string(255)</w:t>
            </w:r>
          </w:p>
        </w:tc>
        <w:tc>
          <w:tcP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退貨問題內容</w:t>
            </w:r>
          </w:p>
        </w:tc>
        <w:tc>
          <w:tcP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ReserveInfo</w:t>
            </w:r>
          </w:p>
        </w:tc>
        <w:tc>
          <w:tcP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object </w:t>
            </w:r>
            <w:hyperlink w:anchor="_3j2qqm3">
              <w:r w:rsidDel="00000000" w:rsidR="00000000" w:rsidRPr="00000000">
                <w:rPr>
                  <w:rFonts w:ascii="Times New Roman" w:cs="Times New Roman" w:eastAsia="Times New Roman" w:hAnsi="Times New Roman"/>
                  <w:b w:val="0"/>
                  <w:i w:val="0"/>
                  <w:smallCaps w:val="0"/>
                  <w:strike w:val="0"/>
                  <w:color w:val="0000ff"/>
                  <w:sz w:val="20"/>
                  <w:szCs w:val="20"/>
                  <w:highlight w:val="yellow"/>
                  <w:u w:val="single"/>
                  <w:vertAlign w:val="baseline"/>
                  <w:rtl w:val="0"/>
                </w:rPr>
                <w:t xml:space="preserve">ReserveInfo</w:t>
              </w:r>
            </w:hyperlink>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 </w:t>
            </w:r>
          </w:p>
        </w:tc>
        <w:tc>
          <w:tcP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客約資訊</w:t>
            </w:r>
          </w:p>
        </w:tc>
        <w:tc>
          <w:tcP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V</w:t>
            </w:r>
          </w:p>
        </w:tc>
        <w:tc>
          <w:tcP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V</w:t>
            </w:r>
          </w:p>
        </w:tc>
        <w:tc>
          <w:tcP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bookmarkStart w:colFirst="0" w:colLast="0" w:name="_35nkun2" w:id="14"/>
      <w:bookmarkEnd w:id="14"/>
      <w:r w:rsidDel="00000000" w:rsidR="00000000" w:rsidRPr="00000000">
        <w:rPr>
          <w:rtl w:val="0"/>
        </w:rPr>
      </w:r>
    </w:p>
    <w:p w:rsidR="00000000" w:rsidDel="00000000" w:rsidP="00000000" w:rsidRDefault="00000000" w:rsidRPr="00000000" w14:paraId="00000138">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資料模型 – 聯絡人資訊：Person</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620"/>
        <w:gridCol w:w="2160"/>
        <w:gridCol w:w="900"/>
        <w:gridCol w:w="1440"/>
        <w:gridCol w:w="1826"/>
        <w:tblGridChange w:id="0">
          <w:tblGrid>
            <w:gridCol w:w="1908"/>
            <w:gridCol w:w="1620"/>
            <w:gridCol w:w="2160"/>
            <w:gridCol w:w="900"/>
            <w:gridCol w:w="1440"/>
            <w:gridCol w:w="1826"/>
          </w:tblGrid>
        </w:tblGridChange>
      </w:tblGrid>
      <w:tr>
        <w:trPr>
          <w:cantSplit w:val="0"/>
          <w:tblHeader w:val="0"/>
        </w:trPr>
        <w:tc>
          <w:tcP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姓名</w:t>
            </w:r>
          </w:p>
        </w:tc>
        <w:tc>
          <w:tcP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p>
        </w:tc>
      </w:tr>
      <w:tr>
        <w:trPr>
          <w:cantSplit w:val="0"/>
          <w:tblHeader w:val="0"/>
        </w:trPr>
        <w:tc>
          <w:tcP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Tel</w:t>
            </w:r>
          </w:p>
        </w:tc>
        <w:tc>
          <w:tcP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電話</w:t>
            </w:r>
          </w:p>
        </w:tc>
        <w:tc>
          <w:tcP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Mobile</w:t>
            </w:r>
          </w:p>
        </w:tc>
        <w:tc>
          <w:tcP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手機</w:t>
            </w:r>
          </w:p>
        </w:tc>
        <w:tc>
          <w:tcP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Zip</w:t>
            </w:r>
          </w:p>
        </w:tc>
        <w:tc>
          <w:tcP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 (5)</w:t>
            </w:r>
          </w:p>
        </w:tc>
        <w:tc>
          <w:tcP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郵遞區號</w:t>
            </w:r>
          </w:p>
        </w:tc>
        <w:tc>
          <w:tcP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w:t>
            </w:r>
          </w:p>
        </w:tc>
        <w:tc>
          <w:tcP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(50)</w:t>
            </w:r>
          </w:p>
        </w:tc>
        <w:tc>
          <w:tcP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地址</w:t>
            </w:r>
          </w:p>
        </w:tc>
        <w:tc>
          <w:tcP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r w:rsidDel="00000000" w:rsidR="00000000" w:rsidRPr="00000000">
              <w:rPr>
                <w:rtl w:val="0"/>
              </w:rPr>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1ksv4uv" w:id="15"/>
      <w:bookmarkEnd w:id="15"/>
      <w:r w:rsidDel="00000000" w:rsidR="00000000" w:rsidRPr="00000000">
        <w:rPr>
          <w:rtl w:val="0"/>
        </w:rPr>
      </w:r>
    </w:p>
    <w:p w:rsidR="00000000" w:rsidDel="00000000" w:rsidP="00000000" w:rsidRDefault="00000000" w:rsidRPr="00000000" w14:paraId="00000160">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44sinio" w:id="16"/>
      <w:bookmarkEnd w:id="16"/>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商品檢驗結果：ProdQCResult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3"/>
        <w:gridCol w:w="1418"/>
        <w:gridCol w:w="1687"/>
        <w:gridCol w:w="1479"/>
        <w:gridCol w:w="1420"/>
        <w:gridCol w:w="2501"/>
        <w:tblGridChange w:id="0">
          <w:tblGrid>
            <w:gridCol w:w="1683"/>
            <w:gridCol w:w="1418"/>
            <w:gridCol w:w="1687"/>
            <w:gridCol w:w="1479"/>
            <w:gridCol w:w="1420"/>
            <w:gridCol w:w="2501"/>
          </w:tblGrid>
        </w:tblGridChange>
      </w:tblGrid>
      <w:tr>
        <w:trPr>
          <w:cantSplit w:val="0"/>
          <w:tblHeader w:val="0"/>
        </w:trPr>
        <w:tc>
          <w:tcP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w:t>
            </w:r>
          </w:p>
        </w:tc>
        <w:tc>
          <w:tcP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hanging="1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(100)</w:t>
            </w:r>
          </w:p>
        </w:tc>
        <w:tc>
          <w:tcP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商品檢驗類型</w:t>
            </w:r>
          </w:p>
        </w:tc>
        <w:tc>
          <w:tcP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PartMissing：缺件</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Damaged：商品刮傷損壞</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Used：商品(耗材)已拆用</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Stained：外盒污損</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WrongSerialNo：商品序號不符</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PasswordMissing：缺密碼</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Others：其他</w:t>
            </w:r>
          </w:p>
        </w:tc>
      </w:tr>
      <w:tr>
        <w:trPr>
          <w:cantSplit w:val="0"/>
          <w:tblHeader w:val="0"/>
        </w:trPr>
        <w:tc>
          <w:tcP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Content</w:t>
            </w:r>
          </w:p>
        </w:tc>
        <w:tc>
          <w:tcP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hanging="1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(100)</w:t>
            </w:r>
          </w:p>
        </w:tc>
        <w:tc>
          <w:tcP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商品檢驗內容</w:t>
            </w:r>
          </w:p>
        </w:tc>
        <w:tc>
          <w:tcP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17C">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480" w:right="0" w:hanging="480"/>
        <w:jc w:val="left"/>
        <w:rPr>
          <w:rFonts w:ascii="Times New Roman" w:cs="Times New Roman" w:eastAsia="Times New Roman" w:hAnsi="Times New Roman"/>
          <w:b w:val="1"/>
          <w:i w:val="0"/>
          <w:smallCaps w:val="0"/>
          <w:strike w:val="0"/>
          <w:color w:val="000000"/>
          <w:u w:val="none"/>
          <w:shd w:fill="auto" w:val="clear"/>
        </w:rPr>
      </w:pPr>
      <w:bookmarkStart w:colFirst="0" w:colLast="0" w:name="_2jxsxqh" w:id="17"/>
      <w:bookmarkEnd w:id="17"/>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 – 退貨原因：Reason</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620"/>
        <w:gridCol w:w="1825"/>
        <w:gridCol w:w="992"/>
        <w:gridCol w:w="1560"/>
        <w:gridCol w:w="2126"/>
        <w:tblGridChange w:id="0">
          <w:tblGrid>
            <w:gridCol w:w="1908"/>
            <w:gridCol w:w="1620"/>
            <w:gridCol w:w="1825"/>
            <w:gridCol w:w="992"/>
            <w:gridCol w:w="1560"/>
            <w:gridCol w:w="2126"/>
          </w:tblGrid>
        </w:tblGridChange>
      </w:tblGrid>
      <w:tr>
        <w:trPr>
          <w:cantSplit w:val="0"/>
          <w:tblHeader w:val="0"/>
        </w:trPr>
        <w:tc>
          <w:tcP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編號</w:t>
            </w:r>
          </w:p>
        </w:tc>
        <w:tc>
          <w:tcP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(40)</w:t>
            </w:r>
          </w:p>
        </w:tc>
        <w:tc>
          <w:tcP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名稱</w:t>
            </w:r>
          </w:p>
        </w:tc>
        <w:tc>
          <w:tcP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z337ya" w:id="18"/>
      <w:bookmarkEnd w:id="18"/>
      <w:r w:rsidDel="00000000" w:rsidR="00000000" w:rsidRPr="00000000">
        <w:rPr>
          <w:rtl w:val="0"/>
        </w:rPr>
      </w:r>
    </w:p>
    <w:p w:rsidR="00000000" w:rsidDel="00000000" w:rsidP="00000000" w:rsidRDefault="00000000" w:rsidRPr="00000000" w14:paraId="00000192">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480" w:right="0" w:hanging="480"/>
        <w:jc w:val="left"/>
        <w:rPr>
          <w:rFonts w:ascii="Times New Roman" w:cs="Times New Roman" w:eastAsia="Times New Roman" w:hAnsi="Times New Roman"/>
          <w:b w:val="1"/>
          <w:i w:val="0"/>
          <w:smallCaps w:val="0"/>
          <w:strike w:val="0"/>
          <w:color w:val="000000"/>
          <w:highlight w:val="yellow"/>
          <w:u w:val="none"/>
        </w:rPr>
      </w:pPr>
      <w:bookmarkStart w:colFirst="0" w:colLast="0" w:name="_3j2qqm3" w:id="19"/>
      <w:bookmarkEnd w:id="19"/>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w:t>
      </w:r>
      <w:r w:rsidDel="00000000" w:rsidR="00000000" w:rsidRPr="00000000">
        <w:rPr>
          <w:rFonts w:ascii="Gungsuh" w:cs="Gungsuh" w:eastAsia="Gungsuh" w:hAnsi="Gungsuh"/>
          <w:b w:val="1"/>
          <w:i w:val="0"/>
          <w:smallCaps w:val="0"/>
          <w:strike w:val="0"/>
          <w:color w:val="000000"/>
          <w:sz w:val="32"/>
          <w:szCs w:val="32"/>
          <w:highlight w:val="yellow"/>
          <w:u w:val="none"/>
          <w:vertAlign w:val="baseline"/>
          <w:rtl w:val="0"/>
        </w:rPr>
        <w:t xml:space="preserve">資料模型 – 客約資訊：ReserveInfo</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tbl>
      <w:tblPr>
        <w:tblStyle w:val="Table8"/>
        <w:tblW w:w="100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1620"/>
        <w:gridCol w:w="1825"/>
        <w:gridCol w:w="992"/>
        <w:gridCol w:w="1560"/>
        <w:gridCol w:w="2126"/>
        <w:tblGridChange w:id="0">
          <w:tblGrid>
            <w:gridCol w:w="1908"/>
            <w:gridCol w:w="1620"/>
            <w:gridCol w:w="1825"/>
            <w:gridCol w:w="992"/>
            <w:gridCol w:w="1560"/>
            <w:gridCol w:w="2126"/>
          </w:tblGrid>
        </w:tblGridChange>
      </w:tblGrid>
      <w:tr>
        <w:trPr>
          <w:cantSplit w:val="0"/>
          <w:tblHeader w:val="0"/>
        </w:trPr>
        <w:tc>
          <w:tcP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Id</w:t>
            </w:r>
          </w:p>
        </w:tc>
        <w:tc>
          <w:tcP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string(50)</w:t>
            </w:r>
          </w:p>
        </w:tc>
        <w:tc>
          <w:tcP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Gungsuh" w:cs="Gungsuh" w:eastAsia="Gungsuh" w:hAnsi="Gungsuh"/>
                <w:b w:val="0"/>
                <w:i w:val="0"/>
                <w:smallCaps w:val="0"/>
                <w:strike w:val="0"/>
                <w:color w:val="000000"/>
                <w:sz w:val="20"/>
                <w:szCs w:val="20"/>
                <w:highlight w:val="yellow"/>
                <w:u w:val="none"/>
                <w:vertAlign w:val="baseline"/>
                <w:rtl w:val="0"/>
              </w:rPr>
              <w:t xml:space="preserve">門市編號</w:t>
            </w:r>
          </w:p>
        </w:tc>
        <w:tc>
          <w:tcP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V</w:t>
            </w:r>
          </w:p>
        </w:tc>
        <w:tc>
          <w:tcP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c>
          <w:tcP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yellow"/>
                <w:u w:val="none"/>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Area</w:t>
            </w:r>
          </w:p>
        </w:tc>
        <w:tc>
          <w:tcP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地區名稱</w:t>
            </w:r>
          </w:p>
        </w:tc>
        <w:tc>
          <w:tcP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(48)</w:t>
            </w:r>
          </w:p>
        </w:tc>
        <w:tc>
          <w:tcP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門市名稱</w:t>
            </w:r>
          </w:p>
        </w:tc>
        <w:tc>
          <w:tcP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w:t>
            </w:r>
          </w:p>
        </w:tc>
        <w:tc>
          <w:tcP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(24)</w:t>
            </w:r>
          </w:p>
        </w:tc>
        <w:tc>
          <w:tcP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門市代碼</w:t>
            </w:r>
          </w:p>
        </w:tc>
        <w:tc>
          <w:tcP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w:t>
            </w:r>
          </w:p>
        </w:tc>
        <w:tc>
          <w:tcP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(10)</w:t>
            </w:r>
          </w:p>
        </w:tc>
        <w:tc>
          <w:tcP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預約日期</w:t>
            </w:r>
          </w:p>
        </w:tc>
        <w:tc>
          <w:tcP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Period</w:t>
            </w:r>
            <w:r w:rsidDel="00000000" w:rsidR="00000000" w:rsidRPr="00000000">
              <w:rPr>
                <w:rtl w:val="0"/>
              </w:rPr>
            </w:r>
          </w:p>
        </w:tc>
        <w:tc>
          <w:tcP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(5)</w:t>
            </w:r>
          </w:p>
        </w:tc>
        <w:tc>
          <w:tcP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預約時段</w:t>
            </w:r>
          </w:p>
        </w:tc>
        <w:tc>
          <w:tcP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"13:30"</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1C1">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1y810tw" w:id="20"/>
      <w:bookmarkEnd w:id="20"/>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資料模型 – 商品資訊：Prod</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9"/>
        <w:tblW w:w="98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8"/>
        <w:gridCol w:w="1260"/>
        <w:gridCol w:w="1980"/>
        <w:gridCol w:w="1440"/>
        <w:gridCol w:w="1440"/>
        <w:gridCol w:w="2186"/>
        <w:tblGridChange w:id="0">
          <w:tblGrid>
            <w:gridCol w:w="1548"/>
            <w:gridCol w:w="1260"/>
            <w:gridCol w:w="1980"/>
            <w:gridCol w:w="1440"/>
            <w:gridCol w:w="1440"/>
            <w:gridCol w:w="2186"/>
          </w:tblGrid>
        </w:tblGridChange>
      </w:tblGrid>
      <w:tr>
        <w:trPr>
          <w:cantSplit w:val="0"/>
          <w:tblHeader w:val="0"/>
        </w:trPr>
        <w:tc>
          <w:tcP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商品編號</w:t>
            </w:r>
          </w:p>
        </w:tc>
        <w:tc>
          <w:tcP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DJAH0H-A9005W9I4-000</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Name</w:t>
            </w:r>
          </w:p>
        </w:tc>
        <w:tc>
          <w:tcP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(255)</w:t>
            </w:r>
          </w:p>
        </w:tc>
        <w:tc>
          <w:tcP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商品名稱</w:t>
            </w:r>
          </w:p>
        </w:tc>
        <w:tc>
          <w:tcP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SpecName</w:t>
            </w:r>
          </w:p>
        </w:tc>
        <w:tc>
          <w:tcP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(255)</w:t>
            </w:r>
          </w:p>
        </w:tc>
        <w:tc>
          <w:tcP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商品規格名稱</w:t>
            </w:r>
          </w:p>
        </w:tc>
        <w:tc>
          <w:tcP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Cost</w:t>
            </w:r>
          </w:p>
        </w:tc>
        <w:tc>
          <w:tcP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float (20)</w:t>
            </w:r>
          </w:p>
        </w:tc>
        <w:tc>
          <w:tcP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單位成本</w:t>
            </w:r>
          </w:p>
        </w:tc>
        <w:tc>
          <w:tcP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VendorPID</w:t>
            </w:r>
          </w:p>
        </w:tc>
        <w:tc>
          <w:tcP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(30)</w:t>
            </w:r>
          </w:p>
        </w:tc>
        <w:tc>
          <w:tcP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廠商料號</w:t>
            </w:r>
          </w:p>
        </w:tc>
        <w:tc>
          <w:tcP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isRecyclable</w:t>
            </w:r>
          </w:p>
        </w:tc>
        <w:tc>
          <w:tcP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w:t>
            </w:r>
          </w:p>
        </w:tc>
        <w:tc>
          <w:tcP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是否可回收(廢四機)</w:t>
            </w:r>
          </w:p>
        </w:tc>
        <w:tc>
          <w:tcP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1：是，0：不是</w:t>
            </w:r>
          </w:p>
        </w:tc>
      </w:tr>
    </w:tbl>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4i7ojhp" w:id="21"/>
      <w:bookmarkEnd w:id="21"/>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查退貨單明細：用多筆退貨單編號(限筆數)</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功能說明：利用多筆退貨單編號查詢退貨單明細。</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method：GET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URL：https://ecvdr.pchome.com.tw/vdr/refund/v1/index.php/trans/vendor/00000/refund?id=</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20150114090832-01,...</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0"/>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"OrderId":"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"ApplyDate":"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"ApprovedDate":"",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"ProdQCOKDate":"",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"ProdQCStatus":"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QCFail</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"ProdQCResult":{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"Type":"Others",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"Content":"商品有缺陷"</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4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"Qty":1,</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"TotalCost":200.00,</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"Id":"DJAH0H-A9005W9I4-000",</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"Name":"測試商品",</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"SpecName":"",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"Cost":200.00,</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"VendorPID":"ACES",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"isRecyclable":0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1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"ShipId":"789456123",</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"ShipVendorId":"BlackCat",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"RefundContact":{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"Name":"林小明",</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"Tel":"02-12345678",</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"Mobile":"0912345678",</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"Zip":106,</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"Address":"台北市大安區敦化南路二段105號12樓"</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isRefundDIY":0,</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"Reason":{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"Id":"01",</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"Name":"不符所需"</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  "Question":"商品有問題",</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highlight w:val="yellow"/>
                <w:u w:val="none"/>
                <w:vertAlign w:val="baseline"/>
                <w:rtl w:val="0"/>
              </w:rPr>
              <w:t xml:space="preserve">ReserveInfo</w:t>
            </w: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"Id":"O2O_LOCATION5f0d535ced2a75f0d535ced65bphp55",</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Gungsuh" w:cs="Gungsuh" w:eastAsia="Gungsuh" w:hAnsi="Gungsuh"/>
                <w:b w:val="0"/>
                <w:i w:val="0"/>
                <w:smallCaps w:val="0"/>
                <w:strike w:val="0"/>
                <w:color w:val="000000"/>
                <w:sz w:val="18"/>
                <w:szCs w:val="18"/>
                <w:highlight w:val="yellow"/>
                <w:u w:val="none"/>
                <w:vertAlign w:val="baseline"/>
                <w:rtl w:val="0"/>
              </w:rPr>
              <w:t xml:space="preserve">"Area":"台北市",</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"Name":"</w:t>
            </w:r>
            <w:r w:rsidDel="00000000" w:rsidR="00000000" w:rsidRPr="00000000">
              <w:rPr>
                <w:rFonts w:ascii="DFKai-SB" w:cs="DFKai-SB" w:eastAsia="DFKai-SB" w:hAnsi="DFKai-SB"/>
                <w:b w:val="0"/>
                <w:i w:val="0"/>
                <w:smallCaps w:val="0"/>
                <w:strike w:val="0"/>
                <w:color w:val="000000"/>
                <w:sz w:val="18"/>
                <w:szCs w:val="18"/>
                <w:highlight w:val="yellow"/>
                <w:u w:val="none"/>
                <w:vertAlign w:val="baseline"/>
                <w:rtl w:val="0"/>
              </w:rPr>
              <w:t xml:space="preserve">松山饒河門市</w:t>
            </w: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"No":"",</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"Date":"2020/08/01",</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530"/>
              <w:jc w:val="left"/>
              <w:rPr>
                <w:rFonts w:ascii="Times New Roman" w:cs="Times New Roman" w:eastAsia="Times New Roman" w:hAnsi="Times New Roman"/>
                <w:b w:val="0"/>
                <w:i w:val="0"/>
                <w:smallCaps w:val="0"/>
                <w:strike w:val="0"/>
                <w:color w:val="000000"/>
                <w:sz w:val="18"/>
                <w:szCs w:val="18"/>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"TimePeriod":"11:00"</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228">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2xcytpi" w:id="22"/>
      <w:bookmarkEnd w:id="22"/>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回覆商品檢驗結果：用退貨單編號 (狀態一併改為QCFail)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 利用退貨單編號回覆該筆退貨單之商品檢驗結果</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method：PUT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URL：https://ecvdr.pchome.com.tw/vdr/refund/v1/index.php/trans/vendor/00000/refund/</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20150114090076-01/prodqcresult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    Data：</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"Type":"Others",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"Content":"商品有缺陷"</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1：</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204: No Content</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2：</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8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400 : Bad Request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Data：</w:t>
      </w:r>
    </w:p>
    <w:tbl>
      <w:tblPr>
        <w:tblStyle w:val="Table12"/>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"Code":"400-002",</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"Msg":"</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 Unreturned</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3"/>
        <w:tblW w:w="8189.000000000001" w:type="dxa"/>
        <w:jc w:val="left"/>
        <w:tblInd w:w="5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3"/>
        <w:gridCol w:w="2735"/>
        <w:gridCol w:w="3681"/>
        <w:tblGridChange w:id="0">
          <w:tblGrid>
            <w:gridCol w:w="1773"/>
            <w:gridCol w:w="2735"/>
            <w:gridCol w:w="3681"/>
          </w:tblGrid>
        </w:tblGridChange>
      </w:tblGrid>
      <w:tr>
        <w:trPr>
          <w:cantSplit w:val="0"/>
          <w:tblHeader w:val="0"/>
        </w:trPr>
        <w:tc>
          <w:tcP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Code</w:t>
            </w:r>
          </w:p>
        </w:tc>
        <w:tc>
          <w:tcP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Msg</w:t>
            </w:r>
          </w:p>
        </w:tc>
        <w:tc>
          <w:tcP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r>
      <w:tr>
        <w:trPr>
          <w:cantSplit w:val="0"/>
          <w:tblHeader w:val="0"/>
        </w:trPr>
        <w:tc>
          <w:tcP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400-001</w:t>
            </w:r>
          </w:p>
        </w:tc>
        <w:tc>
          <w:tcP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Invalid Data</w:t>
            </w:r>
            <w:r w:rsidDel="00000000" w:rsidR="00000000" w:rsidRPr="00000000">
              <w:rPr>
                <w:rtl w:val="0"/>
              </w:rPr>
            </w:r>
          </w:p>
        </w:tc>
        <w:tc>
          <w:tcP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格式錯誤</w:t>
            </w:r>
          </w:p>
        </w:tc>
      </w:tr>
      <w:tr>
        <w:trPr>
          <w:cantSplit w:val="0"/>
          <w:tblHeader w:val="0"/>
        </w:trPr>
        <w:tc>
          <w:tcP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400-002</w:t>
            </w:r>
          </w:p>
        </w:tc>
        <w:tc>
          <w:tcP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Prod Unreturned</w:t>
            </w:r>
            <w:r w:rsidDel="00000000" w:rsidR="00000000" w:rsidRPr="00000000">
              <w:rPr>
                <w:rtl w:val="0"/>
              </w:rPr>
            </w:r>
          </w:p>
        </w:tc>
        <w:tc>
          <w:tcP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b w:val="0"/>
                <w:i w:val="0"/>
                <w:smallCaps w:val="0"/>
                <w:strike w:val="0"/>
                <w:color w:val="000000"/>
                <w:sz w:val="18"/>
                <w:szCs w:val="18"/>
                <w:u w:val="none"/>
                <w:shd w:fill="auto" w:val="clear"/>
                <w:vertAlign w:val="baseline"/>
              </w:rPr>
            </w:pPr>
            <w:r w:rsidDel="00000000" w:rsidR="00000000" w:rsidRPr="00000000">
              <w:rPr>
                <w:rFonts w:ascii="DFKai-SB" w:cs="DFKai-SB" w:eastAsia="DFKai-SB" w:hAnsi="DFKai-SB"/>
                <w:b w:val="0"/>
                <w:i w:val="0"/>
                <w:smallCaps w:val="0"/>
                <w:strike w:val="0"/>
                <w:color w:val="000000"/>
                <w:sz w:val="18"/>
                <w:szCs w:val="18"/>
                <w:u w:val="none"/>
                <w:shd w:fill="auto" w:val="clear"/>
                <w:vertAlign w:val="baseline"/>
                <w:rtl w:val="0"/>
              </w:rPr>
              <w:t xml:space="preserve">商品尚未退回廠商</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38" w:w="11906" w:orient="portrait"/>
          <w:pgMar w:bottom="1134" w:top="1134" w:left="1134" w:right="1134" w:header="851" w:footer="992"/>
        </w:sectPr>
      </w:pPr>
      <w:bookmarkStart w:colFirst="0" w:colLast="0" w:name="_1ci93xb" w:id="23"/>
      <w:bookmarkEnd w:id="23"/>
      <w:r w:rsidDel="00000000" w:rsidR="00000000" w:rsidRPr="00000000">
        <w:rPr>
          <w:rtl w:val="0"/>
        </w:rPr>
      </w:r>
    </w:p>
    <w:p w:rsidR="00000000" w:rsidDel="00000000" w:rsidP="00000000" w:rsidRDefault="00000000" w:rsidRPr="00000000" w14:paraId="0000024C">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3whwml4" w:id="24"/>
      <w:bookmarkEnd w:id="24"/>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資料模型–退貨明細：Refund/Ship</w:t>
      </w:r>
    </w:p>
    <w:tbl>
      <w:tblPr>
        <w:tblStyle w:val="Table14"/>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1260"/>
        <w:gridCol w:w="1800"/>
        <w:gridCol w:w="900"/>
        <w:gridCol w:w="1440"/>
        <w:gridCol w:w="2700"/>
        <w:tblGridChange w:id="0">
          <w:tblGrid>
            <w:gridCol w:w="1368"/>
            <w:gridCol w:w="1260"/>
            <w:gridCol w:w="1800"/>
            <w:gridCol w:w="900"/>
            <w:gridCol w:w="1440"/>
            <w:gridCol w:w="2700"/>
          </w:tblGrid>
        </w:tblGridChange>
      </w:tblGrid>
      <w:tr>
        <w:trPr>
          <w:cantSplit w:val="0"/>
          <w:tblHeader w:val="0"/>
        </w:trPr>
        <w:tc>
          <w:tcP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w:t>
            </w:r>
          </w:p>
        </w:tc>
        <w:tc>
          <w:tcP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退貨單編號</w:t>
            </w:r>
          </w:p>
        </w:tc>
        <w:tc>
          <w:tcP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R2015032000001-01</w:t>
            </w:r>
          </w:p>
        </w:tc>
      </w:tr>
      <w:tr>
        <w:trPr>
          <w:cantSplit w:val="0"/>
          <w:tblHeader w:val="0"/>
        </w:trPr>
        <w:tc>
          <w:tcP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RefundName</w:t>
            </w:r>
          </w:p>
        </w:tc>
        <w:tc>
          <w:tcP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取件人姓名</w:t>
            </w:r>
          </w:p>
        </w:tc>
        <w:tc>
          <w:tcP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p>
        </w:tc>
      </w:tr>
      <w:tr>
        <w:trPr>
          <w:cantSplit w:val="0"/>
          <w:tblHeader w:val="0"/>
        </w:trPr>
        <w:tc>
          <w:tcP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ReceiveName</w:t>
            </w:r>
          </w:p>
        </w:tc>
        <w:tc>
          <w:tcP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 (20)</w:t>
            </w:r>
          </w:p>
        </w:tc>
        <w:tc>
          <w:tcP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收件人姓名</w:t>
            </w:r>
          </w:p>
        </w:tc>
        <w:tc>
          <w:tcP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需加密傳輸</w:t>
            </w:r>
          </w:p>
        </w:tc>
      </w:tr>
      <w:tr>
        <w:trPr>
          <w:cantSplit w:val="0"/>
          <w:tblHeader w:val="0"/>
        </w:trPr>
        <w:tc>
          <w:tcP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ExamName</w:t>
            </w:r>
          </w:p>
        </w:tc>
        <w:tc>
          <w:tcP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string(512)</w:t>
            </w:r>
          </w:p>
        </w:tc>
        <w:tc>
          <w:tcP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確認者</w:t>
            </w:r>
          </w:p>
        </w:tc>
        <w:tc>
          <w:tcP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Status</w:t>
            </w:r>
          </w:p>
        </w:tc>
        <w:tc>
          <w:tcP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array Status</w:t>
            </w:r>
          </w:p>
        </w:tc>
        <w:tc>
          <w:tcP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退貨狀態</w:t>
            </w:r>
          </w:p>
        </w:tc>
        <w:tc>
          <w:tcP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2bn6wsx" w:id="25"/>
      <w:bookmarkEnd w:id="25"/>
      <w:r w:rsidDel="00000000" w:rsidR="00000000" w:rsidRPr="00000000">
        <w:rPr>
          <w:rtl w:val="0"/>
        </w:rPr>
      </w:r>
    </w:p>
    <w:p w:rsidR="00000000" w:rsidDel="00000000" w:rsidP="00000000" w:rsidRDefault="00000000" w:rsidRPr="00000000" w14:paraId="00000273">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資料模型–狀態資訊：Status</w:t>
      </w:r>
    </w:p>
    <w:tbl>
      <w:tblPr>
        <w:tblStyle w:val="Table15"/>
        <w:tblW w:w="94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1260"/>
        <w:gridCol w:w="1800"/>
        <w:gridCol w:w="900"/>
        <w:gridCol w:w="1440"/>
        <w:gridCol w:w="2700"/>
        <w:tblGridChange w:id="0">
          <w:tblGrid>
            <w:gridCol w:w="1368"/>
            <w:gridCol w:w="1260"/>
            <w:gridCol w:w="1800"/>
            <w:gridCol w:w="900"/>
            <w:gridCol w:w="1440"/>
            <w:gridCol w:w="2700"/>
          </w:tblGrid>
        </w:tblGridChange>
      </w:tblGrid>
      <w:tr>
        <w:trPr>
          <w:cantSplit w:val="0"/>
          <w:tblHeader w:val="0"/>
        </w:trPr>
        <w:tc>
          <w:tcP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欄位</w:t>
            </w:r>
          </w:p>
        </w:tc>
        <w:tc>
          <w:tcP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型態</w:t>
            </w:r>
          </w:p>
        </w:tc>
        <w:tc>
          <w:tcP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說明</w:t>
            </w:r>
          </w:p>
        </w:tc>
        <w:tc>
          <w:tcP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預設輸出欄位</w:t>
            </w:r>
          </w:p>
        </w:tc>
        <w:tc>
          <w:tcP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可選輸出欄位</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(fields)</w:t>
            </w:r>
          </w:p>
        </w:tc>
        <w:tc>
          <w:tcP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備註</w:t>
            </w:r>
          </w:p>
        </w:tc>
      </w:tr>
      <w:tr>
        <w:trPr>
          <w:cantSplit w:val="0"/>
          <w:tblHeader w:val="0"/>
        </w:trPr>
        <w:tc>
          <w:tcP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Type</w:t>
            </w:r>
          </w:p>
        </w:tc>
        <w:tc>
          <w:tcP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string(20)</w:t>
            </w:r>
          </w:p>
        </w:tc>
        <w:tc>
          <w:tcP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狀態類別</w:t>
            </w:r>
          </w:p>
        </w:tc>
        <w:tc>
          <w:tcP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Booking：預約委派</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Delegate：已委派</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Delivered：已取件</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Arrived：已到達</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Examine：已確認</w:t>
            </w:r>
          </w:p>
        </w:tc>
      </w:tr>
      <w:tr>
        <w:trPr>
          <w:cantSplit w:val="0"/>
          <w:tblHeader w:val="0"/>
        </w:trPr>
        <w:tc>
          <w:tcP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isArrived</w:t>
            </w:r>
          </w:p>
        </w:tc>
        <w:tc>
          <w:tcP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integer(1)</w:t>
            </w:r>
          </w:p>
        </w:tc>
        <w:tc>
          <w:tcP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是否已完成</w:t>
            </w:r>
          </w:p>
        </w:tc>
        <w:tc>
          <w:tcP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是：1 否：0</w:t>
            </w:r>
          </w:p>
        </w:tc>
      </w:tr>
      <w:tr>
        <w:trPr>
          <w:cantSplit w:val="0"/>
          <w:tblHeader w:val="0"/>
        </w:trPr>
        <w:tc>
          <w:tcP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Date</w:t>
            </w:r>
          </w:p>
        </w:tc>
        <w:tc>
          <w:tcP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string(19)</w:t>
            </w:r>
          </w:p>
        </w:tc>
        <w:tc>
          <w:tcP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完成時間</w:t>
            </w:r>
          </w:p>
        </w:tc>
        <w:tc>
          <w:tcP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w:t>
            </w:r>
          </w:p>
        </w:tc>
        <w:tc>
          <w:tcP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"2017/01/01 18:01:00"</w:t>
            </w:r>
          </w:p>
        </w:tc>
      </w:tr>
    </w:tbl>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38" w:w="11906" w:orient="portrait"/>
          <w:pgMar w:bottom="1134" w:top="1134" w:left="1134" w:right="1134" w:header="851" w:footer="992"/>
        </w:sectPr>
      </w:pPr>
      <w:r w:rsidDel="00000000" w:rsidR="00000000" w:rsidRPr="00000000">
        <w:rPr>
          <w:rtl w:val="0"/>
        </w:rPr>
      </w:r>
    </w:p>
    <w:p w:rsidR="00000000" w:rsidDel="00000000" w:rsidP="00000000" w:rsidRDefault="00000000" w:rsidRPr="00000000" w14:paraId="00000292">
      <w:pPr>
        <w:keepNext w:val="1"/>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line="720" w:lineRule="auto"/>
        <w:ind w:left="0" w:right="0" w:firstLine="0"/>
        <w:jc w:val="left"/>
        <w:rPr>
          <w:rFonts w:ascii="Times New Roman" w:cs="Times New Roman" w:eastAsia="Times New Roman" w:hAnsi="Times New Roman"/>
          <w:b w:val="1"/>
          <w:i w:val="0"/>
          <w:smallCaps w:val="0"/>
          <w:strike w:val="0"/>
          <w:color w:val="000000"/>
          <w:u w:val="none"/>
          <w:shd w:fill="auto" w:val="clear"/>
        </w:rPr>
      </w:pPr>
      <w:bookmarkStart w:colFirst="0" w:colLast="0" w:name="_qsh70q" w:id="26"/>
      <w:bookmarkEnd w:id="26"/>
      <w:r w:rsidDel="00000000" w:rsidR="00000000" w:rsidRPr="00000000">
        <w:rPr>
          <w:rFonts w:ascii="Gungsuh" w:cs="Gungsuh" w:eastAsia="Gungsuh" w:hAnsi="Gungsuh"/>
          <w:b w:val="1"/>
          <w:i w:val="0"/>
          <w:smallCaps w:val="0"/>
          <w:strike w:val="0"/>
          <w:color w:val="000000"/>
          <w:sz w:val="32"/>
          <w:szCs w:val="32"/>
          <w:u w:val="none"/>
          <w:shd w:fill="auto" w:val="clear"/>
          <w:vertAlign w:val="baseline"/>
          <w:rtl w:val="0"/>
        </w:rPr>
        <w:t xml:space="preserve"> 查客退回廠資訊：用多筆退貨單編號(限筆數)</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功能說明：利用多筆退貨單編號查詢客人退貨回廠商的明細資料。</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4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Request：</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5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HTTP method：GET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hanging="60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Gungsuh" w:cs="Gungsuh" w:eastAsia="Gungsuh" w:hAnsi="Gungsuh"/>
          <w:b w:val="0"/>
          <w:i w:val="0"/>
          <w:smallCaps w:val="0"/>
          <w:strike w:val="0"/>
          <w:color w:val="000000"/>
          <w:sz w:val="20"/>
          <w:szCs w:val="20"/>
          <w:u w:val="none"/>
          <w:shd w:fill="auto" w:val="clear"/>
          <w:vertAlign w:val="baseline"/>
          <w:rtl w:val="0"/>
        </w:rPr>
        <w:t xml:space="preserve">URL：https://ecvdr.pchome.com.tw/vdr/refund/v1/index.php/trans/vendor/00000/refund/ship?refundid=</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20150114090832-01,...</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 1：</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6"/>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"RefundName":"</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(我是加密取件人姓名)</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"ReceiveName":"</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(我是加密收件人姓名)</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"ExamName":" X股份有限公司",</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"Status":[{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"Type":"Booking",</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"isArrived":1,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"Date":""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"Type":"Delegate",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"isArrived":1,</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"Date":""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"Type":"Delivered",</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"isArrived":1,</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"Date":"2015/07/01 14:45:02"</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"Type":"Arrived",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"isArrived":1,</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"Date":"2015/07/02 10:37:34"</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"Type":"Examine",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"isArrived":0,</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"Date":""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i w:val="1"/>
          <w:smallCaps w:val="0"/>
          <w:strike w:val="0"/>
          <w:color w:val="000000"/>
          <w:sz w:val="24"/>
          <w:szCs w:val="24"/>
          <w:u w:val="none"/>
          <w:shd w:fill="auto" w:val="clear"/>
          <w:vertAlign w:val="baseline"/>
          <w:rtl w:val="0"/>
        </w:rPr>
        <w:t xml:space="preserve">Response data 2：(廠商自取)</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7"/>
        <w:tblW w:w="8172.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2"/>
        <w:tblGridChange w:id="0">
          <w:tblGrid>
            <w:gridCol w:w="8172"/>
          </w:tblGrid>
        </w:tblGridChange>
      </w:tblGrid>
      <w:tr>
        <w:trPr>
          <w:cantSplit w:val="0"/>
          <w:tblHeader w:val="0"/>
        </w:trPr>
        <w:tc>
          <w:tcP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"Id":"R</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20150114090076-01</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"RefundName":"</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(我是加密取件人姓名)</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"ReceiveName":"</w:t>
            </w:r>
            <w:r w:rsidDel="00000000" w:rsidR="00000000" w:rsidRPr="00000000">
              <w:rPr>
                <w:rFonts w:ascii="Gungsuh" w:cs="Gungsuh" w:eastAsia="Gungsuh" w:hAnsi="Gungsuh"/>
                <w:b w:val="0"/>
                <w:i w:val="0"/>
                <w:smallCaps w:val="0"/>
                <w:strike w:val="0"/>
                <w:color w:val="000000"/>
                <w:sz w:val="18"/>
                <w:szCs w:val="18"/>
                <w:u w:val="none"/>
                <w:shd w:fill="auto" w:val="clear"/>
                <w:vertAlign w:val="baseline"/>
                <w:rtl w:val="0"/>
              </w:rPr>
              <w:t xml:space="preserve">(我是加密收件人姓名)</w:t>
            </w: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Gungsuh" w:cs="Gungsuh" w:eastAsia="Gungsuh" w:hAnsi="Gungsuh"/>
                <w:b w:val="0"/>
                <w:i w:val="0"/>
                <w:smallCaps w:val="0"/>
                <w:strike w:val="0"/>
                <w:color w:val="000000"/>
                <w:sz w:val="18"/>
                <w:szCs w:val="18"/>
                <w:highlight w:val="white"/>
                <w:u w:val="none"/>
                <w:vertAlign w:val="baseline"/>
                <w:rtl w:val="0"/>
              </w:rPr>
              <w:t xml:space="preserve">"ExamName":"X股份有限公司",</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8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"Status":[{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"Type":"Examine",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"isArrived":0,</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99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"Date":""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highlight w:val="white"/>
                <w:u w:val="none"/>
                <w:vertAlign w:val="baseline"/>
                <w:rtl w:val="0"/>
              </w:rPr>
              <w:t xml:space="preserve">},…]</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type w:val="nextPage"/>
      <w:pgSz w:h="16838" w:w="11906" w:orient="portrait"/>
      <w:pgMar w:bottom="1134" w:top="1134" w:left="1134" w:right="1134"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Gungsuh"/>
  <w:font w:name="DFKai-SB"/>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v1_20200708</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Chapter%1"/>
      <w:lvlJc w:val="left"/>
      <w:pPr>
        <w:ind w:left="425" w:hanging="425"/>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567" w:hanging="567"/>
      </w:pPr>
      <w:rPr>
        <w:sz w:val="32"/>
        <w:szCs w:val="32"/>
        <w:vertAlign w:val="baseline"/>
      </w:rPr>
    </w:lvl>
    <w:lvl w:ilvl="3">
      <w:start w:val="1"/>
      <w:numFmt w:val="decimal"/>
      <w:lvlText w:val=""/>
      <w:lvlJc w:val="left"/>
      <w:pPr>
        <w:ind w:left="1984" w:hanging="708"/>
      </w:pPr>
      <w:rPr>
        <w:vertAlign w:val="baseline"/>
      </w:rPr>
    </w:lvl>
    <w:lvl w:ilvl="4">
      <w:start w:val="1"/>
      <w:numFmt w:val="decimal"/>
      <w:lvlText w:val=""/>
      <w:lvlJc w:val="left"/>
      <w:pPr>
        <w:ind w:left="2551" w:hanging="850"/>
      </w:pPr>
      <w:rPr>
        <w:vertAlign w:val="baseline"/>
      </w:rPr>
    </w:lvl>
    <w:lvl w:ilvl="5">
      <w:start w:val="1"/>
      <w:numFmt w:val="decimal"/>
      <w:lvlText w:val=""/>
      <w:lvlJc w:val="left"/>
      <w:pPr>
        <w:ind w:left="3260" w:hanging="1134"/>
      </w:pPr>
      <w:rPr>
        <w:vertAlign w:val="baseline"/>
      </w:rPr>
    </w:lvl>
    <w:lvl w:ilvl="6">
      <w:start w:val="1"/>
      <w:numFmt w:val="decimal"/>
      <w:lvlText w:val=""/>
      <w:lvlJc w:val="left"/>
      <w:pPr>
        <w:ind w:left="3827" w:hanging="1276"/>
      </w:pPr>
      <w:rPr>
        <w:vertAlign w:val="baseline"/>
      </w:rPr>
    </w:lvl>
    <w:lvl w:ilvl="7">
      <w:start w:val="1"/>
      <w:numFmt w:val="decimal"/>
      <w:lvlText w:val=""/>
      <w:lvlJc w:val="left"/>
      <w:pPr>
        <w:ind w:left="4394" w:hanging="1418.0000000000005"/>
      </w:pPr>
      <w:rPr>
        <w:vertAlign w:val="baseline"/>
      </w:rPr>
    </w:lvl>
    <w:lvl w:ilvl="8">
      <w:start w:val="1"/>
      <w:numFmt w:val="decimal"/>
      <w:lvlText w:val=""/>
      <w:lvlJc w:val="left"/>
      <w:pPr>
        <w:ind w:left="5102" w:hanging="1700"/>
      </w:pPr>
      <w:rPr>
        <w:vertAlign w:val="baseline"/>
      </w:rPr>
    </w:lvl>
  </w:abstractNum>
  <w:abstractNum w:abstractNumId="2">
    <w:lvl w:ilvl="0">
      <w:start w:val="1"/>
      <w:numFmt w:val="bullet"/>
      <w:lvlText w:val="●"/>
      <w:lvlJc w:val="left"/>
      <w:pPr>
        <w:ind w:left="680" w:hanging="480"/>
      </w:pPr>
      <w:rPr>
        <w:rFonts w:ascii="Noto Sans Symbols" w:cs="Noto Sans Symbols" w:eastAsia="Noto Sans Symbols" w:hAnsi="Noto Sans Symbols"/>
        <w:sz w:val="20"/>
        <w:szCs w:val="20"/>
        <w:vertAlign w:val="baseline"/>
      </w:rPr>
    </w:lvl>
    <w:lvl w:ilvl="1">
      <w:start w:val="1"/>
      <w:numFmt w:val="bullet"/>
      <w:lvlText w:val="■"/>
      <w:lvlJc w:val="left"/>
      <w:pPr>
        <w:ind w:left="1160" w:hanging="480"/>
      </w:pPr>
      <w:rPr>
        <w:rFonts w:ascii="Noto Sans Symbols" w:cs="Noto Sans Symbols" w:eastAsia="Noto Sans Symbols" w:hAnsi="Noto Sans Symbols"/>
        <w:vertAlign w:val="baseline"/>
      </w:rPr>
    </w:lvl>
    <w:lvl w:ilvl="2">
      <w:start w:val="1"/>
      <w:numFmt w:val="bullet"/>
      <w:lvlText w:val="◆"/>
      <w:lvlJc w:val="left"/>
      <w:pPr>
        <w:ind w:left="1640" w:hanging="480"/>
      </w:pPr>
      <w:rPr>
        <w:rFonts w:ascii="Noto Sans Symbols" w:cs="Noto Sans Symbols" w:eastAsia="Noto Sans Symbols" w:hAnsi="Noto Sans Symbols"/>
        <w:vertAlign w:val="baseline"/>
      </w:rPr>
    </w:lvl>
    <w:lvl w:ilvl="3">
      <w:start w:val="1"/>
      <w:numFmt w:val="bullet"/>
      <w:lvlText w:val="●"/>
      <w:lvlJc w:val="left"/>
      <w:pPr>
        <w:ind w:left="2120" w:hanging="480"/>
      </w:pPr>
      <w:rPr>
        <w:rFonts w:ascii="Noto Sans Symbols" w:cs="Noto Sans Symbols" w:eastAsia="Noto Sans Symbols" w:hAnsi="Noto Sans Symbols"/>
        <w:vertAlign w:val="baseline"/>
      </w:rPr>
    </w:lvl>
    <w:lvl w:ilvl="4">
      <w:start w:val="1"/>
      <w:numFmt w:val="bullet"/>
      <w:lvlText w:val="■"/>
      <w:lvlJc w:val="left"/>
      <w:pPr>
        <w:ind w:left="2600" w:hanging="480"/>
      </w:pPr>
      <w:rPr>
        <w:rFonts w:ascii="Noto Sans Symbols" w:cs="Noto Sans Symbols" w:eastAsia="Noto Sans Symbols" w:hAnsi="Noto Sans Symbols"/>
        <w:vertAlign w:val="baseline"/>
      </w:rPr>
    </w:lvl>
    <w:lvl w:ilvl="5">
      <w:start w:val="1"/>
      <w:numFmt w:val="bullet"/>
      <w:lvlText w:val="◆"/>
      <w:lvlJc w:val="left"/>
      <w:pPr>
        <w:ind w:left="3080" w:hanging="480"/>
      </w:pPr>
      <w:rPr>
        <w:rFonts w:ascii="Noto Sans Symbols" w:cs="Noto Sans Symbols" w:eastAsia="Noto Sans Symbols" w:hAnsi="Noto Sans Symbols"/>
        <w:vertAlign w:val="baseline"/>
      </w:rPr>
    </w:lvl>
    <w:lvl w:ilvl="6">
      <w:start w:val="1"/>
      <w:numFmt w:val="bullet"/>
      <w:lvlText w:val="●"/>
      <w:lvlJc w:val="left"/>
      <w:pPr>
        <w:ind w:left="3560" w:hanging="480"/>
      </w:pPr>
      <w:rPr>
        <w:rFonts w:ascii="Noto Sans Symbols" w:cs="Noto Sans Symbols" w:eastAsia="Noto Sans Symbols" w:hAnsi="Noto Sans Symbols"/>
        <w:vertAlign w:val="baseline"/>
      </w:rPr>
    </w:lvl>
    <w:lvl w:ilvl="7">
      <w:start w:val="1"/>
      <w:numFmt w:val="bullet"/>
      <w:lvlText w:val="■"/>
      <w:lvlJc w:val="left"/>
      <w:pPr>
        <w:ind w:left="4040" w:hanging="480"/>
      </w:pPr>
      <w:rPr>
        <w:rFonts w:ascii="Noto Sans Symbols" w:cs="Noto Sans Symbols" w:eastAsia="Noto Sans Symbols" w:hAnsi="Noto Sans Symbols"/>
        <w:vertAlign w:val="baseline"/>
      </w:rPr>
    </w:lvl>
    <w:lvl w:ilvl="8">
      <w:start w:val="1"/>
      <w:numFmt w:val="bullet"/>
      <w:lvlText w:val="◆"/>
      <w:lvlJc w:val="left"/>
      <w:pPr>
        <w:ind w:left="4520" w:hanging="48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480"/>
      </w:pPr>
      <w:rPr>
        <w:rFonts w:ascii="Noto Sans Symbols" w:cs="Noto Sans Symbols" w:eastAsia="Noto Sans Symbols" w:hAnsi="Noto Sans Symbols"/>
        <w:sz w:val="20"/>
        <w:szCs w:val="20"/>
        <w:vertAlign w:val="baseline"/>
      </w:rPr>
    </w:lvl>
    <w:lvl w:ilvl="1">
      <w:start w:val="1"/>
      <w:numFmt w:val="bullet"/>
      <w:lvlText w:val="■"/>
      <w:lvlJc w:val="left"/>
      <w:pPr>
        <w:ind w:left="1200" w:hanging="480"/>
      </w:pPr>
      <w:rPr>
        <w:rFonts w:ascii="Noto Sans Symbols" w:cs="Noto Sans Symbols" w:eastAsia="Noto Sans Symbols" w:hAnsi="Noto Sans Symbols"/>
        <w:sz w:val="20"/>
        <w:szCs w:val="20"/>
        <w:vertAlign w:val="baseline"/>
      </w:rPr>
    </w:lvl>
    <w:lvl w:ilvl="2">
      <w:start w:val="1"/>
      <w:numFmt w:val="bullet"/>
      <w:lvlText w:val="◆"/>
      <w:lvlJc w:val="left"/>
      <w:pPr>
        <w:ind w:left="1680" w:hanging="480"/>
      </w:pPr>
      <w:rPr>
        <w:rFonts w:ascii="Noto Sans Symbols" w:cs="Noto Sans Symbols" w:eastAsia="Noto Sans Symbols" w:hAnsi="Noto Sans Symbols"/>
        <w:vertAlign w:val="baseline"/>
      </w:rPr>
    </w:lvl>
    <w:lvl w:ilvl="3">
      <w:start w:val="1"/>
      <w:numFmt w:val="bullet"/>
      <w:lvlText w:val="●"/>
      <w:lvlJc w:val="left"/>
      <w:pPr>
        <w:ind w:left="2160" w:hanging="480"/>
      </w:pPr>
      <w:rPr>
        <w:rFonts w:ascii="Noto Sans Symbols" w:cs="Noto Sans Symbols" w:eastAsia="Noto Sans Symbols" w:hAnsi="Noto Sans Symbols"/>
        <w:vertAlign w:val="baseline"/>
      </w:rPr>
    </w:lvl>
    <w:lvl w:ilvl="4">
      <w:start w:val="1"/>
      <w:numFmt w:val="bullet"/>
      <w:lvlText w:val="■"/>
      <w:lvlJc w:val="left"/>
      <w:pPr>
        <w:ind w:left="2640" w:hanging="480"/>
      </w:pPr>
      <w:rPr>
        <w:rFonts w:ascii="Noto Sans Symbols" w:cs="Noto Sans Symbols" w:eastAsia="Noto Sans Symbols" w:hAnsi="Noto Sans Symbols"/>
        <w:vertAlign w:val="baseline"/>
      </w:rPr>
    </w:lvl>
    <w:lvl w:ilvl="5">
      <w:start w:val="1"/>
      <w:numFmt w:val="bullet"/>
      <w:lvlText w:val="◆"/>
      <w:lvlJc w:val="left"/>
      <w:pPr>
        <w:ind w:left="3120" w:hanging="480"/>
      </w:pPr>
      <w:rPr>
        <w:rFonts w:ascii="Noto Sans Symbols" w:cs="Noto Sans Symbols" w:eastAsia="Noto Sans Symbols" w:hAnsi="Noto Sans Symbols"/>
        <w:vertAlign w:val="baseline"/>
      </w:rPr>
    </w:lvl>
    <w:lvl w:ilvl="6">
      <w:start w:val="1"/>
      <w:numFmt w:val="bullet"/>
      <w:lvlText w:val="●"/>
      <w:lvlJc w:val="left"/>
      <w:pPr>
        <w:ind w:left="3600" w:hanging="480"/>
      </w:pPr>
      <w:rPr>
        <w:rFonts w:ascii="Noto Sans Symbols" w:cs="Noto Sans Symbols" w:eastAsia="Noto Sans Symbols" w:hAnsi="Noto Sans Symbols"/>
        <w:vertAlign w:val="baseline"/>
      </w:rPr>
    </w:lvl>
    <w:lvl w:ilvl="7">
      <w:start w:val="1"/>
      <w:numFmt w:val="bullet"/>
      <w:lvlText w:val="■"/>
      <w:lvlJc w:val="left"/>
      <w:pPr>
        <w:ind w:left="4080" w:hanging="480"/>
      </w:pPr>
      <w:rPr>
        <w:rFonts w:ascii="Noto Sans Symbols" w:cs="Noto Sans Symbols" w:eastAsia="Noto Sans Symbols" w:hAnsi="Noto Sans Symbols"/>
        <w:vertAlign w:val="baseline"/>
      </w:rPr>
    </w:lvl>
    <w:lvl w:ilvl="8">
      <w:start w:val="1"/>
      <w:numFmt w:val="bullet"/>
      <w:lvlText w:val="◆"/>
      <w:lvlJc w:val="left"/>
      <w:pPr>
        <w:ind w:left="4560" w:hanging="48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480" w:hanging="480"/>
      </w:pPr>
      <w:rPr>
        <w:rFonts w:ascii="Noto Sans Symbols" w:cs="Noto Sans Symbols" w:eastAsia="Noto Sans Symbols" w:hAnsi="Noto Sans Symbols"/>
        <w:vertAlign w:val="baseline"/>
      </w:rPr>
    </w:lvl>
    <w:lvl w:ilvl="1">
      <w:start w:val="1"/>
      <w:numFmt w:val="bullet"/>
      <w:lvlText w:val="■"/>
      <w:lvlJc w:val="left"/>
      <w:pPr>
        <w:ind w:left="960" w:hanging="480"/>
      </w:pPr>
      <w:rPr>
        <w:rFonts w:ascii="Noto Sans Symbols" w:cs="Noto Sans Symbols" w:eastAsia="Noto Sans Symbols" w:hAnsi="Noto Sans Symbols"/>
        <w:vertAlign w:val="baseline"/>
      </w:rPr>
    </w:lvl>
    <w:lvl w:ilvl="2">
      <w:start w:val="1"/>
      <w:numFmt w:val="bullet"/>
      <w:lvlText w:val="◆"/>
      <w:lvlJc w:val="left"/>
      <w:pPr>
        <w:ind w:left="1440" w:hanging="480"/>
      </w:pPr>
      <w:rPr>
        <w:rFonts w:ascii="Noto Sans Symbols" w:cs="Noto Sans Symbols" w:eastAsia="Noto Sans Symbols" w:hAnsi="Noto Sans Symbols"/>
        <w:vertAlign w:val="baseline"/>
      </w:rPr>
    </w:lvl>
    <w:lvl w:ilvl="3">
      <w:start w:val="1"/>
      <w:numFmt w:val="bullet"/>
      <w:lvlText w:val="●"/>
      <w:lvlJc w:val="left"/>
      <w:pPr>
        <w:ind w:left="1920" w:hanging="480"/>
      </w:pPr>
      <w:rPr>
        <w:rFonts w:ascii="Noto Sans Symbols" w:cs="Noto Sans Symbols" w:eastAsia="Noto Sans Symbols" w:hAnsi="Noto Sans Symbols"/>
        <w:vertAlign w:val="baseline"/>
      </w:rPr>
    </w:lvl>
    <w:lvl w:ilvl="4">
      <w:start w:val="1"/>
      <w:numFmt w:val="bullet"/>
      <w:lvlText w:val="■"/>
      <w:lvlJc w:val="left"/>
      <w:pPr>
        <w:ind w:left="2400" w:hanging="480"/>
      </w:pPr>
      <w:rPr>
        <w:rFonts w:ascii="Noto Sans Symbols" w:cs="Noto Sans Symbols" w:eastAsia="Noto Sans Symbols" w:hAnsi="Noto Sans Symbols"/>
        <w:vertAlign w:val="baseline"/>
      </w:rPr>
    </w:lvl>
    <w:lvl w:ilvl="5">
      <w:start w:val="1"/>
      <w:numFmt w:val="bullet"/>
      <w:lvlText w:val="◆"/>
      <w:lvlJc w:val="left"/>
      <w:pPr>
        <w:ind w:left="2880" w:hanging="480"/>
      </w:pPr>
      <w:rPr>
        <w:rFonts w:ascii="Noto Sans Symbols" w:cs="Noto Sans Symbols" w:eastAsia="Noto Sans Symbols" w:hAnsi="Noto Sans Symbols"/>
        <w:vertAlign w:val="baseline"/>
      </w:rPr>
    </w:lvl>
    <w:lvl w:ilvl="6">
      <w:start w:val="1"/>
      <w:numFmt w:val="bullet"/>
      <w:lvlText w:val="●"/>
      <w:lvlJc w:val="left"/>
      <w:pPr>
        <w:ind w:left="3360" w:hanging="480"/>
      </w:pPr>
      <w:rPr>
        <w:rFonts w:ascii="Noto Sans Symbols" w:cs="Noto Sans Symbols" w:eastAsia="Noto Sans Symbols" w:hAnsi="Noto Sans Symbols"/>
        <w:vertAlign w:val="baseline"/>
      </w:rPr>
    </w:lvl>
    <w:lvl w:ilvl="7">
      <w:start w:val="1"/>
      <w:numFmt w:val="bullet"/>
      <w:lvlText w:val="■"/>
      <w:lvlJc w:val="left"/>
      <w:pPr>
        <w:ind w:left="3840" w:hanging="480"/>
      </w:pPr>
      <w:rPr>
        <w:rFonts w:ascii="Noto Sans Symbols" w:cs="Noto Sans Symbols" w:eastAsia="Noto Sans Symbols" w:hAnsi="Noto Sans Symbols"/>
        <w:vertAlign w:val="baseline"/>
      </w:rPr>
    </w:lvl>
    <w:lvl w:ilvl="8">
      <w:start w:val="1"/>
      <w:numFmt w:val="bullet"/>
      <w:lvlText w:val="◆"/>
      <w:lvlJc w:val="left"/>
      <w:pPr>
        <w:ind w:left="4320" w:hanging="48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