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D68FE" w:rsidRPr="00AF429D" w:rsidRDefault="00202C95">
      <w:pPr>
        <w:shd w:val="clear" w:color="auto" w:fill="FFFFFF"/>
        <w:rPr>
          <w:color w:val="202223"/>
          <w:sz w:val="25"/>
          <w:szCs w:val="25"/>
          <w:shd w:val="clear" w:color="auto" w:fill="FFF2CC"/>
          <w:lang w:val="en-US"/>
        </w:rPr>
      </w:pPr>
      <w:r>
        <w:rPr>
          <w:rFonts w:ascii="Arial Unicode MS" w:eastAsia="Arial Unicode MS" w:hAnsi="Arial Unicode MS" w:cs="Arial Unicode MS"/>
          <w:color w:val="202223"/>
          <w:sz w:val="25"/>
          <w:szCs w:val="25"/>
          <w:shd w:val="clear" w:color="auto" w:fill="FFF2CC"/>
        </w:rPr>
        <w:t>管理介面</w:t>
      </w:r>
      <w:r w:rsidRPr="00AF429D">
        <w:rPr>
          <w:rFonts w:ascii="Arial Unicode MS" w:eastAsia="Arial Unicode MS" w:hAnsi="Arial Unicode MS" w:cs="Arial Unicode MS"/>
          <w:color w:val="202223"/>
          <w:sz w:val="25"/>
          <w:szCs w:val="25"/>
          <w:shd w:val="clear" w:color="auto" w:fill="FFF2CC"/>
          <w:lang w:val="en-US"/>
        </w:rPr>
        <w:t xml:space="preserve"> API </w:t>
      </w:r>
      <w:r>
        <w:rPr>
          <w:rFonts w:ascii="Arial Unicode MS" w:eastAsia="Arial Unicode MS" w:hAnsi="Arial Unicode MS" w:cs="Arial Unicode MS"/>
          <w:color w:val="202223"/>
          <w:sz w:val="25"/>
          <w:szCs w:val="25"/>
          <w:shd w:val="clear" w:color="auto" w:fill="FFF2CC"/>
        </w:rPr>
        <w:t>整合</w:t>
      </w:r>
    </w:p>
    <w:p w14:paraId="00000002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03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Shopify Credit</w:t>
      </w:r>
    </w:p>
    <w:p w14:paraId="00000004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網頁管理介面的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Shopify Credit API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存取權</w:t>
      </w:r>
    </w:p>
    <w:p w14:paraId="00000005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write_shopify_credit</w:t>
      </w:r>
    </w:p>
    <w:p w14:paraId="00000006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read_shopify_credit</w:t>
      </w:r>
    </w:p>
    <w:p w14:paraId="00000007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0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Shopify Markets</w:t>
      </w:r>
    </w:p>
    <w:p w14:paraId="0000000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Shopify Markets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設定</w:t>
      </w:r>
    </w:p>
    <w:p w14:paraId="0000000A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write_markets</w:t>
      </w:r>
    </w:p>
    <w:p w14:paraId="0000000B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read_markets</w:t>
      </w:r>
    </w:p>
    <w:p w14:paraId="0000000C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0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Shopify Payments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帳戶</w:t>
      </w:r>
    </w:p>
    <w:p w14:paraId="0000000E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Shopify Payments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帳戶</w:t>
      </w:r>
    </w:p>
    <w:p w14:paraId="0000000F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read_shopify_payments_accounts</w:t>
      </w:r>
    </w:p>
    <w:p w14:paraId="00000010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1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Shopify Payments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支付款項</w:t>
      </w:r>
    </w:p>
    <w:p w14:paraId="00000012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Shopify Payments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支付款項和帳戶的目前餘額</w:t>
      </w:r>
    </w:p>
    <w:p w14:paraId="00000013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read_shopify_payments_payouts</w:t>
      </w:r>
    </w:p>
    <w:p w14:paraId="00000014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15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Shopify Payments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爭議</w:t>
      </w:r>
    </w:p>
    <w:p w14:paraId="00000016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檢視買家提出的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Shopify Payments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爭議</w:t>
      </w:r>
    </w:p>
    <w:p w14:paraId="0000001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read_shopify_payments_disputes</w:t>
      </w:r>
    </w:p>
    <w:p w14:paraId="00000018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1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Shopify Payments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銀行帳戶</w:t>
      </w:r>
    </w:p>
    <w:p w14:paraId="0000001A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檢視可以接收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Shopify Payments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支付款項的銀行帳戶。</w:t>
      </w:r>
    </w:p>
    <w:p w14:paraId="0000001B" w14:textId="6226D51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</w:t>
      </w:r>
      <w:r>
        <w:rPr>
          <w:color w:val="202223"/>
          <w:sz w:val="21"/>
          <w:szCs w:val="21"/>
        </w:rPr>
        <w:t>ead_shopify_payments_bank_accounts</w:t>
      </w:r>
    </w:p>
    <w:p w14:paraId="06C9CC25" w14:textId="77777777" w:rsidR="002B60ED" w:rsidRDefault="002B60ED">
      <w:pPr>
        <w:shd w:val="clear" w:color="auto" w:fill="FFFFFF"/>
        <w:rPr>
          <w:rFonts w:hint="eastAsia"/>
          <w:color w:val="202223"/>
          <w:sz w:val="21"/>
          <w:szCs w:val="21"/>
        </w:rPr>
      </w:pPr>
    </w:p>
    <w:p w14:paraId="0000001C" w14:textId="77777777" w:rsidR="005D68FE" w:rsidRPr="002B60ED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2B60ED">
        <w:rPr>
          <w:color w:val="FF0000"/>
          <w:sz w:val="21"/>
          <w:szCs w:val="21"/>
          <w:highlight w:val="yellow"/>
        </w:rPr>
        <w:t>custom_fulfillment_services</w:t>
      </w:r>
    </w:p>
    <w:p w14:paraId="0000001D" w14:textId="77777777" w:rsidR="005D68FE" w:rsidRPr="002B60ED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2B60ED">
        <w:rPr>
          <w:color w:val="FF0000"/>
          <w:sz w:val="21"/>
          <w:szCs w:val="21"/>
          <w:highlight w:val="yellow"/>
        </w:rPr>
        <w:t>write_custom_fulfillment_services</w:t>
      </w:r>
    </w:p>
    <w:p w14:paraId="0000001E" w14:textId="77777777" w:rsidR="005D68FE" w:rsidRPr="002B60ED" w:rsidRDefault="00202C95">
      <w:pPr>
        <w:shd w:val="clear" w:color="auto" w:fill="FFFFFF"/>
        <w:rPr>
          <w:color w:val="FF0000"/>
          <w:sz w:val="21"/>
          <w:szCs w:val="21"/>
          <w:lang w:val="en-US"/>
        </w:rPr>
      </w:pPr>
      <w:r w:rsidRPr="002B60ED">
        <w:rPr>
          <w:color w:val="FF0000"/>
          <w:sz w:val="21"/>
          <w:szCs w:val="21"/>
          <w:highlight w:val="yellow"/>
          <w:lang w:val="en-US"/>
        </w:rPr>
        <w:t>read_custom_fulfillment_services</w:t>
      </w:r>
    </w:p>
    <w:p w14:paraId="0000001F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20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customer_merge</w:t>
      </w:r>
    </w:p>
    <w:p w14:paraId="0000002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包含個人識別資訊</w:t>
      </w:r>
    </w:p>
    <w:p w14:paraId="00000022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write_customer_merge</w:t>
      </w:r>
    </w:p>
    <w:p w14:paraId="00000023" w14:textId="013F3088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read_customer_merge</w:t>
      </w:r>
    </w:p>
    <w:p w14:paraId="70358973" w14:textId="77777777" w:rsidR="002B60ED" w:rsidRDefault="002B60ED">
      <w:pPr>
        <w:shd w:val="clear" w:color="auto" w:fill="FFFFFF"/>
        <w:rPr>
          <w:rFonts w:hint="eastAsia"/>
          <w:color w:val="202223"/>
          <w:sz w:val="21"/>
          <w:szCs w:val="21"/>
        </w:rPr>
      </w:pPr>
    </w:p>
    <w:p w14:paraId="00000024" w14:textId="77777777" w:rsidR="005D68FE" w:rsidRPr="002B60ED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2B60ED">
        <w:rPr>
          <w:color w:val="FF0000"/>
          <w:sz w:val="21"/>
          <w:szCs w:val="21"/>
          <w:highlight w:val="yellow"/>
        </w:rPr>
        <w:t>delivery_customizations</w:t>
      </w:r>
    </w:p>
    <w:p w14:paraId="00000025" w14:textId="77777777" w:rsidR="005D68FE" w:rsidRPr="00202C95" w:rsidRDefault="00202C95">
      <w:pPr>
        <w:shd w:val="clear" w:color="auto" w:fill="FFFFFF"/>
        <w:rPr>
          <w:sz w:val="21"/>
          <w:szCs w:val="21"/>
        </w:rPr>
      </w:pPr>
      <w:r w:rsidRPr="00202C95">
        <w:rPr>
          <w:sz w:val="21"/>
          <w:szCs w:val="21"/>
        </w:rPr>
        <w:t>write_delivery_customizations</w:t>
      </w:r>
    </w:p>
    <w:p w14:paraId="00000026" w14:textId="50E6FBE3" w:rsidR="005D68FE" w:rsidRPr="002B60ED" w:rsidRDefault="00202C95">
      <w:pPr>
        <w:shd w:val="clear" w:color="auto" w:fill="FFFFFF"/>
        <w:rPr>
          <w:color w:val="FF0000"/>
          <w:sz w:val="21"/>
          <w:szCs w:val="21"/>
        </w:rPr>
      </w:pPr>
      <w:r w:rsidRPr="002B60ED">
        <w:rPr>
          <w:color w:val="FF0000"/>
          <w:sz w:val="21"/>
          <w:szCs w:val="21"/>
          <w:highlight w:val="yellow"/>
        </w:rPr>
        <w:t>read_delivery_customizations</w:t>
      </w:r>
    </w:p>
    <w:p w14:paraId="485A0343" w14:textId="77777777" w:rsidR="002B60ED" w:rsidRDefault="002B60ED">
      <w:pPr>
        <w:shd w:val="clear" w:color="auto" w:fill="FFFFFF"/>
        <w:rPr>
          <w:rFonts w:hint="eastAsia"/>
          <w:color w:val="202223"/>
          <w:sz w:val="21"/>
          <w:szCs w:val="21"/>
        </w:rPr>
      </w:pPr>
    </w:p>
    <w:p w14:paraId="0000002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gates</w:t>
      </w:r>
    </w:p>
    <w:p w14:paraId="0000002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write_gates</w:t>
      </w:r>
    </w:p>
    <w:p w14:paraId="0000002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read_gates</w:t>
      </w:r>
    </w:p>
    <w:p w14:paraId="0000002A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2B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</w:rPr>
      </w:pP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 xml:space="preserve">metaobject </w:t>
      </w: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定義</w:t>
      </w:r>
    </w:p>
    <w:p w14:paraId="0000002C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檢視或管理定義</w:t>
      </w:r>
    </w:p>
    <w:p w14:paraId="0000002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write_metaobject_definitions</w:t>
      </w:r>
    </w:p>
    <w:p w14:paraId="0000002E" w14:textId="77777777" w:rsidR="005D68FE" w:rsidRPr="002B60ED" w:rsidRDefault="00202C95">
      <w:pPr>
        <w:shd w:val="clear" w:color="auto" w:fill="FFFFFF"/>
        <w:rPr>
          <w:color w:val="FF0000"/>
          <w:sz w:val="21"/>
          <w:szCs w:val="21"/>
        </w:rPr>
      </w:pPr>
      <w:r w:rsidRPr="002B60ED">
        <w:rPr>
          <w:color w:val="FF0000"/>
          <w:sz w:val="21"/>
          <w:szCs w:val="21"/>
          <w:highlight w:val="yellow"/>
        </w:rPr>
        <w:t>read_metaobject_definitions</w:t>
      </w:r>
    </w:p>
    <w:p w14:paraId="0000002F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30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</w:rPr>
      </w:pP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 xml:space="preserve">metaobject </w:t>
      </w: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項目</w:t>
      </w:r>
    </w:p>
    <w:p w14:paraId="0000003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檢視或管理項目</w:t>
      </w:r>
    </w:p>
    <w:p w14:paraId="00000032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write_metaobjects</w:t>
      </w:r>
    </w:p>
    <w:p w14:paraId="00000033" w14:textId="77777777" w:rsidR="005D68FE" w:rsidRPr="002B60ED" w:rsidRDefault="00202C95">
      <w:pPr>
        <w:shd w:val="clear" w:color="auto" w:fill="FFFFFF"/>
        <w:rPr>
          <w:color w:val="FF0000"/>
          <w:sz w:val="21"/>
          <w:szCs w:val="21"/>
        </w:rPr>
      </w:pPr>
      <w:r w:rsidRPr="002B60ED">
        <w:rPr>
          <w:color w:val="FF0000"/>
          <w:sz w:val="21"/>
          <w:szCs w:val="21"/>
          <w:highlight w:val="yellow"/>
        </w:rPr>
        <w:t>read_metaobjects</w:t>
      </w:r>
    </w:p>
    <w:p w14:paraId="00000034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35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一般資料保護規範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(GDPR)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資料要求</w:t>
      </w:r>
    </w:p>
    <w:p w14:paraId="00000036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檢視一般資料保護規範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(GDPR)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資料要求</w:t>
      </w:r>
    </w:p>
    <w:p w14:paraId="0000003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read_gdpr_data_request</w:t>
      </w:r>
    </w:p>
    <w:p w14:paraId="00000038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3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付款條款</w:t>
      </w:r>
    </w:p>
    <w:p w14:paraId="0000003A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檢視或管理付款條款</w:t>
      </w:r>
    </w:p>
    <w:p w14:paraId="0000003B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write_payment_terms</w:t>
      </w:r>
    </w:p>
    <w:p w14:paraId="0000003C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read_payment_terms</w:t>
      </w:r>
    </w:p>
    <w:p w14:paraId="0000003D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3E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佈景主題</w:t>
      </w:r>
    </w:p>
    <w:p w14:paraId="0000003F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檢視或管理佈景主題範本及資產</w:t>
      </w:r>
    </w:p>
    <w:p w14:paraId="0000004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write_themes</w:t>
      </w:r>
    </w:p>
    <w:p w14:paraId="0000004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read_themes</w:t>
      </w:r>
    </w:p>
    <w:p w14:paraId="00000042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43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像素</w:t>
      </w:r>
    </w:p>
    <w:p w14:paraId="00000044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檢視或管理像素</w:t>
      </w:r>
    </w:p>
    <w:p w14:paraId="00000045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write_pixels</w:t>
      </w:r>
    </w:p>
    <w:p w14:paraId="00000046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read_pixels</w:t>
      </w:r>
    </w:p>
    <w:p w14:paraId="00000047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4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價格規則</w:t>
      </w:r>
    </w:p>
    <w:p w14:paraId="0000004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檢視或管理有附加條件的折扣</w:t>
      </w:r>
    </w:p>
    <w:p w14:paraId="0000004A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write_price_rules</w:t>
      </w:r>
    </w:p>
    <w:p w14:paraId="0000004B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read_price_rules</w:t>
      </w:r>
    </w:p>
    <w:p w14:paraId="0000004C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4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出版品</w:t>
      </w:r>
    </w:p>
    <w:p w14:paraId="0000004E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檢視或管理已發布至應用程式的產品群組</w:t>
      </w:r>
    </w:p>
    <w:p w14:paraId="0000004F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write_publications</w:t>
      </w:r>
    </w:p>
    <w:p w14:paraId="0000005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read_publications</w:t>
      </w:r>
    </w:p>
    <w:p w14:paraId="00000051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52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出貨服務</w:t>
      </w:r>
    </w:p>
    <w:p w14:paraId="00000053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包含個人識別資訊</w:t>
      </w:r>
    </w:p>
    <w:p w14:paraId="00000054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檢視或管理出貨服務</w:t>
      </w:r>
    </w:p>
    <w:p w14:paraId="00000055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color w:val="202223"/>
          <w:sz w:val="21"/>
          <w:szCs w:val="21"/>
          <w:highlight w:val="yellow"/>
        </w:rPr>
        <w:t>write_fulfillments</w:t>
      </w:r>
    </w:p>
    <w:p w14:paraId="00000056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 w:rsidRPr="00AF429D">
        <w:rPr>
          <w:color w:val="202223"/>
          <w:sz w:val="21"/>
          <w:szCs w:val="21"/>
          <w:highlight w:val="yellow"/>
        </w:rPr>
        <w:lastRenderedPageBreak/>
        <w:t>read_fulfillments</w:t>
      </w:r>
    </w:p>
    <w:p w14:paraId="00000057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5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分析</w:t>
      </w:r>
    </w:p>
    <w:p w14:paraId="0000005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檢視商店指標</w:t>
      </w:r>
    </w:p>
    <w:p w14:paraId="0000005A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read_analytics</w:t>
      </w:r>
    </w:p>
    <w:p w14:paraId="0000005B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5C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商品摘要</w:t>
      </w:r>
    </w:p>
    <w:p w14:paraId="0000005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檢視或管理商品摘要</w:t>
      </w:r>
    </w:p>
    <w:p w14:paraId="0000005E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write_product_feeds</w:t>
      </w:r>
    </w:p>
    <w:p w14:paraId="0000005F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read_product_feeds</w:t>
      </w:r>
    </w:p>
    <w:p w14:paraId="00000060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61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商家管理的出貨訂單</w:t>
      </w:r>
    </w:p>
    <w:p w14:paraId="00000062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檢視或管理指派到商家管理地點的出貨訂單</w:t>
      </w:r>
    </w:p>
    <w:p w14:paraId="00000063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  <w:lang w:val="en-US"/>
        </w:rPr>
      </w:pPr>
      <w:r w:rsidRPr="00AF429D">
        <w:rPr>
          <w:color w:val="202223"/>
          <w:sz w:val="21"/>
          <w:szCs w:val="21"/>
          <w:highlight w:val="yellow"/>
          <w:lang w:val="en-US"/>
        </w:rPr>
        <w:t>write_merchant_managed_fulfillment_orders</w:t>
      </w:r>
    </w:p>
    <w:p w14:paraId="00000064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highlight w:val="yellow"/>
          <w:lang w:val="en-US"/>
        </w:rPr>
        <w:t>read_merchant_managed_fulfillment_orders</w:t>
      </w:r>
    </w:p>
    <w:p w14:paraId="00000065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66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6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商店內容</w:t>
      </w:r>
    </w:p>
    <w:p w14:paraId="0000006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包含個人識別資訊</w:t>
      </w:r>
    </w:p>
    <w:p w14:paraId="0000006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檢視或管理文章、網</w:t>
      </w:r>
      <w:proofErr w:type="gramStart"/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誌</w:t>
      </w:r>
      <w:proofErr w:type="gramEnd"/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、留言、頁面及重新導向</w:t>
      </w:r>
    </w:p>
    <w:p w14:paraId="0000006A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write_content</w:t>
      </w:r>
    </w:p>
    <w:p w14:paraId="0000006B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read_content</w:t>
      </w:r>
    </w:p>
    <w:p w14:paraId="0000006C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6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商店語言代碼</w:t>
      </w:r>
    </w:p>
    <w:p w14:paraId="0000006E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檢視或管理商店可用的語言代碼</w:t>
      </w:r>
    </w:p>
    <w:p w14:paraId="0000006F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write_locales</w:t>
      </w:r>
    </w:p>
    <w:p w14:paraId="0000007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read_locales</w:t>
      </w:r>
    </w:p>
    <w:p w14:paraId="00000071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72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</w:rPr>
      </w:pP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地點</w:t>
      </w:r>
    </w:p>
    <w:p w14:paraId="00000073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包含個人識別資訊</w:t>
      </w:r>
    </w:p>
    <w:p w14:paraId="00000074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檢視商店的地理地點、總部和倉庫</w:t>
      </w:r>
    </w:p>
    <w:p w14:paraId="00000075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write_locations</w:t>
      </w:r>
    </w:p>
    <w:p w14:paraId="00000076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</w:rPr>
      </w:pPr>
      <w:r w:rsidRPr="00AB15C2">
        <w:rPr>
          <w:color w:val="FF0000"/>
          <w:sz w:val="21"/>
          <w:szCs w:val="21"/>
          <w:highlight w:val="yellow"/>
        </w:rPr>
        <w:t>read_locations</w:t>
      </w:r>
    </w:p>
    <w:p w14:paraId="00000077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7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報告</w:t>
      </w:r>
    </w:p>
    <w:p w14:paraId="0000007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在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Shopify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管理介面的「報告」頁面上檢視或管理報告</w:t>
      </w:r>
    </w:p>
    <w:p w14:paraId="0000007A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write_reports</w:t>
      </w:r>
    </w:p>
    <w:p w14:paraId="0000007B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read_reports</w:t>
      </w:r>
    </w:p>
    <w:p w14:paraId="0000007C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7D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AB15C2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已指定的出貨訂單</w:t>
      </w:r>
    </w:p>
    <w:p w14:paraId="0000007E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AB15C2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檢視或管理出貨訂單</w:t>
      </w:r>
    </w:p>
    <w:p w14:paraId="0000007F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AB15C2">
        <w:rPr>
          <w:color w:val="FF0000"/>
          <w:sz w:val="21"/>
          <w:szCs w:val="21"/>
          <w:highlight w:val="yellow"/>
        </w:rPr>
        <w:t>write_assigned_fulfillment_orders</w:t>
      </w:r>
    </w:p>
    <w:p w14:paraId="00000080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</w:rPr>
      </w:pPr>
      <w:r w:rsidRPr="00AB15C2">
        <w:rPr>
          <w:color w:val="FF0000"/>
          <w:sz w:val="21"/>
          <w:szCs w:val="21"/>
          <w:highlight w:val="yellow"/>
        </w:rPr>
        <w:t>read_assigned_fulfillment_orders</w:t>
      </w:r>
    </w:p>
    <w:p w14:paraId="00000081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82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lastRenderedPageBreak/>
        <w:t>庫存</w:t>
      </w:r>
    </w:p>
    <w:p w14:paraId="00000083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檢視或管理多個地點的庫存</w:t>
      </w:r>
    </w:p>
    <w:p w14:paraId="00000084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color w:val="202223"/>
          <w:sz w:val="21"/>
          <w:szCs w:val="21"/>
          <w:highlight w:val="yellow"/>
        </w:rPr>
        <w:t>write_inventory</w:t>
      </w:r>
    </w:p>
    <w:p w14:paraId="00000085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 w:rsidRPr="00AF429D">
        <w:rPr>
          <w:color w:val="202223"/>
          <w:sz w:val="21"/>
          <w:szCs w:val="21"/>
          <w:highlight w:val="yellow"/>
        </w:rPr>
        <w:t>read_inventory</w:t>
      </w:r>
    </w:p>
    <w:p w14:paraId="00000086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8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折扣</w:t>
      </w:r>
    </w:p>
    <w:p w14:paraId="0000008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檢視或管理自動折扣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和折扣碼</w:t>
      </w:r>
    </w:p>
    <w:p w14:paraId="0000008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write_discounts</w:t>
      </w:r>
    </w:p>
    <w:p w14:paraId="0000008A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read_discounts</w:t>
      </w:r>
    </w:p>
    <w:p w14:paraId="0000008B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8C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指令碼標籤</w:t>
      </w:r>
    </w:p>
    <w:p w14:paraId="0000008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在店面或訂單狀態頁面檢視或管理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JavaScript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程式碼</w:t>
      </w:r>
    </w:p>
    <w:p w14:paraId="0000008E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write_script_tags</w:t>
      </w:r>
    </w:p>
    <w:p w14:paraId="0000008F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read_script_tags</w:t>
      </w:r>
    </w:p>
    <w:p w14:paraId="00000090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9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探索</w:t>
      </w:r>
    </w:p>
    <w:p w14:paraId="00000092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檢視或管理探索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 API</w:t>
      </w:r>
    </w:p>
    <w:p w14:paraId="00000093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write_discovery</w:t>
      </w:r>
    </w:p>
    <w:p w14:paraId="00000094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read_discovery</w:t>
      </w:r>
    </w:p>
    <w:p w14:paraId="00000095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96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檔案</w:t>
      </w:r>
    </w:p>
    <w:p w14:paraId="0000009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檢視或管理檔案</w:t>
      </w:r>
    </w:p>
    <w:p w14:paraId="0000009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write_files</w:t>
      </w:r>
    </w:p>
    <w:p w14:paraId="0000009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read_files</w:t>
      </w:r>
    </w:p>
    <w:p w14:paraId="0000009A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9B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法律政策</w:t>
      </w:r>
    </w:p>
    <w:p w14:paraId="0000009C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檢視或管理商店的法律政策</w:t>
      </w:r>
    </w:p>
    <w:p w14:paraId="0000009D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write_legal_policies</w:t>
      </w:r>
    </w:p>
    <w:p w14:paraId="0000009E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read_legal_policies</w:t>
      </w:r>
    </w:p>
    <w:p w14:paraId="0000009F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A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瀏覽行為</w:t>
      </w:r>
    </w:p>
    <w:p w14:paraId="000000A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包含個人識別資訊</w:t>
      </w:r>
    </w:p>
    <w:p w14:paraId="000000A2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檢視或管理網路商店瀏覽行為，包含頁面瀏覽次數、購物車更新次數、商品瀏覽次數和搜尋次數</w:t>
      </w:r>
    </w:p>
    <w:p w14:paraId="000000A3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read_customer_events</w:t>
      </w:r>
    </w:p>
    <w:p w14:paraId="000000A4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A5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產品</w:t>
      </w:r>
    </w:p>
    <w:p w14:paraId="000000A6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檢視或管理產品、子類及商品系列</w:t>
      </w:r>
    </w:p>
    <w:p w14:paraId="000000A7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color w:val="202223"/>
          <w:sz w:val="21"/>
          <w:szCs w:val="21"/>
          <w:highlight w:val="yellow"/>
        </w:rPr>
        <w:t>write_products</w:t>
      </w:r>
    </w:p>
    <w:p w14:paraId="000000A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 w:rsidRPr="00AF429D">
        <w:rPr>
          <w:color w:val="202223"/>
          <w:sz w:val="21"/>
          <w:szCs w:val="21"/>
          <w:highlight w:val="yellow"/>
        </w:rPr>
        <w:t>read_products</w:t>
      </w:r>
    </w:p>
    <w:p w14:paraId="000000A9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AA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產品資訊</w:t>
      </w:r>
    </w:p>
    <w:p w14:paraId="000000AB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檢視或管理產品或商品系列清單</w:t>
      </w:r>
    </w:p>
    <w:p w14:paraId="000000AC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write_product_listings</w:t>
      </w:r>
    </w:p>
    <w:p w14:paraId="000000AD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read_product_listings</w:t>
      </w:r>
    </w:p>
    <w:p w14:paraId="000000AE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AF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禮品卡</w:t>
      </w:r>
    </w:p>
    <w:p w14:paraId="000000B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檢視或管理禮品卡</w:t>
      </w:r>
    </w:p>
    <w:p w14:paraId="000000B1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write_gift_cards</w:t>
      </w:r>
    </w:p>
    <w:p w14:paraId="000000B2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read_gift_cards</w:t>
      </w:r>
    </w:p>
    <w:p w14:paraId="000000B3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B4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AB15C2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第三方出貨訂單</w:t>
      </w:r>
    </w:p>
    <w:p w14:paraId="000000B5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AB15C2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檢視或管理指派到由任何出貨服務管理之地點的出貨訂單</w:t>
      </w:r>
    </w:p>
    <w:p w14:paraId="000000B6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  <w:highlight w:val="yellow"/>
          <w:lang w:val="en-US"/>
        </w:rPr>
      </w:pPr>
      <w:r w:rsidRPr="00AB15C2">
        <w:rPr>
          <w:color w:val="FF0000"/>
          <w:sz w:val="21"/>
          <w:szCs w:val="21"/>
          <w:highlight w:val="yellow"/>
          <w:lang w:val="en-US"/>
        </w:rPr>
        <w:t>write_third_party_fulfillment_orders</w:t>
      </w:r>
    </w:p>
    <w:p w14:paraId="000000B7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  <w:lang w:val="en-US"/>
        </w:rPr>
      </w:pPr>
      <w:r w:rsidRPr="00AB15C2">
        <w:rPr>
          <w:color w:val="FF0000"/>
          <w:sz w:val="21"/>
          <w:szCs w:val="21"/>
          <w:highlight w:val="yellow"/>
          <w:lang w:val="en-US"/>
        </w:rPr>
        <w:t>read_third_party_fulfillment_orders</w:t>
      </w:r>
    </w:p>
    <w:p w14:paraId="000000B8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B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網路商店導</w:t>
      </w:r>
      <w:proofErr w:type="gramStart"/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覽</w:t>
      </w:r>
      <w:proofErr w:type="gramEnd"/>
    </w:p>
    <w:p w14:paraId="000000BA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檢視顯示於店面的選單</w:t>
      </w:r>
    </w:p>
    <w:p w14:paraId="000000BB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read_online_store_navigation</w:t>
      </w:r>
    </w:p>
    <w:p w14:paraId="000000BC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B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網路商店頁面</w:t>
      </w:r>
    </w:p>
    <w:p w14:paraId="000000BE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檢視或管理網路商店頁面</w:t>
      </w:r>
    </w:p>
    <w:p w14:paraId="000000BF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write_online_store_pages</w:t>
      </w:r>
    </w:p>
    <w:p w14:paraId="000000C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read_online_store_page</w:t>
      </w:r>
      <w:r>
        <w:rPr>
          <w:color w:val="202223"/>
          <w:sz w:val="21"/>
          <w:szCs w:val="21"/>
        </w:rPr>
        <w:t>s</w:t>
      </w:r>
    </w:p>
    <w:p w14:paraId="000000C1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C2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編輯訂單</w:t>
      </w:r>
    </w:p>
    <w:p w14:paraId="000000C3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檢視或管理訂單的編輯內容</w:t>
      </w:r>
    </w:p>
    <w:p w14:paraId="000000C4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write_order_edits</w:t>
      </w:r>
    </w:p>
    <w:p w14:paraId="000000C5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read_order_edits</w:t>
      </w:r>
    </w:p>
    <w:p w14:paraId="000000C6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C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翻譯</w:t>
      </w:r>
    </w:p>
    <w:p w14:paraId="000000C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檢視或管理可以翻譯的內容</w:t>
      </w:r>
    </w:p>
    <w:p w14:paraId="000000C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write_translations</w:t>
      </w:r>
    </w:p>
    <w:p w14:paraId="000000CA" w14:textId="6DFC88D3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read_translations</w:t>
      </w:r>
    </w:p>
    <w:p w14:paraId="0C1A000A" w14:textId="77777777" w:rsidR="00AB15C2" w:rsidRDefault="00AB15C2">
      <w:pPr>
        <w:shd w:val="clear" w:color="auto" w:fill="FFFFFF"/>
        <w:rPr>
          <w:rFonts w:hint="eastAsia"/>
          <w:color w:val="202223"/>
          <w:sz w:val="21"/>
          <w:szCs w:val="21"/>
        </w:rPr>
      </w:pPr>
    </w:p>
    <w:p w14:paraId="000000CB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</w:rPr>
      </w:pP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自訂付款</w:t>
      </w:r>
    </w:p>
    <w:p w14:paraId="000000CC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檢視或管理自訂付款</w:t>
      </w:r>
    </w:p>
    <w:p w14:paraId="000000C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write_payment_customizations</w:t>
      </w:r>
    </w:p>
    <w:p w14:paraId="000000CE" w14:textId="77777777" w:rsidR="005D68FE" w:rsidRPr="00AB15C2" w:rsidRDefault="00202C95">
      <w:pPr>
        <w:shd w:val="clear" w:color="auto" w:fill="FFFFFF"/>
        <w:rPr>
          <w:color w:val="FF0000"/>
          <w:sz w:val="21"/>
          <w:szCs w:val="21"/>
        </w:rPr>
      </w:pPr>
      <w:r w:rsidRPr="00AB15C2">
        <w:rPr>
          <w:color w:val="FF0000"/>
          <w:sz w:val="21"/>
          <w:szCs w:val="21"/>
          <w:highlight w:val="yellow"/>
        </w:rPr>
        <w:t>read_payment_customizations</w:t>
      </w:r>
    </w:p>
    <w:p w14:paraId="000000CF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D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自訂像素</w:t>
      </w:r>
    </w:p>
    <w:p w14:paraId="000000D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檢視或管理自訂像素</w:t>
      </w:r>
    </w:p>
    <w:p w14:paraId="000000D2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write_custom_pixels</w:t>
      </w:r>
    </w:p>
    <w:p w14:paraId="000000D3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read_custom_pixels</w:t>
      </w:r>
    </w:p>
    <w:p w14:paraId="000000D4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D5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草擬訂單</w:t>
      </w:r>
    </w:p>
    <w:p w14:paraId="000000D6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包含個人識別資訊</w:t>
      </w:r>
    </w:p>
    <w:p w14:paraId="000000D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檢視或管理由商家代表顧客所建立的訂單</w:t>
      </w:r>
    </w:p>
    <w:p w14:paraId="000000D8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write_draft_orders</w:t>
      </w:r>
    </w:p>
    <w:p w14:paraId="000000D9" w14:textId="77777777" w:rsidR="005D68FE" w:rsidRPr="00AF429D" w:rsidRDefault="00202C95">
      <w:pPr>
        <w:shd w:val="clear" w:color="auto" w:fill="FFFFFF"/>
        <w:rPr>
          <w:sz w:val="21"/>
          <w:szCs w:val="21"/>
          <w:lang w:val="en-US"/>
        </w:rPr>
      </w:pPr>
      <w:r w:rsidRPr="00AF429D">
        <w:rPr>
          <w:sz w:val="21"/>
          <w:szCs w:val="21"/>
          <w:lang w:val="en-US"/>
        </w:rPr>
        <w:lastRenderedPageBreak/>
        <w:t>read_draft_orders</w:t>
      </w:r>
    </w:p>
    <w:p w14:paraId="000000DA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DB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行銷活動</w:t>
      </w:r>
    </w:p>
    <w:p w14:paraId="000000DC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檢視或管理行銷事件和互動資料</w:t>
      </w:r>
    </w:p>
    <w:p w14:paraId="000000DD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write_marketing_events</w:t>
      </w:r>
    </w:p>
    <w:p w14:paraId="000000DE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read_marketing_events</w:t>
      </w:r>
    </w:p>
    <w:p w14:paraId="000000DF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E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裝箱單管理</w:t>
      </w:r>
    </w:p>
    <w:p w14:paraId="000000E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編輯和預覽裝箱單範本</w:t>
      </w:r>
    </w:p>
    <w:p w14:paraId="000000E2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write_packing_slip_templates</w:t>
      </w:r>
    </w:p>
    <w:p w14:paraId="000000E3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read_packing_slip_templates</w:t>
      </w:r>
    </w:p>
    <w:p w14:paraId="000000E4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E5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訂單</w:t>
      </w:r>
    </w:p>
    <w:p w14:paraId="000000E6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highlight w:val="yellow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包含個人識別資訊</w:t>
      </w:r>
    </w:p>
    <w:p w14:paraId="000000E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t>檢視或管理訂單、交易、出貨作業和未完成結帳作業</w:t>
      </w:r>
    </w:p>
    <w:p w14:paraId="000000E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write_orders</w:t>
      </w:r>
    </w:p>
    <w:p w14:paraId="000000E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 w:rsidRPr="00AF429D">
        <w:rPr>
          <w:color w:val="202223"/>
          <w:sz w:val="21"/>
          <w:szCs w:val="21"/>
          <w:highlight w:val="yellow"/>
        </w:rPr>
        <w:t>read_orders</w:t>
      </w:r>
    </w:p>
    <w:p w14:paraId="000000EA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EB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資源意見回饋</w:t>
      </w:r>
    </w:p>
    <w:p w14:paraId="000000EC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檢視或管理商店和資源的狀態</w:t>
      </w:r>
    </w:p>
    <w:p w14:paraId="000000E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write_resource_feedbacks</w:t>
      </w:r>
    </w:p>
    <w:p w14:paraId="000000EE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read_resource_feedbacks</w:t>
      </w:r>
    </w:p>
    <w:p w14:paraId="000000EF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F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購買選項</w:t>
      </w:r>
    </w:p>
    <w:p w14:paraId="000000F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檢視或管理此應用程式具有的購買選項</w:t>
      </w:r>
    </w:p>
    <w:p w14:paraId="000000F2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write_purchase_options</w:t>
      </w:r>
    </w:p>
    <w:p w14:paraId="000000F3" w14:textId="77777777" w:rsidR="005D68FE" w:rsidRPr="00AF429D" w:rsidRDefault="00202C95">
      <w:pPr>
        <w:shd w:val="clear" w:color="auto" w:fill="FFFFFF"/>
        <w:rPr>
          <w:color w:val="202223"/>
          <w:sz w:val="21"/>
          <w:szCs w:val="21"/>
          <w:lang w:val="en-US"/>
        </w:rPr>
      </w:pPr>
      <w:r w:rsidRPr="00AF429D">
        <w:rPr>
          <w:color w:val="202223"/>
          <w:sz w:val="21"/>
          <w:szCs w:val="21"/>
          <w:lang w:val="en-US"/>
        </w:rPr>
        <w:t>read_purchase_options</w:t>
      </w:r>
    </w:p>
    <w:p w14:paraId="000000F4" w14:textId="77777777" w:rsidR="005D68FE" w:rsidRPr="00AF429D" w:rsidRDefault="005D68FE">
      <w:pPr>
        <w:shd w:val="clear" w:color="auto" w:fill="FFFFFF"/>
        <w:rPr>
          <w:color w:val="202223"/>
          <w:sz w:val="21"/>
          <w:szCs w:val="21"/>
          <w:lang w:val="en-US"/>
        </w:rPr>
      </w:pPr>
    </w:p>
    <w:p w14:paraId="000000F5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</w:rPr>
      </w:pP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退貨</w:t>
      </w:r>
    </w:p>
    <w:p w14:paraId="000000F6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查看或管理退貨</w:t>
      </w:r>
    </w:p>
    <w:p w14:paraId="000000F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write_returns</w:t>
      </w:r>
    </w:p>
    <w:p w14:paraId="000000F8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</w:rPr>
      </w:pPr>
      <w:r w:rsidRPr="006A7008">
        <w:rPr>
          <w:color w:val="FF0000"/>
          <w:sz w:val="21"/>
          <w:szCs w:val="21"/>
          <w:highlight w:val="yellow"/>
        </w:rPr>
        <w:t>read_returns</w:t>
      </w:r>
    </w:p>
    <w:p w14:paraId="000000F9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0FA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運送</w:t>
      </w:r>
    </w:p>
    <w:p w14:paraId="000000FB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  <w:highlight w:val="yellow"/>
        </w:rPr>
      </w:pP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包含個人識別資訊</w:t>
      </w:r>
    </w:p>
    <w:p w14:paraId="000000FC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</w:rPr>
      </w:pP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檢視或管理貨運業者、國家</w:t>
      </w: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/</w:t>
      </w:r>
      <w:r w:rsidRPr="006A7008">
        <w:rPr>
          <w:rFonts w:ascii="Arial Unicode MS" w:eastAsia="Arial Unicode MS" w:hAnsi="Arial Unicode MS" w:cs="Arial Unicode MS"/>
          <w:color w:val="FF0000"/>
          <w:sz w:val="21"/>
          <w:szCs w:val="21"/>
          <w:highlight w:val="yellow"/>
        </w:rPr>
        <w:t>地區及省分</w:t>
      </w:r>
    </w:p>
    <w:p w14:paraId="000000FD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write_shipping</w:t>
      </w:r>
    </w:p>
    <w:p w14:paraId="000000FE" w14:textId="77777777" w:rsidR="005D68FE" w:rsidRPr="006A7008" w:rsidRDefault="00202C95">
      <w:pPr>
        <w:shd w:val="clear" w:color="auto" w:fill="FFFFFF"/>
        <w:rPr>
          <w:color w:val="FF0000"/>
          <w:sz w:val="21"/>
          <w:szCs w:val="21"/>
        </w:rPr>
      </w:pPr>
      <w:r w:rsidRPr="006A7008">
        <w:rPr>
          <w:color w:val="FF0000"/>
          <w:sz w:val="21"/>
          <w:szCs w:val="21"/>
          <w:highlight w:val="yellow"/>
        </w:rPr>
        <w:t>read_shipping</w:t>
      </w:r>
    </w:p>
    <w:p w14:paraId="000000FF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100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銷售管道</w:t>
      </w:r>
    </w:p>
    <w:p w14:paraId="00000101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檢視或管理銷售管道</w:t>
      </w:r>
    </w:p>
    <w:p w14:paraId="00000102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write_channels</w:t>
      </w:r>
    </w:p>
    <w:p w14:paraId="00000103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read_channels</w:t>
      </w:r>
    </w:p>
    <w:p w14:paraId="00000104" w14:textId="77777777" w:rsidR="005D68FE" w:rsidRDefault="005D68FE">
      <w:pPr>
        <w:shd w:val="clear" w:color="auto" w:fill="FFFFFF"/>
        <w:rPr>
          <w:color w:val="202223"/>
          <w:sz w:val="21"/>
          <w:szCs w:val="21"/>
        </w:rPr>
      </w:pPr>
    </w:p>
    <w:p w14:paraId="00000105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 w:rsidRPr="00AF429D">
        <w:rPr>
          <w:rFonts w:ascii="Arial Unicode MS" w:eastAsia="Arial Unicode MS" w:hAnsi="Arial Unicode MS" w:cs="Arial Unicode MS"/>
          <w:color w:val="202223"/>
          <w:sz w:val="21"/>
          <w:szCs w:val="21"/>
          <w:highlight w:val="yellow"/>
        </w:rPr>
        <w:lastRenderedPageBreak/>
        <w:t>顧客</w:t>
      </w:r>
    </w:p>
    <w:p w14:paraId="00000106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包含個人識別資訊</w:t>
      </w:r>
    </w:p>
    <w:p w14:paraId="00000107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檢視或管理顧客、顧客地址、訂單紀錄和顧客群組</w:t>
      </w:r>
    </w:p>
    <w:p w14:paraId="00000108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>
        <w:rPr>
          <w:color w:val="202223"/>
          <w:sz w:val="21"/>
          <w:szCs w:val="21"/>
        </w:rPr>
        <w:t>write_customers</w:t>
      </w:r>
    </w:p>
    <w:p w14:paraId="00000109" w14:textId="77777777" w:rsidR="005D68FE" w:rsidRDefault="00202C95">
      <w:pPr>
        <w:shd w:val="clear" w:color="auto" w:fill="FFFFFF"/>
        <w:rPr>
          <w:color w:val="202223"/>
          <w:sz w:val="21"/>
          <w:szCs w:val="21"/>
        </w:rPr>
      </w:pPr>
      <w:r w:rsidRPr="00AF429D">
        <w:rPr>
          <w:color w:val="202223"/>
          <w:sz w:val="21"/>
          <w:szCs w:val="21"/>
          <w:highlight w:val="yellow"/>
        </w:rPr>
        <w:t>read_customers</w:t>
      </w:r>
    </w:p>
    <w:p w14:paraId="0000010A" w14:textId="77777777" w:rsidR="005D68FE" w:rsidRDefault="005D68FE"/>
    <w:p w14:paraId="0000010B" w14:textId="77777777" w:rsidR="005D68FE" w:rsidRDefault="005D68FE"/>
    <w:p w14:paraId="0000010C" w14:textId="77777777" w:rsidR="005D68FE" w:rsidRDefault="005D68FE"/>
    <w:p w14:paraId="0000010D" w14:textId="77777777" w:rsidR="005D68FE" w:rsidRDefault="00202C95">
      <w:pPr>
        <w:rPr>
          <w:rFonts w:ascii="Helvetica Neue" w:eastAsia="Helvetica Neue" w:hAnsi="Helvetica Neue" w:cs="Helvetica Neue"/>
          <w:color w:val="202223"/>
          <w:sz w:val="24"/>
          <w:szCs w:val="24"/>
          <w:shd w:val="clear" w:color="auto" w:fill="FFF2CC"/>
        </w:rPr>
      </w:pPr>
      <w:r>
        <w:rPr>
          <w:rFonts w:ascii="Arial Unicode MS" w:eastAsia="Arial Unicode MS" w:hAnsi="Arial Unicode MS" w:cs="Arial Unicode MS"/>
          <w:color w:val="202223"/>
          <w:sz w:val="24"/>
          <w:szCs w:val="24"/>
          <w:shd w:val="clear" w:color="auto" w:fill="FFF2CC"/>
        </w:rPr>
        <w:t xml:space="preserve">Storefront API </w:t>
      </w:r>
      <w:r>
        <w:rPr>
          <w:rFonts w:ascii="Arial Unicode MS" w:eastAsia="Arial Unicode MS" w:hAnsi="Arial Unicode MS" w:cs="Arial Unicode MS"/>
          <w:color w:val="202223"/>
          <w:sz w:val="24"/>
          <w:szCs w:val="24"/>
          <w:shd w:val="clear" w:color="auto" w:fill="FFF2CC"/>
        </w:rPr>
        <w:t>存取範圍</w:t>
      </w:r>
    </w:p>
    <w:p w14:paraId="0000010E" w14:textId="77777777" w:rsidR="005D68FE" w:rsidRDefault="005D68FE">
      <w:pPr>
        <w:rPr>
          <w:rFonts w:ascii="Helvetica Neue" w:eastAsia="Helvetica Neue" w:hAnsi="Helvetica Neue" w:cs="Helvetica Neue"/>
          <w:color w:val="202223"/>
          <w:sz w:val="24"/>
          <w:szCs w:val="24"/>
          <w:highlight w:val="white"/>
        </w:rPr>
      </w:pPr>
    </w:p>
    <w:p w14:paraId="0000010F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Helvetica Neue" w:eastAsia="Helvetica Neue" w:hAnsi="Helvetica Neue" w:cs="Helvetica Neue"/>
          <w:color w:val="202223"/>
          <w:sz w:val="21"/>
          <w:szCs w:val="21"/>
        </w:rPr>
        <w:t>bulk_operations</w:t>
      </w:r>
    </w:p>
    <w:p w14:paraId="00000110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Helvetica Neue" w:eastAsia="Helvetica Neue" w:hAnsi="Helvetica Neue" w:cs="Helvetica Neue"/>
          <w:color w:val="202223"/>
          <w:sz w:val="21"/>
          <w:szCs w:val="21"/>
        </w:rPr>
        <w:t>unauthenticated_write_bulk_operations</w:t>
      </w:r>
    </w:p>
    <w:p w14:paraId="00000111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Helvetica Neue" w:eastAsia="Helvetica Neue" w:hAnsi="Helvetica Neue" w:cs="Helvetica Neue"/>
          <w:color w:val="202223"/>
          <w:sz w:val="21"/>
          <w:szCs w:val="21"/>
        </w:rPr>
        <w:t>unauthenticated_read_bulk_operations</w:t>
      </w:r>
    </w:p>
    <w:p w14:paraId="00000112" w14:textId="77777777" w:rsidR="005D68FE" w:rsidRDefault="005D68FE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</w:p>
    <w:p w14:paraId="00000113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 xml:space="preserve">metaobject </w:t>
      </w: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項目</w:t>
      </w:r>
    </w:p>
    <w:p w14:paraId="00000114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檢視或管理項目</w:t>
      </w:r>
    </w:p>
    <w:p w14:paraId="00000115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Helvetica Neue" w:eastAsia="Helvetica Neue" w:hAnsi="Helvetica Neue" w:cs="Helvetica Neue"/>
          <w:color w:val="202223"/>
          <w:sz w:val="21"/>
          <w:szCs w:val="21"/>
        </w:rPr>
        <w:t>unauthenticated_read_metaobjects</w:t>
      </w:r>
    </w:p>
    <w:p w14:paraId="00000116" w14:textId="77777777" w:rsidR="005D68FE" w:rsidRDefault="005D68FE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</w:p>
    <w:p w14:paraId="00000117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內容</w:t>
      </w:r>
    </w:p>
    <w:p w14:paraId="00000118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讀取諸如文章、網</w:t>
      </w:r>
      <w:proofErr w:type="gramStart"/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誌</w:t>
      </w:r>
      <w:proofErr w:type="gramEnd"/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及留言等內容</w:t>
      </w:r>
    </w:p>
    <w:p w14:paraId="00000119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Helvetica Neue" w:eastAsia="Helvetica Neue" w:hAnsi="Helvetica Neue" w:cs="Helvetica Neue"/>
          <w:color w:val="202223"/>
          <w:sz w:val="21"/>
          <w:szCs w:val="21"/>
        </w:rPr>
        <w:t>unauthenticated_read_content</w:t>
      </w:r>
    </w:p>
    <w:p w14:paraId="0000011A" w14:textId="77777777" w:rsidR="005D68FE" w:rsidRDefault="005D68FE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</w:p>
    <w:p w14:paraId="0000011B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產品</w:t>
      </w:r>
    </w:p>
    <w:p w14:paraId="0000011C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讀取產品、子類及商品系列</w:t>
      </w:r>
    </w:p>
    <w:p w14:paraId="0000011D" w14:textId="77777777" w:rsidR="005D68FE" w:rsidRPr="00AF429D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</w:pPr>
      <w:r w:rsidRPr="00AF429D"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  <w:t>unauthenticated_read_product_listings</w:t>
      </w:r>
    </w:p>
    <w:p w14:paraId="0000011E" w14:textId="77777777" w:rsidR="005D68FE" w:rsidRPr="00AF429D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</w:pPr>
      <w:r w:rsidRPr="00AF429D"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  <w:t>unauthenticated_read_product_inventory</w:t>
      </w:r>
    </w:p>
    <w:p w14:paraId="0000011F" w14:textId="77777777" w:rsidR="005D68FE" w:rsidRPr="00AF429D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</w:pPr>
      <w:r w:rsidRPr="00AF429D"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  <w:t>unauthenticated_read_product_pickup_locations</w:t>
      </w:r>
    </w:p>
    <w:p w14:paraId="00000120" w14:textId="77777777" w:rsidR="005D68FE" w:rsidRPr="00AF429D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</w:pPr>
      <w:r w:rsidRPr="00AF429D"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  <w:t>unauthenticated_read_product_tags</w:t>
      </w:r>
    </w:p>
    <w:p w14:paraId="00000121" w14:textId="77777777" w:rsidR="005D68FE" w:rsidRPr="00AF429D" w:rsidRDefault="005D68FE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</w:pPr>
    </w:p>
    <w:p w14:paraId="00000122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結帳</w:t>
      </w:r>
    </w:p>
    <w:p w14:paraId="00000123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讀取及修改結帳</w:t>
      </w:r>
    </w:p>
    <w:p w14:paraId="00000124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Helvetica Neue" w:eastAsia="Helvetica Neue" w:hAnsi="Helvetica Neue" w:cs="Helvetica Neue"/>
          <w:color w:val="202223"/>
          <w:sz w:val="21"/>
          <w:szCs w:val="21"/>
        </w:rPr>
        <w:t>unauthenticated_write_checkouts</w:t>
      </w:r>
    </w:p>
    <w:p w14:paraId="00000125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Helvetica Neue" w:eastAsia="Helvetica Neue" w:hAnsi="Helvetica Neue" w:cs="Helvetica Neue"/>
          <w:color w:val="202223"/>
          <w:sz w:val="21"/>
          <w:szCs w:val="21"/>
        </w:rPr>
        <w:t>unauthenticated_read_checkouts</w:t>
      </w:r>
    </w:p>
    <w:p w14:paraId="00000126" w14:textId="77777777" w:rsidR="005D68FE" w:rsidRDefault="005D68FE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</w:p>
    <w:p w14:paraId="00000127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銷售方案</w:t>
      </w:r>
    </w:p>
    <w:p w14:paraId="00000128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詳閱銷售方案</w:t>
      </w:r>
    </w:p>
    <w:p w14:paraId="00000129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Helvetica Neue" w:eastAsia="Helvetica Neue" w:hAnsi="Helvetica Neue" w:cs="Helvetica Neue"/>
          <w:color w:val="202223"/>
          <w:sz w:val="21"/>
          <w:szCs w:val="21"/>
        </w:rPr>
        <w:t>unauthentic</w:t>
      </w:r>
      <w:r>
        <w:rPr>
          <w:rFonts w:ascii="Helvetica Neue" w:eastAsia="Helvetica Neue" w:hAnsi="Helvetica Neue" w:cs="Helvetica Neue"/>
          <w:color w:val="202223"/>
          <w:sz w:val="21"/>
          <w:szCs w:val="21"/>
        </w:rPr>
        <w:t>ated_read_selling_plans</w:t>
      </w:r>
    </w:p>
    <w:p w14:paraId="0000012A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顧客</w:t>
      </w:r>
    </w:p>
    <w:p w14:paraId="0000012B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202223"/>
          <w:sz w:val="21"/>
          <w:szCs w:val="21"/>
        </w:rPr>
        <w:t>讀取及修改顧客詳細資訊</w:t>
      </w:r>
    </w:p>
    <w:p w14:paraId="0000012C" w14:textId="77777777" w:rsidR="005D68FE" w:rsidRPr="00AF429D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</w:pPr>
      <w:r w:rsidRPr="00AF429D"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  <w:t>unauthenticated_write_customers</w:t>
      </w:r>
    </w:p>
    <w:p w14:paraId="0000012D" w14:textId="77777777" w:rsidR="005D68FE" w:rsidRPr="00AF429D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</w:pPr>
      <w:r w:rsidRPr="00AF429D">
        <w:rPr>
          <w:rFonts w:ascii="Helvetica Neue" w:eastAsia="Helvetica Neue" w:hAnsi="Helvetica Neue" w:cs="Helvetica Neue"/>
          <w:color w:val="202223"/>
          <w:sz w:val="21"/>
          <w:szCs w:val="21"/>
          <w:lang w:val="en-US"/>
        </w:rPr>
        <w:t>unauthenticated_read_customers</w:t>
      </w:r>
    </w:p>
    <w:p w14:paraId="0000012E" w14:textId="77777777" w:rsidR="005D68FE" w:rsidRDefault="00202C95">
      <w:pPr>
        <w:shd w:val="clear" w:color="auto" w:fill="FFFFFF"/>
        <w:rPr>
          <w:rFonts w:ascii="Helvetica Neue" w:eastAsia="Helvetica Neue" w:hAnsi="Helvetica Neue" w:cs="Helvetica Neue"/>
          <w:color w:val="202223"/>
          <w:sz w:val="21"/>
          <w:szCs w:val="21"/>
        </w:rPr>
      </w:pPr>
      <w:r>
        <w:rPr>
          <w:rFonts w:ascii="Helvetica Neue" w:eastAsia="Helvetica Neue" w:hAnsi="Helvetica Neue" w:cs="Helvetica Neue"/>
          <w:color w:val="202223"/>
          <w:sz w:val="21"/>
          <w:szCs w:val="21"/>
        </w:rPr>
        <w:t>unauthenticated_read_customer_tags</w:t>
      </w:r>
    </w:p>
    <w:p w14:paraId="0000012F" w14:textId="77777777" w:rsidR="005D68FE" w:rsidRDefault="005D68FE"/>
    <w:sectPr w:rsidR="005D68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Helvetica Neue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8FE"/>
    <w:rsid w:val="00202C95"/>
    <w:rsid w:val="002B60ED"/>
    <w:rsid w:val="005D68FE"/>
    <w:rsid w:val="006A7008"/>
    <w:rsid w:val="00AB15C2"/>
    <w:rsid w:val="00AF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FB8B"/>
  <w15:docId w15:val="{550F3EE9-0DE1-41EB-9868-2D856E17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Rita Chang-張名淑-精誠-智能電商發展處</cp:lastModifiedBy>
  <cp:revision>2</cp:revision>
  <dcterms:created xsi:type="dcterms:W3CDTF">2023-03-07T03:46:00Z</dcterms:created>
  <dcterms:modified xsi:type="dcterms:W3CDTF">2023-03-07T06:58:00Z</dcterms:modified>
</cp:coreProperties>
</file>