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spacing w:before="0" w:after="40" w:line="240" w:lineRule="auto"/>
        <w:jc w:val="center"/>
      </w:pPr>
      <w:r>
        <w:rPr>
          <w:b/>
          <w:color w:val="2E5A87"/>
          <w:sz w:val="40"/>
          <w:szCs w:val="40"/>
        </w:rPr>
        <w:t xml:space="preserve">Individualized Program Plan</w:t>
      </w:r>
    </w:p>
    <w:p>
      <w:pPr>
        <w:spacing w:before="0" w:after="40" w:line="240" w:lineRule="auto"/>
        <w:jc w:val="center"/>
      </w:pPr>
      <w:r>
        <w:rPr>
          <w:b/>
          <w:color w:val="595959"/>
          <w:sz w:val="26"/>
          <w:szCs w:val="26"/>
        </w:rPr>
        <w:t xml:space="preserve">LYNX / ursa</w:t>
      </w:r>
      <w:r>
        <w:rPr>
          <w:color w:val="595959"/>
          <w:sz w:val="24"/>
          <w:szCs w:val="24"/>
        </w:rPr>
        <w:t xml:space="preserve">     •     2025–2026</w:t>
      </w:r>
    </w:p>
    <w:p>
      <w:pPr>
        <w:spacing w:before="0" w:after="120" w:line="240" w:lineRule="auto"/>
        <w:jc w:val="center"/>
      </w:pPr>
      <w:r>
        <w:rPr>
          <w:i/>
          <w:color w:val="595959"/>
          <w:sz w:val="18"/>
          <w:szCs w:val="18"/>
        </w:rPr>
        <w:t xml:space="preserve">Alberta Education – Special Education / Inclusive Education</w:t>
      </w:r>
    </w:p>
    <w:p>
      <w:pPr>
        <w:shd w:val="clear" w:color="auto" w:fill="EEF3F9"/>
        <w:spacing w:before="60" w:after="60" w:line="240" w:lineRule="auto"/>
      </w:pPr>
      <w:r>
        <w:rPr>
          <w:b/>
          <w:sz w:val="22"/>
          <w:szCs w:val="22"/>
        </w:rPr>
        <w:t xml:space="preserve">Reporting Period:   </w:t>
      </w:r>
      <w:sdt>
        <w:sdtPr>
          <w:rPr>
            <w:rStyle w:val="PlaceholderText"/>
          </w:rPr>
          <w:alias w:val="Reporting Period"/>
          <w:tag w:val="Reporting Period"/>
          <w:id w:val="1001"/>
          <w:placeholder>
            <w:docPart w:val="DefaultPlaceholder_-1854013440"/>
          </w:placeholder>
          <w:showingPlcHdr/>
          <w:dropDownList>
            <w:listItem w:displayText="Select 1, 2 or 3" w:value=""/>
            <w:listItem w:displayText="1" w:value="1"/>
            <w:listItem w:displayText="2" w:value="2"/>
            <w:listItem w:displayText="3" w:value="3"/>
          </w:dropDownList>
        </w:sdtPr>
        <w:sdtContent>
          <w:r>
            <w:rPr>
              <w:rStyle w:val="PlaceholderText"/>
            </w:rPr>
            <w:t>Select 1, 2 or 3</w:t>
          </w:r>
        </w:sdtContent>
      </w:sdt>
      <w:r>
        <w:rPr>
          <w:b/>
          <w:sz w:val="22"/>
          <w:szCs w:val="22"/>
        </w:rPr>
        <w:t xml:space="preserve">        Date Updated:  </w:t>
      </w:r>
      <w:sdt>
        <w:sdtPr>
          <w:rPr>
            <w:rStyle w:val="PlaceholderText"/>
          </w:rPr>
          <w:alias w:val="Date Updated"/>
          <w:tag w:val="Date Updated"/>
          <w:id w:val="1002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M/D/Y</w:t>
          </w:r>
        </w:sdtContent>
      </w:sdt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Reporting Period 1 = fall (baseline)   •   Reporting Period 2 = winter/March review   •   Reporting Period 3 = spring/June review.</w:t>
      </w:r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For Reporting Periods 2 and 3: open the student’s previous IPP, then copy each prior objective, strategy and result into the matching November / March / June cell below so the plan collates the full year in one document before you add the new review.</w:t>
      </w: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Student Information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Student Name (first, last):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tudent Name"/>
                <w:tag w:val="Student Name"/>
                <w:id w:val="100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Date of Birth (M/D/Y):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of Birth"/>
                <w:tag w:val="Date of Birth"/>
                <w:id w:val="100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M/D/Y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Alberta Education ID # (ASN):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N"/>
                <w:tag w:val="ASN"/>
                <w:id w:val="100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9-digit ASN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Gender: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Gender"/>
                <w:tag w:val="Gender"/>
                <w:id w:val="100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Grade / Learning Group: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Grade/Learning Group"/>
                <w:tag w:val="Grade/Learning Group"/>
                <w:id w:val="100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Parent(s) / Guardian(s):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Parent/Guardian"/>
                <w:tag w:val="Parent/Guardian"/>
                <w:id w:val="100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Address (#, street, suite or apt.):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ddress Line 1"/>
                <w:tag w:val="Address Line 1"/>
                <w:id w:val="100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Address (city, province, postal code):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ddress Line 2"/>
                <w:tag w:val="Address Line 2"/>
                <w:id w:val="101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Telephone – Home: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lephone Home"/>
                <w:tag w:val="Telephone Home"/>
                <w:id w:val="101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___-___-____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Telephone – Cell (father):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lephone Cell Father"/>
                <w:tag w:val="Telephone Cell Father"/>
                <w:id w:val="101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___-___-____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Telephone – Cell (mother):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lephone Cell Mother"/>
                <w:tag w:val="Telephone Cell Mother"/>
                <w:id w:val="101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___-___-____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Email (student):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Email Student"/>
                <w:tag w:val="Email Student"/>
                <w:id w:val="101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Email (father):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Email Father"/>
                <w:tag w:val="Email Father"/>
                <w:id w:val="101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Email (mother):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Email Mother"/>
                <w:tag w:val="Email Mother"/>
                <w:id w:val="101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Alberta Education Code: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lberta Education Code"/>
                <w:tag w:val="Alberta Education Code"/>
                <w:id w:val="101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Alberta Education coding criteria (mild/moderate, severe, gifted and talented): </w:t>
      </w:r>
    </w:p>
    <w:p>
      <w:pPr>
        <w:spacing w:before="0" w:after="40" w:line="240" w:lineRule="auto"/>
      </w:pPr>
      <w:hyperlink r:id="rHl1018">
        <w:r>
          <w:rPr>
            <w:rStyle w:val="Hyperlink"/>
            <w:sz w:val="20"/>
          </w:rPr>
          <w:t xml:space="preserve">ECS to Grade 12 Special Education Coding Criteria 2026/2027 (open.alberta.ca)</w:t>
        </w:r>
      </w:hyperlink>
    </w:p>
    <w:p>
      <w:pPr>
        <w:spacing w:before="0" w:after="80" w:line="240" w:lineRule="auto"/>
      </w:pPr>
      <w:hyperlink r:id="rHl1019">
        <w:r>
          <w:rPr>
            <w:rStyle w:val="Hyperlink"/>
            <w:sz w:val="20"/>
          </w:rPr>
          <w:t xml:space="preserve">Alberta Inclusive Education – program planning guidance (alberta.ca)</w:t>
        </w:r>
      </w:hyperlink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Relevant Medical Information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Relevant Medical Information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levant Medical Information"/>
                <w:tag w:val="Relevant Medical Information"/>
                <w:id w:val="102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Medications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Medications"/>
                <w:tag w:val="Medications"/>
                <w:id w:val="102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Current Services Provided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3340"/>
        <w:gridCol w:w="3340"/>
      </w:tblGrid>
      <w:tr>
        <w:trPr>
          <w:tblHeader/>
        </w:trPr>
        <w:tc>
          <w:tcPr>
            <w:tcW w:w="34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Service</w:t>
            </w:r>
          </w:p>
        </w:tc>
        <w:tc>
          <w:tcPr>
            <w:tcW w:w="33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Individual Responsible</w:t>
            </w:r>
          </w:p>
        </w:tc>
        <w:tc>
          <w:tcPr>
            <w:tcW w:w="33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w="3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Lead Teacher / IPP (1:4)</w:t>
            </w:r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Individual Responsible"/>
                <w:tag w:val="Individual Responsible"/>
                <w:id w:val="102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elivery"/>
                <w:tag w:val="Delivery"/>
                <w:id w:val="1023"/>
                <w:placeholder>
                  <w:docPart w:val="DefaultPlaceholder_-1854013440"/>
                </w:placeholder>
                <w:showingPlcHdr/>
                <w:dropDownList>
                  <w:listItem w:displayText="Whole class / Small group / Individual" w:value=""/>
                  <w:listItem w:displayText="Whole class" w:value="Whole class"/>
                  <w:listItem w:displayText="Small group" w:value="Small group"/>
                  <w:listItem w:displayText="Individual" w:value="Individual"/>
                </w:dropDownList>
              </w:sdtPr>
              <w:sdtContent>
                <w:r>
                  <w:rPr>
                    <w:rStyle w:val="PlaceholderText"/>
                  </w:rPr>
                  <w:t>Whole class / Small group / Individual</w:t>
                </w:r>
              </w:sdtContent>
            </w:sdt>
          </w:p>
        </w:tc>
      </w:tr>
      <w:tr>
        <w:tc>
          <w:tcPr>
            <w:tcW w:w="3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Classroom Teachers (1:20)</w:t>
            </w:r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Individual Responsible"/>
                <w:tag w:val="Individual Responsible"/>
                <w:id w:val="102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elivery"/>
                <w:tag w:val="Delivery"/>
                <w:id w:val="1025"/>
                <w:placeholder>
                  <w:docPart w:val="DefaultPlaceholder_-1854013440"/>
                </w:placeholder>
                <w:showingPlcHdr/>
                <w:dropDownList>
                  <w:listItem w:displayText="Whole class / Small group / Individual" w:value=""/>
                  <w:listItem w:displayText="Whole class" w:value="Whole class"/>
                  <w:listItem w:displayText="Small group" w:value="Small group"/>
                  <w:listItem w:displayText="Individual" w:value="Individual"/>
                </w:dropDownList>
              </w:sdtPr>
              <w:sdtContent>
                <w:r>
                  <w:rPr>
                    <w:rStyle w:val="PlaceholderText"/>
                  </w:rPr>
                  <w:t>Whole class / Small group / Individual</w:t>
                </w:r>
              </w:sdtContent>
            </w:sdt>
          </w:p>
        </w:tc>
      </w:tr>
      <w:tr>
        <w:tc>
          <w:tcPr>
            <w:tcW w:w="3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Therapeutic Services</w:t>
            </w:r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Individual Responsible"/>
                <w:tag w:val="Individual Responsible"/>
                <w:id w:val="102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elivery"/>
                <w:tag w:val="Delivery"/>
                <w:id w:val="1027"/>
                <w:placeholder>
                  <w:docPart w:val="DefaultPlaceholder_-1854013440"/>
                </w:placeholder>
                <w:showingPlcHdr/>
                <w:dropDownList>
                  <w:listItem w:displayText="Whole class / Small group / Individual" w:value=""/>
                  <w:listItem w:displayText="Whole class" w:value="Whole class"/>
                  <w:listItem w:displayText="Small group" w:value="Small group"/>
                  <w:listItem w:displayText="Individual" w:value="Individual"/>
                </w:dropDownList>
              </w:sdtPr>
              <w:sdtContent>
                <w:r>
                  <w:rPr>
                    <w:rStyle w:val="PlaceholderText"/>
                  </w:rPr>
                  <w:t>Whole class / Small group / Individual</w:t>
                </w:r>
              </w:sdtContent>
            </w:sdt>
          </w:p>
        </w:tc>
      </w:tr>
      <w:tr>
        <w:tc>
          <w:tcPr>
            <w:tcW w:w="3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OT / SLP Services</w:t>
            </w:r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Individual Responsible"/>
                <w:tag w:val="Individual Responsible"/>
                <w:id w:val="102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elivery"/>
                <w:tag w:val="Delivery"/>
                <w:id w:val="1029"/>
                <w:placeholder>
                  <w:docPart w:val="DefaultPlaceholder_-1854013440"/>
                </w:placeholder>
                <w:showingPlcHdr/>
                <w:dropDownList>
                  <w:listItem w:displayText="Whole class / Small group / Individual" w:value=""/>
                  <w:listItem w:displayText="Whole class" w:value="Whole class"/>
                  <w:listItem w:displayText="Small group" w:value="Small group"/>
                  <w:listItem w:displayText="Individual" w:value="Individual"/>
                </w:dropDownList>
              </w:sdtPr>
              <w:sdtContent>
                <w:r>
                  <w:rPr>
                    <w:rStyle w:val="PlaceholderText"/>
                  </w:rPr>
                  <w:t>Whole class / Small group / Individual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School History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School Attended</w:t>
            </w:r>
          </w:p>
        </w:tc>
        <w:tc>
          <w:tcPr>
            <w:tcW w:w="50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Year(s) Attended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chool Attended"/>
                <w:tag w:val="School Attended"/>
                <w:id w:val="103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Year Attended"/>
                <w:tag w:val="Year Attended"/>
                <w:id w:val="103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chool Attended"/>
                <w:tag w:val="School Attended"/>
                <w:id w:val="103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Year Attended"/>
                <w:tag w:val="Year Attended"/>
                <w:id w:val="103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chool Attended"/>
                <w:tag w:val="School Attended"/>
                <w:id w:val="103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Year Attended"/>
                <w:tag w:val="Year Attended"/>
                <w:id w:val="103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chool Attended"/>
                <w:tag w:val="School Attended"/>
                <w:id w:val="103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Year Attended"/>
                <w:tag w:val="Year Attended"/>
                <w:id w:val="103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Family History</w:t>
      </w:r>
    </w:p>
    <w:p>
      <w:pPr>
        <w:spacing w:before="0" w:after="80" w:line="240" w:lineRule="auto"/>
      </w:pPr>
      <w:sdt>
        <w:sdtPr>
          <w:rPr>
            <w:rStyle w:val="PlaceholderText"/>
          </w:rPr>
          <w:alias w:val="Family History"/>
          <w:tag w:val="Family History"/>
          <w:id w:val="1038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Describe the student’s family / living situation.</w:t>
          </w:r>
        </w:sdtContent>
      </w:sdt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Additional Information</w:t>
      </w:r>
    </w:p>
    <w:p>
      <w:pPr>
        <w:spacing w:before="0" w:after="80" w:line="240" w:lineRule="auto"/>
      </w:pPr>
      <w:sdt>
        <w:sdtPr>
          <w:rPr>
            <w:rStyle w:val="PlaceholderText"/>
          </w:rPr>
          <w:alias w:val="Additional Information"/>
          <w:tag w:val="Additional Information"/>
          <w:id w:val="1039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Click or tap to enter text.</w:t>
          </w:r>
        </w:sdtContent>
      </w:sdt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Professional (Psychoeducational) Assessment</w:t>
      </w:r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When recording a psychoeducational assessment, cross-reference the diagnosis and the Alberta Education special education code using the sources below.</w:t>
      </w:r>
    </w:p>
    <w:p>
      <w:pPr>
        <w:spacing w:before="0" w:after="20" w:line="240" w:lineRule="auto"/>
      </w:pPr>
      <w:r>
        <w:rPr>
          <w:sz w:val="20"/>
          <w:szCs w:val="20"/>
        </w:rPr>
        <w:t xml:space="preserve">•  </w:t>
      </w:r>
      <w:hyperlink r:id="rHl1040">
        <w:r>
          <w:rPr>
            <w:rStyle w:val="Hyperlink"/>
            <w:sz w:val="20"/>
          </w:rPr>
          <w:t xml:space="preserve">DSM-5 – Diagnostic and Statistical Manual of Mental Disorders (PDF)</w:t>
        </w:r>
      </w:hyperlink>
    </w:p>
    <w:p>
      <w:pPr>
        <w:spacing w:before="0" w:after="60" w:line="240" w:lineRule="auto"/>
      </w:pPr>
      <w:r>
        <w:rPr>
          <w:sz w:val="20"/>
          <w:szCs w:val="20"/>
        </w:rPr>
        <w:t xml:space="preserve">•  </w:t>
      </w:r>
      <w:hyperlink r:id="rHl1041">
        <w:r>
          <w:rPr>
            <w:rStyle w:val="Hyperlink"/>
            <w:sz w:val="20"/>
          </w:rPr>
          <w:t xml:space="preserve">Alberta Education Special Education Coding Criteria 2026/2027 (PDF)</w:t>
        </w:r>
      </w:hyperlink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680"/>
      </w:tblGrid>
      <w:tr>
        <w:trPr>
          <w:tblHeader/>
        </w:trPr>
        <w:tc>
          <w:tcPr>
            <w:tcW w:w="22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32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Test / Assessor</w:t>
            </w:r>
          </w:p>
        </w:tc>
        <w:tc>
          <w:tcPr>
            <w:tcW w:w="468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Results / Diagnosis &amp; Alberta Code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"/>
                <w:tag w:val="Date"/>
                <w:id w:val="104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st / Assessor"/>
                <w:tag w:val="Test / Assessor"/>
                <w:id w:val="104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46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sults / Diagnosis"/>
                <w:tag w:val="Results / Diagnosis"/>
                <w:id w:val="104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"/>
                <w:tag w:val="Date"/>
                <w:id w:val="104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st / Assessor"/>
                <w:tag w:val="Test / Assessor"/>
                <w:id w:val="104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46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sults / Diagnosis"/>
                <w:tag w:val="Results / Diagnosis"/>
                <w:id w:val="104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"/>
                <w:tag w:val="Date"/>
                <w:id w:val="104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st / Assessor"/>
                <w:tag w:val="Test / Assessor"/>
                <w:id w:val="104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46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sults / Diagnosis"/>
                <w:tag w:val="Results / Diagnosis"/>
                <w:id w:val="105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Assessed Performance Level</w:t>
      </w:r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Example: teacher observation, interview, informal &amp; formal testing.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2400"/>
        <w:gridCol w:w="2400"/>
      </w:tblGrid>
      <w:tr>
        <w:trPr>
          <w:tblHeader/>
        </w:trPr>
        <w:tc>
          <w:tcPr>
            <w:tcW w:w="22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Date Given</w:t>
            </w:r>
          </w:p>
        </w:tc>
        <w:tc>
          <w:tcPr>
            <w:tcW w:w="308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Test</w:t>
            </w:r>
          </w:p>
        </w:tc>
        <w:tc>
          <w:tcPr>
            <w:tcW w:w="24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2025 Results</w:t>
            </w:r>
          </w:p>
        </w:tc>
        <w:tc>
          <w:tcPr>
            <w:tcW w:w="24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2026 Results</w:t>
            </w:r>
          </w:p>
        </w:tc>
      </w:tr>
      <w:tr>
        <w:tc>
          <w:tcPr>
            <w:tcW w:w="2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Given"/>
                <w:tag w:val="Date Given"/>
                <w:id w:val="105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0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st"/>
                <w:tag w:val="Test"/>
                <w:id w:val="105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2025 Results"/>
                <w:tag w:val="2025 Results"/>
                <w:id w:val="105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2026 Results"/>
                <w:tag w:val="2026 Results"/>
                <w:id w:val="105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Given"/>
                <w:tag w:val="Date Given"/>
                <w:id w:val="105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0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st"/>
                <w:tag w:val="Test"/>
                <w:id w:val="105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2025 Results"/>
                <w:tag w:val="2025 Results"/>
                <w:id w:val="105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2026 Results"/>
                <w:tag w:val="2026 Results"/>
                <w:id w:val="105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2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Given"/>
                <w:tag w:val="Date Given"/>
                <w:id w:val="105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0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est"/>
                <w:tag w:val="Test"/>
                <w:id w:val="106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2025 Results"/>
                <w:tag w:val="2025 Results"/>
                <w:id w:val="106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2026 Results"/>
                <w:tag w:val="2026 Results"/>
                <w:id w:val="106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Summary of Assessed Educational Performance</w:t>
      </w:r>
    </w:p>
    <w:p>
      <w:pPr>
        <w:spacing w:before="0" w:after="80" w:line="240" w:lineRule="auto"/>
      </w:pPr>
      <w:sdt>
        <w:sdtPr>
          <w:rPr>
            <w:rStyle w:val="PlaceholderText"/>
          </w:rPr>
          <w:alias w:val="Summary of Assessed Educational Performance"/>
          <w:tag w:val="Summary of Assessed Educational Performance"/>
          <w:id w:val="1063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Click or tap to enter text.</w:t>
          </w:r>
        </w:sdtContent>
      </w:sdt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Identified Student Academic &amp; Personal Areas</w:t>
      </w:r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Select from the drop-down menus. Areas of strength are drawn from a strengths-based approach to supporting struggling learners (Gemm Learning).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Areas of Strength</w:t>
            </w:r>
          </w:p>
        </w:tc>
        <w:tc>
          <w:tcPr>
            <w:tcW w:w="50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Areas to Improve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of Strength"/>
                <w:tag w:val="Area of Strength"/>
                <w:id w:val="1064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Curiosity / Love of learning" w:value="Curiosity / Love of learning"/>
                  <w:listItem w:displayText="Perseverance" w:value="Perseverance"/>
                  <w:listItem w:displayText="Creativity" w:value="Creativity"/>
                  <w:listItem w:displayText="Kindness and caring" w:value="Kindness and caring"/>
                  <w:listItem w:displayText="Great sense of humour" w:value="Great sense of humour"/>
                  <w:listItem w:displayText="Teamwork / Cooperation" w:value="Teamwork / Cooperation"/>
                  <w:listItem w:displayText="Fairness" w:value="Fairness"/>
                  <w:listItem w:displayText="Honesty / Integrity" w:value="Honesty / Integrity"/>
                  <w:listItem w:displayText="Leadership" w:value="Leadership"/>
                  <w:listItem w:displayText="Zest / Enthusiasm" w:value="Zest / Enthusiasm"/>
                  <w:listItem w:displayText="Social-emotional intelligence" w:value="Social-emotional intelligence"/>
                  <w:listItem w:displayText="Interacts well with peers and adults" w:value="Interacts well with peers and adults"/>
                  <w:listItem w:displayText="Strong visual memory" w:value="Strong visual memory"/>
                  <w:listItem w:displayText="Strong oral/verbal communication" w:value="Strong oral/verbal communication"/>
                  <w:listItem w:displayText="Hands-on / kinesthetic learner" w:value="Hands-on / kinesthetic learner"/>
                  <w:listItem w:displayText="Artistic / musical ability" w:value="Artistic / musical ability"/>
                  <w:listItem w:displayText="Athletic ability" w:value="Athletic ability"/>
                  <w:listItem w:displayText="Technology skills" w:value="Technology skills"/>
                  <w:listItem w:displayText="Attention to detail" w:value="Attention to detail"/>
                  <w:listItem w:displayText="Resilience" w:value="Resilience"/>
                  <w:listItem w:displayText="Self-motivation" w:value="Self-motivation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to Improve"/>
                <w:tag w:val="Area to Improve"/>
                <w:id w:val="1065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Independence" w:value="Independence"/>
                  <w:listItem w:displayText="Self-Advocacy" w:value="Self-Advocacy"/>
                  <w:listItem w:displayText="Emotional Regulation" w:value="Emotional Regulation"/>
                  <w:listItem w:displayText="Cognitive Flexibility" w:value="Cognitive Flexibility"/>
                  <w:listItem w:displayText="Social Awareness" w:value="Social Awareness"/>
                  <w:listItem w:displayText="Attention / Focus" w:value="Attention / Focus"/>
                  <w:listItem w:displayText="Organization" w:value="Organization"/>
                  <w:listItem w:displayText="Time Management" w:value="Time Management"/>
                  <w:listItem w:displayText="Reading Comprehension" w:value="Reading Comprehension"/>
                  <w:listItem w:displayText="Written Expression" w:value="Written Expression"/>
                  <w:listItem w:displayText="Numeracy" w:value="Numeracy"/>
                  <w:listItem w:displayText="Working Memory" w:value="Working Memory"/>
                  <w:listItem w:displayText="Task Initiation" w:value="Task Initiation"/>
                  <w:listItem w:displayText="Impulse Control" w:value="Impulse Control"/>
                  <w:listItem w:displayText="Frustration Tolerance" w:value="Frustration Tolerance"/>
                  <w:listItem w:displayText="Fine Motor Skills" w:value="Fine Motor Skills"/>
                  <w:listItem w:displayText="Peer Relationships" w:value="Peer Relationships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of Strength"/>
                <w:tag w:val="Area of Strength"/>
                <w:id w:val="1066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Curiosity / Love of learning" w:value="Curiosity / Love of learning"/>
                  <w:listItem w:displayText="Perseverance" w:value="Perseverance"/>
                  <w:listItem w:displayText="Creativity" w:value="Creativity"/>
                  <w:listItem w:displayText="Kindness and caring" w:value="Kindness and caring"/>
                  <w:listItem w:displayText="Great sense of humour" w:value="Great sense of humour"/>
                  <w:listItem w:displayText="Teamwork / Cooperation" w:value="Teamwork / Cooperation"/>
                  <w:listItem w:displayText="Fairness" w:value="Fairness"/>
                  <w:listItem w:displayText="Honesty / Integrity" w:value="Honesty / Integrity"/>
                  <w:listItem w:displayText="Leadership" w:value="Leadership"/>
                  <w:listItem w:displayText="Zest / Enthusiasm" w:value="Zest / Enthusiasm"/>
                  <w:listItem w:displayText="Social-emotional intelligence" w:value="Social-emotional intelligence"/>
                  <w:listItem w:displayText="Interacts well with peers and adults" w:value="Interacts well with peers and adults"/>
                  <w:listItem w:displayText="Strong visual memory" w:value="Strong visual memory"/>
                  <w:listItem w:displayText="Strong oral/verbal communication" w:value="Strong oral/verbal communication"/>
                  <w:listItem w:displayText="Hands-on / kinesthetic learner" w:value="Hands-on / kinesthetic learner"/>
                  <w:listItem w:displayText="Artistic / musical ability" w:value="Artistic / musical ability"/>
                  <w:listItem w:displayText="Athletic ability" w:value="Athletic ability"/>
                  <w:listItem w:displayText="Technology skills" w:value="Technology skills"/>
                  <w:listItem w:displayText="Attention to detail" w:value="Attention to detail"/>
                  <w:listItem w:displayText="Resilience" w:value="Resilience"/>
                  <w:listItem w:displayText="Self-motivation" w:value="Self-motivation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to Improve"/>
                <w:tag w:val="Area to Improve"/>
                <w:id w:val="1067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Independence" w:value="Independence"/>
                  <w:listItem w:displayText="Self-Advocacy" w:value="Self-Advocacy"/>
                  <w:listItem w:displayText="Emotional Regulation" w:value="Emotional Regulation"/>
                  <w:listItem w:displayText="Cognitive Flexibility" w:value="Cognitive Flexibility"/>
                  <w:listItem w:displayText="Social Awareness" w:value="Social Awareness"/>
                  <w:listItem w:displayText="Attention / Focus" w:value="Attention / Focus"/>
                  <w:listItem w:displayText="Organization" w:value="Organization"/>
                  <w:listItem w:displayText="Time Management" w:value="Time Management"/>
                  <w:listItem w:displayText="Reading Comprehension" w:value="Reading Comprehension"/>
                  <w:listItem w:displayText="Written Expression" w:value="Written Expression"/>
                  <w:listItem w:displayText="Numeracy" w:value="Numeracy"/>
                  <w:listItem w:displayText="Working Memory" w:value="Working Memory"/>
                  <w:listItem w:displayText="Task Initiation" w:value="Task Initiation"/>
                  <w:listItem w:displayText="Impulse Control" w:value="Impulse Control"/>
                  <w:listItem w:displayText="Frustration Tolerance" w:value="Frustration Tolerance"/>
                  <w:listItem w:displayText="Fine Motor Skills" w:value="Fine Motor Skills"/>
                  <w:listItem w:displayText="Peer Relationships" w:value="Peer Relationships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of Strength"/>
                <w:tag w:val="Area of Strength"/>
                <w:id w:val="1068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Curiosity / Love of learning" w:value="Curiosity / Love of learning"/>
                  <w:listItem w:displayText="Perseverance" w:value="Perseverance"/>
                  <w:listItem w:displayText="Creativity" w:value="Creativity"/>
                  <w:listItem w:displayText="Kindness and caring" w:value="Kindness and caring"/>
                  <w:listItem w:displayText="Great sense of humour" w:value="Great sense of humour"/>
                  <w:listItem w:displayText="Teamwork / Cooperation" w:value="Teamwork / Cooperation"/>
                  <w:listItem w:displayText="Fairness" w:value="Fairness"/>
                  <w:listItem w:displayText="Honesty / Integrity" w:value="Honesty / Integrity"/>
                  <w:listItem w:displayText="Leadership" w:value="Leadership"/>
                  <w:listItem w:displayText="Zest / Enthusiasm" w:value="Zest / Enthusiasm"/>
                  <w:listItem w:displayText="Social-emotional intelligence" w:value="Social-emotional intelligence"/>
                  <w:listItem w:displayText="Interacts well with peers and adults" w:value="Interacts well with peers and adults"/>
                  <w:listItem w:displayText="Strong visual memory" w:value="Strong visual memory"/>
                  <w:listItem w:displayText="Strong oral/verbal communication" w:value="Strong oral/verbal communication"/>
                  <w:listItem w:displayText="Hands-on / kinesthetic learner" w:value="Hands-on / kinesthetic learner"/>
                  <w:listItem w:displayText="Artistic / musical ability" w:value="Artistic / musical ability"/>
                  <w:listItem w:displayText="Athletic ability" w:value="Athletic ability"/>
                  <w:listItem w:displayText="Technology skills" w:value="Technology skills"/>
                  <w:listItem w:displayText="Attention to detail" w:value="Attention to detail"/>
                  <w:listItem w:displayText="Resilience" w:value="Resilience"/>
                  <w:listItem w:displayText="Self-motivation" w:value="Self-motivation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to Improve"/>
                <w:tag w:val="Area to Improve"/>
                <w:id w:val="1069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Independence" w:value="Independence"/>
                  <w:listItem w:displayText="Self-Advocacy" w:value="Self-Advocacy"/>
                  <w:listItem w:displayText="Emotional Regulation" w:value="Emotional Regulation"/>
                  <w:listItem w:displayText="Cognitive Flexibility" w:value="Cognitive Flexibility"/>
                  <w:listItem w:displayText="Social Awareness" w:value="Social Awareness"/>
                  <w:listItem w:displayText="Attention / Focus" w:value="Attention / Focus"/>
                  <w:listItem w:displayText="Organization" w:value="Organization"/>
                  <w:listItem w:displayText="Time Management" w:value="Time Management"/>
                  <w:listItem w:displayText="Reading Comprehension" w:value="Reading Comprehension"/>
                  <w:listItem w:displayText="Written Expression" w:value="Written Expression"/>
                  <w:listItem w:displayText="Numeracy" w:value="Numeracy"/>
                  <w:listItem w:displayText="Working Memory" w:value="Working Memory"/>
                  <w:listItem w:displayText="Task Initiation" w:value="Task Initiation"/>
                  <w:listItem w:displayText="Impulse Control" w:value="Impulse Control"/>
                  <w:listItem w:displayText="Frustration Tolerance" w:value="Frustration Tolerance"/>
                  <w:listItem w:displayText="Fine Motor Skills" w:value="Fine Motor Skills"/>
                  <w:listItem w:displayText="Peer Relationships" w:value="Peer Relationships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of Strength"/>
                <w:tag w:val="Area of Strength"/>
                <w:id w:val="1070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Curiosity / Love of learning" w:value="Curiosity / Love of learning"/>
                  <w:listItem w:displayText="Perseverance" w:value="Perseverance"/>
                  <w:listItem w:displayText="Creativity" w:value="Creativity"/>
                  <w:listItem w:displayText="Kindness and caring" w:value="Kindness and caring"/>
                  <w:listItem w:displayText="Great sense of humour" w:value="Great sense of humour"/>
                  <w:listItem w:displayText="Teamwork / Cooperation" w:value="Teamwork / Cooperation"/>
                  <w:listItem w:displayText="Fairness" w:value="Fairness"/>
                  <w:listItem w:displayText="Honesty / Integrity" w:value="Honesty / Integrity"/>
                  <w:listItem w:displayText="Leadership" w:value="Leadership"/>
                  <w:listItem w:displayText="Zest / Enthusiasm" w:value="Zest / Enthusiasm"/>
                  <w:listItem w:displayText="Social-emotional intelligence" w:value="Social-emotional intelligence"/>
                  <w:listItem w:displayText="Interacts well with peers and adults" w:value="Interacts well with peers and adults"/>
                  <w:listItem w:displayText="Strong visual memory" w:value="Strong visual memory"/>
                  <w:listItem w:displayText="Strong oral/verbal communication" w:value="Strong oral/verbal communication"/>
                  <w:listItem w:displayText="Hands-on / kinesthetic learner" w:value="Hands-on / kinesthetic learner"/>
                  <w:listItem w:displayText="Artistic / musical ability" w:value="Artistic / musical ability"/>
                  <w:listItem w:displayText="Athletic ability" w:value="Athletic ability"/>
                  <w:listItem w:displayText="Technology skills" w:value="Technology skills"/>
                  <w:listItem w:displayText="Attention to detail" w:value="Attention to detail"/>
                  <w:listItem w:displayText="Resilience" w:value="Resilience"/>
                  <w:listItem w:displayText="Self-motivation" w:value="Self-motivation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to Improve"/>
                <w:tag w:val="Area to Improve"/>
                <w:id w:val="1071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Independence" w:value="Independence"/>
                  <w:listItem w:displayText="Self-Advocacy" w:value="Self-Advocacy"/>
                  <w:listItem w:displayText="Emotional Regulation" w:value="Emotional Regulation"/>
                  <w:listItem w:displayText="Cognitive Flexibility" w:value="Cognitive Flexibility"/>
                  <w:listItem w:displayText="Social Awareness" w:value="Social Awareness"/>
                  <w:listItem w:displayText="Attention / Focus" w:value="Attention / Focus"/>
                  <w:listItem w:displayText="Organization" w:value="Organization"/>
                  <w:listItem w:displayText="Time Management" w:value="Time Management"/>
                  <w:listItem w:displayText="Reading Comprehension" w:value="Reading Comprehension"/>
                  <w:listItem w:displayText="Written Expression" w:value="Written Expression"/>
                  <w:listItem w:displayText="Numeracy" w:value="Numeracy"/>
                  <w:listItem w:displayText="Working Memory" w:value="Working Memory"/>
                  <w:listItem w:displayText="Task Initiation" w:value="Task Initiation"/>
                  <w:listItem w:displayText="Impulse Control" w:value="Impulse Control"/>
                  <w:listItem w:displayText="Frustration Tolerance" w:value="Frustration Tolerance"/>
                  <w:listItem w:displayText="Fine Motor Skills" w:value="Fine Motor Skills"/>
                  <w:listItem w:displayText="Peer Relationships" w:value="Peer Relationships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of Strength"/>
                <w:tag w:val="Area of Strength"/>
                <w:id w:val="1072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Curiosity / Love of learning" w:value="Curiosity / Love of learning"/>
                  <w:listItem w:displayText="Perseverance" w:value="Perseverance"/>
                  <w:listItem w:displayText="Creativity" w:value="Creativity"/>
                  <w:listItem w:displayText="Kindness and caring" w:value="Kindness and caring"/>
                  <w:listItem w:displayText="Great sense of humour" w:value="Great sense of humour"/>
                  <w:listItem w:displayText="Teamwork / Cooperation" w:value="Teamwork / Cooperation"/>
                  <w:listItem w:displayText="Fairness" w:value="Fairness"/>
                  <w:listItem w:displayText="Honesty / Integrity" w:value="Honesty / Integrity"/>
                  <w:listItem w:displayText="Leadership" w:value="Leadership"/>
                  <w:listItem w:displayText="Zest / Enthusiasm" w:value="Zest / Enthusiasm"/>
                  <w:listItem w:displayText="Social-emotional intelligence" w:value="Social-emotional intelligence"/>
                  <w:listItem w:displayText="Interacts well with peers and adults" w:value="Interacts well with peers and adults"/>
                  <w:listItem w:displayText="Strong visual memory" w:value="Strong visual memory"/>
                  <w:listItem w:displayText="Strong oral/verbal communication" w:value="Strong oral/verbal communication"/>
                  <w:listItem w:displayText="Hands-on / kinesthetic learner" w:value="Hands-on / kinesthetic learner"/>
                  <w:listItem w:displayText="Artistic / musical ability" w:value="Artistic / musical ability"/>
                  <w:listItem w:displayText="Athletic ability" w:value="Athletic ability"/>
                  <w:listItem w:displayText="Technology skills" w:value="Technology skills"/>
                  <w:listItem w:displayText="Attention to detail" w:value="Attention to detail"/>
                  <w:listItem w:displayText="Resilience" w:value="Resilience"/>
                  <w:listItem w:displayText="Self-motivation" w:value="Self-motivation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5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rea to Improve"/>
                <w:tag w:val="Area to Improve"/>
                <w:id w:val="1073"/>
                <w:placeholder>
                  <w:docPart w:val="DefaultPlaceholder_-1854013440"/>
                </w:placeholder>
                <w:showingPlcHdr/>
                <w:dropDownList>
                  <w:listItem w:displayText="Choose an item." w:value=""/>
                  <w:listItem w:displayText="Independence" w:value="Independence"/>
                  <w:listItem w:displayText="Self-Advocacy" w:value="Self-Advocacy"/>
                  <w:listItem w:displayText="Emotional Regulation" w:value="Emotional Regulation"/>
                  <w:listItem w:displayText="Cognitive Flexibility" w:value="Cognitive Flexibility"/>
                  <w:listItem w:displayText="Social Awareness" w:value="Social Awareness"/>
                  <w:listItem w:displayText="Attention / Focus" w:value="Attention / Focus"/>
                  <w:listItem w:displayText="Organization" w:value="Organization"/>
                  <w:listItem w:displayText="Time Management" w:value="Time Management"/>
                  <w:listItem w:displayText="Reading Comprehension" w:value="Reading Comprehension"/>
                  <w:listItem w:displayText="Written Expression" w:value="Written Expression"/>
                  <w:listItem w:displayText="Numeracy" w:value="Numeracy"/>
                  <w:listItem w:displayText="Working Memory" w:value="Working Memory"/>
                  <w:listItem w:displayText="Task Initiation" w:value="Task Initiation"/>
                  <w:listItem w:displayText="Impulse Control" w:value="Impulse Control"/>
                  <w:listItem w:displayText="Frustration Tolerance" w:value="Frustration Tolerance"/>
                  <w:listItem w:displayText="Fine Motor Skills" w:value="Fine Motor Skills"/>
                  <w:listItem w:displayText="Peer Relationships" w:value="Peer Relationships"/>
                </w:dropDownList>
              </w:sdtPr>
              <w:sdtContent>
                <w:r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Required Classroom Accommodations</w:t>
      </w:r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Changes to instructional and evaluative strategies, materials and resources, facilities or equipment. Check all that apply.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Avoid timed tasks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Frequent breaks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Break assignments into shorter tasks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Chunking of information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Concrete examples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Visual aids / graphic organizers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Exemplars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Access to a reader or scribe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Extra time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Alternate setting for assessments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Extra assessment time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Use of a calculator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Flexible deadlines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Digital or recorded notes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Preferential seating / pinned view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Movement breaks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Reduced workload / fewer questions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Checklists and visual agendas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Use of assistive technology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Reduced visual / auditory distractions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Text-to-speech / audiobooks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Verbal and written instructions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Speech-to-text software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Advance notice of changes to routine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240" w:lineRule="auto"/>
      </w:pPr>
      <w:r>
        <w:rPr>
          <w:b/>
          <w:sz w:val="20"/>
          <w:szCs w:val="20"/>
        </w:rPr>
        <w:t xml:space="preserve">Other: </w:t>
      </w:r>
      <w:sdt>
        <w:sdtPr>
          <w:rPr>
            <w:rStyle w:val="PlaceholderText"/>
          </w:rPr>
          <w:alias w:val="Other Accommodation"/>
          <w:tag w:val="Other Accommodation"/>
          <w:id w:val="1098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Click or tap to enter text.</w:t>
          </w:r>
        </w:sdtContent>
      </w:sdt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Long Term Goal #1</w:t>
      </w:r>
    </w:p>
    <w:p>
      <w:pPr>
        <w:shd w:val="clear" w:color="auto" w:fill="EEF3F9"/>
        <w:spacing w:before="40" w:after="80" w:line="240" w:lineRule="auto"/>
      </w:pPr>
      <w:r>
        <w:rPr>
          <w:b/>
          <w:sz w:val="22"/>
          <w:szCs w:val="22"/>
        </w:rPr>
        <w:t xml:space="preserve">By </w:t>
      </w:r>
      <w:sdt>
        <w:sdtPr>
          <w:rPr>
            <w:rStyle w:val="PlaceholderText"/>
          </w:rPr>
          <w:alias w:val="Goal 1 - By (date)"/>
          <w:tag w:val="Goal 1 - By (date)"/>
          <w:id w:val="1099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date</w:t>
          </w:r>
        </w:sdtContent>
      </w:sdt>
      <w:r>
        <w:rPr>
          <w:sz w:val="22"/>
          <w:szCs w:val="22"/>
        </w:rPr>
        <w:t xml:space="preserve">, </w:t>
      </w:r>
      <w:sdt>
        <w:sdtPr>
          <w:rPr>
            <w:rStyle w:val="PlaceholderText"/>
          </w:rPr>
          <w:alias w:val="Goal 1 - Student"/>
          <w:tag w:val="Goal 1 - Student"/>
          <w:id w:val="1100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student</w:t>
          </w:r>
        </w:sdtContent>
      </w:sdt>
      <w:r>
        <w:rPr>
          <w:sz w:val="22"/>
          <w:szCs w:val="22"/>
        </w:rPr>
        <w:t xml:space="preserve"> will </w:t>
      </w:r>
      <w:sdt>
        <w:sdtPr>
          <w:rPr>
            <w:rStyle w:val="PlaceholderText"/>
          </w:rPr>
          <w:alias w:val="Goal 1 - Topic"/>
          <w:tag w:val="Goal 1 - Topic"/>
          <w:id w:val="1101"/>
          <w:placeholder>
            <w:docPart w:val="DefaultPlaceholder_-1854013440"/>
          </w:placeholder>
          <w:showingPlcHdr/>
          <w:dropDownList>
            <w:listItem w:displayText="goal topic" w:value=""/>
            <w:listItem w:displayText="Numeracy" w:value="Numeracy"/>
            <w:listItem w:displayText="Literacy" w:value="Literacy"/>
            <w:listItem w:displayText="Time-Management" w:value="Time-Management"/>
            <w:listItem w:displayText="Self-Advocacy" w:value="Self-Advocacy"/>
            <w:listItem w:displayText="Best Work" w:value="Best Work"/>
            <w:listItem w:displayText="Organization" w:value="Organization"/>
            <w:listItem w:displayText="Attention" w:value="Attention"/>
            <w:listItem w:displayText="Emotional Regulation" w:value="Emotional Regulation"/>
          </w:dropDownList>
        </w:sdtPr>
        <w:sdtContent>
          <w:r>
            <w:rPr>
              <w:rStyle w:val="PlaceholderText"/>
            </w:rPr>
            <w:t>goal topic</w:t>
          </w:r>
        </w:sdtContent>
      </w:sdt>
      <w:r>
        <w:rPr>
          <w:sz w:val="22"/>
          <w:szCs w:val="22"/>
        </w:rPr>
        <w:t xml:space="preserve"> </w:t>
      </w:r>
      <w:sdt>
        <w:sdtPr>
          <w:rPr>
            <w:rStyle w:val="PlaceholderText"/>
          </w:rPr>
          <w:alias w:val="Goal 1 - Detail"/>
          <w:tag w:val="Goal 1 - Detail"/>
          <w:id w:val="1102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describe the observable behaviour</w:t>
          </w:r>
        </w:sdtContent>
      </w:sdt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out of five instances as observed by teacher.</w:t>
      </w:r>
    </w:p>
    <w:p>
      <w:pPr>
        <w:spacing w:before="40" w:after="20" w:line="240" w:lineRule="auto"/>
      </w:pPr>
      <w:r>
        <w:rPr>
          <w:b/>
          <w:color w:val="2E5A87"/>
          <w:sz w:val="20"/>
          <w:szCs w:val="20"/>
        </w:rPr>
        <w:t xml:space="preserve">Strategies (online synchronous – check all that apply):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Frequent teacher check-ins / 1:1 breakout support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Recorded lessons available for review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Chunk tasks into smaller steps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On-screen visual timer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Visual schedule / agenda shared on screen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Guided practice (model, then do)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Screen-share exemplars and models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Shared collaborative documents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Use the chat feature to ask questions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Pin / spotlight teacher for focus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Scheduled movement / brain breaks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Sentence starters and writing frames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Digital graphic organizers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Virtual manipulatives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Text-to-speech / speech-to-text tools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Choice of alternate quiet workspace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Extended time on tasks and assessments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Checklists shared digitally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Frequent, specific positive feedback / praise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Option to work in an alternate space or take a break</w:t>
            </w:r>
          </w:p>
        </w:tc>
      </w:tr>
    </w:tbl>
    <w:p>
      <w:pPr>
        <w:spacing w:before="0" w:after="40" w:line="240" w:lineRule="auto"/>
      </w:pP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600"/>
        <w:gridCol w:w="2740"/>
        <w:gridCol w:w="2740"/>
      </w:tblGrid>
      <w:tr>
        <w:trPr>
          <w:tblHeader/>
        </w:trPr>
        <w:tc>
          <w:tcPr>
            <w:tcW w:w="4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Short Term Objectives</w:t>
            </w:r>
          </w:p>
        </w:tc>
        <w:tc>
          <w:tcPr>
            <w:tcW w:w="27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Assessment Procedure</w:t>
            </w:r>
          </w:p>
        </w:tc>
        <w:tc>
          <w:tcPr>
            <w:tcW w:w="27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Review Comments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Nov 2025,</w:t>
            </w:r>
            <w:sdt>
              <w:sdtPr>
                <w:rPr>
                  <w:rStyle w:val="PlaceholderText"/>
                </w:rPr>
                <w:alias w:val="By Nov 2025, objective"/>
                <w:tag w:val="By Nov 2025, objective"/>
                <w:id w:val="112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2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2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March 2026,</w:t>
            </w:r>
            <w:sdt>
              <w:sdtPr>
                <w:rPr>
                  <w:rStyle w:val="PlaceholderText"/>
                </w:rPr>
                <w:alias w:val="By March 2026, objective"/>
                <w:tag w:val="By March 2026, objective"/>
                <w:id w:val="112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2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2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June 2026,</w:t>
            </w:r>
            <w:sdt>
              <w:sdtPr>
                <w:rPr>
                  <w:rStyle w:val="PlaceholderText"/>
                </w:rPr>
                <w:alias w:val="By June 2026, objective"/>
                <w:tag w:val="By June 2026, objective"/>
                <w:id w:val="112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3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3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Long Term Goal #2</w:t>
      </w:r>
    </w:p>
    <w:p>
      <w:pPr>
        <w:shd w:val="clear" w:color="auto" w:fill="EEF3F9"/>
        <w:spacing w:before="40" w:after="80" w:line="240" w:lineRule="auto"/>
      </w:pPr>
      <w:r>
        <w:rPr>
          <w:b/>
          <w:sz w:val="22"/>
          <w:szCs w:val="22"/>
        </w:rPr>
        <w:t xml:space="preserve">By </w:t>
      </w:r>
      <w:sdt>
        <w:sdtPr>
          <w:rPr>
            <w:rStyle w:val="PlaceholderText"/>
          </w:rPr>
          <w:alias w:val="Goal 2 - By (date)"/>
          <w:tag w:val="Goal 2 - By (date)"/>
          <w:id w:val="1132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date</w:t>
          </w:r>
        </w:sdtContent>
      </w:sdt>
      <w:r>
        <w:rPr>
          <w:sz w:val="22"/>
          <w:szCs w:val="22"/>
        </w:rPr>
        <w:t xml:space="preserve">, </w:t>
      </w:r>
      <w:sdt>
        <w:sdtPr>
          <w:rPr>
            <w:rStyle w:val="PlaceholderText"/>
          </w:rPr>
          <w:alias w:val="Goal 2 - Student"/>
          <w:tag w:val="Goal 2 - Student"/>
          <w:id w:val="1133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student</w:t>
          </w:r>
        </w:sdtContent>
      </w:sdt>
      <w:r>
        <w:rPr>
          <w:sz w:val="22"/>
          <w:szCs w:val="22"/>
        </w:rPr>
        <w:t xml:space="preserve"> will </w:t>
      </w:r>
      <w:sdt>
        <w:sdtPr>
          <w:rPr>
            <w:rStyle w:val="PlaceholderText"/>
          </w:rPr>
          <w:alias w:val="Goal 2 - Topic"/>
          <w:tag w:val="Goal 2 - Topic"/>
          <w:id w:val="1134"/>
          <w:placeholder>
            <w:docPart w:val="DefaultPlaceholder_-1854013440"/>
          </w:placeholder>
          <w:showingPlcHdr/>
          <w:dropDownList>
            <w:listItem w:displayText="goal topic" w:value=""/>
            <w:listItem w:displayText="Numeracy" w:value="Numeracy"/>
            <w:listItem w:displayText="Literacy" w:value="Literacy"/>
            <w:listItem w:displayText="Time-Management" w:value="Time-Management"/>
            <w:listItem w:displayText="Self-Advocacy" w:value="Self-Advocacy"/>
            <w:listItem w:displayText="Best Work" w:value="Best Work"/>
            <w:listItem w:displayText="Organization" w:value="Organization"/>
            <w:listItem w:displayText="Attention" w:value="Attention"/>
            <w:listItem w:displayText="Emotional Regulation" w:value="Emotional Regulation"/>
          </w:dropDownList>
        </w:sdtPr>
        <w:sdtContent>
          <w:r>
            <w:rPr>
              <w:rStyle w:val="PlaceholderText"/>
            </w:rPr>
            <w:t>goal topic</w:t>
          </w:r>
        </w:sdtContent>
      </w:sdt>
      <w:r>
        <w:rPr>
          <w:sz w:val="22"/>
          <w:szCs w:val="22"/>
        </w:rPr>
        <w:t xml:space="preserve"> </w:t>
      </w:r>
      <w:sdt>
        <w:sdtPr>
          <w:rPr>
            <w:rStyle w:val="PlaceholderText"/>
          </w:rPr>
          <w:alias w:val="Goal 2 - Detail"/>
          <w:tag w:val="Goal 2 - Detail"/>
          <w:id w:val="1135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describe the observable behaviour</w:t>
          </w:r>
        </w:sdtContent>
      </w:sdt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out of five instances as observed by teacher.</w:t>
      </w:r>
    </w:p>
    <w:p>
      <w:pPr>
        <w:spacing w:before="40" w:after="20" w:line="240" w:lineRule="auto"/>
      </w:pPr>
      <w:r>
        <w:rPr>
          <w:b/>
          <w:color w:val="2E5A87"/>
          <w:sz w:val="20"/>
          <w:szCs w:val="20"/>
        </w:rPr>
        <w:t xml:space="preserve">Strategies (online synchronous – check all that apply):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Frequent teacher check-ins / 1:1 breakout support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Recorded lessons available for review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Chunk tasks into smaller steps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On-screen visual timer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Visual schedule / agenda shared on screen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Guided practice (model, then do)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Screen-share exemplars and models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Shared collaborative documents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Use the chat feature to ask questions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Pin / spotlight teacher for focus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Scheduled movement / brain breaks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Sentence starters and writing frames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Digital graphic organizers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Virtual manipulatives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Text-to-speech / speech-to-text tools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Choice of alternate quiet workspace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Extended time on tasks and assessments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Checklists shared digitally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Frequent, specific positive feedback / praise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Option to work in an alternate space or take a break</w:t>
            </w:r>
          </w:p>
        </w:tc>
      </w:tr>
    </w:tbl>
    <w:p>
      <w:pPr>
        <w:spacing w:before="0" w:after="40" w:line="240" w:lineRule="auto"/>
      </w:pP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600"/>
        <w:gridCol w:w="2740"/>
        <w:gridCol w:w="2740"/>
      </w:tblGrid>
      <w:tr>
        <w:trPr>
          <w:tblHeader/>
        </w:trPr>
        <w:tc>
          <w:tcPr>
            <w:tcW w:w="4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Short Term Objectives</w:t>
            </w:r>
          </w:p>
        </w:tc>
        <w:tc>
          <w:tcPr>
            <w:tcW w:w="27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Assessment Procedure</w:t>
            </w:r>
          </w:p>
        </w:tc>
        <w:tc>
          <w:tcPr>
            <w:tcW w:w="27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Review Comments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Nov 2025,</w:t>
            </w:r>
            <w:sdt>
              <w:sdtPr>
                <w:rPr>
                  <w:rStyle w:val="PlaceholderText"/>
                </w:rPr>
                <w:alias w:val="By Nov 2025, objective"/>
                <w:tag w:val="By Nov 2025, objective"/>
                <w:id w:val="115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5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5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March 2026,</w:t>
            </w:r>
            <w:sdt>
              <w:sdtPr>
                <w:rPr>
                  <w:rStyle w:val="PlaceholderText"/>
                </w:rPr>
                <w:alias w:val="By March 2026, objective"/>
                <w:tag w:val="By March 2026, objective"/>
                <w:id w:val="115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6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6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June 2026,</w:t>
            </w:r>
            <w:sdt>
              <w:sdtPr>
                <w:rPr>
                  <w:rStyle w:val="PlaceholderText"/>
                </w:rPr>
                <w:alias w:val="By June 2026, objective"/>
                <w:tag w:val="By June 2026, objective"/>
                <w:id w:val="116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6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6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Long Term Goal #3</w:t>
      </w:r>
    </w:p>
    <w:p>
      <w:pPr>
        <w:shd w:val="clear" w:color="auto" w:fill="EEF3F9"/>
        <w:spacing w:before="40" w:after="80" w:line="240" w:lineRule="auto"/>
      </w:pPr>
      <w:r>
        <w:rPr>
          <w:b/>
          <w:sz w:val="22"/>
          <w:szCs w:val="22"/>
        </w:rPr>
        <w:t xml:space="preserve">By </w:t>
      </w:r>
      <w:sdt>
        <w:sdtPr>
          <w:rPr>
            <w:rStyle w:val="PlaceholderText"/>
          </w:rPr>
          <w:alias w:val="Goal 3 - By (date)"/>
          <w:tag w:val="Goal 3 - By (date)"/>
          <w:id w:val="1165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date</w:t>
          </w:r>
        </w:sdtContent>
      </w:sdt>
      <w:r>
        <w:rPr>
          <w:sz w:val="22"/>
          <w:szCs w:val="22"/>
        </w:rPr>
        <w:t xml:space="preserve">, </w:t>
      </w:r>
      <w:sdt>
        <w:sdtPr>
          <w:rPr>
            <w:rStyle w:val="PlaceholderText"/>
          </w:rPr>
          <w:alias w:val="Goal 3 - Student"/>
          <w:tag w:val="Goal 3 - Student"/>
          <w:id w:val="1166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student</w:t>
          </w:r>
        </w:sdtContent>
      </w:sdt>
      <w:r>
        <w:rPr>
          <w:sz w:val="22"/>
          <w:szCs w:val="22"/>
        </w:rPr>
        <w:t xml:space="preserve"> will </w:t>
      </w:r>
      <w:sdt>
        <w:sdtPr>
          <w:rPr>
            <w:rStyle w:val="PlaceholderText"/>
          </w:rPr>
          <w:alias w:val="Goal 3 - Topic"/>
          <w:tag w:val="Goal 3 - Topic"/>
          <w:id w:val="1167"/>
          <w:placeholder>
            <w:docPart w:val="DefaultPlaceholder_-1854013440"/>
          </w:placeholder>
          <w:showingPlcHdr/>
          <w:dropDownList>
            <w:listItem w:displayText="goal topic" w:value=""/>
            <w:listItem w:displayText="Numeracy" w:value="Numeracy"/>
            <w:listItem w:displayText="Literacy" w:value="Literacy"/>
            <w:listItem w:displayText="Time-Management" w:value="Time-Management"/>
            <w:listItem w:displayText="Self-Advocacy" w:value="Self-Advocacy"/>
            <w:listItem w:displayText="Best Work" w:value="Best Work"/>
            <w:listItem w:displayText="Organization" w:value="Organization"/>
            <w:listItem w:displayText="Attention" w:value="Attention"/>
            <w:listItem w:displayText="Emotional Regulation" w:value="Emotional Regulation"/>
          </w:dropDownList>
        </w:sdtPr>
        <w:sdtContent>
          <w:r>
            <w:rPr>
              <w:rStyle w:val="PlaceholderText"/>
            </w:rPr>
            <w:t>goal topic</w:t>
          </w:r>
        </w:sdtContent>
      </w:sdt>
      <w:r>
        <w:rPr>
          <w:sz w:val="22"/>
          <w:szCs w:val="22"/>
        </w:rPr>
        <w:t xml:space="preserve"> </w:t>
      </w:r>
      <w:sdt>
        <w:sdtPr>
          <w:rPr>
            <w:rStyle w:val="PlaceholderText"/>
          </w:rPr>
          <w:alias w:val="Goal 3 - Detail"/>
          <w:tag w:val="Goal 3 - Detail"/>
          <w:id w:val="1168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describe the observable behaviour</w:t>
          </w:r>
        </w:sdtContent>
      </w:sdt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out of five instances as observed by teacher.</w:t>
      </w:r>
    </w:p>
    <w:p>
      <w:pPr>
        <w:spacing w:before="40" w:after="20" w:line="240" w:lineRule="auto"/>
      </w:pPr>
      <w:r>
        <w:rPr>
          <w:b/>
          <w:color w:val="2E5A87"/>
          <w:sz w:val="20"/>
          <w:szCs w:val="20"/>
        </w:rPr>
        <w:t xml:space="preserve">Strategies (online synchronous – check all that apply):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Frequent teacher check-ins / 1:1 breakout support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Recorded lessons available for review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Chunk tasks into smaller steps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On-screen visual timer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Visual schedule / agenda shared on screen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Guided practice (model, then do)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Screen-share exemplars and models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Shared collaborative documents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Use the chat feature to ask questions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Pin / spotlight teacher for focus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Scheduled movement / brain breaks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Sentence starters and writing frames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Digital graphic organizers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Virtual manipulatives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Text-to-speech / speech-to-text tools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Choice of alternate quiet workspace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Extended time on tasks and assessments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Checklists shared digitally</w:t>
            </w:r>
          </w:p>
        </w:tc>
      </w:tr>
      <w:tr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Frequent, specific positive feedback / praise</w:t>
            </w:r>
          </w:p>
        </w:tc>
        <w:tc>
          <w:tcPr>
            <w:tcW w:w="5040" w:type="dxa"/>
            <w:vAlign w:val="top"/>
          </w:tcPr>
          <w:p>
            <w:pPr>
              <w:spacing w:before="0" w:after="2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Option to work in an alternate space or take a break</w:t>
            </w:r>
          </w:p>
        </w:tc>
      </w:tr>
    </w:tbl>
    <w:p>
      <w:pPr>
        <w:spacing w:before="0" w:after="40" w:line="240" w:lineRule="auto"/>
      </w:pP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600"/>
        <w:gridCol w:w="2740"/>
        <w:gridCol w:w="2740"/>
      </w:tblGrid>
      <w:tr>
        <w:trPr>
          <w:tblHeader/>
        </w:trPr>
        <w:tc>
          <w:tcPr>
            <w:tcW w:w="4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Short Term Objectives</w:t>
            </w:r>
          </w:p>
        </w:tc>
        <w:tc>
          <w:tcPr>
            <w:tcW w:w="27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Assessment Procedure</w:t>
            </w:r>
          </w:p>
        </w:tc>
        <w:tc>
          <w:tcPr>
            <w:tcW w:w="27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Review Comments</w:t>
            </w:r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Nov 2025,</w:t>
            </w:r>
            <w:sdt>
              <w:sdtPr>
                <w:rPr>
                  <w:rStyle w:val="PlaceholderText"/>
                </w:rPr>
                <w:alias w:val="By Nov 2025, objective"/>
                <w:tag w:val="By Nov 2025, objective"/>
                <w:id w:val="118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9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9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March 2026,</w:t>
            </w:r>
            <w:sdt>
              <w:sdtPr>
                <w:rPr>
                  <w:rStyle w:val="PlaceholderText"/>
                </w:rPr>
                <w:alias w:val="By March 2026, objective"/>
                <w:tag w:val="By March 2026, objective"/>
                <w:id w:val="119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9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9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4600" w:type="dxa"/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sz w:val="20"/>
                <w:szCs w:val="20"/>
              </w:rPr>
              <w:t xml:space="preserve">By June 2026,</w:t>
            </w:r>
            <w:sdt>
              <w:sdtPr>
                <w:rPr>
                  <w:rStyle w:val="PlaceholderText"/>
                </w:rPr>
                <w:alias w:val="By June 2026, objective"/>
                <w:tag w:val="By June 2026, objective"/>
                <w:id w:val="119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objective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Assessment Procedure"/>
                <w:tag w:val="Assessment Procedure"/>
                <w:id w:val="119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7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Review Comments"/>
                <w:tag w:val="Review Comments"/>
                <w:id w:val="119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Subject-Area &amp; Service Goals</w:t>
      </w:r>
    </w:p>
    <w:p>
      <w:pPr>
        <w:spacing w:before="80" w:after="40" w:line="240" w:lineRule="auto"/>
      </w:pPr>
      <w:r>
        <w:rPr>
          <w:b/>
          <w:color w:val="2E5A87"/>
          <w:sz w:val="22"/>
          <w:szCs w:val="22"/>
        </w:rPr>
        <w:t xml:space="preserve">Literacy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Long Term Goal:  </w:t>
      </w:r>
      <w:sdt>
        <w:sdtPr>
          <w:rPr>
            <w:rStyle w:val="PlaceholderText"/>
          </w:rPr>
          <w:alias w:val="Literacy - Long Term Goal"/>
          <w:tag w:val="Literacy - Long Term Goal"/>
          <w:id w:val="1198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Click or tap to enter text.</w:t>
          </w:r>
        </w:sdtContent>
      </w:sdt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November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March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June</w:t>
            </w:r>
          </w:p>
        </w:tc>
      </w:tr>
      <w:tr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Literacy November"/>
                <w:tag w:val="Literacy November"/>
                <w:id w:val="119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Literacy March"/>
                <w:tag w:val="Literacy March"/>
                <w:id w:val="120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Literacy June"/>
                <w:tag w:val="Literacy June"/>
                <w:id w:val="120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pacing w:before="80" w:after="40" w:line="240" w:lineRule="auto"/>
      </w:pPr>
      <w:r>
        <w:rPr>
          <w:b/>
          <w:color w:val="2E5A87"/>
          <w:sz w:val="22"/>
          <w:szCs w:val="22"/>
        </w:rPr>
        <w:t xml:space="preserve">Numeracy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Long Term Goal:  </w:t>
      </w:r>
      <w:sdt>
        <w:sdtPr>
          <w:rPr>
            <w:rStyle w:val="PlaceholderText"/>
          </w:rPr>
          <w:alias w:val="Numeracy - Long Term Goal"/>
          <w:tag w:val="Numeracy - Long Term Goal"/>
          <w:id w:val="1202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Click or tap to enter text.</w:t>
          </w:r>
        </w:sdtContent>
      </w:sdt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November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March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June</w:t>
            </w:r>
          </w:p>
        </w:tc>
      </w:tr>
      <w:tr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Numeracy November"/>
                <w:tag w:val="Numeracy November"/>
                <w:id w:val="120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Numeracy March"/>
                <w:tag w:val="Numeracy March"/>
                <w:id w:val="120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Numeracy June"/>
                <w:tag w:val="Numeracy June"/>
                <w:id w:val="120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pacing w:before="80" w:after="40" w:line="240" w:lineRule="auto"/>
      </w:pPr>
      <w:r>
        <w:rPr>
          <w:b/>
          <w:color w:val="2E5A87"/>
          <w:sz w:val="22"/>
          <w:szCs w:val="22"/>
        </w:rPr>
        <w:t xml:space="preserve">Therapeutic Services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Long Term Goal:  </w:t>
      </w:r>
      <w:sdt>
        <w:sdtPr>
          <w:rPr>
            <w:rStyle w:val="PlaceholderText"/>
          </w:rPr>
          <w:alias w:val="Therapeutic Services - Long Term Goal"/>
          <w:tag w:val="Therapeutic Services - Long Term Goal"/>
          <w:id w:val="1206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Click or tap to enter text.</w:t>
          </w:r>
        </w:sdtContent>
      </w:sdt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November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March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June</w:t>
            </w:r>
          </w:p>
        </w:tc>
      </w:tr>
      <w:tr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herapeutic Services November"/>
                <w:tag w:val="Therapeutic Services November"/>
                <w:id w:val="120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herapeutic Services March"/>
                <w:tag w:val="Therapeutic Services March"/>
                <w:id w:val="120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Therapeutic Services June"/>
                <w:tag w:val="Therapeutic Services June"/>
                <w:id w:val="120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pacing w:before="80" w:after="40" w:line="240" w:lineRule="auto"/>
      </w:pPr>
      <w:r>
        <w:rPr>
          <w:b/>
          <w:color w:val="2E5A87"/>
          <w:sz w:val="22"/>
          <w:szCs w:val="22"/>
        </w:rPr>
        <w:t xml:space="preserve">OT / SLP Services</w:t>
      </w:r>
    </w:p>
    <w:p>
      <w:pPr>
        <w:spacing w:before="0" w:after="40" w:line="240" w:lineRule="auto"/>
      </w:pPr>
      <w:r>
        <w:rPr>
          <w:b/>
          <w:sz w:val="20"/>
          <w:szCs w:val="20"/>
        </w:rPr>
        <w:t xml:space="preserve">Long Term Goal:  </w:t>
      </w:r>
      <w:sdt>
        <w:sdtPr>
          <w:rPr>
            <w:rStyle w:val="PlaceholderText"/>
          </w:rPr>
          <w:alias w:val="OT / SLP Services - Long Term Goal"/>
          <w:tag w:val="OT / SLP Services - Long Term Goal"/>
          <w:id w:val="1210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Click or tap to enter text.</w:t>
          </w:r>
        </w:sdtContent>
      </w:sdt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November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March</w:t>
            </w:r>
          </w:p>
        </w:tc>
        <w:tc>
          <w:tcPr>
            <w:tcW w:w="336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June</w:t>
            </w:r>
          </w:p>
        </w:tc>
      </w:tr>
      <w:tr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OT / SLP Services November"/>
                <w:tag w:val="OT / SLP Services November"/>
                <w:id w:val="121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OT / SLP Services March"/>
                <w:tag w:val="OT / SLP Services March"/>
                <w:id w:val="121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336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OT / SLP Services June"/>
                <w:tag w:val="OT / SLP Services June"/>
                <w:id w:val="121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Annual Review &amp; Recommendations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Goals Achieved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Goals Achieved"/>
                <w:tag w:val="Goals Achieved"/>
                <w:id w:val="121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Strategies That Worked Well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trategies That Worked Well"/>
                <w:tag w:val="Strategies That Worked Well"/>
                <w:id w:val="121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Goals Requiring Ongoing Focus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Goals Requiring Ongoing Focus"/>
                <w:tag w:val="Goals Requiring Ongoing Focus"/>
                <w:id w:val="121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3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Support Services Required</w:t>
            </w:r>
          </w:p>
        </w:tc>
        <w:tc>
          <w:tcPr>
            <w:tcW w:w="648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upport Services Required"/>
                <w:tag w:val="Support Services Required"/>
                <w:id w:val="121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Transition Plan</w:t>
      </w:r>
    </w:p>
    <w:p>
      <w:pPr>
        <w:spacing w:before="0" w:after="20" w:line="240" w:lineRule="auto"/>
      </w:pPr>
      <w:r>
        <w:rPr>
          <w:b/>
          <w:sz w:val="20"/>
          <w:szCs w:val="20"/>
        </w:rPr>
        <w:t xml:space="preserve">Transition In:</w:t>
      </w:r>
    </w:p>
    <w:p>
      <w:pPr>
        <w:spacing w:before="0" w:after="20" w:line="240" w:lineRule="auto"/>
      </w:pPr>
      <w:r>
        <w:rPr>
          <w:color w:val="595959"/>
          <w:sz w:val="18"/>
          <w:szCs w:val="18"/>
        </w:rPr>
        <w:t xml:space="preserve">Registration process, review school file, interview parents, observe student in classroom, conference with previous school teacher / other professionals, School Based Team to meet, develop IPP, further parental input.</w:t>
      </w:r>
    </w:p>
    <w:p>
      <w:pPr>
        <w:spacing w:before="0" w:after="80" w:line="240" w:lineRule="auto"/>
      </w:pPr>
      <w:sdt>
        <w:sdtPr>
          <w:rPr>
            <w:rStyle w:val="PlaceholderText"/>
          </w:rPr>
          <w:alias w:val="Transition In: notes"/>
          <w:tag w:val="Transition In: notes"/>
          <w:id w:val="1218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Add student-specific notes.</w:t>
          </w:r>
        </w:sdtContent>
      </w:sdt>
    </w:p>
    <w:p>
      <w:pPr>
        <w:spacing w:before="0" w:after="20" w:line="240" w:lineRule="auto"/>
      </w:pPr>
      <w:r>
        <w:rPr>
          <w:b/>
          <w:sz w:val="20"/>
          <w:szCs w:val="20"/>
        </w:rPr>
        <w:t xml:space="preserve">Transition to Next Grade:</w:t>
      </w:r>
    </w:p>
    <w:p>
      <w:pPr>
        <w:spacing w:before="0" w:after="20" w:line="240" w:lineRule="auto"/>
      </w:pPr>
      <w:r>
        <w:rPr>
          <w:color w:val="595959"/>
          <w:sz w:val="18"/>
          <w:szCs w:val="18"/>
        </w:rPr>
        <w:t xml:space="preserve">School Based Team to review: IPP; pre &amp; post testing, parent input, new professional assessments, ongoing implications of diagnosed disorders on ability to learn, review successful strategies / accommodations / supports, review IPP goals. School Based Team to make programming recommendations to parents.</w:t>
      </w:r>
    </w:p>
    <w:p>
      <w:pPr>
        <w:spacing w:before="0" w:after="80" w:line="240" w:lineRule="auto"/>
      </w:pPr>
      <w:sdt>
        <w:sdtPr>
          <w:rPr>
            <w:rStyle w:val="PlaceholderText"/>
          </w:rPr>
          <w:alias w:val="Transition to Next Grade: notes"/>
          <w:tag w:val="Transition to Next Grade: notes"/>
          <w:id w:val="1219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Add student-specific notes.</w:t>
          </w:r>
        </w:sdtContent>
      </w:sdt>
    </w:p>
    <w:p>
      <w:pPr>
        <w:spacing w:before="0" w:after="20" w:line="240" w:lineRule="auto"/>
      </w:pPr>
      <w:r>
        <w:rPr>
          <w:b/>
          <w:sz w:val="20"/>
          <w:szCs w:val="20"/>
        </w:rPr>
        <w:t xml:space="preserve">Transition to Local School:</w:t>
      </w:r>
    </w:p>
    <w:p>
      <w:pPr>
        <w:spacing w:before="0" w:after="20" w:line="240" w:lineRule="auto"/>
      </w:pPr>
      <w:r>
        <w:rPr>
          <w:color w:val="595959"/>
          <w:sz w:val="18"/>
          <w:szCs w:val="18"/>
        </w:rPr>
        <w:t xml:space="preserve">Meet with new teacher / other professionals as requested to discuss successful strategies / accommodations / supports; discuss transition with parents / student; provide ongoing support / advocacy to student / family as student reintegrates.</w:t>
      </w:r>
    </w:p>
    <w:p>
      <w:pPr>
        <w:spacing w:before="0" w:after="80" w:line="240" w:lineRule="auto"/>
      </w:pPr>
      <w:sdt>
        <w:sdtPr>
          <w:rPr>
            <w:rStyle w:val="PlaceholderText"/>
          </w:rPr>
          <w:alias w:val="Transition to Local School: notes"/>
          <w:tag w:val="Transition to Local School: notes"/>
          <w:id w:val="1220"/>
          <w:placeholder>
            <w:docPart w:val="DefaultPlaceholder_-1854013440"/>
          </w:placeholder>
          <w:showingPlcHdr/>
          <w:text/>
        </w:sdtPr>
        <w:sdtContent>
          <w:r>
            <w:rPr>
              <w:rStyle w:val="PlaceholderText"/>
            </w:rPr>
            <w:t>Add student-specific notes.</w:t>
          </w:r>
        </w:sdtContent>
      </w:sdt>
    </w:p>
    <w:p>
      <w:pPr>
        <w:shd w:val="clear" w:color="auto" w:fill="2E5A87"/>
        <w:spacing w:before="120" w:after="60" w:line="240" w:lineRule="auto"/>
      </w:pPr>
      <w:r>
        <w:rPr>
          <w:b/>
          <w:color w:val="FFFFFF"/>
          <w:sz w:val="24"/>
          <w:szCs w:val="24"/>
        </w:rPr>
        <w:t xml:space="preserve">Signature of IPP Team Members</w:t>
      </w:r>
    </w:p>
    <w:p>
      <w:pPr>
        <w:spacing w:before="0" w:after="60" w:line="240" w:lineRule="auto"/>
      </w:pPr>
      <w:r>
        <w:rPr>
          <w:i/>
          <w:color w:val="595959"/>
          <w:sz w:val="18"/>
          <w:szCs w:val="18"/>
        </w:rPr>
        <w:t xml:space="preserve">A signature indicates that you understand the IPP.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040"/>
        <w:gridCol w:w="1520"/>
        <w:gridCol w:w="1520"/>
      </w:tblGrid>
      <w:tr>
        <w:trPr>
          <w:tblHeader/>
        </w:trPr>
        <w:tc>
          <w:tcPr>
            <w:tcW w:w="24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Role / Name</w:t>
            </w:r>
          </w:p>
        </w:tc>
        <w:tc>
          <w:tcPr>
            <w:tcW w:w="260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Signature</w:t>
            </w:r>
          </w:p>
        </w:tc>
        <w:tc>
          <w:tcPr>
            <w:tcW w:w="204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Review Date 1</w:t>
            </w:r>
          </w:p>
        </w:tc>
        <w:tc>
          <w:tcPr>
            <w:tcW w:w="152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Review Date 2</w:t>
            </w:r>
          </w:p>
        </w:tc>
        <w:tc>
          <w:tcPr>
            <w:tcW w:w="1520" w:type="dxa"/>
            <w:shd w:val="clear" w:color="auto" w:fill="DCE6F1"/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sz w:val="20"/>
                <w:szCs w:val="20"/>
              </w:rPr>
              <w:t xml:space="preserve">Review Date 3</w:t>
            </w:r>
          </w:p>
        </w:tc>
      </w:tr>
      <w:tr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Parent / Guardian</w:t>
            </w: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rStyle w:val="PlaceholderText"/>
                </w:rPr>
                <w:alias w:val="Name"/>
                <w:tag w:val="Name"/>
                <w:id w:val="122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6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ignature"/>
                <w:tag w:val="Signature"/>
                <w:id w:val="122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1"/>
                <w:tag w:val="Date 1"/>
                <w:id w:val="122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2"/>
                <w:tag w:val="Date 2"/>
                <w:id w:val="122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3"/>
                <w:tag w:val="Date 3"/>
                <w:id w:val="122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Principal</w:t>
            </w: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rStyle w:val="PlaceholderText"/>
                </w:rPr>
                <w:alias w:val="Name"/>
                <w:tag w:val="Name"/>
                <w:id w:val="122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6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ignature"/>
                <w:tag w:val="Signature"/>
                <w:id w:val="122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1"/>
                <w:tag w:val="Date 1"/>
                <w:id w:val="122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2"/>
                <w:tag w:val="Date 2"/>
                <w:id w:val="122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3"/>
                <w:tag w:val="Date 3"/>
                <w:id w:val="123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Teacher</w:t>
            </w: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rStyle w:val="PlaceholderText"/>
                </w:rPr>
                <w:alias w:val="Name"/>
                <w:tag w:val="Name"/>
                <w:id w:val="123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6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ignature"/>
                <w:tag w:val="Signature"/>
                <w:id w:val="123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1"/>
                <w:tag w:val="Date 1"/>
                <w:id w:val="123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2"/>
                <w:tag w:val="Date 2"/>
                <w:id w:val="123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3"/>
                <w:tag w:val="Date 3"/>
                <w:id w:val="123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Instructional Assistant</w:t>
            </w: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rStyle w:val="PlaceholderText"/>
                </w:rPr>
                <w:alias w:val="Name"/>
                <w:tag w:val="Name"/>
                <w:id w:val="123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6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ignature"/>
                <w:tag w:val="Signature"/>
                <w:id w:val="123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1"/>
                <w:tag w:val="Date 1"/>
                <w:id w:val="123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2"/>
                <w:tag w:val="Date 2"/>
                <w:id w:val="123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3"/>
                <w:tag w:val="Date 3"/>
                <w:id w:val="124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Registered Psychologist</w:t>
            </w: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rStyle w:val="PlaceholderText"/>
                </w:rPr>
                <w:alias w:val="Name"/>
                <w:tag w:val="Name"/>
                <w:id w:val="1241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6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ignature"/>
                <w:tag w:val="Signature"/>
                <w:id w:val="1242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1"/>
                <w:tag w:val="Date 1"/>
                <w:id w:val="1243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2"/>
                <w:tag w:val="Date 2"/>
                <w:id w:val="1244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3"/>
                <w:tag w:val="Date 3"/>
                <w:id w:val="1245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  <w:tr>
        <w:tc>
          <w:tcPr>
            <w:tcW w:w="2400" w:type="dxa"/>
            <w:vAlign w:val="top"/>
          </w:tcPr>
          <w:p>
            <w:pPr>
              <w:spacing w:before="0" w:after="60" w:line="240" w:lineRule="auto"/>
            </w:pPr>
            <w:r>
              <w:rPr>
                <w:sz w:val="20"/>
                <w:szCs w:val="20"/>
              </w:rPr>
              <w:t xml:space="preserve">OT / SLP</w:t>
            </w:r>
            <w:r>
              <w:rPr>
                <w:sz w:val="20"/>
                <w:szCs w:val="20"/>
              </w:rPr>
              <w:t xml:space="preserve">  </w:t>
            </w:r>
            <w:sdt>
              <w:sdtPr>
                <w:rPr>
                  <w:rStyle w:val="PlaceholderText"/>
                </w:rPr>
                <w:alias w:val="Name"/>
                <w:tag w:val="Name"/>
                <w:id w:val="1246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60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Signature"/>
                <w:tag w:val="Signature"/>
                <w:id w:val="1247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204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1"/>
                <w:tag w:val="Date 1"/>
                <w:id w:val="1248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2"/>
                <w:tag w:val="Date 2"/>
                <w:id w:val="1249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  <w:tc>
          <w:tcPr>
            <w:tcW w:w="1520" w:type="dxa"/>
            <w:vAlign w:val="top"/>
          </w:tcPr>
          <w:p>
            <w:pPr>
              <w:spacing w:before="0" w:after="60" w:line="240" w:lineRule="auto"/>
            </w:pPr>
            <w:sdt>
              <w:sdtPr>
                <w:rPr>
                  <w:rStyle w:val="PlaceholderText"/>
                </w:rPr>
                <w:alias w:val="Date 3"/>
                <w:tag w:val="Date 3"/>
                <w:id w:val="1250"/>
                <w:placeholder>
                  <w:docPart w:val="DefaultPlaceholder_-185401344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>Click or tap to enter text.</w:t>
                </w:r>
              </w:sdtContent>
            </w:sdt>
          </w:p>
        </w:tc>
      </w:tr>
    </w:tbl>
    <w:p>
      <w:pPr>
        <w:spacing w:before="0" w:after="40" w:line="240" w:lineRule="auto"/>
      </w:pPr>
    </w:p>
    <w:sectPr>
      <w:headerReference w:type="default" r:id="rIdHeader"/>
      <w:footerReference w:type="default" r:id="rIdFooter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  <w:color w:val="808080"/>
      </w:rPr>
      <w:t xml:space="preserve">Individualized Program Plan – Page </w:t>
    </w:r>
    <w:r>
      <w:rPr>
        <w:sz w:val="16"/>
        <w:color w:val="808080"/>
      </w:rPr>
      <w:fldChar w:fldCharType="begin"/>
    </w:r>
    <w:r>
      <w:rPr>
        <w:sz w:val="16"/>
        <w:color w:val="808080"/>
      </w:rPr>
      <w:instrText xml:space="preserve"> PAGE </w:instrText>
    </w:r>
    <w:r>
      <w:rPr>
        <w:sz w:val="16"/>
        <w:color w:val="808080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b/>
        <w:sz w:val="16"/>
        <w:szCs w:val="16"/>
      </w:rPr>
      <w:t xml:space="preserve">Term: </w:t>
    </w:r>
    <w:sdt>
      <w:sdtPr>
        <w:rPr>
          <w:rStyle w:val="PlaceholderText"/>
        </w:rPr>
        <w:alias w:val="Term"/>
        <w:tag w:val="Term"/>
        <w:id w:val="1251"/>
        <w:placeholder>
          <w:docPart w:val="DefaultPlaceholder_-1854013440"/>
        </w:placeholder>
        <w:showingPlcHdr/>
        <w:text/>
      </w:sdtPr>
      <w:sdtContent>
        <w:r>
          <w:rPr>
            <w:rStyle w:val="PlaceholderText"/>
          </w:rPr>
          <w:t>1/2/3</w:t>
        </w:r>
      </w:sdtContent>
    </w:sdt>
    <w:r>
      <w:rPr>
        <w:b/>
        <w:sz w:val="16"/>
        <w:szCs w:val="16"/>
      </w:rPr>
      <w:t xml:space="preserve">    ASN: </w:t>
    </w:r>
    <w:sdt>
      <w:sdtPr>
        <w:rPr>
          <w:rStyle w:val="PlaceholderText"/>
        </w:rPr>
        <w:alias w:val="ASN Header"/>
        <w:tag w:val="ASN Header"/>
        <w:id w:val="1252"/>
        <w:placeholder>
          <w:docPart w:val="DefaultPlaceholder_-1854013440"/>
        </w:placeholder>
        <w:showingPlcHdr/>
        <w:text/>
      </w:sdtPr>
      <w:sdtContent>
        <w:r>
          <w:rPr>
            <w:rStyle w:val="PlaceholderText"/>
          </w:rPr>
          <w:t>ASN</w:t>
        </w:r>
      </w:sdtContent>
    </w:sdt>
    <w:r>
      <w:rPr>
        <w:b/>
        <w:sz w:val="16"/>
        <w:szCs w:val="16"/>
      </w:rPr>
      <w:t xml:space="preserve">    Student: </w:t>
    </w:r>
    <w:sdt>
      <w:sdtPr>
        <w:rPr>
          <w:rStyle w:val="PlaceholderText"/>
        </w:rPr>
        <w:alias w:val="Student Name Header"/>
        <w:tag w:val="Student Name Header"/>
        <w:id w:val="1253"/>
        <w:placeholder>
          <w:docPart w:val="DefaultPlaceholder_-1854013440"/>
        </w:placeholder>
        <w:showingPlcHdr/>
        <w:text/>
      </w:sdtPr>
      <w:sdtContent>
        <w:r>
          <w:rPr>
            <w:rStyle w:val="PlaceholderText"/>
          </w:rPr>
          <w:t>name</w:t>
        </w:r>
      </w:sdtContent>
    </w:sdt>
    <w:r>
      <w:rPr>
        <w:b/>
        <w:sz w:val="16"/>
        <w:szCs w:val="16"/>
      </w:rPr>
      <w:t xml:space="preserve">    Student #: </w:t>
    </w:r>
    <w:sdt>
      <w:sdtPr>
        <w:rPr>
          <w:rStyle w:val="PlaceholderText"/>
        </w:rPr>
        <w:alias w:val="Student Number"/>
        <w:tag w:val="Student Number"/>
        <w:id w:val="1254"/>
        <w:placeholder>
          <w:docPart w:val="DefaultPlaceholder_-1854013440"/>
        </w:placeholder>
        <w:showingPlcHdr/>
        <w:text/>
      </w:sdtPr>
      <w:sdtContent>
        <w:r>
          <w:rPr>
            <w:rStyle w:val="PlaceholderText"/>
          </w:rPr>
          <w:t>#</w:t>
        </w:r>
      </w:sdtContent>
    </w:sdt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rPr>
      <w:color w:val="0563C1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Hl1018" Type="http://schemas.openxmlformats.org/officeDocument/2006/relationships/hyperlink" Target="https://open.alberta.ca/dataset/ee2ccea8-97fe-41a1-aa11-ed9f21421364/resource/2f1b4aea-bb14-4ce5-bdc7-abca6bd03da8/download/ecc-special-education-coding-criteria-2026-2027.pdf" TargetMode="External"/><Relationship Id="rHl1019" Type="http://schemas.openxmlformats.org/officeDocument/2006/relationships/hyperlink" Target="https://www.alberta.ca/inclusive-education" TargetMode="External"/><Relationship Id="rHl1040" Type="http://schemas.openxmlformats.org/officeDocument/2006/relationships/hyperlink" Target="https://ia800707.us.archive.org/15/items/info_munsha_DSM5/DSM-5.pdf" TargetMode="External"/><Relationship Id="rHl1041" Type="http://schemas.openxmlformats.org/officeDocument/2006/relationships/hyperlink" Target="https://open.alberta.ca/dataset/ee2ccea8-97fe-41a1-aa11-ed9f21421364/resource/2f1b4aea-bb14-4ce5-bdc7-abca6bd03da8/download/ecc-special-education-coding-criteria-2026-2027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LYNX / ursa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Individualized Program Plan (IPP)</dc:title>
  <dc:subject>Alberta Education Special Education / Inclusive Education</dc:subject>
  <dc:creator>Teacher</dc:creator>
  <cp:keywords>IPP; Alberta Education; Special Education; Inclusive Education</cp:keywords>
</cp:coreProperties>
</file>