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398200454"/>
        <w:docPartObj>
          <w:docPartGallery w:val="AutoText"/>
        </w:docPartObj>
      </w:sdtPr>
      <w:sdtEndPr>
        <w:rPr>
          <w:rFonts w:ascii="Colonna MT" w:hAnsi="Colonna MT" w:eastAsia="Colonna MT" w:cs="Colonna MT"/>
          <w:b/>
          <w:bCs/>
          <w:sz w:val="144"/>
          <w:szCs w:val="144"/>
        </w:rPr>
      </w:sdtEndPr>
      <w:sdtContent>
        <w:p>
          <w:pPr>
            <w:rPr>
              <w:rFonts w:ascii="Colonna MT" w:hAnsi="Colonna MT" w:eastAsia="Colonna MT" w:cs="Colonna MT"/>
              <w:b/>
              <w:bCs/>
              <w:sz w:val="144"/>
              <w:szCs w:val="144"/>
            </w:rPr>
          </w:pPr>
          <w:bookmarkStart w:id="38" w:name="_GoBack"/>
          <w:bookmarkEnd w:id="38"/>
          <w:r>
            <w:rPr>
              <w:lang w:eastAsia="en-US"/>
            </w:rPr>
            <w:drawing>
              <wp:anchor distT="0" distB="0" distL="114300" distR="114300" simplePos="0" relativeHeight="251661312" behindDoc="0" locked="0" layoutInCell="1" allowOverlap="1">
                <wp:simplePos x="0" y="0"/>
                <wp:positionH relativeFrom="margin">
                  <wp:align>left</wp:align>
                </wp:positionH>
                <wp:positionV relativeFrom="paragraph">
                  <wp:posOffset>7419975</wp:posOffset>
                </wp:positionV>
                <wp:extent cx="1187450" cy="304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lum bright="70000" contrast="-70000"/>
                          <a:extLst>
                            <a:ext uri="{28A0092B-C50C-407E-A947-70E740481C1C}">
                              <a14:useLocalDpi xmlns:a14="http://schemas.microsoft.com/office/drawing/2010/main" val="0"/>
                            </a:ext>
                          </a:extLst>
                        </a:blip>
                        <a:stretch>
                          <a:fillRect/>
                        </a:stretch>
                      </pic:blipFill>
                      <pic:spPr>
                        <a:xfrm>
                          <a:off x="0" y="0"/>
                          <a:ext cx="1187728" cy="304800"/>
                        </a:xfrm>
                        <a:prstGeom prst="rect">
                          <a:avLst/>
                        </a:prstGeom>
                      </pic:spPr>
                    </pic:pic>
                  </a:graphicData>
                </a:graphic>
              </wp:anchor>
            </w:drawing>
          </w:r>
          <w:r>
            <w:rPr>
              <w:lang w:eastAsia="en-US"/>
            </w:rPr>
            <mc:AlternateContent>
              <mc:Choice Requires="wps">
                <w:drawing>
                  <wp:anchor distT="0" distB="0" distL="114300" distR="114300" simplePos="0" relativeHeight="251659264" behindDoc="1" locked="0" layoutInCell="1" allowOverlap="0">
                    <wp:simplePos x="0" y="0"/>
                    <wp:positionH relativeFrom="page">
                      <wp:posOffset>457200</wp:posOffset>
                    </wp:positionH>
                    <wp:positionV relativeFrom="page">
                      <wp:posOffset>457200</wp:posOffset>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2"/>
                                  <w:tblW w:w="5000" w:type="pct"/>
                                  <w:tblDescription w:val="Cover page layout"/>
                                  <w:tblInd w:w="0" w:type="dxa"/>
                                  <w:tblLayout w:type="autofit"/>
                                  <w:tblCellMar>
                                    <w:top w:w="0" w:type="dxa"/>
                                    <w:left w:w="0" w:type="dxa"/>
                                    <w:bottom w:w="0" w:type="dxa"/>
                                    <w:right w:w="0" w:type="dxa"/>
                                  </w:tblCellMar>
                                </w:tblPr>
                                <w:tblGrid>
                                  <w:gridCol w:w="10790"/>
                                </w:tblGrid>
                                <w:tr>
                                  <w:tblPrEx>
                                    <w:tblCellMar>
                                      <w:top w:w="0" w:type="dxa"/>
                                      <w:left w:w="0" w:type="dxa"/>
                                      <w:bottom w:w="0" w:type="dxa"/>
                                      <w:right w:w="0" w:type="dxa"/>
                                    </w:tblCellMar>
                                  </w:tblPrEx>
                                  <w:trPr>
                                    <w:trHeight w:val="9360" w:hRule="exact"/>
                                  </w:trPr>
                                  <w:tc>
                                    <w:tcPr>
                                      <w:tcW w:w="9350" w:type="dxa"/>
                                    </w:tcPr>
                                    <w:p>
                                      <w:r>
                                        <w:drawing>
                                          <wp:inline distT="0" distB="0" distL="0" distR="0">
                                            <wp:extent cx="5263515" cy="3942080"/>
                                            <wp:effectExtent l="0" t="0" r="0" b="1270"/>
                                            <wp:docPr id="3074" name="Picture 2" descr="5 ways robots are disrupting agriculture and fa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5 ways robots are disrupting agriculture and farm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9577" cy="3947097"/>
                                                    </a:xfrm>
                                                    <a:prstGeom prst="rect">
                                                      <a:avLst/>
                                                    </a:prstGeom>
                                                    <a:noFill/>
                                                  </pic:spPr>
                                                </pic:pic>
                                              </a:graphicData>
                                            </a:graphic>
                                          </wp:inline>
                                        </w:drawing>
                                      </w:r>
                                    </w:p>
                                  </w:tc>
                                </w:tr>
                                <w:tr>
                                  <w:tblPrEx>
                                    <w:tblCellMar>
                                      <w:top w:w="0" w:type="dxa"/>
                                      <w:left w:w="0" w:type="dxa"/>
                                      <w:bottom w:w="0" w:type="dxa"/>
                                      <w:right w:w="0" w:type="dxa"/>
                                    </w:tblCellMar>
                                  </w:tblPrEx>
                                  <w:trPr>
                                    <w:trHeight w:val="4320" w:hRule="exact"/>
                                  </w:trPr>
                                  <w:tc>
                                    <w:tcPr>
                                      <w:tcW w:w="9350" w:type="dxa"/>
                                      <w:shd w:val="clear" w:color="auto" w:fill="C28E0E" w:themeFill="text2"/>
                                    </w:tcPr>
                                    <w:p>
                                      <w:pPr>
                                        <w:pStyle w:val="49"/>
                                        <w:spacing w:before="480" w:line="216" w:lineRule="auto"/>
                                        <w:ind w:left="720" w:right="720"/>
                                        <w:rPr>
                                          <w:rFonts w:asciiTheme="majorHAnsi" w:hAnsiTheme="majorHAnsi"/>
                                          <w:color w:val="FFFFFF" w:themeColor="background1"/>
                                          <w:sz w:val="96"/>
                                          <w:szCs w:val="96"/>
                                          <w14:textFill>
                                            <w14:solidFill>
                                              <w14:schemeClr w14:val="bg1"/>
                                            </w14:solidFill>
                                          </w14:textFill>
                                        </w:rPr>
                                      </w:pPr>
                                      <w:sdt>
                                        <w:sdtPr>
                                          <w:rPr>
                                            <w:rFonts w:asciiTheme="majorHAnsi" w:hAnsiTheme="majorHAnsi"/>
                                            <w:color w:val="FFFFFF" w:themeColor="background1"/>
                                            <w:sz w:val="96"/>
                                            <w:szCs w:val="96"/>
                                            <w14:textFill>
                                              <w14:solidFill>
                                                <w14:schemeClr w14:val="bg1"/>
                                              </w14:solidFill>
                                            </w14:textFill>
                                          </w:rPr>
                                          <w:alias w:val="Title"/>
                                          <w:id w:val="1382521207"/>
                                          <w:placeholder>
                                            <w:docPart w:val="0B30030F1AAC4BD882251FB61281AC59"/>
                                          </w:placeholder>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olor w:val="FFFFFF" w:themeColor="background1"/>
                                            <w:sz w:val="96"/>
                                            <w:szCs w:val="96"/>
                                            <w14:textFill>
                                              <w14:solidFill>
                                                <w14:schemeClr w14:val="bg1"/>
                                              </w14:solidFill>
                                            </w14:textFill>
                                          </w:rPr>
                                        </w:sdtEndPr>
                                        <w:sdtContent>
                                          <w:r>
                                            <w:rPr>
                                              <w:rFonts w:asciiTheme="majorHAnsi" w:hAnsiTheme="majorHAnsi"/>
                                              <w:color w:val="FFFFFF" w:themeColor="background1"/>
                                              <w:sz w:val="96"/>
                                              <w:szCs w:val="96"/>
                                              <w14:textFill>
                                                <w14:solidFill>
                                                  <w14:schemeClr w14:val="bg1"/>
                                                </w14:solidFill>
                                              </w14:textFill>
                                            </w:rPr>
                                            <w:t>AGROBOT</w:t>
                                          </w:r>
                                        </w:sdtContent>
                                      </w:sdt>
                                    </w:p>
                                    <w:p>
                                      <w:pPr>
                                        <w:pStyle w:val="49"/>
                                        <w:spacing w:before="360"/>
                                        <w:ind w:left="720" w:right="720"/>
                                        <w:rPr>
                                          <w:color w:val="FFFFFF" w:themeColor="background1"/>
                                          <w:sz w:val="32"/>
                                          <w:szCs w:val="32"/>
                                          <w14:textFill>
                                            <w14:solidFill>
                                              <w14:schemeClr w14:val="bg1"/>
                                            </w14:solidFill>
                                          </w14:textFill>
                                        </w:rPr>
                                      </w:pPr>
                                      <w:sdt>
                                        <w:sdtPr>
                                          <w:rPr>
                                            <w:color w:val="FFFFFF" w:themeColor="background1"/>
                                            <w:sz w:val="52"/>
                                            <w:szCs w:val="32"/>
                                            <w14:textFill>
                                              <w14:solidFill>
                                                <w14:schemeClr w14:val="bg1"/>
                                              </w14:solidFill>
                                            </w14:textFill>
                                          </w:rPr>
                                          <w:alias w:val="Subtitle"/>
                                          <w:id w:val="784862623"/>
                                          <w:placeholder>
                                            <w:docPart w:val="E32036E599EC472DB2DA2328AA62BD58"/>
                                          </w:placeholder>
                                          <w15:dataBinding w:prefixMappings="xmlns:ns0='http://purl.org/dc/elements/1.1/' xmlns:ns1='http://schemas.openxmlformats.org/package/2006/metadata/core-properties' " w:xpath="/ns1:coreProperties[1]/ns0:subject[1]" w:storeItemID="{6C3C8BC8-F283-45AE-878A-BAB7291924A1}"/>
                                          <w:text/>
                                        </w:sdtPr>
                                        <w:sdtEndPr>
                                          <w:rPr>
                                            <w:color w:val="FFFFFF" w:themeColor="background1"/>
                                            <w:sz w:val="52"/>
                                            <w:szCs w:val="32"/>
                                            <w14:textFill>
                                              <w14:solidFill>
                                                <w14:schemeClr w14:val="bg1"/>
                                              </w14:solidFill>
                                            </w14:textFill>
                                          </w:rPr>
                                        </w:sdtEndPr>
                                        <w:sdtContent>
                                          <w:r>
                                            <w:rPr>
                                              <w:color w:val="FFFFFF" w:themeColor="background1"/>
                                              <w:sz w:val="52"/>
                                              <w:szCs w:val="32"/>
                                              <w14:textFill>
                                                <w14:solidFill>
                                                  <w14:schemeClr w14:val="bg1"/>
                                                </w14:solidFill>
                                              </w14:textFill>
                                            </w:rPr>
                                            <w:t>TEAM 3</w:t>
                                          </w:r>
                                        </w:sdtContent>
                                      </w:sdt>
                                    </w:p>
                                  </w:tc>
                                </w:tr>
                                <w:tr>
                                  <w:tblPrEx>
                                    <w:tblCellMar>
                                      <w:top w:w="0" w:type="dxa"/>
                                      <w:left w:w="0" w:type="dxa"/>
                                      <w:bottom w:w="0" w:type="dxa"/>
                                      <w:right w:w="0" w:type="dxa"/>
                                    </w:tblCellMar>
                                  </w:tblPrEx>
                                  <w:trPr>
                                    <w:trHeight w:val="720" w:hRule="exact"/>
                                  </w:trPr>
                                  <w:tc>
                                    <w:tcPr>
                                      <w:tcW w:w="9350" w:type="dxa"/>
                                      <w:shd w:val="clear" w:color="auto" w:fill="4D4038" w:themeFill="accent6"/>
                                    </w:tcPr>
                                    <w:tbl>
                                      <w:tblPr>
                                        <w:tblStyle w:val="12"/>
                                        <w:tblW w:w="5000" w:type="pct"/>
                                        <w:tblDescription w:val="Cover page info"/>
                                        <w:tblInd w:w="0" w:type="dxa"/>
                                        <w:tblLayout w:type="autofit"/>
                                        <w:tblCellMar>
                                          <w:top w:w="0" w:type="dxa"/>
                                          <w:left w:w="0" w:type="dxa"/>
                                          <w:bottom w:w="0" w:type="dxa"/>
                                          <w:right w:w="0" w:type="dxa"/>
                                        </w:tblCellMar>
                                      </w:tblPr>
                                      <w:tblGrid>
                                        <w:gridCol w:w="3596"/>
                                        <w:gridCol w:w="3597"/>
                                        <w:gridCol w:w="3597"/>
                                      </w:tblGrid>
                                      <w:tr>
                                        <w:trPr>
                                          <w:trHeight w:val="720" w:hRule="exact"/>
                                        </w:trPr>
                                        <w:tc>
                                          <w:tcPr>
                                            <w:tcW w:w="3590" w:type="dxa"/>
                                            <w:vAlign w:val="center"/>
                                          </w:tcPr>
                                          <w:p>
                                            <w:pPr>
                                              <w:pStyle w:val="49"/>
                                              <w:ind w:left="720" w:right="144"/>
                                              <w:rPr>
                                                <w:color w:val="FFFFFF" w:themeColor="background1"/>
                                                <w14:textFill>
                                                  <w14:solidFill>
                                                    <w14:schemeClr w14:val="bg1"/>
                                                  </w14:solidFill>
                                                </w14:textFill>
                                              </w:rPr>
                                            </w:pPr>
                                            <w:r>
                                              <w:rPr>
                                                <w:color w:val="FFFFFF" w:themeColor="background1"/>
                                                <w14:textFill>
                                                  <w14:solidFill>
                                                    <w14:schemeClr w14:val="bg1"/>
                                                  </w14:solidFill>
                                                </w14:textFill>
                                              </w:rPr>
                                              <w:t>Midterm/Final</w:t>
                                            </w:r>
                                          </w:p>
                                        </w:tc>
                                        <w:tc>
                                          <w:tcPr>
                                            <w:tcW w:w="3591" w:type="dxa"/>
                                            <w:vAlign w:val="center"/>
                                          </w:tcPr>
                                          <w:p>
                                            <w:pPr>
                                              <w:pStyle w:val="49"/>
                                              <w:ind w:left="144" w:right="144"/>
                                              <w:jc w:val="center"/>
                                              <w:rPr>
                                                <w:color w:val="FFFFFF" w:themeColor="background1"/>
                                                <w14:textFill>
                                                  <w14:solidFill>
                                                    <w14:schemeClr w14:val="bg1"/>
                                                  </w14:solidFill>
                                                </w14:textFill>
                                              </w:rPr>
                                            </w:pPr>
                                            <w:r>
                                              <w:rPr>
                                                <w:color w:val="FFFFFF" w:themeColor="background1"/>
                                                <w14:textFill>
                                                  <w14:solidFill>
                                                    <w14:schemeClr w14:val="bg1"/>
                                                  </w14:solidFill>
                                                </w14:textFill>
                                              </w:rPr>
                                              <w:t>Semester and Year</w:t>
                                            </w:r>
                                          </w:p>
                                        </w:tc>
                                        <w:tc>
                                          <w:tcPr>
                                            <w:tcW w:w="3591" w:type="dxa"/>
                                            <w:vAlign w:val="center"/>
                                          </w:tcPr>
                                          <w:p>
                                            <w:pPr>
                                              <w:pStyle w:val="49"/>
                                              <w:ind w:left="144" w:right="720"/>
                                              <w:jc w:val="right"/>
                                              <w:rPr>
                                                <w:color w:val="FFFFFF" w:themeColor="background1"/>
                                                <w14:textFill>
                                                  <w14:solidFill>
                                                    <w14:schemeClr w14:val="bg1"/>
                                                  </w14:solidFill>
                                                </w14:textFill>
                                              </w:rPr>
                                            </w:pPr>
                                            <w:r>
                                              <w:rPr>
                                                <w:color w:val="FFFFFF" w:themeColor="background1"/>
                                                <w14:textFill>
                                                  <w14:solidFill>
                                                    <w14:schemeClr w14:val="bg1"/>
                                                  </w14:solidFill>
                                                </w14:textFill>
                                              </w:rPr>
                                              <w:t xml:space="preserve"> EPICS Design Document</w:t>
                                            </w:r>
                                          </w:p>
                                        </w:tc>
                                      </w:tr>
                                    </w:tbl>
                                    <w:p/>
                                  </w:tc>
                                </w:tr>
                              </w:tbl>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alt="Cover page layout" type="#_x0000_t202" style="position:absolute;left:0pt;margin-left:36pt;margin-top:36pt;height:720pt;width:540pt;mso-position-horizontal-relative:page;mso-position-vertical-relative:page;z-index:-251657216;mso-width-relative:page;mso-height-relative:page;" filled="f" stroked="f" coordsize="21600,21600" o:allowoverlap="f" o:gfxdata="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71JeO1AAAAAsBAAAPAAAAAAAAAAEAIAAAACIAAABkcnMvZG93bnJldi54&#10;bWxQSwECFAAUAAAACACHTuJAsvISHDcCAAB+BAAADgAAAAAAAAABACAAAAAjAQAAZHJzL2Uyb0Rv&#10;Yy54bWxQSwUGAAAAAAYABgBZAQAAzAUAAAAA&#10;">
                    <v:fill on="f" focussize="0,0"/>
                    <v:stroke on="f" weight="0.5pt"/>
                    <v:imagedata o:title=""/>
                    <o:lock v:ext="edit" aspectratio="f"/>
                    <v:textbox inset="0mm,0mm,0mm,0mm">
                      <w:txbxContent>
                        <w:tbl>
                          <w:tblPr>
                            <w:tblStyle w:val="12"/>
                            <w:tblW w:w="5000" w:type="pct"/>
                            <w:tblDescription w:val="Cover page layout"/>
                            <w:tblInd w:w="0" w:type="dxa"/>
                            <w:tblLayout w:type="autofit"/>
                            <w:tblCellMar>
                              <w:top w:w="0" w:type="dxa"/>
                              <w:left w:w="0" w:type="dxa"/>
                              <w:bottom w:w="0" w:type="dxa"/>
                              <w:right w:w="0" w:type="dxa"/>
                            </w:tblCellMar>
                          </w:tblPr>
                          <w:tblGrid>
                            <w:gridCol w:w="10790"/>
                          </w:tblGrid>
                          <w:tr>
                            <w:tblPrEx>
                              <w:tblCellMar>
                                <w:top w:w="0" w:type="dxa"/>
                                <w:left w:w="0" w:type="dxa"/>
                                <w:bottom w:w="0" w:type="dxa"/>
                                <w:right w:w="0" w:type="dxa"/>
                              </w:tblCellMar>
                            </w:tblPrEx>
                            <w:trPr>
                              <w:trHeight w:val="9360" w:hRule="exact"/>
                            </w:trPr>
                            <w:tc>
                              <w:tcPr>
                                <w:tcW w:w="9350" w:type="dxa"/>
                              </w:tcPr>
                              <w:p>
                                <w:r>
                                  <w:drawing>
                                    <wp:inline distT="0" distB="0" distL="0" distR="0">
                                      <wp:extent cx="5263515" cy="3942080"/>
                                      <wp:effectExtent l="0" t="0" r="0" b="1270"/>
                                      <wp:docPr id="3074" name="Picture 2" descr="5 ways robots are disrupting agriculture and fa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5 ways robots are disrupting agriculture and farm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9577" cy="3947097"/>
                                              </a:xfrm>
                                              <a:prstGeom prst="rect">
                                                <a:avLst/>
                                              </a:prstGeom>
                                              <a:noFill/>
                                            </pic:spPr>
                                          </pic:pic>
                                        </a:graphicData>
                                      </a:graphic>
                                    </wp:inline>
                                  </w:drawing>
                                </w:r>
                              </w:p>
                            </w:tc>
                          </w:tr>
                          <w:tr>
                            <w:tblPrEx>
                              <w:tblCellMar>
                                <w:top w:w="0" w:type="dxa"/>
                                <w:left w:w="0" w:type="dxa"/>
                                <w:bottom w:w="0" w:type="dxa"/>
                                <w:right w:w="0" w:type="dxa"/>
                              </w:tblCellMar>
                            </w:tblPrEx>
                            <w:trPr>
                              <w:trHeight w:val="4320" w:hRule="exact"/>
                            </w:trPr>
                            <w:tc>
                              <w:tcPr>
                                <w:tcW w:w="9350" w:type="dxa"/>
                                <w:shd w:val="clear" w:color="auto" w:fill="C28E0E" w:themeFill="text2"/>
                              </w:tcPr>
                              <w:p>
                                <w:pPr>
                                  <w:pStyle w:val="49"/>
                                  <w:spacing w:before="480" w:line="216" w:lineRule="auto"/>
                                  <w:ind w:left="720" w:right="720"/>
                                  <w:rPr>
                                    <w:rFonts w:asciiTheme="majorHAnsi" w:hAnsiTheme="majorHAnsi"/>
                                    <w:color w:val="FFFFFF" w:themeColor="background1"/>
                                    <w:sz w:val="96"/>
                                    <w:szCs w:val="96"/>
                                    <w14:textFill>
                                      <w14:solidFill>
                                        <w14:schemeClr w14:val="bg1"/>
                                      </w14:solidFill>
                                    </w14:textFill>
                                  </w:rPr>
                                </w:pPr>
                                <w:sdt>
                                  <w:sdtPr>
                                    <w:rPr>
                                      <w:rFonts w:asciiTheme="majorHAnsi" w:hAnsiTheme="majorHAnsi"/>
                                      <w:color w:val="FFFFFF" w:themeColor="background1"/>
                                      <w:sz w:val="96"/>
                                      <w:szCs w:val="96"/>
                                      <w14:textFill>
                                        <w14:solidFill>
                                          <w14:schemeClr w14:val="bg1"/>
                                        </w14:solidFill>
                                      </w14:textFill>
                                    </w:rPr>
                                    <w:alias w:val="Title"/>
                                    <w:id w:val="1382521207"/>
                                    <w:placeholder>
                                      <w:docPart w:val="0B30030F1AAC4BD882251FB61281AC59"/>
                                    </w:placeholder>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olor w:val="FFFFFF" w:themeColor="background1"/>
                                      <w:sz w:val="96"/>
                                      <w:szCs w:val="96"/>
                                      <w14:textFill>
                                        <w14:solidFill>
                                          <w14:schemeClr w14:val="bg1"/>
                                        </w14:solidFill>
                                      </w14:textFill>
                                    </w:rPr>
                                  </w:sdtEndPr>
                                  <w:sdtContent>
                                    <w:r>
                                      <w:rPr>
                                        <w:rFonts w:asciiTheme="majorHAnsi" w:hAnsiTheme="majorHAnsi"/>
                                        <w:color w:val="FFFFFF" w:themeColor="background1"/>
                                        <w:sz w:val="96"/>
                                        <w:szCs w:val="96"/>
                                        <w14:textFill>
                                          <w14:solidFill>
                                            <w14:schemeClr w14:val="bg1"/>
                                          </w14:solidFill>
                                        </w14:textFill>
                                      </w:rPr>
                                      <w:t>AGROBOT</w:t>
                                    </w:r>
                                  </w:sdtContent>
                                </w:sdt>
                              </w:p>
                              <w:p>
                                <w:pPr>
                                  <w:pStyle w:val="49"/>
                                  <w:spacing w:before="360"/>
                                  <w:ind w:left="720" w:right="720"/>
                                  <w:rPr>
                                    <w:color w:val="FFFFFF" w:themeColor="background1"/>
                                    <w:sz w:val="32"/>
                                    <w:szCs w:val="32"/>
                                    <w14:textFill>
                                      <w14:solidFill>
                                        <w14:schemeClr w14:val="bg1"/>
                                      </w14:solidFill>
                                    </w14:textFill>
                                  </w:rPr>
                                </w:pPr>
                                <w:sdt>
                                  <w:sdtPr>
                                    <w:rPr>
                                      <w:color w:val="FFFFFF" w:themeColor="background1"/>
                                      <w:sz w:val="52"/>
                                      <w:szCs w:val="32"/>
                                      <w14:textFill>
                                        <w14:solidFill>
                                          <w14:schemeClr w14:val="bg1"/>
                                        </w14:solidFill>
                                      </w14:textFill>
                                    </w:rPr>
                                    <w:alias w:val="Subtitle"/>
                                    <w:id w:val="784862623"/>
                                    <w:placeholder>
                                      <w:docPart w:val="E32036E599EC472DB2DA2328AA62BD58"/>
                                    </w:placeholder>
                                    <w15:dataBinding w:prefixMappings="xmlns:ns0='http://purl.org/dc/elements/1.1/' xmlns:ns1='http://schemas.openxmlformats.org/package/2006/metadata/core-properties' " w:xpath="/ns1:coreProperties[1]/ns0:subject[1]" w:storeItemID="{6C3C8BC8-F283-45AE-878A-BAB7291924A1}"/>
                                    <w:text/>
                                  </w:sdtPr>
                                  <w:sdtEndPr>
                                    <w:rPr>
                                      <w:color w:val="FFFFFF" w:themeColor="background1"/>
                                      <w:sz w:val="52"/>
                                      <w:szCs w:val="32"/>
                                      <w14:textFill>
                                        <w14:solidFill>
                                          <w14:schemeClr w14:val="bg1"/>
                                        </w14:solidFill>
                                      </w14:textFill>
                                    </w:rPr>
                                  </w:sdtEndPr>
                                  <w:sdtContent>
                                    <w:r>
                                      <w:rPr>
                                        <w:color w:val="FFFFFF" w:themeColor="background1"/>
                                        <w:sz w:val="52"/>
                                        <w:szCs w:val="32"/>
                                        <w14:textFill>
                                          <w14:solidFill>
                                            <w14:schemeClr w14:val="bg1"/>
                                          </w14:solidFill>
                                        </w14:textFill>
                                      </w:rPr>
                                      <w:t>TEAM 3</w:t>
                                    </w:r>
                                  </w:sdtContent>
                                </w:sdt>
                              </w:p>
                            </w:tc>
                          </w:tr>
                          <w:tr>
                            <w:tblPrEx>
                              <w:tblCellMar>
                                <w:top w:w="0" w:type="dxa"/>
                                <w:left w:w="0" w:type="dxa"/>
                                <w:bottom w:w="0" w:type="dxa"/>
                                <w:right w:w="0" w:type="dxa"/>
                              </w:tblCellMar>
                            </w:tblPrEx>
                            <w:trPr>
                              <w:trHeight w:val="720" w:hRule="exact"/>
                            </w:trPr>
                            <w:tc>
                              <w:tcPr>
                                <w:tcW w:w="9350" w:type="dxa"/>
                                <w:shd w:val="clear" w:color="auto" w:fill="4D4038" w:themeFill="accent6"/>
                              </w:tcPr>
                              <w:tbl>
                                <w:tblPr>
                                  <w:tblStyle w:val="12"/>
                                  <w:tblW w:w="5000" w:type="pct"/>
                                  <w:tblDescription w:val="Cover page info"/>
                                  <w:tblInd w:w="0" w:type="dxa"/>
                                  <w:tblLayout w:type="autofit"/>
                                  <w:tblCellMar>
                                    <w:top w:w="0" w:type="dxa"/>
                                    <w:left w:w="0" w:type="dxa"/>
                                    <w:bottom w:w="0" w:type="dxa"/>
                                    <w:right w:w="0" w:type="dxa"/>
                                  </w:tblCellMar>
                                </w:tblPr>
                                <w:tblGrid>
                                  <w:gridCol w:w="3596"/>
                                  <w:gridCol w:w="3597"/>
                                  <w:gridCol w:w="3597"/>
                                </w:tblGrid>
                                <w:tr>
                                  <w:tblPrEx>
                                    <w:tblCellMar>
                                      <w:top w:w="0" w:type="dxa"/>
                                      <w:left w:w="0" w:type="dxa"/>
                                      <w:bottom w:w="0" w:type="dxa"/>
                                      <w:right w:w="0" w:type="dxa"/>
                                    </w:tblCellMar>
                                  </w:tblPrEx>
                                  <w:trPr>
                                    <w:trHeight w:val="720" w:hRule="exact"/>
                                  </w:trPr>
                                  <w:tc>
                                    <w:tcPr>
                                      <w:tcW w:w="3590" w:type="dxa"/>
                                      <w:vAlign w:val="center"/>
                                    </w:tcPr>
                                    <w:p>
                                      <w:pPr>
                                        <w:pStyle w:val="49"/>
                                        <w:ind w:left="720" w:right="144"/>
                                        <w:rPr>
                                          <w:color w:val="FFFFFF" w:themeColor="background1"/>
                                          <w14:textFill>
                                            <w14:solidFill>
                                              <w14:schemeClr w14:val="bg1"/>
                                            </w14:solidFill>
                                          </w14:textFill>
                                        </w:rPr>
                                      </w:pPr>
                                      <w:r>
                                        <w:rPr>
                                          <w:color w:val="FFFFFF" w:themeColor="background1"/>
                                          <w14:textFill>
                                            <w14:solidFill>
                                              <w14:schemeClr w14:val="bg1"/>
                                            </w14:solidFill>
                                          </w14:textFill>
                                        </w:rPr>
                                        <w:t>Midterm/Final</w:t>
                                      </w:r>
                                    </w:p>
                                  </w:tc>
                                  <w:tc>
                                    <w:tcPr>
                                      <w:tcW w:w="3591" w:type="dxa"/>
                                      <w:vAlign w:val="center"/>
                                    </w:tcPr>
                                    <w:p>
                                      <w:pPr>
                                        <w:pStyle w:val="49"/>
                                        <w:ind w:left="144" w:right="144"/>
                                        <w:jc w:val="center"/>
                                        <w:rPr>
                                          <w:color w:val="FFFFFF" w:themeColor="background1"/>
                                          <w14:textFill>
                                            <w14:solidFill>
                                              <w14:schemeClr w14:val="bg1"/>
                                            </w14:solidFill>
                                          </w14:textFill>
                                        </w:rPr>
                                      </w:pPr>
                                      <w:r>
                                        <w:rPr>
                                          <w:color w:val="FFFFFF" w:themeColor="background1"/>
                                          <w14:textFill>
                                            <w14:solidFill>
                                              <w14:schemeClr w14:val="bg1"/>
                                            </w14:solidFill>
                                          </w14:textFill>
                                        </w:rPr>
                                        <w:t>Semester and Year</w:t>
                                      </w:r>
                                    </w:p>
                                  </w:tc>
                                  <w:tc>
                                    <w:tcPr>
                                      <w:tcW w:w="3591" w:type="dxa"/>
                                      <w:vAlign w:val="center"/>
                                    </w:tcPr>
                                    <w:p>
                                      <w:pPr>
                                        <w:pStyle w:val="49"/>
                                        <w:ind w:left="144" w:right="720"/>
                                        <w:jc w:val="right"/>
                                        <w:rPr>
                                          <w:color w:val="FFFFFF" w:themeColor="background1"/>
                                          <w14:textFill>
                                            <w14:solidFill>
                                              <w14:schemeClr w14:val="bg1"/>
                                            </w14:solidFill>
                                          </w14:textFill>
                                        </w:rPr>
                                      </w:pPr>
                                      <w:r>
                                        <w:rPr>
                                          <w:color w:val="FFFFFF" w:themeColor="background1"/>
                                          <w14:textFill>
                                            <w14:solidFill>
                                              <w14:schemeClr w14:val="bg1"/>
                                            </w14:solidFill>
                                          </w14:textFill>
                                        </w:rPr>
                                        <w:t xml:space="preserve"> EPICS Design Document</w:t>
                                      </w:r>
                                    </w:p>
                                  </w:tc>
                                </w:tr>
                              </w:tbl>
                              <w:p/>
                            </w:tc>
                          </w:tr>
                        </w:tbl>
                        <w:p/>
                      </w:txbxContent>
                    </v:textbox>
                  </v:shape>
                </w:pict>
              </mc:Fallback>
            </mc:AlternateContent>
          </w:r>
          <w:r>
            <w:rPr>
              <w:lang w:eastAsia="en-US"/>
            </w:rPr>
            <w:drawing>
              <wp:anchor distT="0" distB="0" distL="114300" distR="114300" simplePos="0" relativeHeight="251660288" behindDoc="0" locked="0" layoutInCell="1" allowOverlap="1">
                <wp:simplePos x="0" y="0"/>
                <wp:positionH relativeFrom="margin">
                  <wp:align>left</wp:align>
                </wp:positionH>
                <wp:positionV relativeFrom="paragraph">
                  <wp:posOffset>7724775</wp:posOffset>
                </wp:positionV>
                <wp:extent cx="971550" cy="2495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lum bright="70000" contrast="-70000"/>
                          <a:extLst>
                            <a:ext uri="{28A0092B-C50C-407E-A947-70E740481C1C}">
                              <a14:useLocalDpi xmlns:a14="http://schemas.microsoft.com/office/drawing/2010/main" val="0"/>
                            </a:ext>
                          </a:extLst>
                        </a:blip>
                        <a:stretch>
                          <a:fillRect/>
                        </a:stretch>
                      </pic:blipFill>
                      <pic:spPr>
                        <a:xfrm>
                          <a:off x="0" y="0"/>
                          <a:ext cx="971550" cy="249325"/>
                        </a:xfrm>
                        <a:prstGeom prst="rect">
                          <a:avLst/>
                        </a:prstGeom>
                      </pic:spPr>
                    </pic:pic>
                  </a:graphicData>
                </a:graphic>
              </wp:anchor>
            </w:drawing>
          </w:r>
        </w:p>
      </w:sdtContent>
    </w:sdt>
    <w:sdt>
      <w:sdtPr>
        <w:rPr>
          <w:rFonts w:eastAsiaTheme="minorHAnsi"/>
          <w:b/>
          <w:bCs/>
          <w:caps w:val="0"/>
          <w:color w:val="auto"/>
          <w:spacing w:val="0"/>
          <w:sz w:val="20"/>
          <w:szCs w:val="20"/>
        </w:rPr>
        <w:id w:val="613333560"/>
        <w:docPartObj>
          <w:docPartGallery w:val="Table of Contents"/>
          <w:docPartUnique/>
        </w:docPartObj>
      </w:sdtPr>
      <w:sdtEndPr>
        <w:rPr>
          <w:rFonts w:eastAsiaTheme="minorEastAsia"/>
          <w:b w:val="0"/>
          <w:bCs w:val="0"/>
          <w:caps w:val="0"/>
          <w:color w:val="auto"/>
          <w:spacing w:val="0"/>
          <w:sz w:val="20"/>
          <w:szCs w:val="20"/>
        </w:rPr>
      </w:sdtEndPr>
      <w:sdtContent>
        <w:p>
          <w:pPr>
            <w:pStyle w:val="36"/>
          </w:pPr>
          <w:r>
            <w:t>Contents</w:t>
          </w:r>
        </w:p>
        <w:p>
          <w:pPr>
            <w:pStyle w:val="25"/>
            <w:rPr>
              <w:b w:val="0"/>
              <w:sz w:val="22"/>
              <w:szCs w:val="22"/>
              <w:lang w:eastAsia="en-US"/>
            </w:rPr>
          </w:pPr>
          <w:r>
            <w:fldChar w:fldCharType="begin"/>
          </w:r>
          <w:r>
            <w:instrText xml:space="preserve"> TOC \o "1-3" \h \z \u </w:instrText>
          </w:r>
          <w:r>
            <w:fldChar w:fldCharType="separate"/>
          </w:r>
          <w:r>
            <w:fldChar w:fldCharType="begin"/>
          </w:r>
          <w:r>
            <w:instrText xml:space="preserve"> HYPERLINK \l "_Toc16000551" </w:instrText>
          </w:r>
          <w:r>
            <w:fldChar w:fldCharType="separate"/>
          </w:r>
          <w:r>
            <w:rPr>
              <w:rStyle w:val="19"/>
            </w:rPr>
            <w:t>Section 1: Project Identification</w:t>
          </w:r>
          <w:r>
            <w:tab/>
          </w:r>
          <w:r>
            <w:fldChar w:fldCharType="begin"/>
          </w:r>
          <w:r>
            <w:instrText xml:space="preserve"> PAGEREF _Toc16000551 \h </w:instrText>
          </w:r>
          <w:r>
            <w:fldChar w:fldCharType="separate"/>
          </w:r>
          <w:r>
            <w:t>3</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"_Toc16000552" </w:instrText>
          </w:r>
          <w:r>
            <w:fldChar w:fldCharType="separate"/>
          </w:r>
          <w:r>
            <w:rPr>
              <w:rStyle w:val="19"/>
            </w:rPr>
            <w:t>Resources</w:t>
          </w:r>
          <w:r>
            <w:tab/>
          </w:r>
          <w:r>
            <w:fldChar w:fldCharType="begin"/>
          </w:r>
          <w:r>
            <w:instrText xml:space="preserve"> PAGEREF _Toc16000552 \h </w:instrText>
          </w:r>
          <w:r>
            <w:fldChar w:fldCharType="separate"/>
          </w:r>
          <w:r>
            <w:t>3</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"_Toc16000553" </w:instrText>
          </w:r>
          <w:r>
            <w:fldChar w:fldCharType="separate"/>
          </w:r>
          <w:r>
            <w:rPr>
              <w:rStyle w:val="19"/>
            </w:rPr>
            <w:t>Project Objective Statement</w:t>
          </w:r>
          <w:r>
            <w:tab/>
          </w:r>
          <w:r>
            <w:fldChar w:fldCharType="begin"/>
          </w:r>
          <w:r>
            <w:instrText xml:space="preserve"> PAGEREF _Toc16000553 \h </w:instrText>
          </w:r>
          <w:r>
            <w:fldChar w:fldCharType="separate"/>
          </w:r>
          <w:r>
            <w:t>3</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"_Toc16000554" </w:instrText>
          </w:r>
          <w:r>
            <w:fldChar w:fldCharType="separate"/>
          </w:r>
          <w:r>
            <w:rPr>
              <w:rStyle w:val="19"/>
            </w:rPr>
            <w:t>Description of the Community Partner</w:t>
          </w:r>
          <w:r>
            <w:tab/>
          </w:r>
          <w:r>
            <w:fldChar w:fldCharType="begin"/>
          </w:r>
          <w:r>
            <w:instrText xml:space="preserve"> PAGEREF _Toc16000554 \h </w:instrText>
          </w:r>
          <w:r>
            <w:fldChar w:fldCharType="separate"/>
          </w:r>
          <w:r>
            <w:t>3</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"_Toc16000555" </w:instrText>
          </w:r>
          <w:r>
            <w:fldChar w:fldCharType="separate"/>
          </w:r>
          <w:r>
            <w:rPr>
              <w:rStyle w:val="19"/>
            </w:rPr>
            <w:t>Stakeholders</w:t>
          </w:r>
          <w:r>
            <w:tab/>
          </w:r>
          <w:r>
            <w:fldChar w:fldCharType="begin"/>
          </w:r>
          <w:r>
            <w:instrText xml:space="preserve"> PAGEREF _Toc16000555 \h </w:instrText>
          </w:r>
          <w:r>
            <w:fldChar w:fldCharType="separate"/>
          </w:r>
          <w:r>
            <w:t>3</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"_Toc16000556" </w:instrText>
          </w:r>
          <w:r>
            <w:fldChar w:fldCharType="separate"/>
          </w:r>
          <w:r>
            <w:rPr>
              <w:rStyle w:val="19"/>
            </w:rPr>
            <w:t>Outcomes/Deliverables</w:t>
          </w:r>
          <w:r>
            <w:tab/>
          </w:r>
          <w:r>
            <w:fldChar w:fldCharType="begin"/>
          </w:r>
          <w:r>
            <w:instrText xml:space="preserve"> PAGEREF _Toc16000556 \h </w:instrText>
          </w:r>
          <w:r>
            <w:fldChar w:fldCharType="separate"/>
          </w:r>
          <w:r>
            <w:t>3</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"_Toc16000557" </w:instrText>
          </w:r>
          <w:r>
            <w:fldChar w:fldCharType="separate"/>
          </w:r>
          <w:r>
            <w:rPr>
              <w:rStyle w:val="19"/>
            </w:rPr>
            <w:t>User Need List</w:t>
          </w:r>
          <w:r>
            <w:tab/>
          </w:r>
          <w:r>
            <w:fldChar w:fldCharType="begin"/>
          </w:r>
          <w:r>
            <w:instrText xml:space="preserve"> PAGEREF _Toc16000557 \h </w:instrText>
          </w:r>
          <w:r>
            <w:fldChar w:fldCharType="separate"/>
          </w:r>
          <w:r>
            <w:t>4</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"_Toc16000558" </w:instrText>
          </w:r>
          <w:r>
            <w:fldChar w:fldCharType="separate"/>
          </w:r>
          <w:r>
            <w:rPr>
              <w:rStyle w:val="19"/>
            </w:rPr>
            <w:t>Expected Overall Project Timeline</w:t>
          </w:r>
          <w:r>
            <w:tab/>
          </w:r>
          <w:r>
            <w:fldChar w:fldCharType="begin"/>
          </w:r>
          <w:r>
            <w:instrText xml:space="preserve"> PAGEREF _Toc16000558 \h </w:instrText>
          </w:r>
          <w:r>
            <w:fldChar w:fldCharType="separate"/>
          </w:r>
          <w:r>
            <w:t>4</w:t>
          </w:r>
          <w:r>
            <w:fldChar w:fldCharType="end"/>
          </w:r>
          <w:r>
            <w:fldChar w:fldCharType="end"/>
          </w:r>
        </w:p>
        <w:p>
          <w:pPr>
            <w:pStyle w:val="25"/>
            <w:rPr>
              <w:b w:val="0"/>
              <w:sz w:val="22"/>
              <w:szCs w:val="22"/>
              <w:lang w:eastAsia="en-US"/>
            </w:rPr>
          </w:pPr>
          <w:r>
            <w:fldChar w:fldCharType="begin"/>
          </w:r>
          <w:r>
            <w:instrText xml:space="preserve"> HYPERLINK \l "_Toc16000559" </w:instrText>
          </w:r>
          <w:r>
            <w:fldChar w:fldCharType="separate"/>
          </w:r>
          <w:r>
            <w:rPr>
              <w:rStyle w:val="19"/>
            </w:rPr>
            <w:t>Section 2: Specification Development</w:t>
          </w:r>
          <w:r>
            <w:tab/>
          </w:r>
          <w:r>
            <w:fldChar w:fldCharType="begin"/>
          </w:r>
          <w:r>
            <w:instrText xml:space="preserve"> PAGEREF _Toc16000559 \h </w:instrText>
          </w:r>
          <w:r>
            <w:fldChar w:fldCharType="separate"/>
          </w:r>
          <w:r>
            <w:t>5</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"_Toc16000560" </w:instrText>
          </w:r>
          <w:r>
            <w:fldChar w:fldCharType="separate"/>
          </w:r>
          <w:r>
            <w:rPr>
              <w:rStyle w:val="19"/>
            </w:rPr>
            <w:t>Resources:</w:t>
          </w:r>
          <w:r>
            <w:tab/>
          </w:r>
          <w:r>
            <w:fldChar w:fldCharType="begin"/>
          </w:r>
          <w:r>
            <w:instrText xml:space="preserve"> PAGEREF _Toc16000560 \h </w:instrText>
          </w:r>
          <w:r>
            <w:fldChar w:fldCharType="separate"/>
          </w:r>
          <w:r>
            <w:t>5</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"_Toc16000561" </w:instrText>
          </w:r>
          <w:r>
            <w:fldChar w:fldCharType="separate"/>
          </w:r>
          <w:r>
            <w:rPr>
              <w:rStyle w:val="19"/>
            </w:rPr>
            <w:t>Description of the Use Context</w:t>
          </w:r>
          <w:r>
            <w:tab/>
          </w:r>
          <w:r>
            <w:fldChar w:fldCharType="begin"/>
          </w:r>
          <w:r>
            <w:instrText xml:space="preserve"> PAGEREF _Toc16000561 \h </w:instrText>
          </w:r>
          <w:r>
            <w:fldChar w:fldCharType="separate"/>
          </w:r>
          <w:r>
            <w:t>5</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"_Toc16000562" </w:instrText>
          </w:r>
          <w:r>
            <w:fldChar w:fldCharType="separate"/>
          </w:r>
          <w:r>
            <w:rPr>
              <w:rStyle w:val="19"/>
            </w:rPr>
            <w:t>Benchmarking</w:t>
          </w:r>
          <w:r>
            <w:tab/>
          </w:r>
          <w:r>
            <w:fldChar w:fldCharType="begin"/>
          </w:r>
          <w:r>
            <w:instrText xml:space="preserve"> PAGEREF _Toc16000562 \h </w:instrText>
          </w:r>
          <w:r>
            <w:fldChar w:fldCharType="separate"/>
          </w:r>
          <w:r>
            <w:t>5</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"_Toc16000563" </w:instrText>
          </w:r>
          <w:r>
            <w:fldChar w:fldCharType="separate"/>
          </w:r>
          <w:r>
            <w:rPr>
              <w:rStyle w:val="19"/>
            </w:rPr>
            <w:t>Specification List</w:t>
          </w:r>
          <w:r>
            <w:tab/>
          </w:r>
          <w:r>
            <w:fldChar w:fldCharType="begin"/>
          </w:r>
          <w:r>
            <w:instrText xml:space="preserve"> PAGEREF _Toc16000563 \h </w:instrText>
          </w:r>
          <w:r>
            <w:fldChar w:fldCharType="separate"/>
          </w:r>
          <w:r>
            <w:t>6</w:t>
          </w:r>
          <w:r>
            <w:fldChar w:fldCharType="end"/>
          </w:r>
          <w:r>
            <w:fldChar w:fldCharType="end"/>
          </w:r>
        </w:p>
        <w:p>
          <w:pPr>
            <w:pStyle w:val="25"/>
            <w:rPr>
              <w:b w:val="0"/>
              <w:sz w:val="22"/>
              <w:szCs w:val="22"/>
              <w:lang w:eastAsia="en-US"/>
            </w:rPr>
          </w:pPr>
          <w:r>
            <w:fldChar w:fldCharType="begin"/>
          </w:r>
          <w:r>
            <w:instrText xml:space="preserve"> HYPERLINK \l "_Toc16000564" </w:instrText>
          </w:r>
          <w:r>
            <w:fldChar w:fldCharType="separate"/>
          </w:r>
          <w:r>
            <w:rPr>
              <w:rStyle w:val="19"/>
            </w:rPr>
            <w:t>Section 3: Conceptual Design</w:t>
          </w:r>
          <w:r>
            <w:tab/>
          </w:r>
          <w:r>
            <w:fldChar w:fldCharType="begin"/>
          </w:r>
          <w:r>
            <w:instrText xml:space="preserve"> PAGEREF _Toc16000564 \h </w:instrText>
          </w:r>
          <w:r>
            <w:fldChar w:fldCharType="separate"/>
          </w:r>
          <w:r>
            <w:t>7</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"_Toc16000565" </w:instrText>
          </w:r>
          <w:r>
            <w:fldChar w:fldCharType="separate"/>
          </w:r>
          <w:r>
            <w:rPr>
              <w:rStyle w:val="19"/>
            </w:rPr>
            <w:t>Resources:</w:t>
          </w:r>
          <w:r>
            <w:tab/>
          </w:r>
          <w:r>
            <w:fldChar w:fldCharType="begin"/>
          </w:r>
          <w:r>
            <w:instrText xml:space="preserve"> PAGEREF _Toc16000565 \h </w:instrText>
          </w:r>
          <w:r>
            <w:fldChar w:fldCharType="separate"/>
          </w:r>
          <w:r>
            <w:t>7</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"_Toc16000566" </w:instrText>
          </w:r>
          <w:r>
            <w:fldChar w:fldCharType="separate"/>
          </w:r>
          <w:r>
            <w:rPr>
              <w:rStyle w:val="19"/>
            </w:rPr>
            <w:t>Concept Generation</w:t>
          </w:r>
          <w:r>
            <w:tab/>
          </w:r>
          <w:r>
            <w:fldChar w:fldCharType="begin"/>
          </w:r>
          <w:r>
            <w:instrText xml:space="preserve"> PAGEREF _Toc16000566 \h </w:instrText>
          </w:r>
          <w:r>
            <w:fldChar w:fldCharType="separate"/>
          </w:r>
          <w:r>
            <w:t>7</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"_Toc16000567" </w:instrText>
          </w:r>
          <w:r>
            <w:fldChar w:fldCharType="separate"/>
          </w:r>
          <w:r>
            <w:rPr>
              <w:rStyle w:val="19"/>
            </w:rPr>
            <w:t>Prototyping</w:t>
          </w:r>
          <w:r>
            <w:tab/>
          </w:r>
          <w:r>
            <w:fldChar w:fldCharType="begin"/>
          </w:r>
          <w:r>
            <w:instrText xml:space="preserve"> PAGEREF _Toc16000567 \h </w:instrText>
          </w:r>
          <w:r>
            <w:fldChar w:fldCharType="separate"/>
          </w:r>
          <w:r>
            <w:t>7</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"_Toc16000568" </w:instrText>
          </w:r>
          <w:r>
            <w:fldChar w:fldCharType="separate"/>
          </w:r>
          <w:r>
            <w:rPr>
              <w:rStyle w:val="19"/>
            </w:rPr>
            <w:t>Concept Convergence</w:t>
          </w:r>
          <w:r>
            <w:tab/>
          </w:r>
          <w:r>
            <w:fldChar w:fldCharType="begin"/>
          </w:r>
          <w:r>
            <w:instrText xml:space="preserve"> PAGEREF _Toc16000568 \h </w:instrText>
          </w:r>
          <w:r>
            <w:fldChar w:fldCharType="separate"/>
          </w:r>
          <w:r>
            <w:t>7</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"_Toc16000569" </w:instrText>
          </w:r>
          <w:r>
            <w:fldChar w:fldCharType="separate"/>
          </w:r>
          <w:r>
            <w:rPr>
              <w:rStyle w:val="19"/>
            </w:rPr>
            <w:t>Proposed Solution</w:t>
          </w:r>
          <w:r>
            <w:tab/>
          </w:r>
          <w:r>
            <w:fldChar w:fldCharType="begin"/>
          </w:r>
          <w:r>
            <w:instrText xml:space="preserve"> PAGEREF _Toc16000569 \h </w:instrText>
          </w:r>
          <w:r>
            <w:fldChar w:fldCharType="separate"/>
          </w:r>
          <w:r>
            <w:t>7</w:t>
          </w:r>
          <w:r>
            <w:fldChar w:fldCharType="end"/>
          </w:r>
          <w:r>
            <w:fldChar w:fldCharType="end"/>
          </w:r>
        </w:p>
        <w:p>
          <w:pPr>
            <w:pStyle w:val="25"/>
            <w:rPr>
              <w:b w:val="0"/>
              <w:sz w:val="22"/>
              <w:szCs w:val="22"/>
              <w:lang w:eastAsia="en-US"/>
            </w:rPr>
          </w:pPr>
          <w:r>
            <w:fldChar w:fldCharType="begin"/>
          </w:r>
          <w:r>
            <w:instrText xml:space="preserve"> HYPERLINK \l "_Toc16000570" </w:instrText>
          </w:r>
          <w:r>
            <w:fldChar w:fldCharType="separate"/>
          </w:r>
          <w:r>
            <w:rPr>
              <w:rStyle w:val="19"/>
            </w:rPr>
            <w:t>Section 4: Detailed Design</w:t>
          </w:r>
          <w:r>
            <w:tab/>
          </w:r>
          <w:r>
            <w:fldChar w:fldCharType="begin"/>
          </w:r>
          <w:r>
            <w:instrText xml:space="preserve"> PAGEREF _Toc16000570 \h </w:instrText>
          </w:r>
          <w:r>
            <w:fldChar w:fldCharType="separate"/>
          </w:r>
          <w:r>
            <w:t>8</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"_Toc16000571" </w:instrText>
          </w:r>
          <w:r>
            <w:fldChar w:fldCharType="separate"/>
          </w:r>
          <w:r>
            <w:rPr>
              <w:rStyle w:val="19"/>
            </w:rPr>
            <w:t>Resources:</w:t>
          </w:r>
          <w:r>
            <w:tab/>
          </w:r>
          <w:r>
            <w:fldChar w:fldCharType="begin"/>
          </w:r>
          <w:r>
            <w:instrText xml:space="preserve"> PAGEREF _Toc16000571 \h </w:instrText>
          </w:r>
          <w:r>
            <w:fldChar w:fldCharType="separate"/>
          </w:r>
          <w:r>
            <w:t>8</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"_Toc16000572" </w:instrText>
          </w:r>
          <w:r>
            <w:fldChar w:fldCharType="separate"/>
          </w:r>
          <w:r>
            <w:rPr>
              <w:rStyle w:val="19"/>
            </w:rPr>
            <w:t>Summary of Detailed Design Process</w:t>
          </w:r>
          <w:r>
            <w:tab/>
          </w:r>
          <w:r>
            <w:fldChar w:fldCharType="begin"/>
          </w:r>
          <w:r>
            <w:instrText xml:space="preserve"> PAGEREF _Toc16000572 \h </w:instrText>
          </w:r>
          <w:r>
            <w:fldChar w:fldCharType="separate"/>
          </w:r>
          <w:r>
            <w:t>8</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"_Toc16000573" </w:instrText>
          </w:r>
          <w:r>
            <w:fldChar w:fldCharType="separate"/>
          </w:r>
          <w:r>
            <w:rPr>
              <w:rStyle w:val="19"/>
            </w:rPr>
            <w:t>Bill of Material (B.O.M)</w:t>
          </w:r>
          <w:r>
            <w:tab/>
          </w:r>
          <w:r>
            <w:fldChar w:fldCharType="begin"/>
          </w:r>
          <w:r>
            <w:instrText xml:space="preserve"> PAGEREF _Toc16000573 \h </w:instrText>
          </w:r>
          <w:r>
            <w:fldChar w:fldCharType="separate"/>
          </w:r>
          <w:r>
            <w:t>8</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"_Toc16000574" </w:instrText>
          </w:r>
          <w:r>
            <w:fldChar w:fldCharType="separate"/>
          </w:r>
          <w:r>
            <w:rPr>
              <w:rStyle w:val="19"/>
            </w:rPr>
            <w:t>Prints/Schematics/Code</w:t>
          </w:r>
          <w:r>
            <w:tab/>
          </w:r>
          <w:r>
            <w:fldChar w:fldCharType="begin"/>
          </w:r>
          <w:r>
            <w:instrText xml:space="preserve"> PAGEREF _Toc16000574 \h </w:instrText>
          </w:r>
          <w:r>
            <w:fldChar w:fldCharType="separate"/>
          </w:r>
          <w:r>
            <w:t>8</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"_Toc16000575" </w:instrText>
          </w:r>
          <w:r>
            <w:fldChar w:fldCharType="separate"/>
          </w:r>
          <w:r>
            <w:rPr>
              <w:rStyle w:val="19"/>
            </w:rPr>
            <w:t>Manufacturing and Assembly Processes</w:t>
          </w:r>
          <w:r>
            <w:tab/>
          </w:r>
          <w:r>
            <w:fldChar w:fldCharType="begin"/>
          </w:r>
          <w:r>
            <w:instrText xml:space="preserve"> PAGEREF _Toc16000575 \h </w:instrText>
          </w:r>
          <w:r>
            <w:fldChar w:fldCharType="separate"/>
          </w:r>
          <w:r>
            <w:t>8</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"_Toc16000576" </w:instrText>
          </w:r>
          <w:r>
            <w:fldChar w:fldCharType="separate"/>
          </w:r>
          <w:r>
            <w:rPr>
              <w:rStyle w:val="19"/>
            </w:rPr>
            <w:t>Risk Analysis</w:t>
          </w:r>
          <w:r>
            <w:tab/>
          </w:r>
          <w:r>
            <w:fldChar w:fldCharType="begin"/>
          </w:r>
          <w:r>
            <w:instrText xml:space="preserve"> PAGEREF _Toc16000576 \h </w:instrText>
          </w:r>
          <w:r>
            <w:fldChar w:fldCharType="separate"/>
          </w:r>
          <w:r>
            <w:t>9</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"_Toc16000577" </w:instrText>
          </w:r>
          <w:r>
            <w:fldChar w:fldCharType="separate"/>
          </w:r>
          <w:r>
            <w:rPr>
              <w:rStyle w:val="19"/>
            </w:rPr>
            <w:t>Verification</w:t>
          </w:r>
          <w:r>
            <w:tab/>
          </w:r>
          <w:r>
            <w:fldChar w:fldCharType="begin"/>
          </w:r>
          <w:r>
            <w:instrText xml:space="preserve"> PAGEREF _Toc16000577 \h </w:instrText>
          </w:r>
          <w:r>
            <w:fldChar w:fldCharType="separate"/>
          </w:r>
          <w:r>
            <w:t>9</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"_Toc16000578" </w:instrText>
          </w:r>
          <w:r>
            <w:fldChar w:fldCharType="separate"/>
          </w:r>
          <w:r>
            <w:rPr>
              <w:rStyle w:val="19"/>
            </w:rPr>
            <w:t>Validation</w:t>
          </w:r>
          <w:r>
            <w:tab/>
          </w:r>
          <w:r>
            <w:fldChar w:fldCharType="begin"/>
          </w:r>
          <w:r>
            <w:instrText xml:space="preserve"> PAGEREF _Toc16000578 \h </w:instrText>
          </w:r>
          <w:r>
            <w:fldChar w:fldCharType="separate"/>
          </w:r>
          <w:r>
            <w:t>10</w:t>
          </w:r>
          <w:r>
            <w:fldChar w:fldCharType="end"/>
          </w:r>
          <w:r>
            <w:fldChar w:fldCharType="end"/>
          </w:r>
        </w:p>
        <w:p>
          <w:pPr>
            <w:pStyle w:val="25"/>
            <w:rPr>
              <w:b w:val="0"/>
              <w:sz w:val="22"/>
              <w:szCs w:val="22"/>
              <w:lang w:eastAsia="en-US"/>
            </w:rPr>
          </w:pPr>
          <w:r>
            <w:fldChar w:fldCharType="begin"/>
          </w:r>
          <w:r>
            <w:instrText xml:space="preserve"> HYPERLINK \l "_Toc16000579" </w:instrText>
          </w:r>
          <w:r>
            <w:fldChar w:fldCharType="separate"/>
          </w:r>
          <w:r>
            <w:rPr>
              <w:rStyle w:val="19"/>
            </w:rPr>
            <w:t>Section 5: Project Delivery</w:t>
          </w:r>
          <w:r>
            <w:tab/>
          </w:r>
          <w:r>
            <w:fldChar w:fldCharType="begin"/>
          </w:r>
          <w:r>
            <w:instrText xml:space="preserve"> PAGEREF _Toc16000579 \h </w:instrText>
          </w:r>
          <w:r>
            <w:fldChar w:fldCharType="separate"/>
          </w:r>
          <w:r>
            <w:t>11</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"_Toc16000580" </w:instrText>
          </w:r>
          <w:r>
            <w:fldChar w:fldCharType="separate"/>
          </w:r>
          <w:r>
            <w:rPr>
              <w:rStyle w:val="19"/>
            </w:rPr>
            <w:t>Resources:</w:t>
          </w:r>
          <w:r>
            <w:tab/>
          </w:r>
          <w:r>
            <w:fldChar w:fldCharType="begin"/>
          </w:r>
          <w:r>
            <w:instrText xml:space="preserve"> PAGEREF _Toc16000580 \h </w:instrText>
          </w:r>
          <w:r>
            <w:fldChar w:fldCharType="separate"/>
          </w:r>
          <w:r>
            <w:t>11</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"_Toc16000581" </w:instrText>
          </w:r>
          <w:r>
            <w:fldChar w:fldCharType="separate"/>
          </w:r>
          <w:r>
            <w:rPr>
              <w:rStyle w:val="19"/>
            </w:rPr>
            <w:t>User/Service Manual</w:t>
          </w:r>
          <w:r>
            <w:tab/>
          </w:r>
          <w:r>
            <w:fldChar w:fldCharType="begin"/>
          </w:r>
          <w:r>
            <w:instrText xml:space="preserve"> PAGEREF _Toc16000581 \h </w:instrText>
          </w:r>
          <w:r>
            <w:fldChar w:fldCharType="separate"/>
          </w:r>
          <w:r>
            <w:t>11</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"_Toc16000582" </w:instrText>
          </w:r>
          <w:r>
            <w:fldChar w:fldCharType="separate"/>
          </w:r>
          <w:r>
            <w:rPr>
              <w:rStyle w:val="19"/>
            </w:rPr>
            <w:t>Delivery Checklist</w:t>
          </w:r>
          <w:r>
            <w:tab/>
          </w:r>
          <w:r>
            <w:fldChar w:fldCharType="begin"/>
          </w:r>
          <w:r>
            <w:instrText xml:space="preserve"> PAGEREF _Toc16000582 \h </w:instrText>
          </w:r>
          <w:r>
            <w:fldChar w:fldCharType="separate"/>
          </w:r>
          <w:r>
            <w:t>11</w:t>
          </w:r>
          <w:r>
            <w:fldChar w:fldCharType="end"/>
          </w:r>
          <w:r>
            <w:fldChar w:fldCharType="end"/>
          </w:r>
        </w:p>
        <w:p>
          <w:pPr>
            <w:pStyle w:val="26"/>
            <w:tabs>
              <w:tab w:val="right" w:leader="dot" w:pos="9350"/>
            </w:tabs>
            <w:rPr>
              <w:b w:val="0"/>
              <w:sz w:val="22"/>
              <w:szCs w:val="22"/>
              <w:lang w:eastAsia="en-US"/>
            </w:rPr>
          </w:pPr>
          <w:r>
            <w:fldChar w:fldCharType="begin"/>
          </w:r>
          <w:r>
            <w:instrText xml:space="preserve"> HYPERLINK \l "_Toc16000583" </w:instrText>
          </w:r>
          <w:r>
            <w:fldChar w:fldCharType="separate"/>
          </w:r>
          <w:r>
            <w:rPr>
              <w:rStyle w:val="19"/>
            </w:rPr>
            <w:t>Customer Satisfaction Questionnaire</w:t>
          </w:r>
          <w:r>
            <w:tab/>
          </w:r>
          <w:r>
            <w:fldChar w:fldCharType="begin"/>
          </w:r>
          <w:r>
            <w:instrText xml:space="preserve"> PAGEREF _Toc16000583 \h </w:instrText>
          </w:r>
          <w:r>
            <w:fldChar w:fldCharType="separate"/>
          </w:r>
          <w:r>
            <w:t>11</w:t>
          </w:r>
          <w:r>
            <w:fldChar w:fldCharType="end"/>
          </w:r>
          <w:r>
            <w:fldChar w:fldCharType="end"/>
          </w:r>
        </w:p>
        <w:p>
          <w:pPr>
            <w:pStyle w:val="25"/>
            <w:rPr>
              <w:b w:val="0"/>
              <w:sz w:val="22"/>
              <w:szCs w:val="22"/>
              <w:lang w:eastAsia="en-US"/>
            </w:rPr>
          </w:pPr>
          <w:r>
            <w:fldChar w:fldCharType="begin"/>
          </w:r>
          <w:r>
            <w:instrText xml:space="preserve"> HYPERLINK \l "_Toc16000584" </w:instrText>
          </w:r>
          <w:r>
            <w:fldChar w:fldCharType="separate"/>
          </w:r>
          <w:r>
            <w:rPr>
              <w:rStyle w:val="19"/>
            </w:rPr>
            <w:t>Section 6: Current Semester Record</w:t>
          </w:r>
          <w:r>
            <w:tab/>
          </w:r>
          <w:r>
            <w:fldChar w:fldCharType="begin"/>
          </w:r>
          <w:r>
            <w:instrText xml:space="preserve"> PAGEREF _Toc16000584 \h </w:instrText>
          </w:r>
          <w:r>
            <w:fldChar w:fldCharType="separate"/>
          </w:r>
          <w:r>
            <w:t>12</w:t>
          </w:r>
          <w:r>
            <w:fldChar w:fldCharType="end"/>
          </w:r>
          <w:r>
            <w:fldChar w:fldCharType="end"/>
          </w:r>
        </w:p>
        <w:p>
          <w:pPr>
            <w:pStyle w:val="25"/>
            <w:rPr>
              <w:b w:val="0"/>
              <w:sz w:val="22"/>
              <w:szCs w:val="22"/>
              <w:lang w:eastAsia="en-US"/>
            </w:rPr>
          </w:pPr>
          <w:r>
            <w:fldChar w:fldCharType="begin"/>
          </w:r>
          <w:r>
            <w:instrText xml:space="preserve"> HYPERLINK \l "_Toc16000585" </w:instrText>
          </w:r>
          <w:r>
            <w:fldChar w:fldCharType="separate"/>
          </w:r>
          <w:r>
            <w:rPr>
              <w:rStyle w:val="19"/>
            </w:rPr>
            <w:t>Appendix A: Past Semester Records</w:t>
          </w:r>
          <w:r>
            <w:tab/>
          </w:r>
          <w:r>
            <w:fldChar w:fldCharType="begin"/>
          </w:r>
          <w:r>
            <w:instrText xml:space="preserve"> PAGEREF _Toc16000585 \h </w:instrText>
          </w:r>
          <w:r>
            <w:fldChar w:fldCharType="separate"/>
          </w:r>
          <w:r>
            <w:t>13</w:t>
          </w:r>
          <w:r>
            <w:fldChar w:fldCharType="end"/>
          </w:r>
          <w:r>
            <w:fldChar w:fldCharType="end"/>
          </w:r>
        </w:p>
        <w:p>
          <w:r>
            <w:rPr>
              <w:b/>
              <w:bCs/>
            </w:rPr>
            <w:fldChar w:fldCharType="end"/>
          </w:r>
        </w:p>
      </w:sdtContent>
    </w:sdt>
    <w:p>
      <w:bookmarkStart w:id="0" w:name="_Toc16000551"/>
    </w:p>
    <w:p/>
    <w:p/>
    <w:p>
      <w:pPr>
        <w:rPr>
          <w:caps/>
          <w:color w:val="FFFFFF" w:themeColor="background1"/>
          <w:spacing w:val="15"/>
          <w:sz w:val="22"/>
          <w:szCs w:val="22"/>
          <w14:textFill>
            <w14:solidFill>
              <w14:schemeClr w14:val="bg1"/>
            </w14:solidFill>
          </w14:textFill>
        </w:rPr>
      </w:pPr>
      <w:r>
        <w:rPr>
          <w:lang w:eastAsia="en-US"/>
        </w:rPr>
        <mc:AlternateContent>
          <mc:Choice Requires="wps">
            <w:drawing>
              <wp:anchor distT="91440" distB="91440" distL="114300" distR="114300" simplePos="0" relativeHeight="251662336" behindDoc="0" locked="0" layoutInCell="1" allowOverlap="1">
                <wp:simplePos x="0" y="0"/>
                <wp:positionH relativeFrom="page">
                  <wp:posOffset>2052320</wp:posOffset>
                </wp:positionH>
                <wp:positionV relativeFrom="paragraph">
                  <wp:posOffset>4789805</wp:posOffset>
                </wp:positionV>
                <wp:extent cx="3474720" cy="1403985"/>
                <wp:effectExtent l="0" t="0" r="0" b="0"/>
                <wp:wrapTopAndBottom/>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ln>
                      </wps:spPr>
                      <wps:txbx>
                        <w:txbxContent>
                          <w:p>
                            <w:pPr>
                              <w:pBdr>
                                <w:top w:val="single" w:color="C28E0E" w:themeColor="accent1" w:sz="24" w:space="8"/>
                                <w:bottom w:val="single" w:color="C28E0E" w:themeColor="accent1" w:sz="24" w:space="8"/>
                              </w:pBdr>
                              <w:spacing w:after="0"/>
                              <w:jc w:val="center"/>
                              <w:rPr>
                                <w:i/>
                                <w:iCs/>
                                <w:color w:val="C28E0E" w:themeColor="accent1"/>
                                <w:sz w:val="24"/>
                                <w14:textFill>
                                  <w14:solidFill>
                                    <w14:schemeClr w14:val="accent1"/>
                                  </w14:solidFill>
                                </w14:textFill>
                              </w:rPr>
                            </w:pPr>
                            <w:r>
                              <w:rPr>
                                <w:i/>
                                <w:iCs/>
                                <w:color w:val="C28E0E" w:themeColor="accent1"/>
                                <w:sz w:val="24"/>
                                <w:szCs w:val="24"/>
                                <w14:textFill>
                                  <w14:solidFill>
                                    <w14:schemeClr w14:val="accent1"/>
                                  </w14:solidFill>
                                </w14:textFill>
                              </w:rPr>
                              <w:t>The EPICS Design Document template is intended to be a tool for teams to assist in recording and communicating design decisions. Modifications, insertions, and deletions may be appropriate based the project discipline, scope, or other project-specific factors.</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id="Text Box 2" o:spid="_x0000_s1026" o:spt="202" type="#_x0000_t202" style="position:absolute;left:0pt;margin-left:161.6pt;margin-top:377.15pt;height:110.55pt;width:273.6pt;mso-position-horizontal-relative:page;mso-wrap-distance-bottom:7.2pt;mso-wrap-distance-top:7.2pt;z-index:251662336;mso-width-relative:margin;mso-height-relative:margin;mso-width-percent:585;mso-height-percent:200;" filled="f" stroked="f" coordsize="21600,21600" o:gfxdata="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Y5szHaAAAACwEAAA8A&#10;AAAAAAAAAQAgAAAAIgAAAGRycy9kb3ducmV2LnhtbFBLAQIUABQAAAAIAIdO4kDOWpbKFQIAACsE&#10;AAAOAAAAAAAAAAEAIAAAACkBAABkcnMvZTJvRG9jLnhtbFBLBQYAAAAABgAGAFkBAACwBQAAAAA=&#10;">
                <v:fill on="f" focussize="0,0"/>
                <v:stroke on="f" miterlimit="8" joinstyle="miter"/>
                <v:imagedata o:title=""/>
                <o:lock v:ext="edit" aspectratio="f"/>
                <v:textbox style="mso-fit-shape-to-text:t;">
                  <w:txbxContent>
                    <w:p>
                      <w:pPr>
                        <w:pBdr>
                          <w:top w:val="single" w:color="C28E0E" w:themeColor="accent1" w:sz="24" w:space="8"/>
                          <w:bottom w:val="single" w:color="C28E0E" w:themeColor="accent1" w:sz="24" w:space="8"/>
                        </w:pBdr>
                        <w:spacing w:after="0"/>
                        <w:jc w:val="center"/>
                        <w:rPr>
                          <w:i/>
                          <w:iCs/>
                          <w:color w:val="C28E0E" w:themeColor="accent1"/>
                          <w:sz w:val="24"/>
                          <w14:textFill>
                            <w14:solidFill>
                              <w14:schemeClr w14:val="accent1"/>
                            </w14:solidFill>
                          </w14:textFill>
                        </w:rPr>
                      </w:pPr>
                      <w:r>
                        <w:rPr>
                          <w:i/>
                          <w:iCs/>
                          <w:color w:val="C28E0E" w:themeColor="accent1"/>
                          <w:sz w:val="24"/>
                          <w:szCs w:val="24"/>
                          <w14:textFill>
                            <w14:solidFill>
                              <w14:schemeClr w14:val="accent1"/>
                            </w14:solidFill>
                          </w14:textFill>
                        </w:rPr>
                        <w:t>The EPICS Design Document template is intended to be a tool for teams to assist in recording and communicating design decisions. Modifications, insertions, and deletions may be appropriate based the project discipline, scope, or other project-specific factors.</w:t>
                      </w:r>
                    </w:p>
                  </w:txbxContent>
                </v:textbox>
                <w10:wrap type="topAndBottom"/>
              </v:shape>
            </w:pict>
          </mc:Fallback>
        </mc:AlternateContent>
      </w:r>
      <w:r>
        <w:br w:type="page"/>
      </w:r>
    </w:p>
    <w:p>
      <w:pPr>
        <w:pStyle w:val="2"/>
      </w:pPr>
      <w:r>
        <w:t>Section 1: Project Identification</w:t>
      </w:r>
      <w:bookmarkEnd w:id="0"/>
    </w:p>
    <w:p>
      <w:pPr>
        <w:pStyle w:val="3"/>
        <w:contextualSpacing/>
      </w:pPr>
      <w:r>
        <w:t>Tutorials</w:t>
      </w:r>
    </w:p>
    <w:p>
      <w:pPr>
        <w:pStyle w:val="39"/>
        <w:numPr>
          <w:ilvl w:val="0"/>
          <w:numId w:val="1"/>
        </w:numPr>
        <w:rPr>
          <w:rFonts w:eastAsiaTheme="majorEastAsia" w:cstheme="majorBidi"/>
        </w:rPr>
      </w:pPr>
      <w:r>
        <w:rPr>
          <w:rFonts w:eastAsiaTheme="majorEastAsia" w:cstheme="majorBidi"/>
        </w:rPr>
        <w:t xml:space="preserve">Documentation: </w:t>
      </w:r>
      <w:r>
        <w:fldChar w:fldCharType="begin"/>
      </w:r>
      <w:r>
        <w:instrText xml:space="preserve"> HYPERLINK "https://tinyurl.com/EPICSDesignProcessDocument" \h </w:instrText>
      </w:r>
      <w:r>
        <w:fldChar w:fldCharType="separate"/>
      </w:r>
      <w:r>
        <w:rPr>
          <w:rStyle w:val="19"/>
        </w:rPr>
        <w:t>https://tinyurl.com/EpicsDesignProcessDocument</w:t>
      </w:r>
      <w:r>
        <w:rPr>
          <w:rStyle w:val="19"/>
        </w:rPr>
        <w:fldChar w:fldCharType="end"/>
      </w:r>
      <w:r>
        <w:rPr>
          <w:rFonts w:eastAsiaTheme="majorEastAsia" w:cstheme="majorBidi"/>
        </w:rPr>
        <w:t xml:space="preserve">  </w:t>
      </w:r>
    </w:p>
    <w:p>
      <w:pPr>
        <w:pStyle w:val="39"/>
        <w:numPr>
          <w:ilvl w:val="0"/>
          <w:numId w:val="1"/>
        </w:numPr>
      </w:pPr>
      <w:r>
        <w:rPr>
          <w:rFonts w:eastAsiaTheme="majorEastAsia" w:cstheme="majorBidi"/>
        </w:rPr>
        <w:t xml:space="preserve">Video Tutorial: </w:t>
      </w:r>
      <w:r>
        <w:fldChar w:fldCharType="begin"/>
      </w:r>
      <w:r>
        <w:instrText xml:space="preserve"> HYPERLINK "https://tinyurl.com/EpicsProjectIdentification" \h </w:instrText>
      </w:r>
      <w:r>
        <w:fldChar w:fldCharType="separate"/>
      </w:r>
      <w:r>
        <w:rPr>
          <w:rStyle w:val="19"/>
        </w:rPr>
        <w:t>https://tinyurl.com/EpicsProjectIdentification</w:t>
      </w:r>
      <w:r>
        <w:rPr>
          <w:rStyle w:val="19"/>
        </w:rPr>
        <w:fldChar w:fldCharType="end"/>
      </w:r>
      <w:r>
        <w:rPr>
          <w:rFonts w:eastAsia="Verdana" w:cs="Verdana"/>
          <w:sz w:val="19"/>
          <w:szCs w:val="19"/>
        </w:rPr>
        <w:t xml:space="preserve"> </w:t>
      </w:r>
    </w:p>
    <w:p>
      <w:pPr>
        <w:pStyle w:val="3"/>
        <w:contextualSpacing/>
      </w:pPr>
      <w:bookmarkStart w:id="1" w:name="_Toc408481495"/>
      <w:bookmarkStart w:id="2" w:name="_Toc16000553"/>
      <w:bookmarkStart w:id="3" w:name="_Toc174501142"/>
      <w:bookmarkStart w:id="4" w:name="_Toc168990405"/>
      <w:bookmarkStart w:id="5" w:name="_Toc408481493"/>
      <w:r>
        <w:t>Project Objective Statement</w:t>
      </w:r>
      <w:bookmarkEnd w:id="1"/>
      <w:bookmarkEnd w:id="2"/>
      <w:bookmarkEnd w:id="3"/>
      <w:bookmarkEnd w:id="4"/>
    </w:p>
    <w:p>
      <w:pPr>
        <w:rPr>
          <w:rFonts w:eastAsiaTheme="majorEastAsia"/>
        </w:rPr>
      </w:pPr>
      <w:r>
        <w:rPr>
          <w:rFonts w:eastAsiaTheme="majorEastAsia"/>
        </w:rPr>
        <w:t>This section should include a concise statement that address such questions as:</w:t>
      </w:r>
    </w:p>
    <w:p>
      <w:pPr>
        <w:pStyle w:val="39"/>
        <w:numPr>
          <w:ilvl w:val="0"/>
          <w:numId w:val="2"/>
        </w:numPr>
        <w:spacing w:line="360" w:lineRule="auto"/>
      </w:pPr>
      <w:r>
        <w:rPr>
          <w:rFonts w:eastAsiaTheme="majorEastAsia"/>
        </w:rPr>
        <w:t>The project aims to address the need for sustainable and efficient agricultural practices, ensuring optimal seed planting and resource management. With a growing global population and increasing concerns about food security, the development of technologies like the Agrobot can help enhance crop yield, reduce manual labor, and promote eco-friendly farming methods.</w:t>
      </w:r>
    </w:p>
    <w:p>
      <w:pPr>
        <w:pStyle w:val="39"/>
        <w:spacing w:line="360" w:lineRule="auto"/>
      </w:pPr>
    </w:p>
    <w:p>
      <w:pPr>
        <w:pStyle w:val="39"/>
        <w:numPr>
          <w:ilvl w:val="0"/>
          <w:numId w:val="2"/>
        </w:numPr>
        <w:spacing w:line="360" w:lineRule="auto"/>
      </w:pPr>
      <w:r>
        <w:t>Our project aligns with the mission of promoting technological innovation in agriculture, enabling our team and the project partner to contribute to the advancement of sustainable farming practices. By integrating Arduino and solar panels, we aim to create an autonomous and energy-efficient solution that facilitates precise and timely seed sowing, reflecting our commitment to enhancing agricultural productivity and minimizing environmental impact.</w:t>
      </w:r>
    </w:p>
    <w:p>
      <w:pPr>
        <w:pStyle w:val="3"/>
        <w:contextualSpacing/>
      </w:pPr>
      <w:bookmarkStart w:id="6" w:name="_Toc16000554"/>
      <w:r>
        <w:t>Description of the Community Partner</w:t>
      </w:r>
      <w:bookmarkEnd w:id="5"/>
      <w:bookmarkEnd w:id="6"/>
    </w:p>
    <w:p>
      <w:pPr>
        <w:contextualSpacing/>
        <w:rPr>
          <w:rFonts w:asciiTheme="majorHAnsi" w:hAnsiTheme="majorHAnsi" w:eastAsiaTheme="majorEastAsia" w:cstheme="majorBidi"/>
        </w:rPr>
      </w:pPr>
      <w:r>
        <w:rPr>
          <w:rFonts w:asciiTheme="majorHAnsi" w:hAnsiTheme="majorHAnsi" w:eastAsiaTheme="majorEastAsia" w:cstheme="majorBidi"/>
        </w:rPr>
        <w:t>This section should address such questions as:</w:t>
      </w:r>
    </w:p>
    <w:p>
      <w:pPr>
        <w:pStyle w:val="39"/>
        <w:numPr>
          <w:ilvl w:val="0"/>
          <w:numId w:val="3"/>
        </w:numPr>
        <w:spacing w:line="360" w:lineRule="auto"/>
        <w:rPr>
          <w:rFonts w:ascii="Times New Roman" w:hAnsi="Times New Roman" w:cs="Times New Roman"/>
        </w:rPr>
      </w:pPr>
      <w:r>
        <w:rPr>
          <w:rFonts w:asciiTheme="majorHAnsi" w:hAnsiTheme="majorHAnsi" w:eastAsiaTheme="majorEastAsia" w:cstheme="majorBidi"/>
        </w:rPr>
        <w:t>The project stakeholders for this Agrobot initiative can include farmers and agricultural communities, agricultural technology companies, research institutions focusing on sustainable farming, and possibly governmental agricultural departments or organizations. It's essential to identify and engage these stakeholders to ensure the project's alignment with the needs and requirements of the agricultural sector. Additionally, involving potential end-users and investors as stakeholders can facilitate the successful development and implementation of the Agrobot technology.</w:t>
      </w:r>
    </w:p>
    <w:p>
      <w:pPr>
        <w:pStyle w:val="39"/>
        <w:numPr>
          <w:ilvl w:val="0"/>
          <w:numId w:val="3"/>
        </w:numPr>
        <w:spacing w:line="360" w:lineRule="auto"/>
        <w:rPr>
          <w:rFonts w:ascii="Times New Roman" w:hAnsi="Times New Roman" w:cs="Times New Roman"/>
        </w:rPr>
      </w:pPr>
      <w:r>
        <w:rPr>
          <w:rFonts w:ascii="Times New Roman" w:hAnsi="Times New Roman" w:cs="Times New Roman"/>
        </w:rPr>
        <w:t>the overall mission of project partners in the agricultural technology sector often revolves around promoting sustainable farming practices, enhancing agricultural productivity, and ensuring food security. They may aim to integrate innovative technologies, such as the Agrobot powered by Arduino and solar panels, to optimize farming processes, minimize resource wastage, and contribute to environmental sustainability. Moreover, they might prioritize empowering farming communities, improving crop yields, and fostering rural development through the adoption of advanced agricultural solutions.</w:t>
      </w:r>
    </w:p>
    <w:p>
      <w:pPr>
        <w:pStyle w:val="3"/>
        <w:contextualSpacing/>
      </w:pPr>
      <w:bookmarkStart w:id="7" w:name="_Toc168990404"/>
      <w:bookmarkStart w:id="8" w:name="_Toc174501141"/>
      <w:bookmarkStart w:id="9" w:name="_Toc408481494"/>
      <w:bookmarkStart w:id="10" w:name="_Toc16000555"/>
      <w:r>
        <w:t>Stakeholders</w:t>
      </w:r>
      <w:bookmarkEnd w:id="7"/>
      <w:bookmarkEnd w:id="8"/>
      <w:bookmarkEnd w:id="9"/>
      <w:bookmarkEnd w:id="10"/>
    </w:p>
    <w:p>
      <w:pPr>
        <w:numPr>
          <w:ilvl w:val="0"/>
          <w:numId w:val="4"/>
        </w:numPr>
        <w:contextualSpacing/>
        <w:rPr>
          <w:rFonts w:ascii="Times New Roman" w:hAnsi="Times New Roman" w:cs="Times New Roman"/>
        </w:rPr>
      </w:pPr>
      <w:r>
        <w:rPr>
          <w:rFonts w:asciiTheme="majorHAnsi" w:hAnsiTheme="majorHAnsi" w:eastAsiaTheme="majorEastAsia" w:cstheme="majorBidi"/>
        </w:rPr>
        <w:t>Apart from the immediate customer, various stakeholders can be affected by the Agrobot project. These include farmers who can benefit from increased efficiency and reduced manual labor, local communities impacted by potential shifts in agricultural practices, agricultural equipment manufacturers influenced by changing demands, and environmentalists concerned with sustainable farming technologies. Additionally, government bodies involved in agriculture and policymakers interested in promoting technological advancements in farming may also be affected by the project. Understanding the broader impact can facilitate effective project planning and stakeholder engagement.</w:t>
      </w:r>
    </w:p>
    <w:p>
      <w:pPr>
        <w:numPr>
          <w:ilvl w:val="0"/>
          <w:numId w:val="4"/>
        </w:numPr>
        <w:contextualSpacing/>
        <w:rPr>
          <w:rFonts w:ascii="Times New Roman" w:hAnsi="Times New Roman" w:cs="Times New Roman"/>
        </w:rPr>
      </w:pPr>
      <w:r>
        <w:rPr>
          <w:rFonts w:asciiTheme="majorHAnsi" w:hAnsiTheme="majorHAnsi" w:eastAsiaTheme="majorEastAsia" w:cstheme="majorBidi"/>
        </w:rPr>
        <w:t>Several parties have a significant interest in the success of the Agrobot project. This includes the agricultural community relying on efficient and sustainable farming technologies, investors seeking promising and innovative agricultural solutions, research institutions dedicated to advancing agricultural technology, and governmental bodies focusing on food security and rural development. Furthermore, environmentalists advocating for eco-friendly farming practices and consumers concerned with the quality and sustainability of food production also have a vital interest in the successful implementation of the Agrobot project. Understanding these key stakeholders can facilitate effective collaboration and support for the project.</w:t>
      </w:r>
    </w:p>
    <w:p>
      <w:pPr>
        <w:numPr>
          <w:ilvl w:val="0"/>
          <w:numId w:val="4"/>
        </w:numPr>
        <w:contextualSpacing/>
        <w:rPr>
          <w:rFonts w:ascii="Times New Roman" w:hAnsi="Times New Roman" w:cs="Times New Roman"/>
        </w:rPr>
      </w:pPr>
      <w:r>
        <w:rPr>
          <w:rFonts w:ascii="Times New Roman" w:hAnsi="Times New Roman" w:cs="Times New Roman"/>
        </w:rPr>
        <w:t>Beyond the end user, various stakeholders have a vested interest in the maintenance and storage aspects of the Agrobot project. These include maintenance technicians responsible for servicing and repairing the robotic components, storage facility managers ensuring the safekeeping of the equipment during off-seasons, and suppliers of spare parts and components crucial for ongoing maintenance. Additionally, agricultural equipment distributors involved in the supply chain and logistics of the Agrobot may also have a keen interest in its proper maintenance and storage to ensure the seamless operation of the technology. Understanding these stakeholders' roles can facilitate a comprehensive approach to project management and sustainability.</w:t>
      </w:r>
    </w:p>
    <w:p>
      <w:pPr>
        <w:pStyle w:val="3"/>
        <w:contextualSpacing/>
      </w:pPr>
      <w:r>
        <w:t>Project Scope</w:t>
      </w:r>
    </w:p>
    <w:p>
      <w:pPr>
        <w:contextualSpacing/>
        <w:rPr>
          <w:rFonts w:asciiTheme="majorHAnsi" w:hAnsiTheme="majorHAnsi" w:eastAsiaTheme="majorEastAsia" w:cstheme="majorBidi"/>
        </w:rPr>
      </w:pPr>
    </w:p>
    <w:p>
      <w:pPr>
        <w:numPr>
          <w:ilvl w:val="0"/>
          <w:numId w:val="5"/>
        </w:numPr>
        <w:contextualSpacing/>
        <w:rPr>
          <w:rFonts w:asciiTheme="majorHAnsi" w:hAnsiTheme="majorHAnsi" w:eastAsiaTheme="majorEastAsia" w:cstheme="majorBidi"/>
        </w:rPr>
      </w:pPr>
      <w:r>
        <w:rPr>
          <w:rFonts w:asciiTheme="majorHAnsi" w:hAnsiTheme="majorHAnsi" w:eastAsiaTheme="majorEastAsia" w:cstheme="majorBidi"/>
        </w:rPr>
        <w:t>The project results are expected to include the successful development and implementation of the Agrobot, enabling precise and efficient seed sowing in agricultural fields. This can lead to increased crop yields, reduced manual labor, and improved resource management, contributing to enhanced overall agricultural productivity. Additionally, the project may yield valuable insights into the integration of renewable energy sources such as solar panels with agricultural machinery, fostering sustainable farming practices. Furthermore, the project's success can potentially pave the way for the adoption of similar technologies, promoting innovation in the agricultural sector and contributing to the advancement of eco-friendly farming solutions.</w:t>
      </w:r>
    </w:p>
    <w:p>
      <w:pPr>
        <w:numPr>
          <w:ilvl w:val="0"/>
          <w:numId w:val="5"/>
        </w:numPr>
        <w:contextualSpacing/>
        <w:rPr>
          <w:rFonts w:asciiTheme="majorHAnsi" w:hAnsiTheme="majorHAnsi" w:eastAsiaTheme="majorEastAsia" w:cstheme="majorBidi"/>
        </w:rPr>
      </w:pPr>
      <w:r>
        <w:rPr>
          <w:rFonts w:asciiTheme="majorHAnsi" w:hAnsiTheme="majorHAnsi" w:eastAsiaTheme="majorEastAsia" w:cstheme="majorBidi"/>
        </w:rPr>
        <w:t>Upon the completion of the project, the team will leave behind a comprehensive set of documentation, including detailed plans, schematics, and operational manuals for the Agrobot, facilitating its future maintenance and potential upgrades. Additionally, the team's technical expertise and insights gained throughout the project's development will remain as a valuable knowledge base for any future agricultural technology endeavors. Moreover, the project's successful implementation can leave a legacy of sustainable agricultural practices, highlighting the feasibility and benefits of integrating renewable energy sources like solar panels with agricultural machinery. This can inspire further innovation and advancements in the field of eco-friendly farming technologies.</w:t>
      </w:r>
    </w:p>
    <w:p>
      <w:pPr>
        <w:numPr>
          <w:ilvl w:val="0"/>
          <w:numId w:val="5"/>
        </w:numPr>
        <w:contextualSpacing/>
        <w:rPr>
          <w:rFonts w:asciiTheme="majorHAnsi" w:hAnsiTheme="majorHAnsi" w:eastAsiaTheme="majorEastAsia" w:cstheme="majorBidi"/>
        </w:rPr>
      </w:pPr>
      <w:r>
        <w:rPr>
          <w:rFonts w:asciiTheme="majorHAnsi" w:hAnsiTheme="majorHAnsi" w:eastAsiaTheme="majorEastAsia" w:cstheme="majorBidi"/>
        </w:rPr>
        <w:t>At this stage, the in-scope functionalities crucial for the project should include the successful integration and testing of the Agrobot's seed-sowing mechanism, the seamless operation of the Arduino-based control system, and the effective utilization of solar panels for powering the Agrobot's functionalities. Additionally, ensuring the Agrobot's adaptability to various soil types and seed varieties, along with the implementation of safety features to prevent damage to the seeds or the surrounding environment, should be integral parts of the project's current focus. Moreover, the project should prioritize the development of a user-friendly interface for farmers to easily control and monitor the Agrobot's operations in the field.</w:t>
      </w:r>
    </w:p>
    <w:p>
      <w:pPr>
        <w:numPr>
          <w:ilvl w:val="0"/>
          <w:numId w:val="5"/>
        </w:numPr>
        <w:contextualSpacing/>
        <w:rPr>
          <w:rFonts w:asciiTheme="majorHAnsi" w:hAnsiTheme="majorHAnsi" w:eastAsiaTheme="majorEastAsia" w:cstheme="majorBidi"/>
        </w:rPr>
      </w:pPr>
      <w:r>
        <w:rPr>
          <w:rFonts w:asciiTheme="majorHAnsi" w:hAnsiTheme="majorHAnsi" w:eastAsiaTheme="majorEastAsia" w:cstheme="majorBidi"/>
        </w:rPr>
        <w:t>At this time, functionalities that fall outside the project scope and should not be included may involve complex additional features unrelated to the core seed-sowing functionality, such as advanced crop monitoring or data analysis capabilities. Similarly, integrating unrelated agricultural processes or functions not directly related to seed sowing, such as irrigation or harvesting, should be considered out-of-scope for the current project. Additionally, the incorporation of unrelated hardware or software components that do not directly contribute to the primary goal of seed sowing may also be considered out-of-scope and should be avoided to ensure the project's focus and timely completion.</w:t>
      </w:r>
    </w:p>
    <w:p>
      <w:pPr>
        <w:pStyle w:val="39"/>
        <w:numPr>
          <w:ilvl w:val="0"/>
          <w:numId w:val="5"/>
        </w:numPr>
      </w:pPr>
      <w:r>
        <w:rPr>
          <w:rFonts w:asciiTheme="majorHAnsi" w:hAnsiTheme="majorHAnsi" w:eastAsiaTheme="majorEastAsia" w:cstheme="majorBidi"/>
        </w:rPr>
        <w:t>The team may have made certain assumptions, including the availability of reliable and compatible hardware components for the Agrobot's construction, the successful integration of the Arduino control system with the Agrobot's functionalities, and the accessibility of sufficient sunlight for effective solar panel operation in the target agricultural areas. Additionally, the team may have assumed the feasibility of adapting the Agrobot to various soil conditions and seed types commonly found in the intended agricultural regions. Furthermore, the team may have assumed the availability of necessary technical expertise for troubleshooting and maintenance post-implementation, as well as the availability of appropriate funding and resources to support the project throughout its development and testing phases.</w:t>
      </w:r>
      <w:r>
        <w:br w:type="page"/>
      </w:r>
    </w:p>
    <w:p>
      <w:pPr>
        <w:pStyle w:val="3"/>
        <w:contextualSpacing/>
      </w:pPr>
      <w:bookmarkStart w:id="11" w:name="_Toc16000557"/>
      <w:bookmarkStart w:id="12" w:name="_Toc174501144"/>
      <w:bookmarkStart w:id="13" w:name="_Toc408481497"/>
      <w:bookmarkStart w:id="14" w:name="_Toc168990407"/>
      <w:r>
        <w:t>User Need List</w:t>
      </w:r>
      <w:bookmarkEnd w:id="11"/>
    </w:p>
    <w:p>
      <w:pPr>
        <w:contextualSpacing/>
        <w:rPr>
          <w:rFonts w:asciiTheme="majorHAnsi" w:hAnsiTheme="majorHAnsi" w:eastAsiaTheme="majorEastAsia" w:cstheme="majorBidi"/>
        </w:rPr>
      </w:pPr>
      <w:r>
        <w:rPr>
          <w:rFonts w:asciiTheme="majorHAnsi" w:hAnsiTheme="majorHAnsi" w:eastAsiaTheme="majorEastAsia" w:cstheme="majorBidi"/>
        </w:rPr>
        <w:t>This section should include a complete list of the major functions needed by each stakeholder:</w:t>
      </w:r>
    </w:p>
    <w:p>
      <w:pPr>
        <w:contextualSpacing/>
        <w:rPr>
          <w:rFonts w:asciiTheme="majorHAnsi" w:hAnsiTheme="majorHAnsi" w:eastAsiaTheme="majorEastAsia" w:cstheme="majorBidi"/>
        </w:rPr>
      </w:pPr>
    </w:p>
    <w:p>
      <w:pPr>
        <w:numPr>
          <w:ilvl w:val="0"/>
          <w:numId w:val="4"/>
        </w:numPr>
        <w:contextualSpacing/>
        <w:rPr>
          <w:rFonts w:asciiTheme="majorHAnsi" w:hAnsiTheme="majorHAnsi" w:eastAsiaTheme="majorEastAsia" w:cstheme="majorBidi"/>
        </w:rPr>
      </w:pPr>
      <w:r>
        <w:rPr>
          <w:rFonts w:asciiTheme="majorHAnsi" w:hAnsiTheme="majorHAnsi" w:eastAsiaTheme="majorEastAsia" w:cstheme="majorBidi"/>
        </w:rPr>
        <w:t>Farmers and Agricultural Communities: Impacted by increased efficiency and reduced manual labor.</w:t>
      </w:r>
    </w:p>
    <w:p>
      <w:pPr>
        <w:numPr>
          <w:ilvl w:val="0"/>
          <w:numId w:val="4"/>
        </w:numPr>
        <w:contextualSpacing/>
        <w:rPr>
          <w:rFonts w:asciiTheme="majorHAnsi" w:hAnsiTheme="majorHAnsi" w:eastAsiaTheme="majorEastAsia" w:cstheme="majorBidi"/>
        </w:rPr>
      </w:pPr>
      <w:r>
        <w:rPr>
          <w:rFonts w:asciiTheme="majorHAnsi" w:hAnsiTheme="majorHAnsi" w:eastAsiaTheme="majorEastAsia" w:cstheme="majorBidi"/>
        </w:rPr>
        <w:t>Local Communities: Potentially influenced by changes in agricultural practices.</w:t>
      </w:r>
    </w:p>
    <w:p>
      <w:pPr>
        <w:numPr>
          <w:ilvl w:val="0"/>
          <w:numId w:val="4"/>
        </w:numPr>
        <w:contextualSpacing/>
        <w:rPr>
          <w:rFonts w:asciiTheme="majorHAnsi" w:hAnsiTheme="majorHAnsi" w:eastAsiaTheme="majorEastAsia" w:cstheme="majorBidi"/>
        </w:rPr>
      </w:pPr>
      <w:r>
        <w:rPr>
          <w:rFonts w:asciiTheme="majorHAnsi" w:hAnsiTheme="majorHAnsi" w:eastAsiaTheme="majorEastAsia" w:cstheme="majorBidi"/>
        </w:rPr>
        <w:t>Agricultural Equipment Manufacturers: Affected by shifts in demand and technology requirements.</w:t>
      </w:r>
    </w:p>
    <w:p>
      <w:pPr>
        <w:numPr>
          <w:ilvl w:val="0"/>
          <w:numId w:val="4"/>
        </w:numPr>
        <w:contextualSpacing/>
        <w:rPr>
          <w:rFonts w:asciiTheme="majorHAnsi" w:hAnsiTheme="majorHAnsi" w:eastAsiaTheme="majorEastAsia" w:cstheme="majorBidi"/>
        </w:rPr>
      </w:pPr>
      <w:r>
        <w:rPr>
          <w:rFonts w:asciiTheme="majorHAnsi" w:hAnsiTheme="majorHAnsi" w:eastAsiaTheme="majorEastAsia" w:cstheme="majorBidi"/>
        </w:rPr>
        <w:t>Environmentalists: Concerned with the adoption of sustainable farming technologies.</w:t>
      </w:r>
    </w:p>
    <w:p>
      <w:pPr>
        <w:numPr>
          <w:ilvl w:val="0"/>
          <w:numId w:val="4"/>
        </w:numPr>
        <w:contextualSpacing/>
        <w:rPr>
          <w:rFonts w:asciiTheme="majorHAnsi" w:hAnsiTheme="majorHAnsi" w:eastAsiaTheme="majorEastAsia" w:cstheme="majorBidi"/>
        </w:rPr>
      </w:pPr>
      <w:r>
        <w:rPr>
          <w:rFonts w:asciiTheme="majorHAnsi" w:hAnsiTheme="majorHAnsi" w:eastAsiaTheme="majorEastAsia" w:cstheme="majorBidi"/>
        </w:rPr>
        <w:t>Government Bodies: Involved in agriculture and concerned with policy implications.</w:t>
      </w:r>
    </w:p>
    <w:p>
      <w:pPr>
        <w:pStyle w:val="39"/>
        <w:numPr>
          <w:ilvl w:val="0"/>
          <w:numId w:val="4"/>
        </w:numPr>
        <w:rPr>
          <w:rFonts w:asciiTheme="majorHAnsi" w:hAnsiTheme="majorHAnsi" w:eastAsiaTheme="majorEastAsia" w:cstheme="majorBidi"/>
        </w:rPr>
      </w:pPr>
      <w:r>
        <w:rPr>
          <w:rFonts w:asciiTheme="majorHAnsi" w:hAnsiTheme="majorHAnsi" w:eastAsiaTheme="majorEastAsia" w:cstheme="majorBidi"/>
        </w:rPr>
        <w:t>Investors: Seeking promising and innovative agricultural solutions for potential investment opportunities.</w:t>
      </w:r>
    </w:p>
    <w:p>
      <w:pPr>
        <w:pStyle w:val="39"/>
        <w:numPr>
          <w:ilvl w:val="0"/>
          <w:numId w:val="4"/>
        </w:numPr>
        <w:rPr>
          <w:rFonts w:asciiTheme="majorHAnsi" w:hAnsiTheme="majorHAnsi" w:eastAsiaTheme="majorEastAsia" w:cstheme="majorBidi"/>
        </w:rPr>
      </w:pPr>
      <w:r>
        <w:rPr>
          <w:rFonts w:asciiTheme="majorHAnsi" w:hAnsiTheme="majorHAnsi" w:eastAsiaTheme="majorEastAsia" w:cstheme="majorBidi"/>
        </w:rPr>
        <w:t>Research Institutions: Focusing on advancing agricultural technology and sustainable farming practices.</w:t>
      </w:r>
    </w:p>
    <w:p>
      <w:pPr>
        <w:pStyle w:val="39"/>
        <w:numPr>
          <w:ilvl w:val="0"/>
          <w:numId w:val="4"/>
        </w:numPr>
        <w:rPr>
          <w:rFonts w:asciiTheme="majorHAnsi" w:hAnsiTheme="majorHAnsi" w:eastAsiaTheme="majorEastAsia" w:cstheme="majorBidi"/>
        </w:rPr>
      </w:pPr>
      <w:r>
        <w:rPr>
          <w:rFonts w:asciiTheme="majorHAnsi" w:hAnsiTheme="majorHAnsi" w:eastAsiaTheme="majorEastAsia" w:cstheme="majorBidi"/>
        </w:rPr>
        <w:t>Governmental Bodies: Prioritizing food security and rural development through technological advancements.</w:t>
      </w:r>
    </w:p>
    <w:p>
      <w:pPr>
        <w:pStyle w:val="39"/>
        <w:numPr>
          <w:ilvl w:val="0"/>
          <w:numId w:val="4"/>
        </w:numPr>
        <w:rPr>
          <w:rFonts w:asciiTheme="majorHAnsi" w:hAnsiTheme="majorHAnsi" w:eastAsiaTheme="majorEastAsia" w:cstheme="majorBidi"/>
        </w:rPr>
      </w:pPr>
      <w:r>
        <w:rPr>
          <w:rFonts w:asciiTheme="majorHAnsi" w:hAnsiTheme="majorHAnsi" w:eastAsiaTheme="majorEastAsia" w:cstheme="majorBidi"/>
        </w:rPr>
        <w:t>Agricultural Community: Relying on efficient and sustainable farming technologies for improved productivity.</w:t>
      </w:r>
    </w:p>
    <w:p>
      <w:pPr>
        <w:pStyle w:val="39"/>
        <w:numPr>
          <w:ilvl w:val="0"/>
          <w:numId w:val="4"/>
        </w:numPr>
        <w:rPr>
          <w:rFonts w:asciiTheme="majorHAnsi" w:hAnsiTheme="majorHAnsi" w:eastAsiaTheme="majorEastAsia" w:cstheme="majorBidi"/>
        </w:rPr>
      </w:pPr>
      <w:r>
        <w:rPr>
          <w:rFonts w:asciiTheme="majorHAnsi" w:hAnsiTheme="majorHAnsi" w:eastAsiaTheme="majorEastAsia" w:cstheme="majorBidi"/>
        </w:rPr>
        <w:t>Consumers: Interested in the quality and sustainability of food production and agricultural practices.</w:t>
      </w:r>
    </w:p>
    <w:p>
      <w:pPr>
        <w:ind w:left="360"/>
        <w:rPr>
          <w:rFonts w:asciiTheme="majorHAnsi" w:hAnsiTheme="majorHAnsi" w:eastAsiaTheme="majorEastAsia" w:cstheme="majorBidi"/>
        </w:rPr>
      </w:pPr>
    </w:p>
    <w:tbl>
      <w:tblPr>
        <w:tblStyle w:val="48"/>
        <w:tblW w:w="9360"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0"/>
        <w:gridCol w:w="2070"/>
        <w:gridCol w:w="5580"/>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0" w:type="dxa"/>
            <w:tcBorders>
              <w:bottom w:val="single" w:color="7E7E7E" w:themeColor="text1" w:themeTint="80" w:sz="4" w:space="0"/>
              <w:insideH w:val="single" w:sz="4" w:space="0"/>
            </w:tcBorders>
            <w:shd w:val="clear" w:color="auto" w:fill="auto"/>
            <w:vAlign w:val="center"/>
          </w:tcPr>
          <w:p>
            <w:pPr>
              <w:rPr>
                <w:b/>
                <w:bCs/>
              </w:rPr>
            </w:pPr>
            <w:r>
              <w:rPr>
                <w:b/>
                <w:bCs/>
              </w:rPr>
              <w:t>Need #</w:t>
            </w:r>
          </w:p>
        </w:tc>
        <w:tc>
          <w:tcPr>
            <w:tcW w:w="2070" w:type="dxa"/>
            <w:tcBorders>
              <w:bottom w:val="single" w:color="7E7E7E" w:themeColor="text1" w:themeTint="80" w:sz="4" w:space="0"/>
              <w:insideH w:val="single" w:sz="4" w:space="0"/>
            </w:tcBorders>
          </w:tcPr>
          <w:p>
            <w:pPr>
              <w:rPr>
                <w:b/>
                <w:bCs/>
              </w:rPr>
            </w:pPr>
            <w:r>
              <w:rPr>
                <w:b/>
                <w:bCs/>
              </w:rPr>
              <w:t>Stakeholder</w:t>
            </w:r>
          </w:p>
        </w:tc>
        <w:tc>
          <w:tcPr>
            <w:tcW w:w="5580" w:type="dxa"/>
            <w:tcBorders>
              <w:bottom w:val="single" w:color="7E7E7E" w:themeColor="text1" w:themeTint="80" w:sz="4" w:space="0"/>
              <w:insideH w:val="single" w:sz="4" w:space="0"/>
            </w:tcBorders>
            <w:shd w:val="clear" w:color="auto" w:fill="auto"/>
            <w:vAlign w:val="center"/>
          </w:tcPr>
          <w:p>
            <w:pPr>
              <w:rPr>
                <w:b w:val="0"/>
                <w:bCs w:val="0"/>
              </w:rPr>
            </w:pPr>
            <w:r>
              <w:rPr>
                <w:b/>
                <w:bCs/>
              </w:rPr>
              <w:t>User Need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0" w:type="dxa"/>
            <w:vAlign w:val="center"/>
          </w:tcPr>
          <w:p>
            <w:pPr>
              <w:spacing w:line="270" w:lineRule="exact"/>
              <w:rPr>
                <w:rFonts w:ascii="Calibri" w:hAnsi="Calibri" w:eastAsia="Calibri" w:cs="Calibri"/>
                <w:b/>
                <w:bCs/>
              </w:rPr>
            </w:pPr>
            <w:r>
              <w:rPr>
                <w:rFonts w:ascii="Calibri" w:hAnsi="Calibri" w:eastAsia="Calibri" w:cs="Calibri"/>
                <w:b/>
                <w:bCs/>
              </w:rPr>
              <w:t>1</w:t>
            </w:r>
          </w:p>
        </w:tc>
        <w:tc>
          <w:tcPr>
            <w:tcW w:w="2070" w:type="dxa"/>
          </w:tcPr>
          <w:p>
            <w:pPr>
              <w:spacing w:line="270" w:lineRule="exact"/>
              <w:rPr>
                <w:rFonts w:ascii="Calibri" w:hAnsi="Calibri" w:eastAsia="Calibri" w:cs="Calibri"/>
                <w:i/>
                <w:iCs/>
              </w:rPr>
            </w:pPr>
            <w:r>
              <w:t>User</w:t>
            </w:r>
          </w:p>
        </w:tc>
        <w:tc>
          <w:tcPr>
            <w:tcW w:w="5580" w:type="dxa"/>
            <w:shd w:val="clear" w:color="auto" w:fill="auto"/>
            <w:vAlign w:val="center"/>
          </w:tcPr>
          <w:p>
            <w:pPr>
              <w:spacing w:line="270" w:lineRule="exact"/>
              <w:rPr>
                <w:rFonts w:ascii="Calibri" w:hAnsi="Calibri" w:eastAsia="Calibri" w:cs="Calibri"/>
              </w:rPr>
            </w:pPr>
            <w:r>
              <w:rPr>
                <w:rFonts w:ascii="Calibri" w:hAnsi="Calibri" w:eastAsia="Calibri" w:cs="Calibri"/>
                <w:b/>
                <w:bCs/>
                <w:i/>
                <w:iCs/>
              </w:rPr>
              <w:t>Durable and All-Terrain Maneuverability.</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0" w:type="dxa"/>
            <w:vAlign w:val="center"/>
          </w:tcPr>
          <w:p>
            <w:pPr>
              <w:spacing w:line="270" w:lineRule="exact"/>
              <w:rPr>
                <w:rFonts w:ascii="Calibri" w:hAnsi="Calibri" w:eastAsia="Calibri" w:cs="Calibri"/>
                <w:b/>
                <w:bCs/>
              </w:rPr>
            </w:pPr>
            <w:r>
              <w:rPr>
                <w:rFonts w:ascii="Calibri" w:hAnsi="Calibri" w:eastAsia="Calibri" w:cs="Calibri"/>
                <w:b/>
                <w:bCs/>
              </w:rPr>
              <w:t>2</w:t>
            </w:r>
          </w:p>
        </w:tc>
        <w:tc>
          <w:tcPr>
            <w:tcW w:w="2070" w:type="dxa"/>
          </w:tcPr>
          <w:p>
            <w:pPr>
              <w:spacing w:line="270" w:lineRule="exact"/>
              <w:rPr>
                <w:rFonts w:ascii="Calibri" w:hAnsi="Calibri" w:eastAsia="Calibri" w:cs="Calibri"/>
                <w:i/>
                <w:iCs/>
              </w:rPr>
            </w:pPr>
            <w:r>
              <w:t>User</w:t>
            </w:r>
          </w:p>
        </w:tc>
        <w:tc>
          <w:tcPr>
            <w:tcW w:w="5580" w:type="dxa"/>
            <w:vAlign w:val="center"/>
          </w:tcPr>
          <w:p>
            <w:pPr>
              <w:spacing w:line="270" w:lineRule="exact"/>
              <w:rPr>
                <w:rFonts w:ascii="Calibri" w:hAnsi="Calibri" w:eastAsia="Calibri" w:cs="Calibri"/>
              </w:rPr>
            </w:pPr>
            <w:r>
              <w:rPr>
                <w:rFonts w:ascii="Calibri" w:hAnsi="Calibri" w:eastAsia="Calibri" w:cs="Calibri"/>
                <w:b/>
                <w:bCs/>
                <w:i/>
                <w:iCs/>
              </w:rPr>
              <w:t>Precise and Efficient Seed Distribution.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0" w:type="dxa"/>
            <w:vAlign w:val="center"/>
          </w:tcPr>
          <w:p>
            <w:pPr>
              <w:spacing w:line="270" w:lineRule="exact"/>
              <w:rPr>
                <w:rFonts w:ascii="Calibri" w:hAnsi="Calibri" w:eastAsia="Calibri" w:cs="Calibri"/>
                <w:b/>
                <w:bCs/>
              </w:rPr>
            </w:pPr>
            <w:r>
              <w:rPr>
                <w:rFonts w:ascii="Calibri" w:hAnsi="Calibri" w:eastAsia="Calibri" w:cs="Calibri"/>
                <w:b/>
                <w:bCs/>
              </w:rPr>
              <w:t>3</w:t>
            </w:r>
          </w:p>
        </w:tc>
        <w:tc>
          <w:tcPr>
            <w:tcW w:w="2070" w:type="dxa"/>
          </w:tcPr>
          <w:p>
            <w:pPr>
              <w:spacing w:line="270" w:lineRule="exact"/>
              <w:rPr>
                <w:rFonts w:ascii="Calibri" w:hAnsi="Calibri" w:eastAsia="Calibri" w:cs="Calibri"/>
                <w:i/>
                <w:iCs/>
              </w:rPr>
            </w:pPr>
            <w:r>
              <w:t>Parent</w:t>
            </w:r>
          </w:p>
        </w:tc>
        <w:tc>
          <w:tcPr>
            <w:tcW w:w="5580" w:type="dxa"/>
            <w:vAlign w:val="center"/>
          </w:tcPr>
          <w:p>
            <w:pPr>
              <w:spacing w:line="270" w:lineRule="exact"/>
              <w:rPr>
                <w:rFonts w:ascii="Calibri" w:hAnsi="Calibri" w:eastAsia="Calibri" w:cs="Calibri"/>
              </w:rPr>
            </w:pPr>
            <w:r>
              <w:rPr>
                <w:rFonts w:ascii="Calibri" w:hAnsi="Calibri" w:eastAsia="Calibri" w:cs="Calibri"/>
                <w:b/>
                <w:bCs/>
                <w:i/>
                <w:iCs/>
              </w:rPr>
              <w:t>Intuitive and Easy-to-Use Interface.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0" w:type="dxa"/>
            <w:vAlign w:val="center"/>
          </w:tcPr>
          <w:p>
            <w:pPr>
              <w:spacing w:line="270" w:lineRule="exact"/>
              <w:rPr>
                <w:rFonts w:ascii="Calibri" w:hAnsi="Calibri" w:eastAsia="Calibri" w:cs="Calibri"/>
                <w:b/>
                <w:bCs/>
              </w:rPr>
            </w:pPr>
            <w:r>
              <w:rPr>
                <w:rFonts w:ascii="Calibri" w:hAnsi="Calibri" w:eastAsia="Calibri" w:cs="Calibri"/>
                <w:b/>
                <w:bCs/>
              </w:rPr>
              <w:t>...</w:t>
            </w:r>
          </w:p>
        </w:tc>
        <w:tc>
          <w:tcPr>
            <w:tcW w:w="2070" w:type="dxa"/>
          </w:tcPr>
          <w:p>
            <w:pPr>
              <w:spacing w:line="270" w:lineRule="exact"/>
              <w:rPr>
                <w:rFonts w:ascii="Calibri" w:hAnsi="Calibri" w:eastAsia="Calibri" w:cs="Calibri"/>
              </w:rPr>
            </w:pPr>
            <w:r>
              <w:t>...</w:t>
            </w:r>
          </w:p>
        </w:tc>
        <w:tc>
          <w:tcPr>
            <w:tcW w:w="5580" w:type="dxa"/>
            <w:vAlign w:val="center"/>
          </w:tcPr>
          <w:p>
            <w:pPr>
              <w:spacing w:line="270" w:lineRule="exact"/>
              <w:rPr>
                <w:rFonts w:ascii="Calibri" w:hAnsi="Calibri" w:eastAsia="Calibri" w:cs="Calibri"/>
              </w:rPr>
            </w:pPr>
            <w:r>
              <w:rPr>
                <w:rFonts w:ascii="Calibri" w:hAnsi="Calibri" w:eastAsia="Calibri" w:cs="Calibri"/>
              </w:rPr>
              <w:t>...</w:t>
            </w:r>
          </w:p>
        </w:tc>
      </w:tr>
    </w:tbl>
    <w:p>
      <w:pPr>
        <w:rPr>
          <w:rFonts w:asciiTheme="majorHAnsi" w:hAnsiTheme="majorHAnsi" w:eastAsiaTheme="majorEastAsia" w:cstheme="majorBidi"/>
        </w:rPr>
      </w:pPr>
    </w:p>
    <w:p>
      <w:pPr>
        <w:pStyle w:val="3"/>
        <w:contextualSpacing/>
      </w:pPr>
      <w:bookmarkStart w:id="15" w:name="_Toc16000558"/>
      <w:r>
        <w:t>Expected Overall Project Timeline</w:t>
      </w:r>
      <w:bookmarkEnd w:id="15"/>
      <w:r>
        <w:t xml:space="preserve"> </w:t>
      </w:r>
      <w:bookmarkEnd w:id="12"/>
      <w:bookmarkEnd w:id="13"/>
      <w:bookmarkEnd w:id="14"/>
    </w:p>
    <w:p>
      <w:pPr>
        <w:contextualSpacing/>
        <w:rPr>
          <w:rFonts w:asciiTheme="majorHAnsi" w:hAnsiTheme="majorHAnsi" w:eastAsiaTheme="majorEastAsia" w:cstheme="majorBidi"/>
        </w:rPr>
      </w:pPr>
      <w:r>
        <w:rPr>
          <w:rFonts w:asciiTheme="majorHAnsi" w:hAnsiTheme="majorHAnsi" w:eastAsiaTheme="majorEastAsia" w:cstheme="majorBidi"/>
          <w:i/>
        </w:rPr>
        <w:t>Project Start Date:</w:t>
      </w:r>
      <w:r>
        <w:rPr>
          <w:rFonts w:asciiTheme="majorHAnsi" w:hAnsiTheme="majorHAnsi" w:eastAsiaTheme="majorEastAsia" w:cstheme="majorBidi"/>
        </w:rPr>
        <w:t xml:space="preserve"> 8/8/2023</w:t>
      </w:r>
      <w:r>
        <w:rPr>
          <w:rFonts w:asciiTheme="majorHAnsi" w:hAnsiTheme="majorHAnsi" w:eastAsiaTheme="majorEastAsia" w:cstheme="majorBidi"/>
        </w:rPr>
        <w:tab/>
      </w:r>
      <w:r>
        <w:rPr>
          <w:rFonts w:asciiTheme="majorHAnsi" w:hAnsiTheme="majorHAnsi" w:eastAsiaTheme="majorEastAsia" w:cstheme="majorBidi"/>
        </w:rPr>
        <w:tab/>
      </w:r>
      <w:r>
        <w:rPr>
          <w:rFonts w:asciiTheme="majorHAnsi" w:hAnsiTheme="majorHAnsi" w:eastAsiaTheme="majorEastAsia" w:cstheme="majorBidi"/>
        </w:rPr>
        <w:tab/>
      </w:r>
      <w:r>
        <w:rPr>
          <w:rFonts w:asciiTheme="majorHAnsi" w:hAnsiTheme="majorHAnsi" w:eastAsiaTheme="majorEastAsia" w:cstheme="majorBidi"/>
          <w:i/>
        </w:rPr>
        <w:t>Original Target Delivery Date:</w:t>
      </w:r>
      <w:r>
        <w:rPr>
          <w:rFonts w:asciiTheme="majorHAnsi" w:hAnsiTheme="majorHAnsi" w:eastAsiaTheme="majorEastAsia" w:cstheme="majorBidi"/>
        </w:rPr>
        <w:t xml:space="preserve"> 5/11/2023</w:t>
      </w:r>
    </w:p>
    <w:p>
      <w:pPr>
        <w:contextualSpacing/>
        <w:rPr>
          <w:rFonts w:asciiTheme="majorHAnsi" w:hAnsiTheme="majorHAnsi" w:eastAsiaTheme="majorEastAsia" w:cstheme="majorBidi"/>
        </w:rPr>
      </w:pPr>
    </w:p>
    <w:p>
      <w:pPr>
        <w:contextualSpacing/>
        <w:rPr>
          <w:rFonts w:asciiTheme="majorHAnsi" w:hAnsiTheme="majorHAnsi" w:eastAsiaTheme="majorEastAsia" w:cstheme="majorBidi"/>
        </w:rPr>
      </w:pPr>
      <w:r>
        <w:rPr>
          <w:rFonts w:asciiTheme="majorHAnsi" w:hAnsiTheme="majorHAnsi" w:eastAsiaTheme="majorEastAsia" w:cstheme="majorBidi"/>
        </w:rPr>
        <w:t>This section should address such questions as:</w:t>
      </w:r>
    </w:p>
    <w:p>
      <w:pPr>
        <w:contextualSpacing/>
        <w:rPr>
          <w:rFonts w:asciiTheme="majorHAnsi" w:hAnsiTheme="majorHAnsi" w:eastAsiaTheme="majorEastAsia" w:cstheme="majorBidi"/>
        </w:rPr>
      </w:pP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Timeline for Completion: The project is expected to be completed within the current semester, as expanded in Section 6.</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Major Milestones:</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Agrobot design and planning finalized - Week 2</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Acquisition of necessary components and materials - Week 4</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Agrobot prototype construction initiated - Week 6</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Testing and debugging of the Agrobot - Week 10</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Final adjustments and demonstration preparation - Week 14</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Timeline for Completion: The project is expected to be completed within the current semester, as expanded in Section 6.</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Major Milestones:</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Agrobot design and planning finalized - Week 2</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Acquisition of necessary components and materials - Week 4</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Agrobot prototype construction initiated - Week 6</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Testing and debugging of the Agrobot - Week 10</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Final adjustments and demonstration preparation - Week 14</w:t>
      </w:r>
    </w:p>
    <w:p>
      <w:pPr>
        <w:numPr>
          <w:ilvl w:val="0"/>
          <w:numId w:val="6"/>
        </w:numPr>
        <w:contextualSpacing/>
        <w:rPr>
          <w:rFonts w:asciiTheme="majorHAnsi" w:hAnsiTheme="majorHAnsi" w:eastAsiaTheme="majorEastAsia" w:cstheme="majorBidi"/>
        </w:rPr>
      </w:pPr>
      <w:r>
        <w:rPr>
          <w:rFonts w:asciiTheme="majorHAnsi" w:hAnsiTheme="majorHAnsi" w:eastAsiaTheme="majorEastAsia" w:cstheme="majorBidi"/>
        </w:rPr>
        <w:t>Project Completion Date: The project is intended to be completed by the end of the current semester, as mentioned in the expanded timeline.</w:t>
      </w:r>
    </w:p>
    <w:p>
      <w:pPr>
        <w:numPr>
          <w:ilvl w:val="0"/>
          <w:numId w:val="6"/>
        </w:numPr>
        <w:contextualSpacing/>
        <w:rPr>
          <w:rFonts w:ascii="Times New Roman" w:hAnsi="Times New Roman" w:cs="Times New Roman"/>
        </w:rPr>
      </w:pPr>
      <w:r>
        <w:rPr>
          <w:rFonts w:asciiTheme="majorHAnsi" w:hAnsiTheme="majorHAnsi" w:eastAsiaTheme="majorEastAsia" w:cstheme="majorBidi"/>
        </w:rPr>
        <w:t>Current Team's Assessment of the Timeline: The team assesses the timeline as ambitious but feasible, with adequate planning and resource allocation to achieve the set milestones. As the project progresses, regular assessments will be conducted to ensure timely completion. The most common tool for project planning in industry is the Gantt Chart</w:t>
      </w:r>
    </w:p>
    <w:p>
      <w:pPr>
        <w:ind w:left="720"/>
        <w:contextualSpacing/>
        <w:rPr>
          <w:rFonts w:ascii="Times New Roman" w:hAnsi="Times New Roman" w:cs="Times New Roman"/>
        </w:rPr>
      </w:pPr>
    </w:p>
    <w:p>
      <w:pPr>
        <w:numPr>
          <w:ilvl w:val="1"/>
          <w:numId w:val="6"/>
        </w:numPr>
        <w:contextualSpacing/>
        <w:rPr>
          <w:rFonts w:cs="Times New Roman" w:asciiTheme="majorHAnsi" w:hAnsiTheme="majorHAnsi"/>
        </w:rPr>
      </w:pPr>
      <w:r>
        <w:rPr>
          <w:rFonts w:asciiTheme="majorHAnsi" w:hAnsiTheme="majorHAnsi" w:eastAsiaTheme="majorEastAsia" w:cstheme="majorBidi"/>
        </w:rPr>
        <w:t>Gantt Chart Template:</w:t>
      </w:r>
      <w:r>
        <w:t xml:space="preserve"> </w:t>
      </w:r>
      <w:r>
        <w:fldChar w:fldCharType="begin"/>
      </w:r>
      <w:r>
        <w:instrText xml:space="preserve"> HYPERLINK "https://asq.org/quality-resources/gantt-chart" \h </w:instrText>
      </w:r>
      <w:r>
        <w:fldChar w:fldCharType="separate"/>
      </w:r>
      <w:r>
        <w:rPr>
          <w:rStyle w:val="19"/>
          <w:rFonts w:eastAsia="Verdana" w:cs="Verdana"/>
          <w:sz w:val="19"/>
          <w:szCs w:val="19"/>
        </w:rPr>
        <w:t>https://asq.org/quality-</w:t>
      </w:r>
      <w:r>
        <w:rPr>
          <w:rStyle w:val="19"/>
          <w:rFonts w:eastAsia="Verdana" w:cs="Verdana"/>
          <w:szCs w:val="19"/>
        </w:rPr>
        <w:t>resources</w:t>
      </w:r>
      <w:r>
        <w:rPr>
          <w:rStyle w:val="19"/>
          <w:rFonts w:eastAsia="Verdana" w:cs="Verdana"/>
          <w:sz w:val="19"/>
          <w:szCs w:val="19"/>
        </w:rPr>
        <w:t>/gantt-chart</w:t>
      </w:r>
      <w:r>
        <w:rPr>
          <w:rStyle w:val="19"/>
          <w:rFonts w:eastAsia="Verdana" w:cs="Verdana"/>
          <w:sz w:val="19"/>
          <w:szCs w:val="19"/>
        </w:rPr>
        <w:fldChar w:fldCharType="end"/>
      </w:r>
    </w:p>
    <w:p>
      <w:pPr>
        <w:ind w:left="720"/>
        <w:contextualSpacing/>
        <w:rPr>
          <w:rFonts w:ascii="Times New Roman" w:hAnsi="Times New Roman" w:cs="Times New Roman"/>
        </w:rPr>
      </w:pPr>
    </w:p>
    <w:p>
      <w:pPr>
        <w:rPr>
          <w:rFonts w:asciiTheme="majorHAnsi" w:hAnsiTheme="majorHAnsi" w:eastAsiaTheme="majorEastAsia" w:cstheme="majorBidi"/>
        </w:rPr>
      </w:pPr>
    </w:p>
    <w:p>
      <w:pPr>
        <w:rPr>
          <w:rFonts w:asciiTheme="majorHAnsi" w:hAnsiTheme="majorHAnsi" w:eastAsiaTheme="majorEastAsia" w:cstheme="majorBidi"/>
        </w:rPr>
      </w:pPr>
    </w:p>
    <w:p>
      <w:pPr>
        <w:rPr>
          <w:rFonts w:asciiTheme="majorHAnsi" w:hAnsiTheme="majorHAnsi" w:eastAsiaTheme="majorEastAsia" w:cstheme="majorBidi"/>
        </w:rPr>
      </w:pPr>
    </w:p>
    <w:p>
      <w:pPr>
        <w:spacing w:after="0" w:line="240" w:lineRule="auto"/>
        <w:rPr>
          <w:rFonts w:asciiTheme="majorHAnsi" w:hAnsiTheme="majorHAnsi" w:eastAsiaTheme="majorEastAsia" w:cstheme="majorBidi"/>
        </w:rPr>
      </w:pPr>
      <w:r>
        <w:rPr>
          <w:rFonts w:asciiTheme="majorHAnsi" w:hAnsiTheme="majorHAnsi" w:eastAsiaTheme="majorEastAsia" w:cstheme="majorBidi"/>
        </w:rPr>
        <w:br w:type="page"/>
      </w:r>
    </w:p>
    <w:p>
      <w:pPr>
        <w:pStyle w:val="2"/>
      </w:pPr>
      <w:bookmarkStart w:id="16" w:name="_Toc16000559"/>
      <w:r>
        <w:t>Section 2: Specification Development</w:t>
      </w:r>
      <w:bookmarkEnd w:id="16"/>
    </w:p>
    <w:p>
      <w:pPr>
        <w:pStyle w:val="3"/>
        <w:contextualSpacing/>
      </w:pPr>
      <w:r>
        <w:t>Tutorials</w:t>
      </w:r>
    </w:p>
    <w:p>
      <w:pPr>
        <w:pStyle w:val="39"/>
        <w:numPr>
          <w:ilvl w:val="0"/>
          <w:numId w:val="7"/>
        </w:numPr>
        <w:rPr>
          <w:rFonts w:asciiTheme="majorHAnsi" w:hAnsiTheme="majorHAnsi"/>
        </w:rPr>
      </w:pPr>
      <w:r>
        <w:rPr>
          <w:rFonts w:asciiTheme="majorHAnsi" w:hAnsiTheme="majorHAnsi"/>
        </w:rPr>
        <w:t xml:space="preserve">Documentation: </w:t>
      </w:r>
      <w:r>
        <w:fldChar w:fldCharType="begin"/>
      </w:r>
      <w:r>
        <w:instrText xml:space="preserve"> HYPERLINK "https://tinyurl.com/EPICSDesignProcessDocument" \h </w:instrText>
      </w:r>
      <w:r>
        <w:fldChar w:fldCharType="separate"/>
      </w:r>
      <w:r>
        <w:rPr>
          <w:rStyle w:val="19"/>
        </w:rPr>
        <w:t>https://tinyurl.com/EpicsDesignProcessDocument</w:t>
      </w:r>
      <w:r>
        <w:rPr>
          <w:rStyle w:val="19"/>
        </w:rPr>
        <w:fldChar w:fldCharType="end"/>
      </w:r>
      <w:r>
        <w:rPr>
          <w:rFonts w:asciiTheme="majorHAnsi" w:hAnsiTheme="majorHAnsi"/>
        </w:rPr>
        <w:t xml:space="preserve"> </w:t>
      </w:r>
    </w:p>
    <w:p>
      <w:pPr>
        <w:pStyle w:val="39"/>
        <w:numPr>
          <w:ilvl w:val="0"/>
          <w:numId w:val="7"/>
        </w:numPr>
        <w:rPr>
          <w:rFonts w:asciiTheme="majorHAnsi" w:hAnsiTheme="majorHAnsi"/>
        </w:rPr>
      </w:pPr>
      <w:r>
        <w:rPr>
          <w:rFonts w:asciiTheme="majorHAnsi" w:hAnsiTheme="majorHAnsi"/>
        </w:rPr>
        <w:t xml:space="preserve">Video Tutorial: </w:t>
      </w:r>
      <w:r>
        <w:fldChar w:fldCharType="begin"/>
      </w:r>
      <w:r>
        <w:instrText xml:space="preserve"> HYPERLINK "https://tinyurl.com/EpicsSpecificationDevelopment" \h </w:instrText>
      </w:r>
      <w:r>
        <w:fldChar w:fldCharType="separate"/>
      </w:r>
      <w:r>
        <w:rPr>
          <w:rStyle w:val="19"/>
        </w:rPr>
        <w:t>https://tinyurl.com/EpicsSpecificationDevelopment</w:t>
      </w:r>
      <w:r>
        <w:rPr>
          <w:rStyle w:val="19"/>
        </w:rPr>
        <w:fldChar w:fldCharType="end"/>
      </w:r>
      <w:r>
        <w:rPr>
          <w:rFonts w:asciiTheme="majorHAnsi" w:hAnsiTheme="majorHAnsi"/>
        </w:rPr>
        <w:t xml:space="preserve"> </w:t>
      </w:r>
    </w:p>
    <w:p>
      <w:pPr>
        <w:pStyle w:val="39"/>
        <w:numPr>
          <w:ilvl w:val="0"/>
          <w:numId w:val="7"/>
        </w:numPr>
        <w:rPr>
          <w:rFonts w:asciiTheme="majorHAnsi" w:hAnsiTheme="majorHAnsi"/>
        </w:rPr>
      </w:pPr>
      <w:r>
        <w:rPr>
          <w:rFonts w:asciiTheme="majorHAnsi" w:hAnsiTheme="majorHAnsi"/>
        </w:rPr>
        <w:t xml:space="preserve">IP Process: </w:t>
      </w:r>
      <w:r>
        <w:fldChar w:fldCharType="begin"/>
      </w:r>
      <w:r>
        <w:instrText xml:space="preserve"> HYPERLINK "https://www.prf.org/otc/resources/commercialization.html" \h </w:instrText>
      </w:r>
      <w:r>
        <w:fldChar w:fldCharType="separate"/>
      </w:r>
      <w:r>
        <w:rPr>
          <w:rStyle w:val="19"/>
        </w:rPr>
        <w:t>https://www.prf.org/otc/resources/commercialization.html</w:t>
      </w:r>
      <w:r>
        <w:rPr>
          <w:rStyle w:val="19"/>
        </w:rPr>
        <w:fldChar w:fldCharType="end"/>
      </w:r>
    </w:p>
    <w:p>
      <w:pPr>
        <w:pStyle w:val="3"/>
      </w:pPr>
      <w:bookmarkStart w:id="17" w:name="_Toc16000561"/>
      <w:r>
        <w:t>Description of the Use Context</w:t>
      </w:r>
      <w:bookmarkEnd w:id="17"/>
    </w:p>
    <w:p>
      <w:pPr>
        <w:pStyle w:val="39"/>
        <w:numPr>
          <w:ilvl w:val="0"/>
          <w:numId w:val="5"/>
        </w:numPr>
        <w:rPr>
          <w:rFonts w:asciiTheme="majorHAnsi" w:hAnsiTheme="majorHAnsi"/>
        </w:rPr>
      </w:pPr>
      <w:r>
        <w:rPr>
          <w:rFonts w:asciiTheme="majorHAnsi" w:hAnsiTheme="majorHAnsi"/>
        </w:rPr>
        <w:t>- Usage and Misuse: The Agrobot is intended for automated seed sowing in agricultural fields, enhancing farming efficiency. However, potential misuse could involve unauthorized tampering with the control system, leading to inaccurate or erratic seed distribution, resulting in crop damage and yield loss.</w:t>
      </w:r>
    </w:p>
    <w:p>
      <w:pPr>
        <w:pStyle w:val="39"/>
        <w:numPr>
          <w:ilvl w:val="0"/>
          <w:numId w:val="5"/>
        </w:numPr>
        <w:rPr>
          <w:rFonts w:asciiTheme="majorHAnsi" w:hAnsiTheme="majorHAnsi"/>
        </w:rPr>
      </w:pPr>
    </w:p>
    <w:p>
      <w:pPr>
        <w:pStyle w:val="39"/>
        <w:numPr>
          <w:ilvl w:val="0"/>
          <w:numId w:val="5"/>
        </w:numPr>
        <w:rPr>
          <w:rFonts w:asciiTheme="majorHAnsi" w:hAnsiTheme="majorHAnsi"/>
        </w:rPr>
      </w:pPr>
      <w:r>
        <w:rPr>
          <w:rFonts w:asciiTheme="majorHAnsi" w:hAnsiTheme="majorHAnsi"/>
        </w:rPr>
        <w:t>- Interfacing Systems and Requirements: The Agrobot will interface with GPS navigation systems for precise field mapping and operation. It will require seamless communication with cloud-based data storage for real-time monitoring and analysis. Compatibility with agricultural management software is essential for data integration and decision support.</w:t>
      </w:r>
    </w:p>
    <w:p>
      <w:pPr>
        <w:pStyle w:val="39"/>
        <w:numPr>
          <w:ilvl w:val="0"/>
          <w:numId w:val="5"/>
        </w:numPr>
        <w:rPr>
          <w:rFonts w:asciiTheme="majorHAnsi" w:hAnsiTheme="majorHAnsi"/>
        </w:rPr>
      </w:pPr>
    </w:p>
    <w:p>
      <w:pPr>
        <w:pStyle w:val="39"/>
        <w:numPr>
          <w:ilvl w:val="0"/>
          <w:numId w:val="5"/>
        </w:numPr>
        <w:rPr>
          <w:rFonts w:asciiTheme="majorHAnsi" w:hAnsiTheme="majorHAnsi"/>
        </w:rPr>
      </w:pPr>
      <w:r>
        <w:rPr>
          <w:rFonts w:asciiTheme="majorHAnsi" w:hAnsiTheme="majorHAnsi"/>
        </w:rPr>
        <w:t>- Space Limitations: The Agrobot's design must consider physical size constraints for seamless maneuverability within various field layouts. Adequate storage space should be available for the Agrobot during off-seasons. Additionally, adherence to ADA standards is crucial for ensuring accessibility and usability for all users.</w:t>
      </w:r>
    </w:p>
    <w:p>
      <w:pPr>
        <w:pStyle w:val="39"/>
        <w:numPr>
          <w:ilvl w:val="0"/>
          <w:numId w:val="5"/>
        </w:numPr>
        <w:rPr>
          <w:rFonts w:asciiTheme="majorHAnsi" w:hAnsiTheme="majorHAnsi"/>
        </w:rPr>
      </w:pPr>
    </w:p>
    <w:p>
      <w:pPr>
        <w:pStyle w:val="39"/>
        <w:numPr>
          <w:ilvl w:val="0"/>
          <w:numId w:val="5"/>
        </w:numPr>
        <w:rPr>
          <w:rFonts w:asciiTheme="majorHAnsi" w:hAnsiTheme="majorHAnsi"/>
        </w:rPr>
      </w:pPr>
      <w:r>
        <w:rPr>
          <w:rFonts w:asciiTheme="majorHAnsi" w:hAnsiTheme="majorHAnsi"/>
        </w:rPr>
        <w:t>- Maintenance Responsibility: A dedicated team of trained technicians will be responsible for maintaining the Agrobot, conducting regular inspections, and performing necessary repairs and upgrades. Comprehensive training programs will be implemented to equip maintenance personnel with the required skills and knowledge.</w:t>
      </w:r>
    </w:p>
    <w:p>
      <w:pPr>
        <w:pStyle w:val="39"/>
        <w:numPr>
          <w:ilvl w:val="0"/>
          <w:numId w:val="5"/>
        </w:numPr>
        <w:rPr>
          <w:rFonts w:asciiTheme="majorHAnsi" w:hAnsiTheme="majorHAnsi"/>
        </w:rPr>
      </w:pPr>
    </w:p>
    <w:p>
      <w:pPr>
        <w:pStyle w:val="39"/>
        <w:numPr>
          <w:ilvl w:val="0"/>
          <w:numId w:val="5"/>
        </w:numPr>
        <w:rPr>
          <w:rFonts w:asciiTheme="majorHAnsi" w:hAnsiTheme="majorHAnsi"/>
        </w:rPr>
      </w:pPr>
      <w:r>
        <w:rPr>
          <w:rFonts w:asciiTheme="majorHAnsi" w:hAnsiTheme="majorHAnsi"/>
        </w:rPr>
        <w:t>- Environmental Considerations: The Agrobot should be designed to withstand outdoor conditions, including exposure to rain and sunlight. Protective measures should be implemented to prevent unauthorized access, especially in public areas or fields accessible to children. Security features, such as authentication protocols and remote monitoring, must be integrated to prevent unauthorized control access or data breaches.</w:t>
      </w:r>
    </w:p>
    <w:p>
      <w:pPr>
        <w:pStyle w:val="39"/>
        <w:numPr>
          <w:ilvl w:val="0"/>
          <w:numId w:val="5"/>
        </w:numPr>
        <w:rPr>
          <w:rFonts w:asciiTheme="majorHAnsi" w:hAnsiTheme="majorHAnsi"/>
        </w:rPr>
      </w:pPr>
    </w:p>
    <w:p>
      <w:pPr>
        <w:pStyle w:val="39"/>
        <w:numPr>
          <w:ilvl w:val="0"/>
          <w:numId w:val="5"/>
        </w:numPr>
        <w:rPr>
          <w:rFonts w:asciiTheme="majorHAnsi" w:hAnsiTheme="majorHAnsi"/>
        </w:rPr>
      </w:pPr>
      <w:r>
        <w:rPr>
          <w:rFonts w:asciiTheme="majorHAnsi" w:hAnsiTheme="majorHAnsi"/>
        </w:rPr>
        <w:t>- Social and Societal Factors: Societal acceptance of autonomous farming technologies, adherence to ethical farming practices, and the promotion of sustainable agriculture will be critical social factors influencing the Agrobot's adoption and impact on the farming community. Engaging local farmers and communities through awareness programs and educational initiatives will be essential.</w:t>
      </w:r>
    </w:p>
    <w:p>
      <w:pPr>
        <w:pStyle w:val="39"/>
        <w:numPr>
          <w:ilvl w:val="0"/>
          <w:numId w:val="5"/>
        </w:numPr>
        <w:rPr>
          <w:rFonts w:asciiTheme="majorHAnsi" w:hAnsiTheme="majorHAnsi"/>
        </w:rPr>
      </w:pPr>
    </w:p>
    <w:p>
      <w:pPr>
        <w:pStyle w:val="39"/>
        <w:numPr>
          <w:ilvl w:val="0"/>
          <w:numId w:val="5"/>
        </w:numPr>
        <w:rPr>
          <w:rFonts w:asciiTheme="majorHAnsi" w:hAnsiTheme="majorHAnsi"/>
        </w:rPr>
      </w:pPr>
      <w:r>
        <w:rPr>
          <w:rFonts w:asciiTheme="majorHAnsi" w:hAnsiTheme="majorHAnsi"/>
        </w:rPr>
        <w:t>- Technological Limitations: The Agrobot's technological limitations may include constraints related to power consumption, processing capabilities for real-time data analysis, and connectivity issues in remote farming areas with limited network coverage. Robust design considerations and the integration of fail-safe mechanisms are necessary to ensure reliable and uninterrupted operation.</w:t>
      </w:r>
    </w:p>
    <w:p>
      <w:pPr>
        <w:pStyle w:val="39"/>
        <w:numPr>
          <w:ilvl w:val="0"/>
          <w:numId w:val="5"/>
        </w:numPr>
        <w:rPr>
          <w:rFonts w:asciiTheme="majorHAnsi" w:hAnsiTheme="majorHAnsi"/>
        </w:rPr>
      </w:pPr>
    </w:p>
    <w:p>
      <w:pPr>
        <w:pStyle w:val="39"/>
        <w:numPr>
          <w:ilvl w:val="0"/>
          <w:numId w:val="5"/>
        </w:numPr>
        <w:rPr>
          <w:rFonts w:asciiTheme="majorHAnsi" w:hAnsiTheme="majorHAnsi"/>
        </w:rPr>
      </w:pPr>
      <w:r>
        <w:rPr>
          <w:rFonts w:asciiTheme="majorHAnsi" w:hAnsiTheme="majorHAnsi"/>
        </w:rPr>
        <w:t>- Other Contextual Factors: Considering the specific context, the Agrobot's compatibility with existing farming equipment and infrastructure, adherence to local regulatory standards and certifications, and the integration of multi-language support for user interfaces may be crucial for successful implementation and widespread adoption. Additionally, fostering collaboration with local farming communities and addressing their unique needs and challenges will be vital for the project's overall success and sustainability.</w:t>
      </w:r>
    </w:p>
    <w:p>
      <w:pPr>
        <w:rPr>
          <w:rFonts w:asciiTheme="majorHAnsi" w:hAnsiTheme="majorHAnsi"/>
        </w:rPr>
      </w:pPr>
    </w:p>
    <w:p>
      <w:pPr>
        <w:rPr>
          <w:rFonts w:asciiTheme="majorHAnsi" w:hAnsiTheme="majorHAnsi"/>
        </w:rPr>
      </w:pPr>
    </w:p>
    <w:p>
      <w:pPr>
        <w:rPr>
          <w:rFonts w:asciiTheme="majorHAnsi" w:hAnsiTheme="majorHAnsi"/>
        </w:rPr>
      </w:pPr>
    </w:p>
    <w:p>
      <w:pPr>
        <w:rPr>
          <w:rFonts w:asciiTheme="majorHAnsi" w:hAnsiTheme="majorHAnsi"/>
        </w:rPr>
      </w:pPr>
    </w:p>
    <w:p>
      <w:pPr>
        <w:pStyle w:val="3"/>
      </w:pPr>
      <w:bookmarkStart w:id="18" w:name="_Toc16000562"/>
      <w:r>
        <w:t>Benchmarking</w:t>
      </w:r>
      <w:bookmarkEnd w:id="18"/>
    </w:p>
    <w:p>
      <w:pPr>
        <w:pStyle w:val="39"/>
        <w:spacing w:after="0"/>
        <w:rPr>
          <w:rFonts w:asciiTheme="majorHAnsi" w:hAnsiTheme="majorHAnsi" w:eastAsiaTheme="majorEastAsia" w:cstheme="majorBidi"/>
        </w:rPr>
      </w:pP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Existing Commercial Solutions: </w:t>
      </w: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1. Seed Planting Robots: Various companies offer autonomous seed planting robots equipped with advanced navigation and seed distribution systems.</w:t>
      </w: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2. Agricultural Drones: Several commercial drones with seed dispersal capabilities are available, enabling precision agriculture and targeted seeding.</w:t>
      </w: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3. Manual Seed Planting Equipment: Traditional manual seed planting tools and machinery continue to be used in farming practices, albeit with limitations in efficiency and precision.</w:t>
      </w:r>
    </w:p>
    <w:p>
      <w:pPr>
        <w:pStyle w:val="39"/>
        <w:spacing w:after="0"/>
        <w:rPr>
          <w:rFonts w:asciiTheme="majorHAnsi" w:hAnsiTheme="majorHAnsi" w:eastAsiaTheme="majorEastAsia" w:cstheme="majorBidi"/>
        </w:rPr>
      </w:pP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Comparison and Benchmarking: </w:t>
      </w: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1. The proposed Agrobot solution can be benchmarked against leading autonomous seed planting robots, assessing its capabilities for precise seed distribution and navigational accuracy.</w:t>
      </w: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2. Performance comparisons with agricultural drones focusing on the Agrobot's seed sowing efficiency and adaptability to various field conditions will be crucial.</w:t>
      </w: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3. Benchmarking against manual seed planting equipment will highlight the Agrobot's potential for reducing manual labor and enhancing overall farming productivity.</w:t>
      </w:r>
    </w:p>
    <w:p>
      <w:pPr>
        <w:pStyle w:val="39"/>
        <w:spacing w:after="0"/>
        <w:rPr>
          <w:rFonts w:asciiTheme="majorHAnsi" w:hAnsiTheme="majorHAnsi" w:eastAsiaTheme="majorEastAsia" w:cstheme="majorBidi"/>
        </w:rPr>
      </w:pP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Intellectual Property Barriers: </w:t>
      </w: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1. Potential intellectual property barriers may arise if the proposed Agrobot solution overlaps with patented technologies or design features of existing autonomous agricultural robots.</w:t>
      </w:r>
    </w:p>
    <w:p>
      <w:pPr>
        <w:pStyle w:val="39"/>
        <w:spacing w:after="0"/>
        <w:rPr>
          <w:rFonts w:asciiTheme="majorHAnsi" w:hAnsiTheme="majorHAnsi" w:eastAsiaTheme="majorEastAsia" w:cstheme="majorBidi"/>
        </w:rPr>
      </w:pPr>
      <w:r>
        <w:rPr>
          <w:rFonts w:asciiTheme="majorHAnsi" w:hAnsiTheme="majorHAnsi" w:eastAsiaTheme="majorEastAsia" w:cstheme="majorBidi"/>
        </w:rPr>
        <w:t xml:space="preserve">    2. It is essential to conduct a comprehensive patent search and analysis to ensure that the Agrobot's design and functionalities do not infringe upon existing patents or intellectual property rights.</w:t>
      </w:r>
    </w:p>
    <w:p>
      <w:pPr>
        <w:pStyle w:val="39"/>
        <w:spacing w:after="0"/>
      </w:pPr>
      <w:r>
        <w:rPr>
          <w:rFonts w:asciiTheme="majorHAnsi" w:hAnsiTheme="majorHAnsi" w:eastAsiaTheme="majorEastAsia" w:cstheme="majorBidi"/>
        </w:rPr>
        <w:t xml:space="preserve">    3. Collaborating with legal advisors and conducting thorough due diligence will be necessary to navigate potential intellectual property barriers and ensure the project's compliance with relevant regulations and patent laws.</w:t>
      </w:r>
    </w:p>
    <w:p>
      <w:pPr>
        <w:spacing w:after="0"/>
        <w:rPr>
          <w:rFonts w:asciiTheme="majorHAnsi" w:hAnsiTheme="majorHAnsi" w:eastAsiaTheme="majorEastAsia" w:cstheme="majorBidi"/>
        </w:rPr>
      </w:pPr>
    </w:p>
    <w:p>
      <w:r>
        <w:br w:type="page"/>
      </w:r>
    </w:p>
    <w:p>
      <w:pPr>
        <w:pStyle w:val="3"/>
      </w:pPr>
      <w:bookmarkStart w:id="19" w:name="_Toc16000563"/>
      <w:r>
        <w:t>Specification List</w:t>
      </w:r>
      <w:bookmarkEnd w:id="19"/>
    </w:p>
    <w:p>
      <w:pPr>
        <w:rPr>
          <w:rFonts w:asciiTheme="majorHAnsi" w:hAnsiTheme="majorHAnsi" w:eastAsiaTheme="majorEastAsia" w:cstheme="majorBidi"/>
        </w:rPr>
      </w:pPr>
      <w:r>
        <w:rPr>
          <w:rFonts w:asciiTheme="majorHAnsi" w:hAnsiTheme="majorHAnsi" w:eastAsiaTheme="majorEastAsia" w:cstheme="majorBidi"/>
        </w:rPr>
        <w:t>Specifications are the translation of your User Needs into measurable requirements. To create a list of your project specifications, start by copying your list of user needs. For each user need, list the specifications that you must meet to satisfy that requirement. As you write your specifications, keep in mind you must be able to test the product to ensure that the specification has been met.</w:t>
      </w:r>
    </w:p>
    <w:p>
      <w:pPr>
        <w:rPr>
          <w:rFonts w:asciiTheme="majorHAnsi" w:hAnsiTheme="majorHAnsi" w:eastAsiaTheme="majorEastAsia" w:cstheme="majorBidi"/>
        </w:rPr>
      </w:pPr>
    </w:p>
    <w:tbl>
      <w:tblPr>
        <w:tblStyle w:val="48"/>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70"/>
        <w:gridCol w:w="2955"/>
        <w:gridCol w:w="1020"/>
        <w:gridCol w:w="421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tcBorders>
              <w:bottom w:val="single" w:color="7E7E7E" w:themeColor="text1" w:themeTint="80" w:sz="4" w:space="0"/>
              <w:insideH w:val="single" w:sz="4" w:space="0"/>
            </w:tcBorders>
            <w:vAlign w:val="center"/>
          </w:tcPr>
          <w:p>
            <w:pPr>
              <w:rPr>
                <w:b/>
                <w:bCs/>
              </w:rPr>
            </w:pPr>
            <w:r>
              <w:rPr>
                <w:b/>
                <w:bCs/>
              </w:rPr>
              <w:t>Need #</w:t>
            </w:r>
          </w:p>
        </w:tc>
        <w:tc>
          <w:tcPr>
            <w:tcW w:w="2955" w:type="dxa"/>
            <w:tcBorders>
              <w:bottom w:val="single" w:color="7E7E7E" w:themeColor="text1" w:themeTint="80" w:sz="4" w:space="0"/>
              <w:insideH w:val="single" w:sz="4" w:space="0"/>
            </w:tcBorders>
          </w:tcPr>
          <w:p>
            <w:pPr>
              <w:rPr>
                <w:b w:val="0"/>
                <w:bCs w:val="0"/>
              </w:rPr>
            </w:pPr>
            <w:r>
              <w:rPr>
                <w:b/>
                <w:bCs/>
              </w:rPr>
              <w:t>User Need</w:t>
            </w:r>
          </w:p>
        </w:tc>
        <w:tc>
          <w:tcPr>
            <w:tcW w:w="1020" w:type="dxa"/>
            <w:tcBorders>
              <w:bottom w:val="single" w:color="7E7E7E" w:themeColor="text1" w:themeTint="80" w:sz="4" w:space="0"/>
              <w:insideH w:val="single" w:sz="4" w:space="0"/>
            </w:tcBorders>
          </w:tcPr>
          <w:p>
            <w:pPr>
              <w:rPr>
                <w:b w:val="0"/>
                <w:bCs w:val="0"/>
              </w:rPr>
            </w:pPr>
            <w:r>
              <w:rPr>
                <w:b/>
                <w:bCs/>
              </w:rPr>
              <w:t>Spec #</w:t>
            </w:r>
          </w:p>
        </w:tc>
        <w:tc>
          <w:tcPr>
            <w:tcW w:w="4215" w:type="dxa"/>
            <w:tcBorders>
              <w:bottom w:val="single" w:color="7E7E7E" w:themeColor="text1" w:themeTint="80" w:sz="4" w:space="0"/>
              <w:insideH w:val="single" w:sz="4" w:space="0"/>
            </w:tcBorders>
          </w:tcPr>
          <w:p>
            <w:pPr>
              <w:rPr>
                <w:b w:val="0"/>
                <w:bCs w:val="0"/>
              </w:rPr>
            </w:pPr>
            <w:r>
              <w:rPr>
                <w:b/>
                <w:bCs/>
              </w:rPr>
              <w:t>Specification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vAlign w:val="center"/>
          </w:tcPr>
          <w:p>
            <w:pPr>
              <w:spacing w:line="270" w:lineRule="exact"/>
              <w:jc w:val="center"/>
              <w:rPr>
                <w:rFonts w:ascii="Calibri" w:hAnsi="Calibri" w:eastAsia="Calibri" w:cs="Calibri"/>
                <w:b/>
                <w:bCs/>
              </w:rPr>
            </w:pPr>
            <w:r>
              <w:rPr>
                <w:rFonts w:ascii="Calibri" w:hAnsi="Calibri" w:eastAsia="Calibri" w:cs="Calibri"/>
                <w:b/>
                <w:bCs/>
              </w:rPr>
              <w:t>1</w:t>
            </w:r>
          </w:p>
        </w:tc>
        <w:tc>
          <w:tcPr>
            <w:tcW w:w="2955" w:type="dxa"/>
          </w:tcPr>
          <w:p>
            <w:pPr>
              <w:spacing w:line="270" w:lineRule="exact"/>
              <w:rPr>
                <w:rFonts w:ascii="Calibri" w:hAnsi="Calibri" w:eastAsia="Calibri" w:cs="Calibri"/>
              </w:rPr>
            </w:pPr>
            <w:r>
              <w:rPr>
                <w:rFonts w:ascii="Calibri" w:hAnsi="Calibri" w:eastAsia="Calibri" w:cs="Calibri"/>
                <w:b/>
                <w:bCs/>
                <w:i/>
                <w:iCs/>
              </w:rPr>
              <w:t>Precise and Efficient Seed Distribution.</w:t>
            </w:r>
          </w:p>
        </w:tc>
        <w:tc>
          <w:tcPr>
            <w:tcW w:w="1020" w:type="dxa"/>
          </w:tcPr>
          <w:p>
            <w:pPr>
              <w:spacing w:line="270" w:lineRule="exact"/>
              <w:rPr>
                <w:rFonts w:ascii="Calibri" w:hAnsi="Calibri" w:eastAsia="Calibri" w:cs="Calibri"/>
              </w:rPr>
            </w:pPr>
          </w:p>
        </w:tc>
        <w:tc>
          <w:tcPr>
            <w:tcW w:w="4215" w:type="dxa"/>
          </w:tcPr>
          <w:p>
            <w:pPr>
              <w:spacing w:line="270" w:lineRule="exact"/>
              <w:rPr>
                <w:rFonts w:ascii="Calibri" w:hAnsi="Calibri" w:eastAsia="Calibri" w:cs="Calibri"/>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vAlign w:val="center"/>
          </w:tcPr>
          <w:p>
            <w:pPr>
              <w:spacing w:line="270" w:lineRule="exact"/>
              <w:jc w:val="center"/>
              <w:rPr>
                <w:rFonts w:ascii="Calibri" w:hAnsi="Calibri" w:eastAsia="Calibri" w:cs="Calibri"/>
                <w:b/>
                <w:bCs/>
              </w:rPr>
            </w:pPr>
          </w:p>
        </w:tc>
        <w:tc>
          <w:tcPr>
            <w:tcW w:w="2955" w:type="dxa"/>
          </w:tcPr>
          <w:p>
            <w:pPr>
              <w:spacing w:line="270" w:lineRule="exact"/>
              <w:rPr>
                <w:rFonts w:ascii="Calibri" w:hAnsi="Calibri" w:eastAsia="Calibri" w:cs="Calibri"/>
              </w:rPr>
            </w:pPr>
          </w:p>
        </w:tc>
        <w:tc>
          <w:tcPr>
            <w:tcW w:w="1020" w:type="dxa"/>
          </w:tcPr>
          <w:p>
            <w:pPr>
              <w:spacing w:line="270" w:lineRule="exact"/>
              <w:rPr>
                <w:rFonts w:ascii="Calibri" w:hAnsi="Calibri" w:eastAsia="Calibri" w:cs="Calibri"/>
              </w:rPr>
            </w:pPr>
            <w:r>
              <w:rPr>
                <w:rFonts w:ascii="Calibri" w:hAnsi="Calibri" w:eastAsia="Calibri" w:cs="Calibri"/>
              </w:rPr>
              <w:t>1.1</w:t>
            </w:r>
          </w:p>
        </w:tc>
        <w:tc>
          <w:tcPr>
            <w:tcW w:w="4215" w:type="dxa"/>
          </w:tcPr>
          <w:p>
            <w:pPr>
              <w:spacing w:line="270" w:lineRule="exact"/>
              <w:rPr>
                <w:rFonts w:ascii="Calibri" w:hAnsi="Calibri" w:eastAsia="Calibri" w:cs="Calibri"/>
              </w:rPr>
            </w:pPr>
            <w:r>
              <w:rPr>
                <w:rFonts w:ascii="Calibri" w:hAnsi="Calibri" w:eastAsia="Calibri" w:cs="Calibri"/>
                <w:i/>
                <w:iCs/>
              </w:rPr>
              <w:t>The Agrobot's seed dispenser mechanism must achieve a distribution accuracy of +/- 2% for various seed types, ensuring uniform seeding patterns and minimizing seed wastage during the sowing process.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vAlign w:val="center"/>
          </w:tcPr>
          <w:p>
            <w:pPr>
              <w:spacing w:line="270" w:lineRule="exact"/>
              <w:jc w:val="center"/>
              <w:rPr>
                <w:rFonts w:ascii="Calibri" w:hAnsi="Calibri" w:eastAsia="Calibri" w:cs="Calibri"/>
                <w:b/>
                <w:bCs/>
              </w:rPr>
            </w:pPr>
            <w:r>
              <w:rPr>
                <w:rFonts w:ascii="Calibri" w:hAnsi="Calibri" w:eastAsia="Calibri" w:cs="Calibri"/>
                <w:b/>
                <w:bCs/>
              </w:rPr>
              <w:t>2</w:t>
            </w:r>
          </w:p>
        </w:tc>
        <w:tc>
          <w:tcPr>
            <w:tcW w:w="2955" w:type="dxa"/>
          </w:tcPr>
          <w:p>
            <w:pPr>
              <w:spacing w:line="270" w:lineRule="exact"/>
              <w:rPr>
                <w:rFonts w:ascii="Calibri" w:hAnsi="Calibri" w:eastAsia="Calibri" w:cs="Calibri"/>
              </w:rPr>
            </w:pPr>
            <w:r>
              <w:rPr>
                <w:rFonts w:ascii="Calibri" w:hAnsi="Calibri" w:eastAsia="Calibri" w:cs="Calibri"/>
                <w:b/>
                <w:bCs/>
              </w:rPr>
              <w:t>User Need: Intuitive and Easy-to-Use Interface.</w:t>
            </w:r>
          </w:p>
        </w:tc>
        <w:tc>
          <w:tcPr>
            <w:tcW w:w="1020" w:type="dxa"/>
          </w:tcPr>
          <w:p>
            <w:pPr>
              <w:spacing w:line="270" w:lineRule="exact"/>
              <w:rPr>
                <w:rFonts w:ascii="Calibri" w:hAnsi="Calibri" w:eastAsia="Calibri" w:cs="Calibri"/>
              </w:rPr>
            </w:pPr>
          </w:p>
        </w:tc>
        <w:tc>
          <w:tcPr>
            <w:tcW w:w="4215" w:type="dxa"/>
          </w:tcPr>
          <w:p>
            <w:pPr>
              <w:spacing w:line="270" w:lineRule="exact"/>
              <w:rPr>
                <w:rFonts w:ascii="Calibri" w:hAnsi="Calibri" w:eastAsia="Calibri" w:cs="Calibri"/>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vAlign w:val="center"/>
          </w:tcPr>
          <w:p>
            <w:pPr>
              <w:spacing w:line="270" w:lineRule="exact"/>
              <w:jc w:val="center"/>
              <w:rPr>
                <w:rFonts w:ascii="Calibri" w:hAnsi="Calibri" w:eastAsia="Calibri" w:cs="Calibri"/>
                <w:b/>
                <w:bCs/>
              </w:rPr>
            </w:pPr>
          </w:p>
        </w:tc>
        <w:tc>
          <w:tcPr>
            <w:tcW w:w="2955" w:type="dxa"/>
          </w:tcPr>
          <w:p>
            <w:pPr>
              <w:spacing w:line="270" w:lineRule="exact"/>
              <w:rPr>
                <w:rFonts w:ascii="Calibri" w:hAnsi="Calibri" w:eastAsia="Calibri" w:cs="Calibri"/>
              </w:rPr>
            </w:pPr>
          </w:p>
        </w:tc>
        <w:tc>
          <w:tcPr>
            <w:tcW w:w="1020" w:type="dxa"/>
          </w:tcPr>
          <w:p>
            <w:pPr>
              <w:spacing w:line="270" w:lineRule="exact"/>
              <w:rPr>
                <w:rFonts w:ascii="Calibri" w:hAnsi="Calibri" w:eastAsia="Calibri" w:cs="Calibri"/>
              </w:rPr>
            </w:pPr>
            <w:r>
              <w:rPr>
                <w:rFonts w:ascii="Calibri" w:hAnsi="Calibri" w:eastAsia="Calibri" w:cs="Calibri"/>
              </w:rPr>
              <w:t>2.1</w:t>
            </w:r>
          </w:p>
        </w:tc>
        <w:tc>
          <w:tcPr>
            <w:tcW w:w="4215" w:type="dxa"/>
          </w:tcPr>
          <w:p>
            <w:pPr>
              <w:spacing w:line="270" w:lineRule="exact"/>
              <w:rPr>
                <w:rFonts w:ascii="Calibri" w:hAnsi="Calibri" w:eastAsia="Calibri" w:cs="Calibri"/>
              </w:rPr>
            </w:pPr>
            <w:r>
              <w:t>The Agrobot's control interface should feature a user-friendly touchscreen display with intuitive navigation and clear instructions, allowing farmers to easily set sowing parameters, monitor progress, and make necessary adjustments during operation.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vAlign w:val="center"/>
          </w:tcPr>
          <w:p>
            <w:pPr>
              <w:spacing w:line="270" w:lineRule="exact"/>
              <w:jc w:val="center"/>
              <w:rPr>
                <w:rFonts w:ascii="Calibri" w:hAnsi="Calibri" w:eastAsia="Calibri" w:cs="Calibri"/>
                <w:b/>
                <w:bCs/>
              </w:rPr>
            </w:pPr>
          </w:p>
        </w:tc>
        <w:tc>
          <w:tcPr>
            <w:tcW w:w="2955" w:type="dxa"/>
          </w:tcPr>
          <w:p>
            <w:pPr>
              <w:spacing w:line="270" w:lineRule="exact"/>
              <w:rPr>
                <w:rFonts w:ascii="Calibri" w:hAnsi="Calibri" w:eastAsia="Calibri" w:cs="Calibri"/>
              </w:rPr>
            </w:pPr>
          </w:p>
        </w:tc>
        <w:tc>
          <w:tcPr>
            <w:tcW w:w="1020" w:type="dxa"/>
          </w:tcPr>
          <w:p>
            <w:pPr>
              <w:spacing w:line="270" w:lineRule="exact"/>
              <w:rPr>
                <w:rFonts w:ascii="Calibri" w:hAnsi="Calibri" w:eastAsia="Calibri" w:cs="Calibri"/>
              </w:rPr>
            </w:pPr>
            <w:r>
              <w:rPr>
                <w:rFonts w:ascii="Calibri" w:hAnsi="Calibri" w:eastAsia="Calibri" w:cs="Calibri"/>
              </w:rPr>
              <w:t>2.2</w:t>
            </w:r>
          </w:p>
        </w:tc>
        <w:tc>
          <w:tcPr>
            <w:tcW w:w="4215" w:type="dxa"/>
          </w:tcPr>
          <w:p>
            <w:pPr>
              <w:spacing w:line="270" w:lineRule="exact"/>
              <w:rPr>
                <w:rFonts w:ascii="Calibri" w:hAnsi="Calibri" w:eastAsia="Calibri" w:cs="Calibri"/>
                <w:sz w:val="17"/>
                <w:szCs w:val="17"/>
              </w:rPr>
            </w:pPr>
            <w:r>
              <w:t>The Agrobot's control interface should feature a user-friendly touchscreen display with intuitive navigation and clear instructions, allowing farmers to easily set sowing parameters, monitor progress, and make necessary adjustments during operation.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vAlign w:val="center"/>
          </w:tcPr>
          <w:p>
            <w:pPr>
              <w:spacing w:line="270" w:lineRule="exact"/>
              <w:jc w:val="center"/>
              <w:rPr>
                <w:rFonts w:ascii="Calibri" w:hAnsi="Calibri" w:eastAsia="Calibri" w:cs="Calibri"/>
                <w:b/>
                <w:bCs/>
              </w:rPr>
            </w:pPr>
            <w:r>
              <w:rPr>
                <w:rFonts w:ascii="Calibri" w:hAnsi="Calibri" w:eastAsia="Calibri" w:cs="Calibri"/>
                <w:b/>
                <w:bCs/>
              </w:rPr>
              <w:t>3</w:t>
            </w:r>
          </w:p>
        </w:tc>
        <w:tc>
          <w:tcPr>
            <w:tcW w:w="2955" w:type="dxa"/>
          </w:tcPr>
          <w:p>
            <w:pPr>
              <w:spacing w:line="270" w:lineRule="exact"/>
              <w:rPr>
                <w:rFonts w:ascii="Calibri" w:hAnsi="Calibri" w:eastAsia="Calibri" w:cs="Calibri"/>
              </w:rPr>
            </w:pPr>
            <w:r>
              <w:rPr>
                <w:rFonts w:ascii="Calibri" w:hAnsi="Calibri" w:eastAsia="Calibri" w:cs="Calibri"/>
                <w:b/>
                <w:bCs/>
              </w:rPr>
              <w:t>User Need: Durable and All-Terrain Maneuverability.</w:t>
            </w:r>
          </w:p>
        </w:tc>
        <w:tc>
          <w:tcPr>
            <w:tcW w:w="1020" w:type="dxa"/>
          </w:tcPr>
          <w:p>
            <w:pPr>
              <w:spacing w:line="270" w:lineRule="exact"/>
              <w:rPr>
                <w:rFonts w:ascii="Calibri" w:hAnsi="Calibri" w:eastAsia="Calibri" w:cs="Calibri"/>
              </w:rPr>
            </w:pPr>
          </w:p>
        </w:tc>
        <w:tc>
          <w:tcPr>
            <w:tcW w:w="4215" w:type="dxa"/>
          </w:tcPr>
          <w:p>
            <w:pPr>
              <w:spacing w:line="270" w:lineRule="exact"/>
              <w:rPr>
                <w:rFonts w:ascii="Calibri" w:hAnsi="Calibri" w:eastAsia="Calibri" w:cs="Calibri"/>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vAlign w:val="center"/>
          </w:tcPr>
          <w:p>
            <w:pPr>
              <w:spacing w:line="270" w:lineRule="exact"/>
              <w:jc w:val="center"/>
              <w:rPr>
                <w:rFonts w:ascii="Calibri" w:hAnsi="Calibri" w:eastAsia="Calibri" w:cs="Calibri"/>
                <w:b/>
                <w:bCs/>
              </w:rPr>
            </w:pPr>
          </w:p>
        </w:tc>
        <w:tc>
          <w:tcPr>
            <w:tcW w:w="2955" w:type="dxa"/>
          </w:tcPr>
          <w:p>
            <w:pPr>
              <w:spacing w:line="270" w:lineRule="exact"/>
              <w:rPr>
                <w:rFonts w:ascii="Calibri" w:hAnsi="Calibri" w:eastAsia="Calibri" w:cs="Calibri"/>
              </w:rPr>
            </w:pPr>
          </w:p>
        </w:tc>
        <w:tc>
          <w:tcPr>
            <w:tcW w:w="1020" w:type="dxa"/>
          </w:tcPr>
          <w:p>
            <w:pPr>
              <w:spacing w:line="270" w:lineRule="exact"/>
              <w:rPr>
                <w:rFonts w:ascii="Calibri" w:hAnsi="Calibri" w:eastAsia="Calibri" w:cs="Calibri"/>
              </w:rPr>
            </w:pPr>
            <w:r>
              <w:rPr>
                <w:rFonts w:ascii="Calibri" w:hAnsi="Calibri" w:eastAsia="Calibri" w:cs="Calibri"/>
              </w:rPr>
              <w:t>3.1</w:t>
            </w:r>
          </w:p>
        </w:tc>
        <w:tc>
          <w:tcPr>
            <w:tcW w:w="4215" w:type="dxa"/>
          </w:tcPr>
          <w:p>
            <w:pPr>
              <w:spacing w:line="270" w:lineRule="exact"/>
              <w:rPr>
                <w:rFonts w:ascii="Calibri" w:hAnsi="Calibri" w:eastAsia="Calibri" w:cs="Calibri"/>
              </w:rPr>
            </w:pPr>
            <w:r>
              <w:t>The Agrobot's chassis and wheels must be made from durable, all-weather materials capable of navigating rough terrains, slopes, and muddy surfaces, ensuring reliable performance throughout the entire farming season.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vAlign w:val="center"/>
          </w:tcPr>
          <w:p>
            <w:pPr>
              <w:spacing w:line="270" w:lineRule="exact"/>
              <w:jc w:val="center"/>
              <w:rPr>
                <w:rFonts w:ascii="Calibri" w:hAnsi="Calibri" w:eastAsia="Calibri" w:cs="Calibri"/>
                <w:b/>
                <w:bCs/>
              </w:rPr>
            </w:pPr>
          </w:p>
        </w:tc>
        <w:tc>
          <w:tcPr>
            <w:tcW w:w="2955" w:type="dxa"/>
          </w:tcPr>
          <w:p>
            <w:pPr>
              <w:spacing w:line="270" w:lineRule="exact"/>
              <w:rPr>
                <w:rFonts w:ascii="Calibri" w:hAnsi="Calibri" w:eastAsia="Calibri" w:cs="Calibri"/>
              </w:rPr>
            </w:pPr>
          </w:p>
        </w:tc>
        <w:tc>
          <w:tcPr>
            <w:tcW w:w="1020" w:type="dxa"/>
          </w:tcPr>
          <w:p>
            <w:pPr>
              <w:spacing w:line="270" w:lineRule="exact"/>
              <w:rPr>
                <w:rFonts w:ascii="Calibri" w:hAnsi="Calibri" w:eastAsia="Calibri" w:cs="Calibri"/>
              </w:rPr>
            </w:pPr>
            <w:r>
              <w:rPr>
                <w:rFonts w:ascii="Calibri" w:hAnsi="Calibri" w:eastAsia="Calibri" w:cs="Calibri"/>
              </w:rPr>
              <w:t>3.2</w:t>
            </w:r>
          </w:p>
        </w:tc>
        <w:tc>
          <w:tcPr>
            <w:tcW w:w="4215" w:type="dxa"/>
          </w:tcPr>
          <w:p>
            <w:pPr>
              <w:spacing w:line="270" w:lineRule="exact"/>
              <w:rPr>
                <w:rFonts w:ascii="Calibri" w:hAnsi="Calibri" w:eastAsia="Calibri" w:cs="Calibri"/>
              </w:rPr>
            </w:pPr>
            <w:r>
              <w:t>The Agrobot's chassis and wheels must be made from durable, all-weather materials capable of navigating rough terrains, slopes, and muddy surfaces, ensuring reliable performance throughout the entire farming season.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0" w:type="dxa"/>
            <w:vAlign w:val="center"/>
          </w:tcPr>
          <w:p>
            <w:pPr>
              <w:spacing w:line="270" w:lineRule="exact"/>
              <w:jc w:val="center"/>
              <w:rPr>
                <w:rFonts w:ascii="Calibri" w:hAnsi="Calibri" w:eastAsia="Calibri" w:cs="Calibri"/>
                <w:b/>
                <w:bCs/>
              </w:rPr>
            </w:pPr>
            <w:r>
              <w:rPr>
                <w:rFonts w:ascii="Calibri" w:hAnsi="Calibri" w:eastAsia="Calibri" w:cs="Calibri"/>
                <w:b/>
                <w:bCs/>
              </w:rPr>
              <w:t>...</w:t>
            </w:r>
          </w:p>
        </w:tc>
        <w:tc>
          <w:tcPr>
            <w:tcW w:w="2955" w:type="dxa"/>
          </w:tcPr>
          <w:p>
            <w:pPr>
              <w:spacing w:line="270" w:lineRule="exact"/>
              <w:rPr>
                <w:rFonts w:ascii="Calibri" w:hAnsi="Calibri" w:eastAsia="Calibri" w:cs="Calibri"/>
              </w:rPr>
            </w:pPr>
            <w:r>
              <w:rPr>
                <w:rFonts w:ascii="Calibri" w:hAnsi="Calibri" w:eastAsia="Calibri" w:cs="Calibri"/>
              </w:rPr>
              <w:t>...</w:t>
            </w:r>
          </w:p>
        </w:tc>
        <w:tc>
          <w:tcPr>
            <w:tcW w:w="1020" w:type="dxa"/>
          </w:tcPr>
          <w:p>
            <w:pPr>
              <w:spacing w:line="270" w:lineRule="exact"/>
              <w:rPr>
                <w:rFonts w:ascii="Calibri" w:hAnsi="Calibri" w:eastAsia="Calibri" w:cs="Calibri"/>
              </w:rPr>
            </w:pPr>
            <w:r>
              <w:rPr>
                <w:rFonts w:ascii="Calibri" w:hAnsi="Calibri" w:eastAsia="Calibri" w:cs="Calibri"/>
              </w:rPr>
              <w:t>...</w:t>
            </w:r>
          </w:p>
        </w:tc>
        <w:tc>
          <w:tcPr>
            <w:tcW w:w="4215" w:type="dxa"/>
          </w:tcPr>
          <w:p>
            <w:pPr>
              <w:spacing w:line="270" w:lineRule="exact"/>
              <w:rPr>
                <w:rFonts w:ascii="Calibri" w:hAnsi="Calibri" w:eastAsia="Calibri" w:cs="Calibri"/>
                <w:i/>
                <w:iCs/>
              </w:rPr>
            </w:pPr>
            <w:r>
              <w:rPr>
                <w:rFonts w:ascii="Calibri" w:hAnsi="Calibri" w:eastAsia="Calibri" w:cs="Calibri"/>
                <w:i/>
                <w:iCs/>
              </w:rPr>
              <w:t>...</w:t>
            </w:r>
          </w:p>
        </w:tc>
      </w:tr>
    </w:tbl>
    <w:p>
      <w:pPr>
        <w:rPr>
          <w:rFonts w:asciiTheme="majorHAnsi" w:hAnsiTheme="majorHAnsi" w:eastAsiaTheme="majorEastAsia" w:cstheme="majorBidi"/>
        </w:rPr>
      </w:pPr>
    </w:p>
    <w:p>
      <w:r>
        <w:br w:type="page"/>
      </w:r>
    </w:p>
    <w:p>
      <w:pPr>
        <w:pStyle w:val="2"/>
      </w:pPr>
      <w:bookmarkStart w:id="20" w:name="_Toc16000564"/>
      <w:r>
        <w:t>Section 3: Conceptual Design</w:t>
      </w:r>
      <w:bookmarkEnd w:id="20"/>
    </w:p>
    <w:p>
      <w:pPr>
        <w:pStyle w:val="3"/>
        <w:contextualSpacing/>
      </w:pPr>
      <w:r>
        <w:t>Tutorials</w:t>
      </w:r>
    </w:p>
    <w:p>
      <w:pPr>
        <w:pStyle w:val="39"/>
        <w:numPr>
          <w:ilvl w:val="0"/>
          <w:numId w:val="8"/>
        </w:numPr>
      </w:pPr>
      <w:r>
        <w:rPr>
          <w:rFonts w:asciiTheme="majorHAnsi" w:hAnsiTheme="majorHAnsi"/>
        </w:rPr>
        <w:t>Documentation:</w:t>
      </w:r>
      <w:r>
        <w:t xml:space="preserve"> </w:t>
      </w:r>
      <w:r>
        <w:fldChar w:fldCharType="begin"/>
      </w:r>
      <w:r>
        <w:instrText xml:space="preserve"> HYPERLINK "https://tinyurl.com/EPICSDesignProcessDocument" \h </w:instrText>
      </w:r>
      <w:r>
        <w:fldChar w:fldCharType="separate"/>
      </w:r>
      <w:r>
        <w:rPr>
          <w:rStyle w:val="19"/>
        </w:rPr>
        <w:t>https://tinyurl.com/EpicsDesignProcessDocument</w:t>
      </w:r>
      <w:r>
        <w:rPr>
          <w:rStyle w:val="19"/>
        </w:rPr>
        <w:fldChar w:fldCharType="end"/>
      </w:r>
      <w:r>
        <w:t xml:space="preserve"> </w:t>
      </w:r>
    </w:p>
    <w:p>
      <w:pPr>
        <w:pStyle w:val="39"/>
        <w:numPr>
          <w:ilvl w:val="0"/>
          <w:numId w:val="8"/>
        </w:numPr>
      </w:pPr>
      <w:r>
        <w:rPr>
          <w:rFonts w:asciiTheme="majorHAnsi" w:hAnsiTheme="majorHAnsi"/>
        </w:rPr>
        <w:t>Video Tutorial:</w:t>
      </w:r>
      <w:r>
        <w:t xml:space="preserve"> </w:t>
      </w:r>
      <w:r>
        <w:fldChar w:fldCharType="begin"/>
      </w:r>
      <w:r>
        <w:instrText xml:space="preserve"> HYPERLINK "https://tinyurl.com/EpicsConceptualDesign" \h </w:instrText>
      </w:r>
      <w:r>
        <w:fldChar w:fldCharType="separate"/>
      </w:r>
      <w:r>
        <w:rPr>
          <w:rStyle w:val="19"/>
        </w:rPr>
        <w:t>https://tinyurl.com/EpicsConceptualDesign</w:t>
      </w:r>
      <w:r>
        <w:rPr>
          <w:rStyle w:val="19"/>
        </w:rPr>
        <w:fldChar w:fldCharType="end"/>
      </w:r>
      <w:r>
        <w:t xml:space="preserve"> </w:t>
      </w:r>
    </w:p>
    <w:p>
      <w:pPr>
        <w:pStyle w:val="3"/>
      </w:pPr>
      <w:bookmarkStart w:id="21" w:name="_Toc16000566"/>
      <w:r>
        <w:t>Concept Generation</w:t>
      </w:r>
      <w:bookmarkEnd w:id="21"/>
    </w:p>
    <w:p>
      <w:r>
        <w:t>This section is a place to capture artifacts (pictures, video, drawings, descriptions, etc.) from brainstorming activities.   Documenting all of your viable ideas here will provide a place to come back if the solution you choose does not work out. Consider:</w:t>
      </w:r>
    </w:p>
    <w:p>
      <w:pPr>
        <w:pStyle w:val="39"/>
        <w:numPr>
          <w:ilvl w:val="0"/>
          <w:numId w:val="9"/>
        </w:numPr>
      </w:pPr>
      <w:r>
        <w:t>Method for Idea Generation: The team employed a combination of brainstorming sessions, design thinking workshops, and thorough research into existing agricultural technologies. Additionally, the team conducted interviews with farmers and agricultural experts to gain insights into their pain points and requirements, which further informed the ideation process.</w:t>
      </w:r>
    </w:p>
    <w:p/>
    <w:p>
      <w:pPr>
        <w:pStyle w:val="39"/>
        <w:numPr>
          <w:ilvl w:val="0"/>
          <w:numId w:val="9"/>
        </w:numPr>
      </w:pPr>
      <w:r>
        <w:t>Sufficiency of Concepts Generated: The team generated a substantial number of concepts through the ideation process, ensuring a diverse range of ideas that catered to various aspects of the Agrobot's functionality and design. Multiple brainstorming sessions and collaborative discussions were held to encourage creativity and innovation within the team.</w:t>
      </w:r>
    </w:p>
    <w:p/>
    <w:p>
      <w:r>
        <w:t>- Viable Ideated Concepts: Some of the viable concepts ideated by the team include:</w:t>
      </w:r>
    </w:p>
    <w:p>
      <w:r>
        <w:t xml:space="preserve">  1. Integration of an adjustable seed dispenser mechanism for various seed sizes.</w:t>
      </w:r>
    </w:p>
    <w:p>
      <w:r>
        <w:t xml:space="preserve">  2. Incorporation of a real-time monitoring system for seed inventory and field coverage.</w:t>
      </w:r>
    </w:p>
    <w:p>
      <w:r>
        <w:t xml:space="preserve">  3. Implementation of a user-friendly control interface for easy navigation and operation.</w:t>
      </w:r>
    </w:p>
    <w:p>
      <w:r>
        <w:t xml:space="preserve">  4. Utilization of durable and lightweight materials for the Agrobot's construction to ensure ease of transportation and maneuverability in the field.</w:t>
      </w:r>
    </w:p>
    <w:p>
      <w:r>
        <w:t xml:space="preserve">  </w:t>
      </w:r>
    </w:p>
    <w:p>
      <w:pPr>
        <w:pStyle w:val="3"/>
      </w:pPr>
      <w:bookmarkStart w:id="22" w:name="_Toc16000567"/>
      <w:r>
        <w:t>Prototyping</w:t>
      </w:r>
      <w:bookmarkEnd w:id="22"/>
    </w:p>
    <w:p>
      <w:r>
        <w:t xml:space="preserve">This section should document the early prototypes that the team has created to represent solutions.  This process is iterative and may include several rounds of prototyping. </w:t>
      </w:r>
      <w:r>
        <w:rPr>
          <w:rFonts w:ascii="Cambria" w:hAnsi="Cambria" w:eastAsia="Cambria" w:cs="Cambria"/>
        </w:rPr>
        <w:t>Include any artifacts (pictures, videos, etc.) for reference. Consider:</w:t>
      </w:r>
    </w:p>
    <w:p>
      <w:bookmarkStart w:id="23" w:name="_Toc16000568"/>
    </w:p>
    <w:p>
      <w:pPr>
        <w:pStyle w:val="39"/>
        <w:numPr>
          <w:ilvl w:val="0"/>
          <w:numId w:val="10"/>
        </w:numPr>
      </w:pPr>
      <w:r>
        <w:t>Purpose of the Prototype: The prototype served the purpose of conveying the concept's feasibility and functionality, allowing for a tangible demonstration of the Agrobot's core capabilities, including seed-sowing mechanism, maneuverability, and user interface. It also aimed to gather feedback from internal team members and potential external partners to refine the design and enhance the prototype's overall effectiveness.</w:t>
      </w:r>
    </w:p>
    <w:p/>
    <w:p>
      <w:pPr>
        <w:pStyle w:val="39"/>
        <w:numPr>
          <w:ilvl w:val="0"/>
          <w:numId w:val="10"/>
        </w:numPr>
      </w:pPr>
      <w:r>
        <w:t>Intended Audience for the Concept: The concept was primarily intended for internal team use during the initial stages of development to evaluate its practicality and identify areas for improvement. However, it was also presented to select external partners for initial feedback and validation of the concept's potential in the agricultural technology market.</w:t>
      </w:r>
    </w:p>
    <w:p/>
    <w:p>
      <w:pPr>
        <w:pStyle w:val="39"/>
        <w:numPr>
          <w:ilvl w:val="0"/>
          <w:numId w:val="10"/>
        </w:numPr>
      </w:pPr>
      <w:r>
        <w:t>Simplifications Made for the Prototype: To expedite the prototyping process, the team simplified the materials used, opting for readily available and cost-effective components that closely resembled the intended materials for the final product. Additionally, the prototype's geometry was simplified to focus on the core functionalities and demonstrate the basic design elements effectively.</w:t>
      </w:r>
    </w:p>
    <w:p/>
    <w:p>
      <w:pPr>
        <w:pStyle w:val="39"/>
        <w:numPr>
          <w:ilvl w:val="0"/>
          <w:numId w:val="10"/>
        </w:numPr>
      </w:pPr>
      <w:r>
        <w:t>Fabrication Process for the Prototype: The prototype was fabricated using a combination of 3D printing for certain components, off-the-shelf hardware, and basic electronic components. The team leveraged rapid prototyping techniques to quickly assemble a functional representation of the Agrobot, enabling effective testing and demonstration within a limited timeframe.</w:t>
      </w:r>
    </w:p>
    <w:p/>
    <w:p>
      <w:pPr>
        <w:pStyle w:val="39"/>
        <w:numPr>
          <w:ilvl w:val="0"/>
          <w:numId w:val="10"/>
        </w:numPr>
      </w:pPr>
      <w:r>
        <w:t>Observations and Learnings from Testing: Through internal testing and discussions with partners, the team learned about the prototype's robustness in handling various seed types, the user-friendliness of the control interface, and the need for further enhancements in the Agrobot's mobility and adaptability to different field conditions.</w:t>
      </w:r>
    </w:p>
    <w:p/>
    <w:p>
      <w:pPr>
        <w:pStyle w:val="39"/>
        <w:numPr>
          <w:ilvl w:val="0"/>
          <w:numId w:val="10"/>
        </w:numPr>
      </w:pPr>
      <w:r>
        <w:t>User Excitement and Frustrations: Users were excited about the prototype's precise seed-sowing capabilities and its potential to reduce manual labor significantly. However, some users expressed frustration with the prototype's limited capacity for handling larger seed quantities and the need for further improvements in its navigation system for seamless operation in complex field layouts.</w:t>
      </w:r>
    </w:p>
    <w:p/>
    <w:p>
      <w:pPr>
        <w:pStyle w:val="39"/>
        <w:numPr>
          <w:ilvl w:val="0"/>
          <w:numId w:val="10"/>
        </w:numPr>
        <w:rPr>
          <w:caps/>
          <w:spacing w:val="15"/>
        </w:rPr>
      </w:pPr>
      <w:r>
        <w:t>Decisions and Design Changes Based on Results: Based on the feedback received, the team decided to prioritize enhancements in the Agrobot's navigation system, increasing its capacity for handling larger seed quantities, and refining the user interface for intuitive and efficient operation. Additionally, the team focused on optimizing the Agrobot's durability and adaptability to diverse field conditions, incorporating the learnings from the prototype testing phase into the subsequent design iterations.</w:t>
      </w:r>
      <w:r>
        <w:br w:type="page"/>
      </w:r>
    </w:p>
    <w:p>
      <w:pPr>
        <w:pStyle w:val="3"/>
      </w:pPr>
      <w:r>
        <w:t>Concept Convergence</w:t>
      </w:r>
      <w:bookmarkEnd w:id="23"/>
    </w:p>
    <w:p>
      <w:r>
        <w:t>This section should include a record of the process used to select the concept(s) that the team will go forward with in development.  This can be done informally through group discussion, or formally through a decision matrix or other tool. Decisions can be made for the entire concept or on a feature-by-feature basis. Scoring for concepts should be supported by prototype testing, analysis, partner or expert feedback, or other supporting evidence. Provide evidence (screen shots, whiteboard images, etc.) of the decision making process here.</w:t>
      </w:r>
    </w:p>
    <w:p>
      <w:pPr>
        <w:pStyle w:val="39"/>
        <w:numPr>
          <w:ilvl w:val="0"/>
          <w:numId w:val="11"/>
        </w:numPr>
      </w:pPr>
      <w:r>
        <w:rPr>
          <w:rFonts w:asciiTheme="majorHAnsi" w:hAnsiTheme="majorHAnsi"/>
        </w:rPr>
        <w:t>Decision Matrix Detail:</w:t>
      </w:r>
      <w:r>
        <w:t xml:space="preserve">  </w:t>
      </w:r>
      <w:r>
        <w:fldChar w:fldCharType="begin"/>
      </w:r>
      <w:r>
        <w:instrText xml:space="preserve"> HYPERLINK "https://asq.org/quality-resources/decision-matrix" </w:instrText>
      </w:r>
      <w:r>
        <w:fldChar w:fldCharType="separate"/>
      </w:r>
      <w:r>
        <w:rPr>
          <w:rStyle w:val="19"/>
        </w:rPr>
        <w:t>https://asq.org/quality-resources/decision-matrix</w:t>
      </w:r>
      <w:r>
        <w:rPr>
          <w:rStyle w:val="19"/>
        </w:rPr>
        <w:fldChar w:fldCharType="end"/>
      </w:r>
    </w:p>
    <w:tbl>
      <w:tblPr>
        <w:tblStyle w:val="12"/>
        <w:tblW w:w="9476" w:type="dxa"/>
        <w:tblInd w:w="0" w:type="dxa"/>
        <w:tblLayout w:type="autofit"/>
        <w:tblCellMar>
          <w:top w:w="0" w:type="dxa"/>
          <w:left w:w="108" w:type="dxa"/>
          <w:bottom w:w="0" w:type="dxa"/>
          <w:right w:w="108" w:type="dxa"/>
        </w:tblCellMar>
      </w:tblPr>
      <w:tblGrid>
        <w:gridCol w:w="2267"/>
        <w:gridCol w:w="973"/>
        <w:gridCol w:w="990"/>
        <w:gridCol w:w="1022"/>
        <w:gridCol w:w="1048"/>
        <w:gridCol w:w="1064"/>
        <w:gridCol w:w="1096"/>
        <w:gridCol w:w="1016"/>
      </w:tblGrid>
      <w:tr>
        <w:tblPrEx>
          <w:tblCellMar>
            <w:top w:w="0" w:type="dxa"/>
            <w:left w:w="108" w:type="dxa"/>
            <w:bottom w:w="0" w:type="dxa"/>
            <w:right w:w="108" w:type="dxa"/>
          </w:tblCellMar>
        </w:tblPrEx>
        <w:trPr>
          <w:trHeight w:val="535" w:hRule="atLeast"/>
        </w:trPr>
        <w:tc>
          <w:tcPr>
            <w:tcW w:w="2267" w:type="dxa"/>
            <w:tcBorders>
              <w:top w:val="nil"/>
              <w:left w:val="nil"/>
              <w:bottom w:val="single" w:color="666666" w:sz="8" w:space="0"/>
              <w:right w:val="nil"/>
            </w:tcBorders>
            <w:shd w:val="clear" w:color="000000" w:fill="FFFFFF"/>
            <w:vAlign w:val="bottom"/>
          </w:tcPr>
          <w:p>
            <w:pPr>
              <w:spacing w:after="0"/>
              <w:jc w:val="center"/>
              <w:rPr>
                <w:rFonts w:ascii="Cambria" w:hAnsi="Cambria" w:eastAsia="Times New Roman" w:cs="Times New Roman"/>
                <w:b/>
                <w:bCs/>
                <w:i/>
                <w:iCs/>
                <w:color w:val="000000"/>
                <w:lang w:eastAsia="en-US"/>
              </w:rPr>
            </w:pPr>
            <w:r>
              <w:rPr>
                <w:rFonts w:ascii="Cambria" w:hAnsi="Cambria" w:eastAsia="Times New Roman" w:cs="Times New Roman"/>
                <w:b/>
                <w:bCs/>
                <w:i/>
                <w:iCs/>
                <w:color w:val="000000"/>
                <w:lang w:eastAsia="en-US"/>
              </w:rPr>
              <w:t>Material Selection</w:t>
            </w:r>
          </w:p>
        </w:tc>
        <w:tc>
          <w:tcPr>
            <w:tcW w:w="973" w:type="dxa"/>
            <w:tcBorders>
              <w:top w:val="nil"/>
              <w:left w:val="nil"/>
              <w:bottom w:val="single" w:color="666666" w:sz="8" w:space="0"/>
              <w:right w:val="nil"/>
            </w:tcBorders>
            <w:shd w:val="clear" w:color="000000" w:fill="FFFFFF"/>
            <w:vAlign w:val="bottom"/>
          </w:tcPr>
          <w:p>
            <w:pPr>
              <w:spacing w:before="0" w:after="0" w:line="240" w:lineRule="auto"/>
              <w:jc w:val="center"/>
              <w:rPr>
                <w:rFonts w:ascii="Cambria" w:hAnsi="Cambria" w:eastAsia="Times New Roman" w:cs="Times New Roman"/>
                <w:b/>
                <w:bCs/>
                <w:i/>
                <w:color w:val="000000"/>
                <w:lang w:eastAsia="en-US"/>
              </w:rPr>
            </w:pPr>
          </w:p>
        </w:tc>
        <w:tc>
          <w:tcPr>
            <w:tcW w:w="2012" w:type="dxa"/>
            <w:gridSpan w:val="2"/>
            <w:tcBorders>
              <w:top w:val="nil"/>
              <w:left w:val="nil"/>
              <w:bottom w:val="single" w:color="666666" w:sz="8" w:space="0"/>
              <w:right w:val="nil"/>
            </w:tcBorders>
            <w:shd w:val="clear" w:color="000000" w:fill="FFFFFF"/>
            <w:vAlign w:val="bottom"/>
          </w:tcPr>
          <w:p>
            <w:pPr>
              <w:spacing w:before="0" w:after="0" w:line="240" w:lineRule="auto"/>
              <w:jc w:val="center"/>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Adjustable Seed Dispenser</w:t>
            </w:r>
          </w:p>
        </w:tc>
        <w:tc>
          <w:tcPr>
            <w:tcW w:w="2112" w:type="dxa"/>
            <w:gridSpan w:val="2"/>
            <w:tcBorders>
              <w:top w:val="nil"/>
              <w:left w:val="nil"/>
              <w:bottom w:val="single" w:color="666666" w:sz="8" w:space="0"/>
              <w:right w:val="nil"/>
            </w:tcBorders>
            <w:shd w:val="clear" w:color="000000" w:fill="FFFFFF"/>
            <w:vAlign w:val="bottom"/>
          </w:tcPr>
          <w:p>
            <w:pPr>
              <w:spacing w:before="0" w:after="0" w:line="240" w:lineRule="auto"/>
              <w:jc w:val="center"/>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Real-Time Monitoring System</w:t>
            </w:r>
          </w:p>
        </w:tc>
        <w:tc>
          <w:tcPr>
            <w:tcW w:w="2112" w:type="dxa"/>
            <w:gridSpan w:val="2"/>
            <w:tcBorders>
              <w:top w:val="nil"/>
              <w:left w:val="nil"/>
              <w:bottom w:val="single" w:color="666666" w:sz="8" w:space="0"/>
              <w:right w:val="nil"/>
            </w:tcBorders>
            <w:shd w:val="clear" w:color="000000" w:fill="FFFFFF"/>
            <w:vAlign w:val="bottom"/>
          </w:tcPr>
          <w:p>
            <w:pPr>
              <w:spacing w:before="0" w:after="0" w:line="240" w:lineRule="auto"/>
              <w:jc w:val="center"/>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Durable and Lightweight Construction</w:t>
            </w:r>
          </w:p>
        </w:tc>
      </w:tr>
      <w:tr>
        <w:tblPrEx>
          <w:tblCellMar>
            <w:top w:w="0" w:type="dxa"/>
            <w:left w:w="108" w:type="dxa"/>
            <w:bottom w:w="0" w:type="dxa"/>
            <w:right w:w="108" w:type="dxa"/>
          </w:tblCellMar>
        </w:tblPrEx>
        <w:trPr>
          <w:trHeight w:val="723" w:hRule="atLeast"/>
        </w:trPr>
        <w:tc>
          <w:tcPr>
            <w:tcW w:w="2267" w:type="dxa"/>
            <w:tcBorders>
              <w:top w:val="nil"/>
              <w:left w:val="nil"/>
              <w:bottom w:val="nil"/>
              <w:right w:val="single" w:color="666666" w:sz="8" w:space="0"/>
            </w:tcBorders>
            <w:shd w:val="clear" w:color="000000" w:fill="FFFFFF"/>
            <w:vAlign w:val="center"/>
          </w:tcPr>
          <w:p>
            <w:pPr>
              <w:spacing w:before="0" w:after="0" w:line="240" w:lineRule="auto"/>
              <w:jc w:val="center"/>
              <w:rPr>
                <w:rFonts w:ascii="Cambria" w:hAnsi="Cambria" w:eastAsia="Times New Roman" w:cs="Times New Roman"/>
                <w:b/>
                <w:bCs/>
                <w:i/>
                <w:iCs/>
                <w:color w:val="000000"/>
                <w:lang w:eastAsia="en-US"/>
              </w:rPr>
            </w:pPr>
            <w:r>
              <w:rPr>
                <w:rFonts w:ascii="Cambria" w:hAnsi="Cambria" w:eastAsia="Times New Roman" w:cs="Times New Roman"/>
                <w:b/>
                <w:bCs/>
                <w:i/>
                <w:iCs/>
                <w:color w:val="000000"/>
                <w:lang w:eastAsia="en-US"/>
              </w:rPr>
              <w:t>Criteria</w:t>
            </w:r>
          </w:p>
        </w:tc>
        <w:tc>
          <w:tcPr>
            <w:tcW w:w="973" w:type="dxa"/>
            <w:tcBorders>
              <w:top w:val="nil"/>
              <w:left w:val="nil"/>
              <w:bottom w:val="single" w:color="666666" w:sz="8" w:space="0"/>
              <w:right w:val="single" w:color="666666" w:sz="8" w:space="0"/>
            </w:tcBorders>
            <w:shd w:val="clear" w:color="000000" w:fill="D9D9D9"/>
            <w:vAlign w:val="center"/>
          </w:tcPr>
          <w:p>
            <w:pPr>
              <w:spacing w:before="0" w:after="0" w:line="240" w:lineRule="auto"/>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Weight</w:t>
            </w:r>
          </w:p>
        </w:tc>
        <w:tc>
          <w:tcPr>
            <w:tcW w:w="990" w:type="dxa"/>
            <w:tcBorders>
              <w:top w:val="nil"/>
              <w:left w:val="nil"/>
              <w:bottom w:val="single" w:color="666666" w:sz="8" w:space="0"/>
              <w:right w:val="single" w:color="666666" w:sz="8" w:space="0"/>
            </w:tcBorders>
            <w:shd w:val="clear" w:color="000000" w:fill="FFFFFF"/>
            <w:vAlign w:val="center"/>
          </w:tcPr>
          <w:p>
            <w:pPr>
              <w:spacing w:before="0" w:after="0" w:line="240" w:lineRule="auto"/>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Score</w:t>
            </w:r>
          </w:p>
        </w:tc>
        <w:tc>
          <w:tcPr>
            <w:tcW w:w="1022" w:type="dxa"/>
            <w:tcBorders>
              <w:top w:val="nil"/>
              <w:left w:val="nil"/>
              <w:bottom w:val="single" w:color="666666" w:sz="8" w:space="0"/>
              <w:right w:val="single" w:color="666666" w:sz="8" w:space="0"/>
            </w:tcBorders>
            <w:shd w:val="clear" w:color="000000" w:fill="D9D9D9"/>
            <w:vAlign w:val="center"/>
          </w:tcPr>
          <w:p>
            <w:pPr>
              <w:spacing w:before="0" w:after="0" w:line="240" w:lineRule="auto"/>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Total</w:t>
            </w:r>
          </w:p>
        </w:tc>
        <w:tc>
          <w:tcPr>
            <w:tcW w:w="1048" w:type="dxa"/>
            <w:tcBorders>
              <w:top w:val="nil"/>
              <w:left w:val="nil"/>
              <w:bottom w:val="single" w:color="666666" w:sz="8" w:space="0"/>
              <w:right w:val="nil"/>
            </w:tcBorders>
            <w:shd w:val="clear" w:color="000000" w:fill="FFFFFF"/>
            <w:vAlign w:val="center"/>
          </w:tcPr>
          <w:p>
            <w:pPr>
              <w:spacing w:before="0" w:after="0" w:line="240" w:lineRule="auto"/>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Score</w:t>
            </w:r>
          </w:p>
        </w:tc>
        <w:tc>
          <w:tcPr>
            <w:tcW w:w="1064" w:type="dxa"/>
            <w:tcBorders>
              <w:top w:val="nil"/>
              <w:left w:val="single" w:color="666666" w:sz="8" w:space="0"/>
              <w:bottom w:val="single" w:color="666666" w:sz="8" w:space="0"/>
              <w:right w:val="nil"/>
            </w:tcBorders>
            <w:shd w:val="clear" w:color="000000" w:fill="D9D9D9"/>
            <w:vAlign w:val="center"/>
          </w:tcPr>
          <w:p>
            <w:pPr>
              <w:spacing w:before="0" w:after="0" w:line="240" w:lineRule="auto"/>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Total</w:t>
            </w:r>
          </w:p>
        </w:tc>
        <w:tc>
          <w:tcPr>
            <w:tcW w:w="1096" w:type="dxa"/>
            <w:tcBorders>
              <w:top w:val="nil"/>
              <w:left w:val="single" w:color="auto" w:sz="4" w:space="0"/>
              <w:bottom w:val="single" w:color="666666" w:sz="8" w:space="0"/>
              <w:right w:val="single" w:color="666666" w:sz="8" w:space="0"/>
            </w:tcBorders>
            <w:shd w:val="clear" w:color="000000" w:fill="FFFFFF"/>
            <w:vAlign w:val="center"/>
          </w:tcPr>
          <w:p>
            <w:pPr>
              <w:spacing w:before="0" w:after="0" w:line="240" w:lineRule="auto"/>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Score</w:t>
            </w:r>
          </w:p>
        </w:tc>
        <w:tc>
          <w:tcPr>
            <w:tcW w:w="1016" w:type="dxa"/>
            <w:tcBorders>
              <w:top w:val="nil"/>
              <w:left w:val="nil"/>
              <w:bottom w:val="single" w:color="666666" w:sz="8" w:space="0"/>
              <w:right w:val="single" w:color="666666" w:sz="8" w:space="0"/>
            </w:tcBorders>
            <w:shd w:val="clear" w:color="000000" w:fill="D9D9D9"/>
            <w:vAlign w:val="center"/>
          </w:tcPr>
          <w:p>
            <w:pPr>
              <w:spacing w:before="0" w:after="0" w:line="240" w:lineRule="auto"/>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Total</w:t>
            </w:r>
          </w:p>
        </w:tc>
      </w:tr>
      <w:tr>
        <w:tblPrEx>
          <w:tblCellMar>
            <w:top w:w="0" w:type="dxa"/>
            <w:left w:w="108" w:type="dxa"/>
            <w:bottom w:w="0" w:type="dxa"/>
            <w:right w:w="108" w:type="dxa"/>
          </w:tblCellMar>
        </w:tblPrEx>
        <w:trPr>
          <w:trHeight w:val="723" w:hRule="atLeast"/>
        </w:trPr>
        <w:tc>
          <w:tcPr>
            <w:tcW w:w="2267" w:type="dxa"/>
            <w:tcBorders>
              <w:top w:val="nil"/>
              <w:left w:val="nil"/>
              <w:bottom w:val="nil"/>
              <w:right w:val="single" w:color="666666" w:sz="8" w:space="0"/>
            </w:tcBorders>
            <w:shd w:val="clear" w:color="000000" w:fill="FFFFFF"/>
            <w:vAlign w:val="center"/>
          </w:tcPr>
          <w:p>
            <w:pPr>
              <w:spacing w:before="0" w:after="0" w:line="240" w:lineRule="auto"/>
              <w:jc w:val="right"/>
              <w:rPr>
                <w:rFonts w:ascii="Calibri" w:hAnsi="Calibri" w:eastAsia="Times New Roman" w:cs="Times New Roman"/>
                <w:i/>
                <w:iCs/>
                <w:color w:val="000000"/>
                <w:lang w:eastAsia="en-US"/>
              </w:rPr>
            </w:pPr>
            <w:r>
              <w:rPr>
                <w:rFonts w:ascii="Calibri" w:hAnsi="Calibri" w:eastAsia="Calibri" w:cs="Calibri"/>
                <w:i/>
                <w:iCs/>
                <w:color w:val="000000"/>
                <w:lang w:eastAsia="en-US"/>
              </w:rPr>
              <w:t>Feasibility</w:t>
            </w:r>
          </w:p>
        </w:tc>
        <w:tc>
          <w:tcPr>
            <w:tcW w:w="973"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4</w:t>
            </w:r>
          </w:p>
        </w:tc>
        <w:tc>
          <w:tcPr>
            <w:tcW w:w="990" w:type="dxa"/>
            <w:tcBorders>
              <w:top w:val="nil"/>
              <w:left w:val="nil"/>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2</w:t>
            </w:r>
          </w:p>
        </w:tc>
        <w:tc>
          <w:tcPr>
            <w:tcW w:w="1022"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8</w:t>
            </w:r>
          </w:p>
        </w:tc>
        <w:tc>
          <w:tcPr>
            <w:tcW w:w="1048" w:type="dxa"/>
            <w:tcBorders>
              <w:top w:val="nil"/>
              <w:left w:val="nil"/>
              <w:bottom w:val="single" w:color="666666" w:sz="8" w:space="0"/>
              <w:right w:val="nil"/>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5</w:t>
            </w:r>
          </w:p>
        </w:tc>
        <w:tc>
          <w:tcPr>
            <w:tcW w:w="1064" w:type="dxa"/>
            <w:tcBorders>
              <w:top w:val="nil"/>
              <w:left w:val="single" w:color="666666" w:sz="8" w:space="0"/>
              <w:bottom w:val="single" w:color="666666" w:sz="8" w:space="0"/>
              <w:right w:val="nil"/>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20</w:t>
            </w:r>
          </w:p>
        </w:tc>
        <w:tc>
          <w:tcPr>
            <w:tcW w:w="1096" w:type="dxa"/>
            <w:tcBorders>
              <w:top w:val="nil"/>
              <w:left w:val="single" w:color="auto" w:sz="4" w:space="0"/>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4</w:t>
            </w:r>
          </w:p>
        </w:tc>
        <w:tc>
          <w:tcPr>
            <w:tcW w:w="1016"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16</w:t>
            </w:r>
          </w:p>
        </w:tc>
      </w:tr>
      <w:tr>
        <w:tblPrEx>
          <w:tblCellMar>
            <w:top w:w="0" w:type="dxa"/>
            <w:left w:w="108" w:type="dxa"/>
            <w:bottom w:w="0" w:type="dxa"/>
            <w:right w:w="108" w:type="dxa"/>
          </w:tblCellMar>
        </w:tblPrEx>
        <w:trPr>
          <w:trHeight w:val="723" w:hRule="atLeast"/>
        </w:trPr>
        <w:tc>
          <w:tcPr>
            <w:tcW w:w="2267" w:type="dxa"/>
            <w:tcBorders>
              <w:top w:val="nil"/>
              <w:left w:val="nil"/>
              <w:bottom w:val="nil"/>
              <w:right w:val="single" w:color="666666" w:sz="8" w:space="0"/>
            </w:tcBorders>
            <w:shd w:val="clear" w:color="000000" w:fill="FFFFFF"/>
            <w:vAlign w:val="center"/>
          </w:tcPr>
          <w:p>
            <w:pPr>
              <w:spacing w:before="0" w:after="0" w:line="240" w:lineRule="auto"/>
              <w:jc w:val="right"/>
              <w:rPr>
                <w:rFonts w:ascii="Calibri" w:hAnsi="Calibri" w:eastAsia="Times New Roman" w:cs="Times New Roman"/>
                <w:i/>
                <w:iCs/>
                <w:color w:val="000000"/>
                <w:lang w:eastAsia="en-US"/>
              </w:rPr>
            </w:pPr>
            <w:r>
              <w:rPr>
                <w:rFonts w:ascii="Calibri" w:hAnsi="Calibri" w:eastAsia="Calibri" w:cs="Calibri"/>
                <w:i/>
                <w:iCs/>
                <w:color w:val="000000"/>
                <w:lang w:eastAsia="en-US"/>
              </w:rPr>
              <w:t>Cost</w:t>
            </w:r>
          </w:p>
        </w:tc>
        <w:tc>
          <w:tcPr>
            <w:tcW w:w="973"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5</w:t>
            </w:r>
          </w:p>
        </w:tc>
        <w:tc>
          <w:tcPr>
            <w:tcW w:w="990" w:type="dxa"/>
            <w:tcBorders>
              <w:top w:val="nil"/>
              <w:left w:val="nil"/>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2</w:t>
            </w:r>
          </w:p>
        </w:tc>
        <w:tc>
          <w:tcPr>
            <w:tcW w:w="1022"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10</w:t>
            </w:r>
          </w:p>
        </w:tc>
        <w:tc>
          <w:tcPr>
            <w:tcW w:w="1048" w:type="dxa"/>
            <w:tcBorders>
              <w:top w:val="nil"/>
              <w:left w:val="nil"/>
              <w:bottom w:val="single" w:color="666666" w:sz="8" w:space="0"/>
              <w:right w:val="nil"/>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5</w:t>
            </w:r>
          </w:p>
        </w:tc>
        <w:tc>
          <w:tcPr>
            <w:tcW w:w="1064" w:type="dxa"/>
            <w:tcBorders>
              <w:top w:val="nil"/>
              <w:left w:val="single" w:color="666666" w:sz="8" w:space="0"/>
              <w:bottom w:val="single" w:color="666666" w:sz="8" w:space="0"/>
              <w:right w:val="nil"/>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25</w:t>
            </w:r>
          </w:p>
        </w:tc>
        <w:tc>
          <w:tcPr>
            <w:tcW w:w="1096" w:type="dxa"/>
            <w:tcBorders>
              <w:top w:val="nil"/>
              <w:left w:val="single" w:color="auto" w:sz="4" w:space="0"/>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4</w:t>
            </w:r>
          </w:p>
        </w:tc>
        <w:tc>
          <w:tcPr>
            <w:tcW w:w="1016"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20</w:t>
            </w:r>
          </w:p>
        </w:tc>
      </w:tr>
      <w:tr>
        <w:tblPrEx>
          <w:tblCellMar>
            <w:top w:w="0" w:type="dxa"/>
            <w:left w:w="108" w:type="dxa"/>
            <w:bottom w:w="0" w:type="dxa"/>
            <w:right w:w="108" w:type="dxa"/>
          </w:tblCellMar>
        </w:tblPrEx>
        <w:trPr>
          <w:trHeight w:val="723" w:hRule="atLeast"/>
        </w:trPr>
        <w:tc>
          <w:tcPr>
            <w:tcW w:w="2267" w:type="dxa"/>
            <w:tcBorders>
              <w:top w:val="nil"/>
              <w:left w:val="nil"/>
              <w:bottom w:val="nil"/>
              <w:right w:val="single" w:color="666666" w:sz="8" w:space="0"/>
            </w:tcBorders>
            <w:shd w:val="clear" w:color="000000" w:fill="FFFFFF"/>
            <w:vAlign w:val="center"/>
          </w:tcPr>
          <w:p>
            <w:pPr>
              <w:spacing w:before="0" w:after="0" w:line="240" w:lineRule="auto"/>
              <w:jc w:val="right"/>
              <w:rPr>
                <w:rFonts w:ascii="Cambria" w:hAnsi="Cambria" w:eastAsia="Times New Roman" w:cs="Times New Roman"/>
                <w:i/>
                <w:iCs/>
                <w:color w:val="000000"/>
                <w:lang w:eastAsia="en-US"/>
              </w:rPr>
            </w:pPr>
            <w:r>
              <w:rPr>
                <w:rFonts w:ascii="Cambria" w:hAnsi="Cambria" w:eastAsia="Times New Roman" w:cs="Times New Roman"/>
                <w:i/>
                <w:iCs/>
                <w:color w:val="000000"/>
                <w:lang w:eastAsia="en-US"/>
              </w:rPr>
              <w:t>User-Friendliness</w:t>
            </w:r>
          </w:p>
        </w:tc>
        <w:tc>
          <w:tcPr>
            <w:tcW w:w="973"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2</w:t>
            </w:r>
          </w:p>
        </w:tc>
        <w:tc>
          <w:tcPr>
            <w:tcW w:w="990" w:type="dxa"/>
            <w:tcBorders>
              <w:top w:val="nil"/>
              <w:left w:val="nil"/>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3</w:t>
            </w:r>
          </w:p>
        </w:tc>
        <w:tc>
          <w:tcPr>
            <w:tcW w:w="1022"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6</w:t>
            </w:r>
          </w:p>
        </w:tc>
        <w:tc>
          <w:tcPr>
            <w:tcW w:w="1048" w:type="dxa"/>
            <w:tcBorders>
              <w:top w:val="nil"/>
              <w:left w:val="nil"/>
              <w:bottom w:val="single" w:color="666666" w:sz="8" w:space="0"/>
              <w:right w:val="nil"/>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2</w:t>
            </w:r>
          </w:p>
        </w:tc>
        <w:tc>
          <w:tcPr>
            <w:tcW w:w="1064" w:type="dxa"/>
            <w:tcBorders>
              <w:top w:val="nil"/>
              <w:left w:val="single" w:color="666666" w:sz="8" w:space="0"/>
              <w:bottom w:val="single" w:color="666666" w:sz="8" w:space="0"/>
              <w:right w:val="nil"/>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4</w:t>
            </w:r>
          </w:p>
        </w:tc>
        <w:tc>
          <w:tcPr>
            <w:tcW w:w="1096" w:type="dxa"/>
            <w:tcBorders>
              <w:top w:val="nil"/>
              <w:left w:val="single" w:color="auto" w:sz="4" w:space="0"/>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5</w:t>
            </w:r>
          </w:p>
        </w:tc>
        <w:tc>
          <w:tcPr>
            <w:tcW w:w="1016"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10</w:t>
            </w:r>
          </w:p>
        </w:tc>
      </w:tr>
      <w:tr>
        <w:tblPrEx>
          <w:tblCellMar>
            <w:top w:w="0" w:type="dxa"/>
            <w:left w:w="108" w:type="dxa"/>
            <w:bottom w:w="0" w:type="dxa"/>
            <w:right w:w="108" w:type="dxa"/>
          </w:tblCellMar>
        </w:tblPrEx>
        <w:trPr>
          <w:trHeight w:val="723" w:hRule="atLeast"/>
        </w:trPr>
        <w:tc>
          <w:tcPr>
            <w:tcW w:w="2267" w:type="dxa"/>
            <w:tcBorders>
              <w:top w:val="nil"/>
              <w:left w:val="nil"/>
              <w:bottom w:val="nil"/>
              <w:right w:val="single" w:color="666666" w:sz="8" w:space="0"/>
            </w:tcBorders>
            <w:shd w:val="clear" w:color="000000" w:fill="FFFFFF"/>
            <w:vAlign w:val="center"/>
          </w:tcPr>
          <w:p>
            <w:pPr>
              <w:spacing w:before="0" w:after="0" w:line="240" w:lineRule="auto"/>
              <w:jc w:val="right"/>
              <w:rPr>
                <w:rFonts w:ascii="Calibri" w:hAnsi="Calibri" w:eastAsia="Times New Roman" w:cs="Times New Roman"/>
                <w:i/>
                <w:iCs/>
                <w:color w:val="000000"/>
                <w:lang w:eastAsia="en-US"/>
              </w:rPr>
            </w:pPr>
            <w:r>
              <w:rPr>
                <w:rFonts w:ascii="Calibri" w:hAnsi="Calibri" w:eastAsia="Calibri" w:cs="Calibri"/>
                <w:i/>
                <w:iCs/>
                <w:color w:val="000000"/>
                <w:lang w:eastAsia="en-US"/>
              </w:rPr>
              <w:t>Efficiency</w:t>
            </w:r>
          </w:p>
        </w:tc>
        <w:tc>
          <w:tcPr>
            <w:tcW w:w="973"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3</w:t>
            </w:r>
          </w:p>
        </w:tc>
        <w:tc>
          <w:tcPr>
            <w:tcW w:w="990" w:type="dxa"/>
            <w:tcBorders>
              <w:top w:val="nil"/>
              <w:left w:val="nil"/>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5</w:t>
            </w:r>
          </w:p>
        </w:tc>
        <w:tc>
          <w:tcPr>
            <w:tcW w:w="1022"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15</w:t>
            </w:r>
          </w:p>
        </w:tc>
        <w:tc>
          <w:tcPr>
            <w:tcW w:w="1048" w:type="dxa"/>
            <w:tcBorders>
              <w:top w:val="nil"/>
              <w:left w:val="nil"/>
              <w:bottom w:val="single" w:color="666666" w:sz="8" w:space="0"/>
              <w:right w:val="nil"/>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3</w:t>
            </w:r>
          </w:p>
        </w:tc>
        <w:tc>
          <w:tcPr>
            <w:tcW w:w="1064" w:type="dxa"/>
            <w:tcBorders>
              <w:top w:val="nil"/>
              <w:left w:val="single" w:color="666666" w:sz="8" w:space="0"/>
              <w:bottom w:val="single" w:color="666666" w:sz="8" w:space="0"/>
              <w:right w:val="nil"/>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9</w:t>
            </w:r>
          </w:p>
        </w:tc>
        <w:tc>
          <w:tcPr>
            <w:tcW w:w="1096" w:type="dxa"/>
            <w:tcBorders>
              <w:top w:val="nil"/>
              <w:left w:val="single" w:color="auto" w:sz="4" w:space="0"/>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2</w:t>
            </w:r>
          </w:p>
        </w:tc>
        <w:tc>
          <w:tcPr>
            <w:tcW w:w="1016"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6</w:t>
            </w:r>
          </w:p>
        </w:tc>
      </w:tr>
      <w:tr>
        <w:tblPrEx>
          <w:tblCellMar>
            <w:top w:w="0" w:type="dxa"/>
            <w:left w:w="108" w:type="dxa"/>
            <w:bottom w:w="0" w:type="dxa"/>
            <w:right w:w="108" w:type="dxa"/>
          </w:tblCellMar>
        </w:tblPrEx>
        <w:trPr>
          <w:trHeight w:val="723" w:hRule="atLeast"/>
        </w:trPr>
        <w:tc>
          <w:tcPr>
            <w:tcW w:w="2267" w:type="dxa"/>
            <w:tcBorders>
              <w:top w:val="nil"/>
              <w:left w:val="nil"/>
              <w:bottom w:val="nil"/>
              <w:right w:val="single" w:color="666666" w:sz="8" w:space="0"/>
            </w:tcBorders>
            <w:shd w:val="clear" w:color="000000" w:fill="FFFFFF"/>
            <w:vAlign w:val="center"/>
          </w:tcPr>
          <w:p>
            <w:pPr>
              <w:spacing w:before="0" w:after="0" w:line="240" w:lineRule="auto"/>
              <w:jc w:val="right"/>
              <w:rPr>
                <w:rFonts w:ascii="Calibri" w:hAnsi="Calibri" w:eastAsia="Times New Roman" w:cs="Times New Roman"/>
                <w:i/>
                <w:iCs/>
                <w:color w:val="000000"/>
                <w:lang w:eastAsia="en-US"/>
              </w:rPr>
            </w:pPr>
            <w:r>
              <w:rPr>
                <w:rFonts w:ascii="Calibri" w:hAnsi="Calibri" w:eastAsia="Calibri" w:cs="Calibri"/>
                <w:i/>
                <w:iCs/>
                <w:color w:val="000000"/>
                <w:lang w:eastAsia="en-US"/>
              </w:rPr>
              <w:t>Durability</w:t>
            </w:r>
          </w:p>
        </w:tc>
        <w:tc>
          <w:tcPr>
            <w:tcW w:w="973"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2</w:t>
            </w:r>
          </w:p>
        </w:tc>
        <w:tc>
          <w:tcPr>
            <w:tcW w:w="990" w:type="dxa"/>
            <w:tcBorders>
              <w:top w:val="nil"/>
              <w:left w:val="nil"/>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2</w:t>
            </w:r>
          </w:p>
        </w:tc>
        <w:tc>
          <w:tcPr>
            <w:tcW w:w="1022"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4</w:t>
            </w:r>
          </w:p>
        </w:tc>
        <w:tc>
          <w:tcPr>
            <w:tcW w:w="1048" w:type="dxa"/>
            <w:tcBorders>
              <w:top w:val="nil"/>
              <w:left w:val="nil"/>
              <w:bottom w:val="single" w:color="666666" w:sz="8" w:space="0"/>
              <w:right w:val="nil"/>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4</w:t>
            </w:r>
          </w:p>
        </w:tc>
        <w:tc>
          <w:tcPr>
            <w:tcW w:w="1064" w:type="dxa"/>
            <w:tcBorders>
              <w:top w:val="nil"/>
              <w:left w:val="single" w:color="666666" w:sz="8" w:space="0"/>
              <w:bottom w:val="single" w:color="666666" w:sz="8" w:space="0"/>
              <w:right w:val="nil"/>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8</w:t>
            </w:r>
          </w:p>
        </w:tc>
        <w:tc>
          <w:tcPr>
            <w:tcW w:w="1096" w:type="dxa"/>
            <w:tcBorders>
              <w:top w:val="nil"/>
              <w:left w:val="single" w:color="auto" w:sz="4" w:space="0"/>
              <w:bottom w:val="single" w:color="666666" w:sz="8" w:space="0"/>
              <w:right w:val="single" w:color="666666" w:sz="8"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3</w:t>
            </w:r>
          </w:p>
        </w:tc>
        <w:tc>
          <w:tcPr>
            <w:tcW w:w="1016"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6</w:t>
            </w:r>
          </w:p>
        </w:tc>
      </w:tr>
      <w:tr>
        <w:tblPrEx>
          <w:tblCellMar>
            <w:top w:w="0" w:type="dxa"/>
            <w:left w:w="108" w:type="dxa"/>
            <w:bottom w:w="0" w:type="dxa"/>
            <w:right w:w="108" w:type="dxa"/>
          </w:tblCellMar>
        </w:tblPrEx>
        <w:trPr>
          <w:trHeight w:val="547" w:hRule="atLeast"/>
        </w:trPr>
        <w:tc>
          <w:tcPr>
            <w:tcW w:w="2267" w:type="dxa"/>
            <w:tcBorders>
              <w:top w:val="nil"/>
              <w:left w:val="nil"/>
              <w:bottom w:val="nil"/>
              <w:right w:val="single" w:color="666666" w:sz="8" w:space="0"/>
            </w:tcBorders>
            <w:shd w:val="clear" w:color="000000" w:fill="FFFFFF"/>
            <w:vAlign w:val="center"/>
          </w:tcPr>
          <w:p>
            <w:pPr>
              <w:spacing w:before="0" w:after="0" w:line="240" w:lineRule="auto"/>
              <w:jc w:val="right"/>
              <w:rPr>
                <w:rFonts w:ascii="Cambria" w:hAnsi="Cambria" w:eastAsia="Times New Roman" w:cs="Times New Roman"/>
                <w:i/>
                <w:iCs/>
                <w:color w:val="000000"/>
                <w:lang w:eastAsia="en-US"/>
              </w:rPr>
            </w:pPr>
            <w:r>
              <w:rPr>
                <w:rFonts w:ascii="Cambria" w:hAnsi="Cambria" w:eastAsia="Times New Roman" w:cs="Times New Roman"/>
                <w:i/>
                <w:iCs/>
                <w:color w:val="000000"/>
                <w:lang w:eastAsia="en-US"/>
              </w:rPr>
              <w:t> </w:t>
            </w:r>
          </w:p>
        </w:tc>
        <w:tc>
          <w:tcPr>
            <w:tcW w:w="973"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b/>
                <w:bCs/>
                <w:i/>
                <w:color w:val="000000"/>
                <w:lang w:eastAsia="en-US"/>
              </w:rPr>
            </w:pPr>
            <w:r>
              <w:rPr>
                <w:rFonts w:ascii="Cambria" w:hAnsi="Cambria" w:eastAsia="Times New Roman" w:cs="Times New Roman"/>
                <w:b/>
                <w:bCs/>
                <w:i/>
                <w:color w:val="000000"/>
                <w:lang w:eastAsia="en-US"/>
              </w:rPr>
              <w:t>Total</w:t>
            </w:r>
          </w:p>
        </w:tc>
        <w:tc>
          <w:tcPr>
            <w:tcW w:w="990" w:type="dxa"/>
            <w:tcBorders>
              <w:top w:val="nil"/>
              <w:left w:val="nil"/>
              <w:bottom w:val="single" w:color="666666" w:sz="8" w:space="0"/>
              <w:right w:val="single" w:color="666666" w:sz="8" w:space="0"/>
              <w:tl2br w:val="single" w:color="auto" w:sz="4"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 </w:t>
            </w:r>
          </w:p>
        </w:tc>
        <w:tc>
          <w:tcPr>
            <w:tcW w:w="1022"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43</w:t>
            </w:r>
          </w:p>
        </w:tc>
        <w:tc>
          <w:tcPr>
            <w:tcW w:w="1048" w:type="dxa"/>
            <w:tcBorders>
              <w:top w:val="nil"/>
              <w:left w:val="nil"/>
              <w:bottom w:val="single" w:color="666666" w:sz="8" w:space="0"/>
              <w:right w:val="nil"/>
              <w:tl2br w:val="single" w:color="auto" w:sz="4"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 </w:t>
            </w:r>
          </w:p>
        </w:tc>
        <w:tc>
          <w:tcPr>
            <w:tcW w:w="1064" w:type="dxa"/>
            <w:tcBorders>
              <w:top w:val="nil"/>
              <w:left w:val="single" w:color="auto" w:sz="4" w:space="0"/>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66</w:t>
            </w:r>
          </w:p>
        </w:tc>
        <w:tc>
          <w:tcPr>
            <w:tcW w:w="1096" w:type="dxa"/>
            <w:tcBorders>
              <w:top w:val="nil"/>
              <w:left w:val="single" w:color="auto" w:sz="4" w:space="0"/>
              <w:bottom w:val="single" w:color="666666" w:sz="8" w:space="0"/>
              <w:right w:val="single" w:color="666666" w:sz="8" w:space="0"/>
              <w:tl2br w:val="single" w:color="auto" w:sz="4" w:space="0"/>
            </w:tcBorders>
            <w:shd w:val="clear" w:color="000000" w:fill="FFFFFF"/>
            <w:vAlign w:val="center"/>
          </w:tcPr>
          <w:p>
            <w:pPr>
              <w:spacing w:before="0" w:after="0" w:line="240" w:lineRule="auto"/>
              <w:jc w:val="center"/>
              <w:rPr>
                <w:rFonts w:ascii="Cambria" w:hAnsi="Cambria" w:eastAsia="Times New Roman" w:cs="Times New Roman"/>
                <w:i/>
                <w:color w:val="000000"/>
                <w:sz w:val="22"/>
                <w:szCs w:val="22"/>
                <w:lang w:eastAsia="en-US"/>
              </w:rPr>
            </w:pPr>
            <w:r>
              <w:rPr>
                <w:rFonts w:ascii="Cambria" w:hAnsi="Cambria" w:eastAsia="Times New Roman" w:cs="Times New Roman"/>
                <w:i/>
                <w:color w:val="000000"/>
                <w:sz w:val="22"/>
                <w:szCs w:val="22"/>
                <w:lang w:eastAsia="en-US"/>
              </w:rPr>
              <w:t> </w:t>
            </w:r>
          </w:p>
        </w:tc>
        <w:tc>
          <w:tcPr>
            <w:tcW w:w="1016" w:type="dxa"/>
            <w:tcBorders>
              <w:top w:val="nil"/>
              <w:left w:val="nil"/>
              <w:bottom w:val="single" w:color="666666" w:sz="8" w:space="0"/>
              <w:right w:val="single" w:color="666666" w:sz="8" w:space="0"/>
            </w:tcBorders>
            <w:shd w:val="clear" w:color="000000" w:fill="D9D9D9"/>
            <w:vAlign w:val="center"/>
          </w:tcPr>
          <w:p>
            <w:pPr>
              <w:spacing w:before="0" w:after="0" w:line="240" w:lineRule="auto"/>
              <w:jc w:val="center"/>
              <w:rPr>
                <w:rFonts w:ascii="Cambria" w:hAnsi="Cambria" w:eastAsia="Times New Roman" w:cs="Times New Roman"/>
                <w:i/>
                <w:color w:val="000000"/>
                <w:lang w:eastAsia="en-US"/>
              </w:rPr>
            </w:pPr>
            <w:r>
              <w:rPr>
                <w:rFonts w:ascii="Cambria" w:hAnsi="Cambria" w:eastAsia="Times New Roman" w:cs="Times New Roman"/>
                <w:i/>
                <w:color w:val="000000"/>
                <w:lang w:eastAsia="en-US"/>
              </w:rPr>
              <w:t>58</w:t>
            </w:r>
          </w:p>
        </w:tc>
      </w:tr>
    </w:tbl>
    <w:p/>
    <w:p/>
    <w:p>
      <w:pPr>
        <w:pStyle w:val="3"/>
      </w:pPr>
      <w:bookmarkStart w:id="24" w:name="_Toc16000569"/>
      <w:r>
        <w:t>Proposed Solution</w:t>
      </w:r>
      <w:bookmarkEnd w:id="24"/>
    </w:p>
    <w:p>
      <w:r>
        <w:t>This section should include a complete description of the proposed design concept, including sketches, process diagrams, or other artifacts to convey the concept. Consider whether this solution may be patentable. This solution should be approved by the advisor and partner before proceeding to detailed design.</w:t>
      </w:r>
    </w:p>
    <w:p>
      <w:r>
        <w:br w:type="page"/>
      </w:r>
      <w:r>
        <w:drawing>
          <wp:inline distT="0" distB="0" distL="0" distR="0">
            <wp:extent cx="3528060" cy="2785745"/>
            <wp:effectExtent l="0" t="0" r="0" b="0"/>
            <wp:docPr id="3" name="Picture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
                    <pic:cNvPicPr>
                      <a:picLocks noGrp="1" noChangeAspect="1"/>
                    </pic:cNvPicPr>
                  </pic:nvPicPr>
                  <pic:blipFill>
                    <a:blip r:embed="rId13"/>
                    <a:srcRect l="4807" r="4807"/>
                    <a:stretch>
                      <a:fillRect/>
                    </a:stretch>
                  </pic:blipFill>
                  <pic:spPr>
                    <a:xfrm>
                      <a:off x="0" y="0"/>
                      <a:ext cx="3542258" cy="2797095"/>
                    </a:xfrm>
                    <a:prstGeom prst="rect">
                      <a:avLst/>
                    </a:prstGeom>
                    <a:noFill/>
                    <a:ln>
                      <a:noFill/>
                    </a:ln>
                  </pic:spPr>
                </pic:pic>
              </a:graphicData>
            </a:graphic>
          </wp:inline>
        </w:drawing>
      </w:r>
      <w:r>
        <w:t xml:space="preserve"> </w:t>
      </w:r>
    </w:p>
    <w:p>
      <w:r>
        <w:drawing>
          <wp:inline distT="0" distB="0" distL="0" distR="0">
            <wp:extent cx="3756660" cy="3763645"/>
            <wp:effectExtent l="0" t="0" r="0" b="8255"/>
            <wp:docPr id="4098" name="Picture 2" descr="Design and fabrication of smart seed sowing robot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Design and fabrication of smart seed sowing robot - ScienceDi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78371" cy="3784899"/>
                    </a:xfrm>
                    <a:prstGeom prst="rect">
                      <a:avLst/>
                    </a:prstGeom>
                    <a:noFill/>
                  </pic:spPr>
                </pic:pic>
              </a:graphicData>
            </a:graphic>
          </wp:inline>
        </w:drawing>
      </w:r>
    </w:p>
    <w:p/>
    <w:p>
      <w:r>
        <w:t>Design Concept: Precision Seed Pro 1.0</w:t>
      </w:r>
    </w:p>
    <w:p/>
    <w:p>
      <w:r>
        <w:t>The Precision Seed Pro 1.0 is an advanced autonomous seed-sowing Agrobot designed to revolutionize modern farming practices. It integrates a state-of-the-art adjustable seed dispenser mechanism, allowing for precise and efficient seed distribution across various soil types and terrains. The Agrobot features a real-time monitoring system equipped with cutting-edge sensors to provide farmers with live data on seed inventory, field coverage, and soil conditions, enabling informed decision-making and optimized resource management.</w:t>
      </w:r>
    </w:p>
    <w:p/>
    <w:p>
      <w:r>
        <w:t>The user-friendly control interface of the Precision Seed Pro 1.0 offers intuitive navigation and operation, incorporating a streamlined dashboard with customizable settings and a responsive touch screen for seamless interaction. The Agrobot's durable yet lightweight construction, utilizing high-strength composite materials and reinforced components, ensures easy transportation and maneuverability while withstanding rigorous field conditions and environmental challenges.</w:t>
      </w:r>
    </w:p>
    <w:p/>
    <w:p>
      <w:r>
        <w:t>Patent Consideration:</w:t>
      </w:r>
    </w:p>
    <w:p>
      <w:r>
        <w:t>The proposed design concept of the Precision Seed Pro 1.0 presents innovative features and technological advancements that may be eligible for patent protection. The unique adjustable seed dispenser mechanism, real-time monitoring system, and user-friendly control interface demonstrate a novel approach to precision farming technology. As such, it is advisable to consult a patent attorney to evaluate the concept's patentability and guide the necessary steps for patent application.</w:t>
      </w:r>
    </w:p>
    <w:p/>
    <w:p>
      <w:r>
        <w:t>The proposed design concept has received approval from the project advisor and partner, signifying its alignment with the project objectives and the stakeholder's requirements. Moving forward, detailed design and development will commence, integrating feedback from stakeholders and ensuring adherence to industry standards and regulatory compliance.</w:t>
      </w:r>
    </w:p>
    <w:p>
      <w:pPr>
        <w:pStyle w:val="2"/>
      </w:pPr>
      <w:bookmarkStart w:id="25" w:name="_Toc16000570"/>
      <w:r>
        <w:t>Section 4: Detailed Design</w:t>
      </w:r>
      <w:bookmarkEnd w:id="25"/>
    </w:p>
    <w:p>
      <w:pPr>
        <w:pStyle w:val="3"/>
        <w:contextualSpacing/>
      </w:pPr>
      <w:r>
        <w:t>References:</w:t>
      </w:r>
    </w:p>
    <w:p>
      <w:pPr>
        <w:pStyle w:val="39"/>
        <w:numPr>
          <w:ilvl w:val="0"/>
          <w:numId w:val="8"/>
        </w:numPr>
      </w:pPr>
      <w:r>
        <w:rPr>
          <w:rFonts w:asciiTheme="majorHAnsi" w:hAnsiTheme="majorHAnsi"/>
        </w:rPr>
        <w:t>Documentation:</w:t>
      </w:r>
      <w:r>
        <w:t xml:space="preserve"> </w:t>
      </w:r>
      <w:r>
        <w:fldChar w:fldCharType="begin"/>
      </w:r>
      <w:r>
        <w:instrText xml:space="preserve"> HYPERLINK "https://tinyurl.com/EPICSDesignProcessDocument" \h </w:instrText>
      </w:r>
      <w:r>
        <w:fldChar w:fldCharType="separate"/>
      </w:r>
      <w:r>
        <w:rPr>
          <w:rStyle w:val="19"/>
        </w:rPr>
        <w:t>https://tinyurl.com/EpicsDesignProcessDocument</w:t>
      </w:r>
      <w:r>
        <w:rPr>
          <w:rStyle w:val="19"/>
        </w:rPr>
        <w:fldChar w:fldCharType="end"/>
      </w:r>
      <w:r>
        <w:t xml:space="preserve"> </w:t>
      </w:r>
    </w:p>
    <w:p>
      <w:pPr>
        <w:pStyle w:val="39"/>
        <w:numPr>
          <w:ilvl w:val="0"/>
          <w:numId w:val="8"/>
        </w:numPr>
      </w:pPr>
      <w:r>
        <w:rPr>
          <w:rFonts w:asciiTheme="majorHAnsi" w:hAnsiTheme="majorHAnsi"/>
        </w:rPr>
        <w:t>Video Tutorial:</w:t>
      </w:r>
      <w:r>
        <w:t xml:space="preserve"> </w:t>
      </w:r>
      <w:r>
        <w:fldChar w:fldCharType="begin"/>
      </w:r>
      <w:r>
        <w:instrText xml:space="preserve"> HYPERLINK "https://tinyurl.com/EpicsDetailedDesign" \h </w:instrText>
      </w:r>
      <w:r>
        <w:fldChar w:fldCharType="separate"/>
      </w:r>
      <w:r>
        <w:rPr>
          <w:rStyle w:val="19"/>
        </w:rPr>
        <w:t>https://tinyurl.com/EpicsDetailedDesign</w:t>
      </w:r>
      <w:r>
        <w:rPr>
          <w:rStyle w:val="19"/>
        </w:rPr>
        <w:fldChar w:fldCharType="end"/>
      </w:r>
      <w:r>
        <w:t xml:space="preserve"> </w:t>
      </w:r>
    </w:p>
    <w:p>
      <w:pPr>
        <w:pStyle w:val="3"/>
      </w:pPr>
      <w:bookmarkStart w:id="26" w:name="_Toc16000573"/>
      <w:r>
        <w:t>Bill of Material (B.O.M)</w:t>
      </w:r>
      <w:bookmarkEnd w:id="26"/>
    </w:p>
    <w:p>
      <w:r>
        <w:t>This section should include a list of all of the components, whether manufactured or purchased, that go into the final design.</w:t>
      </w:r>
    </w:p>
    <w:tbl>
      <w:tblPr>
        <w:tblStyle w:val="48"/>
        <w:tblW w:w="0" w:type="auto"/>
        <w:tblInd w:w="-108"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8"/>
        <w:gridCol w:w="1430"/>
        <w:gridCol w:w="1543"/>
        <w:gridCol w:w="1077"/>
        <w:gridCol w:w="1620"/>
        <w:gridCol w:w="1620"/>
        <w:gridCol w:w="1087"/>
        <w:gridCol w:w="98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08" w:type="dxa"/>
        </w:trPr>
        <w:tc>
          <w:tcPr>
            <w:tcW w:w="1430" w:type="dxa"/>
            <w:tcBorders>
              <w:bottom w:val="single" w:color="7E7E7E" w:themeColor="text1" w:themeTint="80" w:sz="4" w:space="0"/>
              <w:insideH w:val="single" w:sz="4" w:space="0"/>
            </w:tcBorders>
            <w:vAlign w:val="center"/>
          </w:tcPr>
          <w:p>
            <w:pPr>
              <w:jc w:val="center"/>
              <w:rPr>
                <w:b/>
                <w:bCs/>
              </w:rPr>
            </w:pPr>
            <w:r>
              <w:rPr>
                <w:b/>
                <w:bCs/>
              </w:rPr>
              <w:t>Sub-Assembly</w:t>
            </w:r>
          </w:p>
        </w:tc>
        <w:tc>
          <w:tcPr>
            <w:tcW w:w="1543" w:type="dxa"/>
            <w:tcBorders>
              <w:bottom w:val="single" w:color="7E7E7E" w:themeColor="text1" w:themeTint="80" w:sz="4" w:space="0"/>
              <w:insideH w:val="single" w:sz="4" w:space="0"/>
            </w:tcBorders>
            <w:vAlign w:val="center"/>
          </w:tcPr>
          <w:p>
            <w:pPr>
              <w:jc w:val="center"/>
              <w:rPr>
                <w:b w:val="0"/>
                <w:bCs w:val="0"/>
              </w:rPr>
            </w:pPr>
            <w:r>
              <w:rPr>
                <w:b/>
                <w:bCs/>
              </w:rPr>
              <w:t>Item</w:t>
            </w:r>
          </w:p>
        </w:tc>
        <w:tc>
          <w:tcPr>
            <w:tcW w:w="1077" w:type="dxa"/>
            <w:tcBorders>
              <w:bottom w:val="single" w:color="7E7E7E" w:themeColor="text1" w:themeTint="80" w:sz="4" w:space="0"/>
              <w:insideH w:val="single" w:sz="4" w:space="0"/>
            </w:tcBorders>
            <w:vAlign w:val="center"/>
          </w:tcPr>
          <w:p>
            <w:pPr>
              <w:jc w:val="center"/>
              <w:rPr>
                <w:b/>
                <w:bCs/>
              </w:rPr>
            </w:pPr>
            <w:r>
              <w:rPr>
                <w:b/>
                <w:bCs/>
              </w:rPr>
              <w:t>Catalog/</w:t>
            </w:r>
          </w:p>
          <w:p>
            <w:pPr>
              <w:jc w:val="center"/>
              <w:rPr>
                <w:b/>
                <w:bCs/>
              </w:rPr>
            </w:pPr>
            <w:r>
              <w:rPr>
                <w:b/>
                <w:bCs/>
              </w:rPr>
              <w:t>Part No.</w:t>
            </w:r>
          </w:p>
        </w:tc>
        <w:tc>
          <w:tcPr>
            <w:tcW w:w="1620" w:type="dxa"/>
            <w:tcBorders>
              <w:bottom w:val="single" w:color="7E7E7E" w:themeColor="text1" w:themeTint="80" w:sz="4" w:space="0"/>
              <w:insideH w:val="single" w:sz="4" w:space="0"/>
            </w:tcBorders>
            <w:vAlign w:val="center"/>
          </w:tcPr>
          <w:p>
            <w:pPr>
              <w:jc w:val="center"/>
              <w:rPr>
                <w:b/>
                <w:bCs/>
              </w:rPr>
            </w:pPr>
            <w:r>
              <w:rPr>
                <w:b/>
                <w:bCs/>
              </w:rPr>
              <w:t>Manufactured/</w:t>
            </w:r>
          </w:p>
          <w:p>
            <w:pPr>
              <w:jc w:val="center"/>
              <w:rPr>
                <w:b w:val="0"/>
                <w:bCs w:val="0"/>
              </w:rPr>
            </w:pPr>
            <w:r>
              <w:rPr>
                <w:b/>
                <w:bCs/>
              </w:rPr>
              <w:t>Purchased</w:t>
            </w:r>
          </w:p>
        </w:tc>
        <w:tc>
          <w:tcPr>
            <w:tcW w:w="1620" w:type="dxa"/>
            <w:tcBorders>
              <w:bottom w:val="single" w:color="7E7E7E" w:themeColor="text1" w:themeTint="80" w:sz="4" w:space="0"/>
              <w:insideH w:val="single" w:sz="4" w:space="0"/>
            </w:tcBorders>
            <w:vAlign w:val="center"/>
          </w:tcPr>
          <w:p>
            <w:pPr>
              <w:jc w:val="center"/>
              <w:rPr>
                <w:b/>
                <w:bCs/>
              </w:rPr>
            </w:pPr>
            <w:r>
              <w:rPr>
                <w:b/>
                <w:bCs/>
              </w:rPr>
              <w:t>Vendor/</w:t>
            </w:r>
          </w:p>
          <w:p>
            <w:pPr>
              <w:jc w:val="center"/>
              <w:rPr>
                <w:b w:val="0"/>
                <w:bCs w:val="0"/>
              </w:rPr>
            </w:pPr>
            <w:r>
              <w:rPr>
                <w:b/>
                <w:bCs/>
              </w:rPr>
              <w:t>Method</w:t>
            </w:r>
          </w:p>
        </w:tc>
        <w:tc>
          <w:tcPr>
            <w:tcW w:w="1087" w:type="dxa"/>
            <w:tcBorders>
              <w:bottom w:val="single" w:color="7E7E7E" w:themeColor="text1" w:themeTint="80" w:sz="4" w:space="0"/>
              <w:insideH w:val="single" w:sz="4" w:space="0"/>
            </w:tcBorders>
            <w:vAlign w:val="center"/>
          </w:tcPr>
          <w:p>
            <w:pPr>
              <w:jc w:val="center"/>
              <w:rPr>
                <w:b w:val="0"/>
                <w:bCs w:val="0"/>
              </w:rPr>
            </w:pPr>
            <w:r>
              <w:rPr>
                <w:b/>
                <w:bCs/>
              </w:rPr>
              <w:t>Quantity</w:t>
            </w:r>
          </w:p>
        </w:tc>
        <w:tc>
          <w:tcPr>
            <w:tcW w:w="983" w:type="dxa"/>
            <w:tcBorders>
              <w:bottom w:val="single" w:color="7E7E7E" w:themeColor="text1" w:themeTint="80" w:sz="4" w:space="0"/>
              <w:insideH w:val="single" w:sz="4" w:space="0"/>
            </w:tcBorders>
            <w:vAlign w:val="center"/>
          </w:tcPr>
          <w:p>
            <w:pPr>
              <w:jc w:val="center"/>
              <w:rPr>
                <w:b/>
                <w:bCs/>
              </w:rPr>
            </w:pPr>
            <w:r>
              <w:rPr>
                <w:b/>
                <w:bCs/>
              </w:rPr>
              <w:t>Cost/</w:t>
            </w:r>
          </w:p>
          <w:p>
            <w:pPr>
              <w:jc w:val="center"/>
              <w:rPr>
                <w:b/>
                <w:bCs/>
              </w:rPr>
            </w:pPr>
            <w:r>
              <w:rPr>
                <w:b/>
                <w:bCs/>
              </w:rPr>
              <w:t>Unit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08" w:type="dxa"/>
        </w:trPr>
        <w:tc>
          <w:tcPr>
            <w:tcW w:w="1430" w:type="dxa"/>
            <w:vAlign w:val="center"/>
          </w:tcPr>
          <w:p>
            <w:pPr>
              <w:spacing w:line="270" w:lineRule="exact"/>
              <w:jc w:val="center"/>
              <w:rPr>
                <w:rFonts w:ascii="Calibri" w:hAnsi="Calibri" w:eastAsia="Calibri" w:cs="Calibri"/>
                <w:b/>
                <w:bCs/>
                <w:i/>
              </w:rPr>
            </w:pPr>
            <w:r>
              <w:rPr>
                <w:rFonts w:ascii="Calibri" w:hAnsi="Calibri" w:eastAsia="Calibri" w:cs="Calibri"/>
                <w:b/>
                <w:bCs/>
                <w:i/>
                <w:iCs/>
              </w:rPr>
              <w:t>Arduino</w:t>
            </w:r>
          </w:p>
        </w:tc>
        <w:tc>
          <w:tcPr>
            <w:tcW w:w="1543" w:type="dxa"/>
            <w:vAlign w:val="center"/>
          </w:tcPr>
          <w:p>
            <w:pPr>
              <w:spacing w:line="270" w:lineRule="exact"/>
              <w:jc w:val="center"/>
              <w:rPr>
                <w:rFonts w:ascii="Calibri" w:hAnsi="Calibri" w:eastAsia="Calibri" w:cs="Calibri"/>
                <w:i/>
              </w:rPr>
            </w:pPr>
            <w:r>
              <w:rPr>
                <w:rFonts w:ascii="Calibri" w:hAnsi="Calibri" w:eastAsia="Calibri" w:cs="Calibri"/>
                <w:i/>
              </w:rPr>
              <w:t>UNO Board</w:t>
            </w:r>
          </w:p>
        </w:tc>
        <w:tc>
          <w:tcPr>
            <w:tcW w:w="1077" w:type="dxa"/>
            <w:vAlign w:val="center"/>
          </w:tcPr>
          <w:p>
            <w:pPr>
              <w:spacing w:line="270" w:lineRule="exact"/>
              <w:jc w:val="center"/>
              <w:rPr>
                <w:rFonts w:ascii="Calibri" w:hAnsi="Calibri" w:eastAsia="Calibri" w:cs="Calibri"/>
                <w:i/>
              </w:rPr>
            </w:pPr>
            <w:r>
              <w:rPr>
                <w:rFonts w:ascii="Calibri" w:hAnsi="Calibri" w:eastAsia="Calibri" w:cs="Calibri"/>
                <w:i/>
              </w:rPr>
              <w:t>A000066</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Purchased</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Ronald</w:t>
            </w:r>
          </w:p>
        </w:tc>
        <w:tc>
          <w:tcPr>
            <w:tcW w:w="1087" w:type="dxa"/>
            <w:vAlign w:val="center"/>
          </w:tcPr>
          <w:p>
            <w:pPr>
              <w:spacing w:line="270" w:lineRule="exact"/>
              <w:jc w:val="center"/>
              <w:rPr>
                <w:rFonts w:ascii="Calibri" w:hAnsi="Calibri" w:eastAsia="Calibri" w:cs="Calibri"/>
                <w:i/>
              </w:rPr>
            </w:pPr>
            <w:r>
              <w:rPr>
                <w:rFonts w:ascii="Calibri" w:hAnsi="Calibri" w:eastAsia="Calibri" w:cs="Calibri"/>
                <w:i/>
              </w:rPr>
              <w:t>1</w:t>
            </w:r>
          </w:p>
        </w:tc>
        <w:tc>
          <w:tcPr>
            <w:tcW w:w="983" w:type="dxa"/>
          </w:tcPr>
          <w:p>
            <w:pPr>
              <w:spacing w:line="270" w:lineRule="exact"/>
              <w:jc w:val="center"/>
              <w:rPr>
                <w:rFonts w:ascii="Calibri" w:hAnsi="Calibri" w:eastAsia="Calibri" w:cs="Calibri"/>
                <w:i/>
              </w:rPr>
            </w:pPr>
            <w:r>
              <w:rPr>
                <w:rFonts w:ascii="Calibri" w:hAnsi="Calibri" w:eastAsia="Calibri" w:cs="Calibri"/>
                <w:i/>
              </w:rPr>
              <w:t>250Rs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08" w:type="dxa"/>
        </w:trPr>
        <w:tc>
          <w:tcPr>
            <w:tcW w:w="1430" w:type="dxa"/>
            <w:vAlign w:val="center"/>
          </w:tcPr>
          <w:p>
            <w:pPr>
              <w:spacing w:line="270" w:lineRule="exact"/>
              <w:jc w:val="center"/>
              <w:rPr>
                <w:rFonts w:ascii="Calibri" w:hAnsi="Calibri" w:eastAsia="Calibri" w:cs="Calibri"/>
                <w:b/>
                <w:bCs/>
                <w:i/>
              </w:rPr>
            </w:pPr>
            <w:r>
              <w:rPr>
                <w:rFonts w:ascii="Calibri" w:hAnsi="Calibri" w:eastAsia="Calibri" w:cs="Calibri"/>
                <w:b/>
                <w:bCs/>
                <w:i/>
                <w:iCs/>
              </w:rPr>
              <w:t>Arduino</w:t>
            </w:r>
          </w:p>
        </w:tc>
        <w:tc>
          <w:tcPr>
            <w:tcW w:w="1543" w:type="dxa"/>
            <w:vAlign w:val="center"/>
          </w:tcPr>
          <w:p>
            <w:pPr>
              <w:spacing w:line="270" w:lineRule="exact"/>
              <w:jc w:val="center"/>
              <w:rPr>
                <w:rFonts w:ascii="Calibri" w:hAnsi="Calibri" w:eastAsia="Calibri" w:cs="Calibri"/>
                <w:i/>
              </w:rPr>
            </w:pPr>
            <w:r>
              <w:rPr>
                <w:rFonts w:ascii="Calibri" w:hAnsi="Calibri" w:eastAsia="Calibri" w:cs="Calibri"/>
                <w:i/>
              </w:rPr>
              <w:t>Servo Motor</w:t>
            </w:r>
          </w:p>
        </w:tc>
        <w:tc>
          <w:tcPr>
            <w:tcW w:w="1077" w:type="dxa"/>
            <w:vAlign w:val="center"/>
          </w:tcPr>
          <w:p>
            <w:pPr>
              <w:spacing w:line="270" w:lineRule="exact"/>
              <w:jc w:val="center"/>
              <w:rPr>
                <w:rFonts w:ascii="Calibri" w:hAnsi="Calibri" w:eastAsia="Calibri" w:cs="Calibri"/>
                <w:i/>
              </w:rPr>
            </w:pPr>
            <w:r>
              <w:rPr>
                <w:rFonts w:ascii="Calibri" w:hAnsi="Calibri" w:eastAsia="Calibri" w:cs="Calibri"/>
                <w:i/>
              </w:rPr>
              <w:t>04030</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Purchased</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Ronald</w:t>
            </w:r>
          </w:p>
        </w:tc>
        <w:tc>
          <w:tcPr>
            <w:tcW w:w="1087" w:type="dxa"/>
            <w:vAlign w:val="center"/>
          </w:tcPr>
          <w:p>
            <w:pPr>
              <w:spacing w:line="270" w:lineRule="exact"/>
              <w:jc w:val="center"/>
              <w:rPr>
                <w:rFonts w:ascii="Calibri" w:hAnsi="Calibri" w:eastAsia="Calibri" w:cs="Calibri"/>
                <w:i/>
              </w:rPr>
            </w:pPr>
            <w:r>
              <w:rPr>
                <w:rFonts w:ascii="Calibri" w:hAnsi="Calibri" w:eastAsia="Calibri" w:cs="Calibri"/>
                <w:i/>
              </w:rPr>
              <w:t>1</w:t>
            </w:r>
          </w:p>
        </w:tc>
        <w:tc>
          <w:tcPr>
            <w:tcW w:w="983" w:type="dxa"/>
          </w:tcPr>
          <w:p>
            <w:pPr>
              <w:spacing w:line="270" w:lineRule="exact"/>
              <w:jc w:val="center"/>
              <w:rPr>
                <w:rFonts w:ascii="Calibri" w:hAnsi="Calibri" w:eastAsia="Calibri" w:cs="Calibri"/>
                <w:i/>
              </w:rPr>
            </w:pPr>
            <w:r>
              <w:rPr>
                <w:rFonts w:ascii="Calibri" w:hAnsi="Calibri" w:eastAsia="Calibri" w:cs="Calibri"/>
                <w:i/>
              </w:rPr>
              <w:t>170Rs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08" w:type="dxa"/>
        </w:trPr>
        <w:tc>
          <w:tcPr>
            <w:tcW w:w="1430" w:type="dxa"/>
            <w:vAlign w:val="center"/>
          </w:tcPr>
          <w:p>
            <w:pPr>
              <w:spacing w:line="270" w:lineRule="exact"/>
              <w:jc w:val="center"/>
              <w:rPr>
                <w:rFonts w:ascii="Calibri" w:hAnsi="Calibri" w:eastAsia="Calibri" w:cs="Calibri"/>
                <w:b/>
                <w:bCs/>
                <w:i/>
                <w:iCs/>
              </w:rPr>
            </w:pPr>
            <w:r>
              <w:rPr>
                <w:rFonts w:ascii="Calibri" w:hAnsi="Calibri" w:eastAsia="Calibri" w:cs="Calibri"/>
                <w:b/>
                <w:bCs/>
                <w:i/>
                <w:iCs/>
              </w:rPr>
              <w:t>Arduino</w:t>
            </w:r>
          </w:p>
        </w:tc>
        <w:tc>
          <w:tcPr>
            <w:tcW w:w="1543" w:type="dxa"/>
            <w:vAlign w:val="center"/>
          </w:tcPr>
          <w:p>
            <w:pPr>
              <w:spacing w:line="270" w:lineRule="exact"/>
              <w:jc w:val="center"/>
              <w:rPr>
                <w:rFonts w:ascii="Calibri" w:hAnsi="Calibri" w:eastAsia="Calibri" w:cs="Calibri"/>
                <w:i/>
              </w:rPr>
            </w:pPr>
            <w:r>
              <w:rPr>
                <w:rFonts w:ascii="Calibri" w:hAnsi="Calibri" w:eastAsia="Calibri" w:cs="Calibri"/>
                <w:i/>
              </w:rPr>
              <w:t>L293 Motor Driver</w:t>
            </w:r>
          </w:p>
        </w:tc>
        <w:tc>
          <w:tcPr>
            <w:tcW w:w="1077" w:type="dxa"/>
            <w:vAlign w:val="center"/>
          </w:tcPr>
          <w:p>
            <w:pPr>
              <w:spacing w:line="270" w:lineRule="exact"/>
              <w:jc w:val="center"/>
              <w:rPr>
                <w:rFonts w:ascii="Calibri" w:hAnsi="Calibri" w:eastAsia="Calibri" w:cs="Calibri"/>
                <w:i/>
              </w:rPr>
            </w:pPr>
            <w:r>
              <w:rPr>
                <w:rFonts w:ascii="Calibri" w:hAnsi="Calibri" w:eastAsia="Calibri" w:cs="Calibri"/>
                <w:i/>
              </w:rPr>
              <w:t>n/a</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Purchased</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Ronald</w:t>
            </w:r>
          </w:p>
        </w:tc>
        <w:tc>
          <w:tcPr>
            <w:tcW w:w="1087" w:type="dxa"/>
            <w:vAlign w:val="center"/>
          </w:tcPr>
          <w:p>
            <w:pPr>
              <w:spacing w:line="270" w:lineRule="exact"/>
              <w:jc w:val="center"/>
              <w:rPr>
                <w:rFonts w:ascii="Calibri" w:hAnsi="Calibri" w:eastAsia="Calibri" w:cs="Calibri"/>
                <w:i/>
              </w:rPr>
            </w:pPr>
            <w:r>
              <w:rPr>
                <w:rFonts w:ascii="Calibri" w:hAnsi="Calibri" w:eastAsia="Calibri" w:cs="Calibri"/>
                <w:i/>
              </w:rPr>
              <w:t>1</w:t>
            </w:r>
          </w:p>
        </w:tc>
        <w:tc>
          <w:tcPr>
            <w:tcW w:w="983" w:type="dxa"/>
          </w:tcPr>
          <w:p>
            <w:pPr>
              <w:spacing w:line="270" w:lineRule="exact"/>
              <w:jc w:val="center"/>
              <w:rPr>
                <w:rFonts w:ascii="Calibri" w:hAnsi="Calibri" w:eastAsia="Calibri" w:cs="Calibri"/>
                <w:i/>
              </w:rPr>
            </w:pPr>
            <w:r>
              <w:rPr>
                <w:rFonts w:ascii="Calibri" w:hAnsi="Calibri" w:eastAsia="Calibri" w:cs="Calibri"/>
                <w:i/>
              </w:rPr>
              <w:t>270RS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08" w:type="dxa"/>
        </w:trPr>
        <w:tc>
          <w:tcPr>
            <w:tcW w:w="1430" w:type="dxa"/>
            <w:vAlign w:val="center"/>
          </w:tcPr>
          <w:p>
            <w:pPr>
              <w:spacing w:line="270" w:lineRule="exact"/>
              <w:jc w:val="center"/>
              <w:rPr>
                <w:rFonts w:ascii="Calibri" w:hAnsi="Calibri" w:eastAsia="Calibri" w:cs="Calibri"/>
                <w:b/>
                <w:bCs/>
                <w:i/>
              </w:rPr>
            </w:pPr>
            <w:r>
              <w:rPr>
                <w:rFonts w:ascii="Calibri" w:hAnsi="Calibri" w:eastAsia="Calibri" w:cs="Calibri"/>
                <w:b/>
                <w:bCs/>
                <w:i/>
              </w:rPr>
              <w:t>Wheel Assem.</w:t>
            </w:r>
          </w:p>
        </w:tc>
        <w:tc>
          <w:tcPr>
            <w:tcW w:w="1543" w:type="dxa"/>
            <w:vAlign w:val="center"/>
          </w:tcPr>
          <w:p>
            <w:pPr>
              <w:spacing w:line="270" w:lineRule="exact"/>
              <w:jc w:val="center"/>
              <w:rPr>
                <w:rFonts w:ascii="Calibri" w:hAnsi="Calibri" w:eastAsia="Calibri" w:cs="Calibri"/>
                <w:i/>
              </w:rPr>
            </w:pPr>
            <w:r>
              <w:rPr>
                <w:rFonts w:ascii="Calibri" w:hAnsi="Calibri" w:eastAsia="Calibri" w:cs="Calibri"/>
                <w:i/>
              </w:rPr>
              <w:t>Tire</w:t>
            </w:r>
          </w:p>
        </w:tc>
        <w:tc>
          <w:tcPr>
            <w:tcW w:w="1077" w:type="dxa"/>
            <w:vAlign w:val="center"/>
          </w:tcPr>
          <w:p>
            <w:pPr>
              <w:spacing w:line="270" w:lineRule="exact"/>
              <w:jc w:val="center"/>
              <w:rPr>
                <w:rFonts w:ascii="Calibri" w:hAnsi="Calibri" w:eastAsia="Calibri" w:cs="Calibri"/>
                <w:i/>
              </w:rPr>
            </w:pPr>
            <w:r>
              <w:rPr>
                <w:rFonts w:ascii="Calibri" w:hAnsi="Calibri" w:eastAsia="Calibri" w:cs="Calibri"/>
                <w:i/>
              </w:rPr>
              <w:t>n/a</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Purchased</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Ronald</w:t>
            </w:r>
          </w:p>
        </w:tc>
        <w:tc>
          <w:tcPr>
            <w:tcW w:w="1087" w:type="dxa"/>
            <w:vAlign w:val="center"/>
          </w:tcPr>
          <w:p>
            <w:pPr>
              <w:spacing w:line="270" w:lineRule="exact"/>
              <w:jc w:val="center"/>
              <w:rPr>
                <w:rFonts w:ascii="Calibri" w:hAnsi="Calibri" w:eastAsia="Calibri" w:cs="Calibri"/>
                <w:i/>
              </w:rPr>
            </w:pPr>
            <w:r>
              <w:rPr>
                <w:rFonts w:ascii="Calibri" w:hAnsi="Calibri" w:eastAsia="Calibri" w:cs="Calibri"/>
                <w:i/>
              </w:rPr>
              <w:t>4</w:t>
            </w:r>
          </w:p>
        </w:tc>
        <w:tc>
          <w:tcPr>
            <w:tcW w:w="983" w:type="dxa"/>
          </w:tcPr>
          <w:p>
            <w:pPr>
              <w:spacing w:line="270" w:lineRule="exact"/>
              <w:jc w:val="center"/>
              <w:rPr>
                <w:rFonts w:ascii="Calibri" w:hAnsi="Calibri" w:eastAsia="Calibri" w:cs="Calibri"/>
                <w:i/>
              </w:rPr>
            </w:pPr>
            <w:r>
              <w:rPr>
                <w:rFonts w:ascii="Calibri" w:hAnsi="Calibri" w:eastAsia="Calibri" w:cs="Calibri"/>
                <w:i/>
              </w:rPr>
              <w:t>60Rs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08" w:type="dxa"/>
        </w:trPr>
        <w:tc>
          <w:tcPr>
            <w:tcW w:w="1430" w:type="dxa"/>
            <w:vAlign w:val="center"/>
          </w:tcPr>
          <w:p>
            <w:pPr>
              <w:spacing w:line="270" w:lineRule="exact"/>
              <w:jc w:val="center"/>
              <w:rPr>
                <w:rFonts w:ascii="Calibri" w:hAnsi="Calibri" w:eastAsia="Calibri" w:cs="Calibri"/>
                <w:b/>
                <w:bCs/>
                <w:i/>
              </w:rPr>
            </w:pPr>
            <w:r>
              <w:rPr>
                <w:rFonts w:ascii="Calibri" w:hAnsi="Calibri" w:eastAsia="Calibri" w:cs="Calibri"/>
                <w:b/>
                <w:bCs/>
                <w:i/>
              </w:rPr>
              <w:t>Wheel Assem.</w:t>
            </w:r>
          </w:p>
        </w:tc>
        <w:tc>
          <w:tcPr>
            <w:tcW w:w="1543" w:type="dxa"/>
            <w:vAlign w:val="center"/>
          </w:tcPr>
          <w:p>
            <w:pPr>
              <w:spacing w:line="270" w:lineRule="exact"/>
              <w:jc w:val="center"/>
              <w:rPr>
                <w:rFonts w:ascii="Calibri" w:hAnsi="Calibri" w:eastAsia="Calibri" w:cs="Calibri"/>
                <w:i/>
              </w:rPr>
            </w:pPr>
            <w:r>
              <w:rPr>
                <w:rFonts w:ascii="Calibri" w:hAnsi="Calibri" w:eastAsia="Calibri" w:cs="Calibri"/>
                <w:i/>
              </w:rPr>
              <w:t>Wheel Motor</w:t>
            </w:r>
          </w:p>
        </w:tc>
        <w:tc>
          <w:tcPr>
            <w:tcW w:w="1077" w:type="dxa"/>
            <w:vAlign w:val="center"/>
          </w:tcPr>
          <w:p>
            <w:pPr>
              <w:spacing w:line="270" w:lineRule="exact"/>
              <w:jc w:val="center"/>
              <w:rPr>
                <w:rFonts w:ascii="Calibri" w:hAnsi="Calibri" w:eastAsia="Calibri" w:cs="Calibri"/>
                <w:i/>
              </w:rPr>
            </w:pPr>
            <w:r>
              <w:rPr>
                <w:rFonts w:ascii="Calibri" w:hAnsi="Calibri" w:eastAsia="Calibri" w:cs="Calibri"/>
                <w:i/>
              </w:rPr>
              <w:t>B076CM88LK</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Purchased</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Ronald</w:t>
            </w:r>
          </w:p>
        </w:tc>
        <w:tc>
          <w:tcPr>
            <w:tcW w:w="1087" w:type="dxa"/>
            <w:vAlign w:val="center"/>
          </w:tcPr>
          <w:p>
            <w:pPr>
              <w:spacing w:line="270" w:lineRule="exact"/>
              <w:jc w:val="center"/>
              <w:rPr>
                <w:i/>
              </w:rPr>
            </w:pPr>
            <w:r>
              <w:rPr>
                <w:rFonts w:ascii="Calibri" w:hAnsi="Calibri" w:eastAsia="Calibri" w:cs="Calibri"/>
                <w:i/>
              </w:rPr>
              <w:t>4</w:t>
            </w:r>
          </w:p>
        </w:tc>
        <w:tc>
          <w:tcPr>
            <w:tcW w:w="983" w:type="dxa"/>
          </w:tcPr>
          <w:p>
            <w:pPr>
              <w:spacing w:line="270" w:lineRule="exact"/>
              <w:jc w:val="center"/>
              <w:rPr>
                <w:rFonts w:ascii="Calibri" w:hAnsi="Calibri" w:eastAsia="Calibri" w:cs="Calibri"/>
                <w:i/>
              </w:rPr>
            </w:pPr>
            <w:r>
              <w:rPr>
                <w:rFonts w:ascii="Calibri" w:hAnsi="Calibri" w:eastAsia="Calibri" w:cs="Calibri"/>
                <w:i/>
              </w:rPr>
              <w:t>140Rs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08" w:type="dxa"/>
        </w:trPr>
        <w:tc>
          <w:tcPr>
            <w:tcW w:w="1430" w:type="dxa"/>
            <w:vAlign w:val="center"/>
          </w:tcPr>
          <w:p>
            <w:pPr>
              <w:spacing w:line="270" w:lineRule="exact"/>
              <w:jc w:val="center"/>
              <w:rPr>
                <w:rFonts w:ascii="Calibri" w:hAnsi="Calibri" w:eastAsia="Calibri" w:cs="Calibri"/>
                <w:b/>
                <w:bCs/>
                <w:i/>
              </w:rPr>
            </w:pPr>
            <w:r>
              <w:rPr>
                <w:rFonts w:ascii="Calibri" w:hAnsi="Calibri" w:eastAsia="Calibri" w:cs="Calibri"/>
                <w:b/>
                <w:bCs/>
                <w:i/>
              </w:rPr>
              <w:t>Energy Assem.</w:t>
            </w:r>
          </w:p>
        </w:tc>
        <w:tc>
          <w:tcPr>
            <w:tcW w:w="1543" w:type="dxa"/>
            <w:vAlign w:val="center"/>
          </w:tcPr>
          <w:p>
            <w:pPr>
              <w:spacing w:line="270" w:lineRule="exact"/>
              <w:jc w:val="center"/>
              <w:rPr>
                <w:rFonts w:ascii="Calibri" w:hAnsi="Calibri" w:eastAsia="Calibri" w:cs="Calibri"/>
                <w:i/>
              </w:rPr>
            </w:pPr>
            <w:r>
              <w:rPr>
                <w:rFonts w:ascii="Calibri" w:hAnsi="Calibri" w:eastAsia="Calibri" w:cs="Calibri"/>
                <w:i/>
              </w:rPr>
              <w:t>Solar panels</w:t>
            </w:r>
          </w:p>
        </w:tc>
        <w:tc>
          <w:tcPr>
            <w:tcW w:w="1077" w:type="dxa"/>
            <w:vAlign w:val="center"/>
          </w:tcPr>
          <w:p>
            <w:pPr>
              <w:spacing w:line="270" w:lineRule="exact"/>
              <w:jc w:val="center"/>
              <w:rPr>
                <w:rFonts w:ascii="Calibri" w:hAnsi="Calibri" w:eastAsia="Calibri" w:cs="Calibri"/>
                <w:i/>
              </w:rPr>
            </w:pPr>
            <w:r>
              <w:rPr>
                <w:rFonts w:ascii="Calibri" w:hAnsi="Calibri" w:eastAsia="Calibri" w:cs="Calibri"/>
                <w:i/>
              </w:rPr>
              <w:t>n/a</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Purchased</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Ronald</w:t>
            </w:r>
          </w:p>
        </w:tc>
        <w:tc>
          <w:tcPr>
            <w:tcW w:w="1087" w:type="dxa"/>
            <w:vAlign w:val="center"/>
          </w:tcPr>
          <w:p>
            <w:pPr>
              <w:spacing w:line="270" w:lineRule="exact"/>
              <w:jc w:val="center"/>
              <w:rPr>
                <w:rFonts w:ascii="Calibri" w:hAnsi="Calibri" w:eastAsia="Calibri" w:cs="Calibri"/>
                <w:i/>
              </w:rPr>
            </w:pPr>
            <w:r>
              <w:rPr>
                <w:rFonts w:ascii="Calibri" w:hAnsi="Calibri" w:eastAsia="Calibri" w:cs="Calibri"/>
                <w:i/>
              </w:rPr>
              <w:t>2</w:t>
            </w:r>
          </w:p>
        </w:tc>
        <w:tc>
          <w:tcPr>
            <w:tcW w:w="983" w:type="dxa"/>
          </w:tcPr>
          <w:p>
            <w:pPr>
              <w:spacing w:line="270" w:lineRule="exact"/>
              <w:jc w:val="center"/>
              <w:rPr>
                <w:rFonts w:ascii="Calibri" w:hAnsi="Calibri" w:eastAsia="Calibri" w:cs="Calibri"/>
                <w:i/>
              </w:rPr>
            </w:pPr>
            <w:r>
              <w:rPr>
                <w:rFonts w:ascii="Calibri" w:hAnsi="Calibri" w:eastAsia="Calibri" w:cs="Calibri"/>
                <w:i/>
              </w:rPr>
              <w:t>600Rs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38" w:type="dxa"/>
            <w:gridSpan w:val="2"/>
            <w:vAlign w:val="center"/>
          </w:tcPr>
          <w:p>
            <w:pPr>
              <w:spacing w:line="270" w:lineRule="exact"/>
              <w:jc w:val="center"/>
              <w:rPr>
                <w:rFonts w:ascii="Calibri" w:hAnsi="Calibri" w:eastAsia="Calibri" w:cs="Calibri"/>
                <w:b/>
                <w:bCs/>
                <w:i/>
              </w:rPr>
            </w:pPr>
            <w:r>
              <w:rPr>
                <w:rFonts w:ascii="Calibri" w:hAnsi="Calibri" w:eastAsia="Calibri" w:cs="Calibri"/>
                <w:b/>
                <w:bCs/>
                <w:i/>
              </w:rPr>
              <w:t>Energy Assem.</w:t>
            </w:r>
          </w:p>
        </w:tc>
        <w:tc>
          <w:tcPr>
            <w:tcW w:w="1543" w:type="dxa"/>
            <w:vAlign w:val="center"/>
          </w:tcPr>
          <w:p>
            <w:pPr>
              <w:spacing w:line="270" w:lineRule="exact"/>
              <w:jc w:val="center"/>
              <w:rPr>
                <w:rFonts w:ascii="Calibri" w:hAnsi="Calibri" w:eastAsia="Calibri" w:cs="Calibri"/>
                <w:i/>
              </w:rPr>
            </w:pPr>
            <w:r>
              <w:rPr>
                <w:rFonts w:ascii="Calibri" w:hAnsi="Calibri" w:eastAsia="Calibri" w:cs="Calibri"/>
                <w:i/>
              </w:rPr>
              <w:t>Battery 12V</w:t>
            </w:r>
          </w:p>
        </w:tc>
        <w:tc>
          <w:tcPr>
            <w:tcW w:w="1077" w:type="dxa"/>
            <w:vAlign w:val="center"/>
          </w:tcPr>
          <w:p>
            <w:pPr>
              <w:spacing w:line="270" w:lineRule="exact"/>
              <w:jc w:val="center"/>
              <w:rPr>
                <w:rFonts w:ascii="Calibri" w:hAnsi="Calibri" w:eastAsia="Calibri" w:cs="Calibri"/>
                <w:i/>
              </w:rPr>
            </w:pPr>
            <w:r>
              <w:rPr>
                <w:rFonts w:ascii="Calibri" w:hAnsi="Calibri" w:eastAsia="Calibri" w:cs="Calibri"/>
                <w:i/>
              </w:rPr>
              <w:t>n/a</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Purchased</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Ronald</w:t>
            </w:r>
          </w:p>
        </w:tc>
        <w:tc>
          <w:tcPr>
            <w:tcW w:w="1087" w:type="dxa"/>
            <w:vAlign w:val="center"/>
          </w:tcPr>
          <w:p>
            <w:pPr>
              <w:spacing w:line="270" w:lineRule="exact"/>
              <w:jc w:val="center"/>
              <w:rPr>
                <w:rFonts w:ascii="Calibri" w:hAnsi="Calibri" w:eastAsia="Calibri" w:cs="Calibri"/>
                <w:i/>
              </w:rPr>
            </w:pPr>
            <w:r>
              <w:rPr>
                <w:rFonts w:ascii="Calibri" w:hAnsi="Calibri" w:eastAsia="Calibri" w:cs="Calibri"/>
                <w:i/>
              </w:rPr>
              <w:t>2</w:t>
            </w:r>
          </w:p>
        </w:tc>
        <w:tc>
          <w:tcPr>
            <w:tcW w:w="983" w:type="dxa"/>
          </w:tcPr>
          <w:p>
            <w:pPr>
              <w:spacing w:line="270" w:lineRule="exact"/>
              <w:jc w:val="center"/>
              <w:rPr>
                <w:rFonts w:ascii="Calibri" w:hAnsi="Calibri" w:eastAsia="Calibri" w:cs="Calibri"/>
                <w:i/>
              </w:rPr>
            </w:pPr>
            <w:r>
              <w:rPr>
                <w:rFonts w:ascii="Calibri" w:hAnsi="Calibri" w:eastAsia="Calibri" w:cs="Calibri"/>
                <w:i/>
              </w:rPr>
              <w:t>600Rs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38" w:type="dxa"/>
            <w:gridSpan w:val="2"/>
            <w:vAlign w:val="center"/>
          </w:tcPr>
          <w:p>
            <w:pPr>
              <w:spacing w:line="270" w:lineRule="exact"/>
              <w:jc w:val="center"/>
              <w:rPr>
                <w:rFonts w:ascii="Calibri" w:hAnsi="Calibri" w:eastAsia="Calibri" w:cs="Calibri"/>
                <w:b/>
                <w:bCs/>
                <w:i/>
              </w:rPr>
            </w:pPr>
            <w:r>
              <w:rPr>
                <w:rFonts w:ascii="Calibri" w:hAnsi="Calibri" w:eastAsia="Calibri" w:cs="Calibri"/>
                <w:b/>
                <w:bCs/>
                <w:i/>
              </w:rPr>
              <w:t>Wiring</w:t>
            </w:r>
          </w:p>
        </w:tc>
        <w:tc>
          <w:tcPr>
            <w:tcW w:w="1543" w:type="dxa"/>
            <w:vAlign w:val="center"/>
          </w:tcPr>
          <w:p>
            <w:pPr>
              <w:spacing w:line="270" w:lineRule="exact"/>
              <w:jc w:val="center"/>
              <w:rPr>
                <w:rFonts w:ascii="Calibri" w:hAnsi="Calibri" w:eastAsia="Calibri" w:cs="Calibri"/>
                <w:i/>
              </w:rPr>
            </w:pPr>
            <w:r>
              <w:rPr>
                <w:rFonts w:ascii="Calibri" w:hAnsi="Calibri" w:eastAsia="Calibri" w:cs="Calibri"/>
                <w:i/>
              </w:rPr>
              <w:t>M-M/ M-F/ F-F Wires</w:t>
            </w:r>
          </w:p>
        </w:tc>
        <w:tc>
          <w:tcPr>
            <w:tcW w:w="1077" w:type="dxa"/>
            <w:vAlign w:val="center"/>
          </w:tcPr>
          <w:p>
            <w:pPr>
              <w:spacing w:line="270" w:lineRule="exact"/>
              <w:jc w:val="center"/>
              <w:rPr>
                <w:rFonts w:ascii="Calibri" w:hAnsi="Calibri" w:eastAsia="Calibri" w:cs="Calibri"/>
                <w:i/>
              </w:rPr>
            </w:pPr>
            <w:r>
              <w:rPr>
                <w:rFonts w:ascii="Calibri" w:hAnsi="Calibri" w:eastAsia="Calibri" w:cs="Calibri"/>
                <w:i/>
              </w:rPr>
              <w:t>n/a</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Purchased</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Ronald</w:t>
            </w:r>
          </w:p>
        </w:tc>
        <w:tc>
          <w:tcPr>
            <w:tcW w:w="1087" w:type="dxa"/>
            <w:vAlign w:val="center"/>
          </w:tcPr>
          <w:p>
            <w:pPr>
              <w:spacing w:line="270" w:lineRule="exact"/>
              <w:jc w:val="center"/>
              <w:rPr>
                <w:rFonts w:ascii="Calibri" w:hAnsi="Calibri" w:eastAsia="Calibri" w:cs="Calibri"/>
                <w:i/>
              </w:rPr>
            </w:pPr>
            <w:r>
              <w:rPr>
                <w:rFonts w:ascii="Calibri" w:hAnsi="Calibri" w:eastAsia="Calibri" w:cs="Calibri"/>
                <w:i/>
              </w:rPr>
              <w:t>30</w:t>
            </w:r>
          </w:p>
        </w:tc>
        <w:tc>
          <w:tcPr>
            <w:tcW w:w="983" w:type="dxa"/>
          </w:tcPr>
          <w:p>
            <w:pPr>
              <w:spacing w:line="270" w:lineRule="exact"/>
              <w:jc w:val="center"/>
              <w:rPr>
                <w:rFonts w:ascii="Calibri" w:hAnsi="Calibri" w:eastAsia="Calibri" w:cs="Calibri"/>
                <w:i/>
              </w:rPr>
            </w:pPr>
            <w:r>
              <w:rPr>
                <w:rFonts w:ascii="Calibri" w:hAnsi="Calibri" w:eastAsia="Calibri" w:cs="Calibri"/>
                <w:i/>
              </w:rPr>
              <w:t>70Rs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38" w:type="dxa"/>
            <w:gridSpan w:val="2"/>
            <w:vAlign w:val="center"/>
          </w:tcPr>
          <w:p>
            <w:pPr>
              <w:spacing w:line="270" w:lineRule="exact"/>
              <w:jc w:val="center"/>
              <w:rPr>
                <w:rFonts w:ascii="Calibri" w:hAnsi="Calibri" w:eastAsia="Calibri" w:cs="Calibri"/>
                <w:b/>
                <w:bCs/>
                <w:i/>
              </w:rPr>
            </w:pPr>
            <w:r>
              <w:rPr>
                <w:rFonts w:ascii="Calibri" w:hAnsi="Calibri" w:eastAsia="Calibri" w:cs="Calibri"/>
                <w:b/>
                <w:bCs/>
                <w:i/>
              </w:rPr>
              <w:t xml:space="preserve">Arduino </w:t>
            </w:r>
          </w:p>
        </w:tc>
        <w:tc>
          <w:tcPr>
            <w:tcW w:w="1543" w:type="dxa"/>
            <w:vAlign w:val="center"/>
          </w:tcPr>
          <w:p>
            <w:pPr>
              <w:spacing w:line="270" w:lineRule="exact"/>
              <w:jc w:val="center"/>
              <w:rPr>
                <w:rFonts w:ascii="Calibri" w:hAnsi="Calibri" w:eastAsia="Calibri" w:cs="Calibri"/>
                <w:i/>
              </w:rPr>
            </w:pPr>
            <w:r>
              <w:rPr>
                <w:rFonts w:ascii="Calibri" w:hAnsi="Calibri" w:eastAsia="Calibri" w:cs="Calibri"/>
                <w:i/>
              </w:rPr>
              <w:t>Bluetooth RC modules</w:t>
            </w:r>
          </w:p>
        </w:tc>
        <w:tc>
          <w:tcPr>
            <w:tcW w:w="1077" w:type="dxa"/>
            <w:vAlign w:val="center"/>
          </w:tcPr>
          <w:p>
            <w:pPr>
              <w:spacing w:line="270" w:lineRule="exact"/>
              <w:jc w:val="center"/>
              <w:rPr>
                <w:rFonts w:ascii="Calibri" w:hAnsi="Calibri" w:eastAsia="Calibri" w:cs="Calibri"/>
                <w:i/>
              </w:rPr>
            </w:pPr>
            <w:r>
              <w:rPr>
                <w:rFonts w:ascii="Calibri" w:hAnsi="Calibri" w:eastAsia="Calibri" w:cs="Calibri"/>
                <w:i/>
              </w:rPr>
              <w:t>n/a</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Purchased</w:t>
            </w:r>
          </w:p>
        </w:tc>
        <w:tc>
          <w:tcPr>
            <w:tcW w:w="1620" w:type="dxa"/>
            <w:vAlign w:val="center"/>
          </w:tcPr>
          <w:p>
            <w:pPr>
              <w:spacing w:line="270" w:lineRule="exact"/>
              <w:jc w:val="center"/>
              <w:rPr>
                <w:rFonts w:ascii="Calibri" w:hAnsi="Calibri" w:eastAsia="Calibri" w:cs="Calibri"/>
                <w:i/>
              </w:rPr>
            </w:pPr>
            <w:r>
              <w:rPr>
                <w:rFonts w:ascii="Calibri" w:hAnsi="Calibri" w:eastAsia="Calibri" w:cs="Calibri"/>
                <w:i/>
              </w:rPr>
              <w:t>Ronald</w:t>
            </w:r>
          </w:p>
        </w:tc>
        <w:tc>
          <w:tcPr>
            <w:tcW w:w="1087" w:type="dxa"/>
            <w:vAlign w:val="center"/>
          </w:tcPr>
          <w:p>
            <w:pPr>
              <w:spacing w:line="270" w:lineRule="exact"/>
              <w:jc w:val="center"/>
              <w:rPr>
                <w:rFonts w:ascii="Calibri" w:hAnsi="Calibri" w:eastAsia="Calibri" w:cs="Calibri"/>
                <w:i/>
              </w:rPr>
            </w:pPr>
            <w:r>
              <w:rPr>
                <w:rFonts w:ascii="Calibri" w:hAnsi="Calibri" w:eastAsia="Calibri" w:cs="Calibri"/>
                <w:i/>
              </w:rPr>
              <w:t>2</w:t>
            </w:r>
          </w:p>
        </w:tc>
        <w:tc>
          <w:tcPr>
            <w:tcW w:w="983" w:type="dxa"/>
          </w:tcPr>
          <w:p>
            <w:pPr>
              <w:spacing w:line="270" w:lineRule="exact"/>
              <w:jc w:val="center"/>
              <w:rPr>
                <w:rFonts w:ascii="Calibri" w:hAnsi="Calibri" w:eastAsia="Calibri" w:cs="Calibri"/>
                <w:i/>
              </w:rPr>
            </w:pPr>
            <w:r>
              <w:rPr>
                <w:rFonts w:ascii="Calibri" w:hAnsi="Calibri" w:eastAsia="Calibri" w:cs="Calibri"/>
                <w:i/>
              </w:rPr>
              <w:t>170Rs</w:t>
            </w:r>
          </w:p>
        </w:tc>
      </w:tr>
    </w:tbl>
    <w:p/>
    <w:p/>
    <w:p/>
    <w:p/>
    <w:p/>
    <w:p/>
    <w:p>
      <w:pPr>
        <w:pStyle w:val="3"/>
      </w:pPr>
      <w:bookmarkStart w:id="27" w:name="_Toc16000574"/>
      <w:r>
        <w:t>Prints/Schematics/Code</w:t>
      </w:r>
      <w:bookmarkEnd w:id="27"/>
    </w:p>
    <w:p>
      <w:r>
        <w:t xml:space="preserve">#include &lt;AFMotor.h&gt; </w:t>
      </w:r>
    </w:p>
    <w:p>
      <w:r>
        <w:t xml:space="preserve">AF_DCMotor motor1(1); </w:t>
      </w:r>
    </w:p>
    <w:p>
      <w:r>
        <w:t xml:space="preserve">AF_DCMotor motor2(2); </w:t>
      </w:r>
    </w:p>
    <w:p>
      <w:r>
        <w:t xml:space="preserve">AF_DCMotor motor3(3); </w:t>
      </w:r>
    </w:p>
    <w:p>
      <w:r>
        <w:t xml:space="preserve">AF_DCMotor motor4(4); </w:t>
      </w:r>
    </w:p>
    <w:p>
      <w:r>
        <w:t xml:space="preserve">char command; </w:t>
      </w:r>
    </w:p>
    <w:p>
      <w:r>
        <w:t xml:space="preserve">void setup() </w:t>
      </w:r>
    </w:p>
    <w:p>
      <w:r>
        <w:t xml:space="preserve">{ </w:t>
      </w:r>
    </w:p>
    <w:p>
      <w:r>
        <w:t xml:space="preserve">Serial.begin(9600); //Bluetooth module. </w:t>
      </w:r>
    </w:p>
    <w:p>
      <w:r>
        <w:t xml:space="preserve">} </w:t>
      </w:r>
    </w:p>
    <w:p>
      <w:r>
        <w:t xml:space="preserve">void loop(){ </w:t>
      </w:r>
    </w:p>
    <w:p>
      <w:r>
        <w:t xml:space="preserve">if(Serial.available() &gt; 0){ </w:t>
      </w:r>
    </w:p>
    <w:p>
      <w:r>
        <w:t xml:space="preserve">command = Serial.read(); </w:t>
      </w:r>
    </w:p>
    <w:p>
      <w:r>
        <w:t xml:space="preserve">Stop(); </w:t>
      </w:r>
    </w:p>
    <w:p>
      <w:r>
        <w:t xml:space="preserve">switch(command){ </w:t>
      </w:r>
    </w:p>
    <w:p>
      <w:r>
        <w:t xml:space="preserve">case 'F': </w:t>
      </w:r>
    </w:p>
    <w:p>
      <w:r>
        <w:t xml:space="preserve">forward(); </w:t>
      </w:r>
    </w:p>
    <w:p>
      <w:r>
        <w:t xml:space="preserve">break; </w:t>
      </w:r>
    </w:p>
    <w:p>
      <w:r>
        <w:t xml:space="preserve">case 'B': </w:t>
      </w:r>
    </w:p>
    <w:p>
      <w:r>
        <w:t xml:space="preserve">back(); </w:t>
      </w:r>
    </w:p>
    <w:p>
      <w:r>
        <w:t xml:space="preserve">break; </w:t>
      </w:r>
    </w:p>
    <w:p>
      <w:r>
        <w:t xml:space="preserve">case 'L': </w:t>
      </w:r>
    </w:p>
    <w:p>
      <w:r>
        <w:t>leŌ();</w:t>
      </w:r>
    </w:p>
    <w:p>
      <w:r>
        <w:t xml:space="preserve">break; </w:t>
      </w:r>
    </w:p>
    <w:p>
      <w:r>
        <w:t xml:space="preserve">case 'R': </w:t>
      </w:r>
    </w:p>
    <w:p>
      <w:r>
        <w:t xml:space="preserve">right(); </w:t>
      </w:r>
    </w:p>
    <w:p>
      <w:r>
        <w:t xml:space="preserve">break; </w:t>
      </w:r>
    </w:p>
    <w:p>
      <w:r>
        <w:t xml:space="preserve">} </w:t>
      </w:r>
    </w:p>
    <w:p>
      <w:r>
        <w:t xml:space="preserve">} </w:t>
      </w:r>
    </w:p>
    <w:p>
      <w:r>
        <w:t xml:space="preserve">} </w:t>
      </w:r>
    </w:p>
    <w:p>
      <w:r>
        <w:t xml:space="preserve">void forward() </w:t>
      </w:r>
    </w:p>
    <w:p>
      <w:r>
        <w:t xml:space="preserve">{ </w:t>
      </w:r>
    </w:p>
    <w:p>
      <w:r>
        <w:t xml:space="preserve">motor1.setSpeed(255); //Define maximum velocity </w:t>
      </w:r>
    </w:p>
    <w:p>
      <w:r>
        <w:t xml:space="preserve">motor1.run(FORWARD); //rotate the motor clockwise </w:t>
      </w:r>
    </w:p>
    <w:p>
      <w:r>
        <w:t xml:space="preserve">motor2.setSpeed(255); //Define maximum velocity </w:t>
      </w:r>
    </w:p>
    <w:p>
      <w:r>
        <w:t xml:space="preserve">motor2.run(FORWARD); //rotate the motor clockwise </w:t>
      </w:r>
    </w:p>
    <w:p>
      <w:r>
        <w:t xml:space="preserve">motor3.setSpeed(255);//Define maximum velocity </w:t>
      </w:r>
    </w:p>
    <w:p>
      <w:r>
        <w:t xml:space="preserve">motor3.run(FORWARD); //rotate the motor clockwise </w:t>
      </w:r>
    </w:p>
    <w:p>
      <w:r>
        <w:t xml:space="preserve">motor4.setSpeed(255);//Define maximum velocity </w:t>
      </w:r>
    </w:p>
    <w:p>
      <w:r>
        <w:t xml:space="preserve">motor4.run(FORWARD); //rotate the motor clockwise </w:t>
      </w:r>
    </w:p>
    <w:p>
      <w:r>
        <w:t xml:space="preserve">} </w:t>
      </w:r>
    </w:p>
    <w:p>
      <w:r>
        <w:t xml:space="preserve">void back() </w:t>
      </w:r>
    </w:p>
    <w:p>
      <w:r>
        <w:t xml:space="preserve">{ </w:t>
      </w:r>
    </w:p>
    <w:p>
      <w:r>
        <w:t xml:space="preserve">motor1.setSpeed(255); //Define maximum velocity </w:t>
      </w:r>
    </w:p>
    <w:p>
      <w:r>
        <w:t xml:space="preserve">motor1.run(BACKWARD); //rotate the motor anƟ-clockwise </w:t>
      </w:r>
    </w:p>
    <w:p>
      <w:r>
        <w:t xml:space="preserve">motor2.setSpeed(255); //Define maximum velocity </w:t>
      </w:r>
    </w:p>
    <w:p>
      <w:r>
        <w:t xml:space="preserve">motor2.run(BACKWARD); //rotate the motor anƟ-clockwise </w:t>
      </w:r>
    </w:p>
    <w:p>
      <w:r>
        <w:t xml:space="preserve">motor3.setSpeed(255); //Define maximum velocity </w:t>
      </w:r>
    </w:p>
    <w:p>
      <w:r>
        <w:t xml:space="preserve">motor3.run(BACKWARD); //rotate the motor anƟ-clockwise </w:t>
      </w:r>
    </w:p>
    <w:p>
      <w:r>
        <w:t xml:space="preserve">motor4.setSpeed(255); //Define maximum velocity </w:t>
      </w:r>
    </w:p>
    <w:p>
      <w:r>
        <w:t xml:space="preserve">motor4.run(BACKWARD); //rotate the motor anƟ-clockwise </w:t>
      </w:r>
    </w:p>
    <w:p>
      <w:r>
        <w:t xml:space="preserve">} </w:t>
      </w:r>
    </w:p>
    <w:p>
      <w:r>
        <w:t>void leŌ()</w:t>
      </w:r>
    </w:p>
    <w:p>
      <w:r>
        <w:t xml:space="preserve">{ </w:t>
      </w:r>
    </w:p>
    <w:p>
      <w:r>
        <w:t xml:space="preserve">motor1.setSpeed(255); //Define maximum velocity </w:t>
      </w:r>
    </w:p>
    <w:p>
      <w:r>
        <w:t xml:space="preserve">motor1.run(BACKWARD); //rotate the motor anƟ-clockwise </w:t>
      </w:r>
    </w:p>
    <w:p>
      <w:r>
        <w:t xml:space="preserve">motor2.setSpeed(255); //Define maximum velocity </w:t>
      </w:r>
    </w:p>
    <w:p>
      <w:r>
        <w:t xml:space="preserve">motor2.run(BACKWARD); //rotate the motor anƟ-clockwise </w:t>
      </w:r>
    </w:p>
    <w:p>
      <w:r>
        <w:t xml:space="preserve">motor3.setSpeed(255); //Define maximum velocity </w:t>
      </w:r>
    </w:p>
    <w:p>
      <w:r>
        <w:t xml:space="preserve">motor3.run(FORWARD); //rotate the motor clockwise </w:t>
      </w:r>
    </w:p>
    <w:p>
      <w:r>
        <w:t xml:space="preserve">motor4.setSpeed(255); //Define maximum velocity </w:t>
      </w:r>
    </w:p>
    <w:p>
      <w:r>
        <w:t xml:space="preserve">motor4.run(FORWARD); //rotate the motor clockwise </w:t>
      </w:r>
    </w:p>
    <w:p>
      <w:r>
        <w:t xml:space="preserve">} </w:t>
      </w:r>
    </w:p>
    <w:p>
      <w:r>
        <w:t xml:space="preserve">void right() </w:t>
      </w:r>
    </w:p>
    <w:p>
      <w:r>
        <w:t xml:space="preserve">{ </w:t>
      </w:r>
    </w:p>
    <w:p>
      <w:r>
        <w:t xml:space="preserve">motor1.setSpeed(255); //Define maximum velocity </w:t>
      </w:r>
    </w:p>
    <w:p>
      <w:r>
        <w:t xml:space="preserve">motor1.run(FORWARD); //rotate the motor clockwise </w:t>
      </w:r>
    </w:p>
    <w:p>
      <w:r>
        <w:t xml:space="preserve">motor2.setSpeed(255); //Define maximum velocity </w:t>
      </w:r>
    </w:p>
    <w:p>
      <w:r>
        <w:t xml:space="preserve">motor2.run(FORWARD); //rotate the motor clockwise1+++++++++++++++ </w:t>
      </w:r>
    </w:p>
    <w:p>
      <w:r>
        <w:t xml:space="preserve">motor3.setSpeed(255); //Define maximum velocity </w:t>
      </w:r>
    </w:p>
    <w:p>
      <w:r>
        <w:t xml:space="preserve">motor3.run(BACKWARD); //rotate the motor anƟ-clockwise </w:t>
      </w:r>
    </w:p>
    <w:p>
      <w:r>
        <w:t xml:space="preserve">motor4.setSpeed(255); //Define maximum velocity </w:t>
      </w:r>
    </w:p>
    <w:p>
      <w:r>
        <w:t xml:space="preserve">motor4.run(BACKWARD); //rotate the motor anƟ-clockwise </w:t>
      </w:r>
    </w:p>
    <w:p>
      <w:r>
        <w:t xml:space="preserve">} </w:t>
      </w:r>
    </w:p>
    <w:p>
      <w:r>
        <w:t xml:space="preserve">void Stop() </w:t>
      </w:r>
    </w:p>
    <w:p>
      <w:r>
        <w:t xml:space="preserve">{ </w:t>
      </w:r>
    </w:p>
    <w:p>
      <w:r>
        <w:t xml:space="preserve">motor1.setSpeed(0); </w:t>
      </w:r>
    </w:p>
    <w:p>
      <w:r>
        <w:t xml:space="preserve">motor1.run(RELEASE); </w:t>
      </w:r>
    </w:p>
    <w:p>
      <w:r>
        <w:t xml:space="preserve">motor2.setSpeed(0); </w:t>
      </w:r>
    </w:p>
    <w:p>
      <w:r>
        <w:t xml:space="preserve">motor2.run(RELEASE); </w:t>
      </w:r>
    </w:p>
    <w:p>
      <w:r>
        <w:t xml:space="preserve">motor3.setSpeed(0); </w:t>
      </w:r>
    </w:p>
    <w:p>
      <w:r>
        <w:t xml:space="preserve">motor3.run(RELEASE); </w:t>
      </w:r>
    </w:p>
    <w:p>
      <w:r>
        <w:t xml:space="preserve">motor4.setSpeed(0); </w:t>
      </w:r>
    </w:p>
    <w:p>
      <w:r>
        <w:t xml:space="preserve">motor4.run(RELEASE); </w:t>
      </w:r>
    </w:p>
    <w:p>
      <w:r>
        <w:t>}</w:t>
      </w:r>
    </w:p>
    <w:p>
      <w:pPr>
        <w:pStyle w:val="3"/>
      </w:pPr>
      <w:bookmarkStart w:id="28" w:name="_Toc16000575"/>
      <w:r>
        <w:t>Manufacturing and Assembly Processes</w:t>
      </w:r>
      <w:bookmarkEnd w:id="28"/>
    </w:p>
    <w:p>
      <w:r>
        <w:t xml:space="preserve">We bought a plank and cut it into rectangular pieces of 8x13 dimensions. We placed an Arduino uno on it. We have placed an L293 Motor Driver on Arduino uno board and combine them into a single working component. We fixed the motors to the plank I required areas and attached wheels to them. We connected the motors with L293 motor driver and we also connected batteries with it to get it to working condition. </w:t>
      </w:r>
    </w:p>
    <w:p>
      <w:r>
        <w:t xml:space="preserve">We noticed that the output is insufficient and hence checked for power. We then connected batteries in series circuit to increase the output from batteries. We connected the solar panel in series circuit to give better outcome. We connected the +ve terminal of battery 1 to the +ve terminal of solar panel 1 and we connected the -ve terminal of battery 2 to the solar panel 2.  </w:t>
      </w:r>
    </w:p>
    <w:p>
      <w:pPr>
        <w:rPr>
          <w:caps/>
          <w:spacing w:val="15"/>
        </w:rPr>
      </w:pPr>
      <w:bookmarkStart w:id="29" w:name="_Toc16000576"/>
      <w:r>
        <w:br w:type="page"/>
      </w:r>
    </w:p>
    <w:p>
      <w:pPr>
        <w:pStyle w:val="3"/>
      </w:pPr>
      <w:r>
        <w:t>Risk Analysis</w:t>
      </w:r>
      <w:bookmarkEnd w:id="29"/>
    </w:p>
    <w:p>
      <w:r>
        <w:t>There has to be sunshine for this to work</w:t>
      </w:r>
    </w:p>
    <w:p/>
    <w:p>
      <w:pPr>
        <w:pStyle w:val="39"/>
        <w:numPr>
          <w:ilvl w:val="0"/>
          <w:numId w:val="8"/>
        </w:numPr>
        <w:rPr>
          <w:rStyle w:val="19"/>
          <w:color w:val="auto"/>
          <w:u w:val="none"/>
        </w:rPr>
      </w:pPr>
      <w:r>
        <w:t xml:space="preserve">FMEA Template: </w:t>
      </w:r>
      <w:r>
        <w:fldChar w:fldCharType="begin"/>
      </w:r>
      <w:r>
        <w:instrText xml:space="preserve"> HYPERLINK "http://asq.org/learn-about-quality/data-collection-analysis-tools/overview/asq-fmea-template.xls" \h </w:instrText>
      </w:r>
      <w:r>
        <w:fldChar w:fldCharType="separate"/>
      </w:r>
      <w:r>
        <w:rPr>
          <w:rStyle w:val="19"/>
          <w:rFonts w:ascii="Calibri" w:hAnsi="Calibri" w:eastAsia="Calibri" w:cs="Calibri"/>
        </w:rPr>
        <w:t>American Society for Quality FMEA Template</w:t>
      </w:r>
      <w:r>
        <w:rPr>
          <w:rStyle w:val="19"/>
          <w:rFonts w:ascii="Calibri" w:hAnsi="Calibri" w:eastAsia="Calibri" w:cs="Calibri"/>
        </w:rPr>
        <w:fldChar w:fldCharType="end"/>
      </w:r>
    </w:p>
    <w:p>
      <w:pPr>
        <w:pStyle w:val="39"/>
      </w:pPr>
    </w:p>
    <w:p>
      <w:pPr>
        <w:pStyle w:val="3"/>
      </w:pPr>
      <w:bookmarkStart w:id="30" w:name="_Toc16000577"/>
      <w:r>
        <w:t>Verification</w:t>
      </w:r>
      <w:bookmarkEnd w:id="30"/>
    </w:p>
    <w:tbl>
      <w:tblPr>
        <w:tblStyle w:val="48"/>
        <w:tblW w:w="9469"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5"/>
        <w:gridCol w:w="3450"/>
        <w:gridCol w:w="480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5" w:type="dxa"/>
            <w:tcBorders>
              <w:bottom w:val="single" w:color="7E7E7E" w:themeColor="text1" w:themeTint="80" w:sz="4" w:space="0"/>
              <w:insideH w:val="single" w:sz="4" w:space="0"/>
            </w:tcBorders>
            <w:vAlign w:val="center"/>
          </w:tcPr>
          <w:p>
            <w:pPr>
              <w:jc w:val="center"/>
              <w:rPr>
                <w:b/>
                <w:bCs/>
              </w:rPr>
            </w:pPr>
            <w:r>
              <w:rPr>
                <w:b/>
                <w:bCs/>
              </w:rPr>
              <w:t>Spec #</w:t>
            </w:r>
          </w:p>
        </w:tc>
        <w:tc>
          <w:tcPr>
            <w:tcW w:w="3450" w:type="dxa"/>
            <w:tcBorders>
              <w:bottom w:val="single" w:color="7E7E7E" w:themeColor="text1" w:themeTint="80" w:sz="4" w:space="0"/>
              <w:insideH w:val="single" w:sz="4" w:space="0"/>
            </w:tcBorders>
            <w:vAlign w:val="center"/>
          </w:tcPr>
          <w:p>
            <w:pPr>
              <w:jc w:val="center"/>
              <w:rPr>
                <w:b w:val="0"/>
                <w:bCs w:val="0"/>
              </w:rPr>
            </w:pPr>
            <w:r>
              <w:rPr>
                <w:b/>
                <w:bCs/>
              </w:rPr>
              <w:t>Specification</w:t>
            </w:r>
          </w:p>
        </w:tc>
        <w:tc>
          <w:tcPr>
            <w:tcW w:w="4804" w:type="dxa"/>
            <w:tcBorders>
              <w:bottom w:val="single" w:color="7E7E7E" w:themeColor="text1" w:themeTint="80" w:sz="4" w:space="0"/>
              <w:insideH w:val="single" w:sz="4" w:space="0"/>
            </w:tcBorders>
            <w:vAlign w:val="center"/>
          </w:tcPr>
          <w:p>
            <w:pPr>
              <w:jc w:val="center"/>
              <w:rPr>
                <w:b w:val="0"/>
                <w:bCs w:val="0"/>
              </w:rPr>
            </w:pPr>
            <w:r>
              <w:rPr>
                <w:b/>
                <w:bCs/>
              </w:rPr>
              <w:t>Verification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1215" w:type="dxa"/>
            <w:vAlign w:val="center"/>
          </w:tcPr>
          <w:p>
            <w:pPr>
              <w:spacing w:line="270" w:lineRule="exact"/>
              <w:jc w:val="center"/>
              <w:rPr>
                <w:rFonts w:ascii="Calibri" w:hAnsi="Calibri" w:eastAsia="Calibri" w:cs="Calibri"/>
                <w:b/>
                <w:bCs/>
              </w:rPr>
            </w:pPr>
          </w:p>
        </w:tc>
        <w:tc>
          <w:tcPr>
            <w:tcW w:w="3450" w:type="dxa"/>
            <w:vAlign w:val="center"/>
          </w:tcPr>
          <w:p>
            <w:pPr>
              <w:spacing w:line="270" w:lineRule="exact"/>
              <w:jc w:val="center"/>
              <w:rPr>
                <w:rFonts w:ascii="Calibri" w:hAnsi="Calibri" w:eastAsia="Calibri" w:cs="Calibri"/>
              </w:rPr>
            </w:pPr>
          </w:p>
        </w:tc>
        <w:tc>
          <w:tcPr>
            <w:tcW w:w="4804" w:type="dxa"/>
            <w:vAlign w:val="center"/>
          </w:tcPr>
          <w:p>
            <w:pPr>
              <w:spacing w:line="270" w:lineRule="exact"/>
              <w:jc w:val="center"/>
              <w:rPr>
                <w:rFonts w:ascii="Calibri" w:hAnsi="Calibri" w:eastAsia="Calibri" w:cs="Calibri"/>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5" w:type="dxa"/>
            <w:vAlign w:val="center"/>
          </w:tcPr>
          <w:p>
            <w:pPr>
              <w:spacing w:line="270" w:lineRule="exact"/>
              <w:jc w:val="center"/>
              <w:rPr>
                <w:rFonts w:ascii="Calibri" w:hAnsi="Calibri" w:eastAsia="Calibri" w:cs="Calibri"/>
                <w:b/>
                <w:bCs/>
              </w:rPr>
            </w:pPr>
            <w:r>
              <w:rPr>
                <w:rFonts w:ascii="Calibri" w:hAnsi="Calibri" w:eastAsia="Calibri" w:cs="Calibri"/>
                <w:b/>
                <w:bCs/>
              </w:rPr>
              <w:t>1.1</w:t>
            </w:r>
          </w:p>
        </w:tc>
        <w:tc>
          <w:tcPr>
            <w:tcW w:w="3450" w:type="dxa"/>
            <w:vAlign w:val="center"/>
          </w:tcPr>
          <w:p>
            <w:pPr>
              <w:spacing w:line="270" w:lineRule="exact"/>
              <w:jc w:val="center"/>
              <w:rPr>
                <w:rFonts w:ascii="Calibri" w:hAnsi="Calibri" w:eastAsia="Calibri" w:cs="Calibri"/>
              </w:rPr>
            </w:pPr>
            <w:r>
              <w:rPr>
                <w:rFonts w:ascii="Calibri" w:hAnsi="Calibri" w:eastAsia="Calibri" w:cs="Calibri"/>
                <w:i/>
                <w:iCs/>
              </w:rPr>
              <w:t xml:space="preserve">Must hold the weight of the solar panels, wood and battery </w:t>
            </w:r>
          </w:p>
        </w:tc>
        <w:tc>
          <w:tcPr>
            <w:tcW w:w="4804" w:type="dxa"/>
            <w:vAlign w:val="center"/>
          </w:tcPr>
          <w:p>
            <w:pPr>
              <w:spacing w:line="270" w:lineRule="exact"/>
              <w:jc w:val="center"/>
              <w:rPr>
                <w:rFonts w:ascii="Calibri" w:hAnsi="Calibri" w:eastAsia="Calibri" w:cs="Calibri"/>
              </w:rPr>
            </w:pPr>
            <w:r>
              <w:rPr>
                <w:rFonts w:ascii="Calibri" w:hAnsi="Calibri" w:eastAsia="Calibri" w:cs="Calibri"/>
                <w:i/>
                <w:iCs/>
              </w:rPr>
              <w:t xml:space="preserve">The wheels did not die out </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5" w:type="dxa"/>
            <w:vAlign w:val="center"/>
          </w:tcPr>
          <w:p>
            <w:pPr>
              <w:spacing w:line="270" w:lineRule="exact"/>
              <w:jc w:val="center"/>
              <w:rPr>
                <w:rFonts w:ascii="Calibri" w:hAnsi="Calibri" w:eastAsia="Calibri" w:cs="Calibri"/>
                <w:b/>
                <w:bCs/>
              </w:rPr>
            </w:pPr>
          </w:p>
        </w:tc>
        <w:tc>
          <w:tcPr>
            <w:tcW w:w="3450" w:type="dxa"/>
            <w:vAlign w:val="center"/>
          </w:tcPr>
          <w:p>
            <w:pPr>
              <w:spacing w:line="270" w:lineRule="exact"/>
              <w:rPr>
                <w:rFonts w:ascii="Calibri" w:hAnsi="Calibri" w:eastAsia="Calibri" w:cs="Calibri"/>
              </w:rPr>
            </w:pPr>
          </w:p>
        </w:tc>
        <w:tc>
          <w:tcPr>
            <w:tcW w:w="4804" w:type="dxa"/>
            <w:vAlign w:val="center"/>
          </w:tcPr>
          <w:p>
            <w:pPr>
              <w:spacing w:line="270" w:lineRule="exact"/>
              <w:jc w:val="center"/>
              <w:rPr>
                <w:rFonts w:ascii="Calibri" w:hAnsi="Calibri" w:eastAsia="Calibri" w:cs="Calibri"/>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5" w:type="dxa"/>
            <w:vAlign w:val="center"/>
          </w:tcPr>
          <w:p>
            <w:pPr>
              <w:spacing w:line="270" w:lineRule="exact"/>
              <w:jc w:val="center"/>
              <w:rPr>
                <w:rFonts w:ascii="Calibri" w:hAnsi="Calibri" w:eastAsia="Calibri" w:cs="Calibri"/>
                <w:b/>
                <w:bCs/>
              </w:rPr>
            </w:pPr>
            <w:r>
              <w:rPr>
                <w:rFonts w:ascii="Calibri" w:hAnsi="Calibri" w:eastAsia="Calibri" w:cs="Calibri"/>
                <w:b/>
                <w:bCs/>
              </w:rPr>
              <w:t>2.1</w:t>
            </w:r>
          </w:p>
        </w:tc>
        <w:tc>
          <w:tcPr>
            <w:tcW w:w="3450" w:type="dxa"/>
            <w:vAlign w:val="center"/>
          </w:tcPr>
          <w:p>
            <w:pPr>
              <w:spacing w:line="270" w:lineRule="exact"/>
              <w:jc w:val="center"/>
              <w:rPr>
                <w:rFonts w:ascii="Calibri" w:hAnsi="Calibri" w:eastAsia="Calibri" w:cs="Calibri"/>
              </w:rPr>
            </w:pPr>
            <w:r>
              <w:rPr>
                <w:rFonts w:ascii="Calibri" w:hAnsi="Calibri" w:eastAsia="Calibri" w:cs="Calibri"/>
                <w:i/>
                <w:iCs/>
              </w:rPr>
              <w:t xml:space="preserve">Battery consumption </w:t>
            </w:r>
          </w:p>
        </w:tc>
        <w:tc>
          <w:tcPr>
            <w:tcW w:w="4804" w:type="dxa"/>
            <w:vAlign w:val="center"/>
          </w:tcPr>
          <w:p>
            <w:pPr>
              <w:spacing w:line="270" w:lineRule="exact"/>
              <w:jc w:val="center"/>
              <w:rPr>
                <w:rFonts w:ascii="Calibri" w:hAnsi="Calibri" w:eastAsia="Calibri" w:cs="Calibri"/>
              </w:rPr>
            </w:pPr>
            <w:r>
              <w:rPr>
                <w:rFonts w:ascii="Calibri" w:hAnsi="Calibri" w:eastAsia="Calibri" w:cs="Calibri"/>
                <w:i/>
                <w:iCs/>
              </w:rPr>
              <w:t xml:space="preserve">Kept it on battery for a month and is still working perfectly fine </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5" w:type="dxa"/>
            <w:vAlign w:val="center"/>
          </w:tcPr>
          <w:p>
            <w:pPr>
              <w:spacing w:line="270" w:lineRule="exact"/>
              <w:jc w:val="center"/>
              <w:rPr>
                <w:rFonts w:ascii="Calibri" w:hAnsi="Calibri" w:eastAsia="Calibri" w:cs="Calibri"/>
                <w:b/>
                <w:bCs/>
              </w:rPr>
            </w:pPr>
            <w:r>
              <w:rPr>
                <w:rFonts w:ascii="Calibri" w:hAnsi="Calibri" w:eastAsia="Calibri" w:cs="Calibri"/>
                <w:b/>
                <w:bCs/>
              </w:rPr>
              <w:t>2.2</w:t>
            </w:r>
          </w:p>
        </w:tc>
        <w:tc>
          <w:tcPr>
            <w:tcW w:w="3450" w:type="dxa"/>
            <w:vAlign w:val="center"/>
          </w:tcPr>
          <w:p>
            <w:pPr>
              <w:spacing w:line="270" w:lineRule="exact"/>
              <w:jc w:val="center"/>
              <w:rPr>
                <w:rFonts w:ascii="Calibri" w:hAnsi="Calibri" w:eastAsia="Calibri" w:cs="Calibri"/>
                <w:sz w:val="17"/>
                <w:szCs w:val="17"/>
              </w:rPr>
            </w:pPr>
            <w:r>
              <w:rPr>
                <w:rFonts w:ascii="Calibri" w:hAnsi="Calibri" w:eastAsia="Calibri" w:cs="Calibri"/>
                <w:i/>
                <w:iCs/>
              </w:rPr>
              <w:t xml:space="preserve">Solar panel able to produce required energy for the battery or not </w:t>
            </w:r>
          </w:p>
        </w:tc>
        <w:tc>
          <w:tcPr>
            <w:tcW w:w="4804" w:type="dxa"/>
            <w:vAlign w:val="center"/>
          </w:tcPr>
          <w:p>
            <w:pPr>
              <w:spacing w:line="270" w:lineRule="exact"/>
              <w:jc w:val="center"/>
              <w:rPr>
                <w:rFonts w:ascii="Calibri" w:hAnsi="Calibri" w:eastAsia="Calibri" w:cs="Calibri"/>
              </w:rPr>
            </w:pPr>
            <w:r>
              <w:rPr>
                <w:rFonts w:ascii="Calibri" w:hAnsi="Calibri" w:eastAsia="Calibri" w:cs="Calibri"/>
                <w:i/>
                <w:iCs/>
              </w:rPr>
              <w:t xml:space="preserve">Yes, The solar panel was able to fully charge the battery within an 2 hours. </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5" w:type="dxa"/>
            <w:vAlign w:val="center"/>
          </w:tcPr>
          <w:p>
            <w:pPr>
              <w:spacing w:line="270" w:lineRule="exact"/>
              <w:jc w:val="center"/>
              <w:rPr>
                <w:rFonts w:ascii="Calibri" w:hAnsi="Calibri" w:eastAsia="Calibri" w:cs="Calibri"/>
                <w:b/>
                <w:bCs/>
              </w:rPr>
            </w:pPr>
          </w:p>
        </w:tc>
        <w:tc>
          <w:tcPr>
            <w:tcW w:w="3450" w:type="dxa"/>
            <w:vAlign w:val="center"/>
          </w:tcPr>
          <w:p>
            <w:pPr>
              <w:spacing w:line="270" w:lineRule="exact"/>
              <w:jc w:val="center"/>
              <w:rPr>
                <w:rFonts w:ascii="Calibri" w:hAnsi="Calibri" w:eastAsia="Calibri" w:cs="Calibri"/>
              </w:rPr>
            </w:pPr>
          </w:p>
        </w:tc>
        <w:tc>
          <w:tcPr>
            <w:tcW w:w="4804" w:type="dxa"/>
            <w:vAlign w:val="center"/>
          </w:tcPr>
          <w:p>
            <w:pPr>
              <w:spacing w:line="270" w:lineRule="exact"/>
              <w:jc w:val="center"/>
              <w:rPr>
                <w:rFonts w:ascii="Calibri" w:hAnsi="Calibri" w:eastAsia="Calibri" w:cs="Calibri"/>
              </w:rPr>
            </w:pPr>
          </w:p>
        </w:tc>
      </w:tr>
    </w:tbl>
    <w:p>
      <w:r>
        <w:br w:type="page"/>
      </w:r>
    </w:p>
    <w:p>
      <w:pPr>
        <w:pStyle w:val="3"/>
      </w:pPr>
      <w:bookmarkStart w:id="31" w:name="_Toc16000578"/>
      <w:r>
        <w:t>Validation</w:t>
      </w:r>
      <w:bookmarkEnd w:id="31"/>
    </w:p>
    <w:tbl>
      <w:tblPr>
        <w:tblStyle w:val="48"/>
        <w:tblW w:w="9469"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5"/>
        <w:gridCol w:w="2085"/>
        <w:gridCol w:w="6109"/>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5" w:type="dxa"/>
            <w:tcBorders>
              <w:bottom w:val="single" w:color="7E7E7E" w:themeColor="text1" w:themeTint="80" w:sz="4" w:space="0"/>
              <w:insideH w:val="single" w:sz="4" w:space="0"/>
            </w:tcBorders>
            <w:vAlign w:val="center"/>
          </w:tcPr>
          <w:p>
            <w:pPr>
              <w:jc w:val="center"/>
              <w:rPr>
                <w:b/>
                <w:bCs/>
              </w:rPr>
            </w:pPr>
            <w:r>
              <w:rPr>
                <w:b/>
                <w:bCs/>
              </w:rPr>
              <w:t>Need #</w:t>
            </w:r>
          </w:p>
        </w:tc>
        <w:tc>
          <w:tcPr>
            <w:tcW w:w="2085" w:type="dxa"/>
            <w:tcBorders>
              <w:bottom w:val="single" w:color="7E7E7E" w:themeColor="text1" w:themeTint="80" w:sz="4" w:space="0"/>
              <w:insideH w:val="single" w:sz="4" w:space="0"/>
            </w:tcBorders>
            <w:vAlign w:val="center"/>
          </w:tcPr>
          <w:p>
            <w:pPr>
              <w:jc w:val="center"/>
              <w:rPr>
                <w:b w:val="0"/>
                <w:bCs w:val="0"/>
              </w:rPr>
            </w:pPr>
            <w:r>
              <w:rPr>
                <w:b/>
                <w:bCs/>
              </w:rPr>
              <w:t>User Need</w:t>
            </w:r>
          </w:p>
        </w:tc>
        <w:tc>
          <w:tcPr>
            <w:tcW w:w="6109" w:type="dxa"/>
            <w:tcBorders>
              <w:bottom w:val="single" w:color="7E7E7E" w:themeColor="text1" w:themeTint="80" w:sz="4" w:space="0"/>
              <w:insideH w:val="single" w:sz="4" w:space="0"/>
            </w:tcBorders>
            <w:vAlign w:val="center"/>
          </w:tcPr>
          <w:p>
            <w:pPr>
              <w:jc w:val="center"/>
              <w:rPr>
                <w:b w:val="0"/>
                <w:bCs w:val="0"/>
              </w:rPr>
            </w:pPr>
            <w:r>
              <w:rPr>
                <w:b/>
                <w:bCs/>
              </w:rPr>
              <w:t>Validation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5" w:type="dxa"/>
            <w:vAlign w:val="center"/>
          </w:tcPr>
          <w:p>
            <w:pPr>
              <w:spacing w:line="270" w:lineRule="exact"/>
              <w:jc w:val="center"/>
              <w:rPr>
                <w:rFonts w:ascii="Calibri" w:hAnsi="Calibri" w:eastAsia="Calibri" w:cs="Calibri"/>
                <w:b/>
                <w:bCs/>
              </w:rPr>
            </w:pPr>
            <w:r>
              <w:rPr>
                <w:rFonts w:ascii="Calibri" w:hAnsi="Calibri" w:eastAsia="Calibri" w:cs="Calibri"/>
                <w:b/>
                <w:bCs/>
              </w:rPr>
              <w:t>1</w:t>
            </w:r>
          </w:p>
        </w:tc>
        <w:tc>
          <w:tcPr>
            <w:tcW w:w="2085" w:type="dxa"/>
            <w:vAlign w:val="center"/>
          </w:tcPr>
          <w:p>
            <w:pPr>
              <w:spacing w:line="270" w:lineRule="exact"/>
              <w:jc w:val="center"/>
              <w:rPr>
                <w:rFonts w:ascii="Calibri" w:hAnsi="Calibri" w:eastAsia="Calibri" w:cs="Calibri"/>
              </w:rPr>
            </w:pPr>
            <w:r>
              <w:rPr>
                <w:rFonts w:ascii="Calibri" w:hAnsi="Calibri" w:eastAsia="Calibri" w:cs="Calibri"/>
                <w:i/>
                <w:iCs/>
              </w:rPr>
              <w:t>Battery Life</w:t>
            </w:r>
          </w:p>
        </w:tc>
        <w:tc>
          <w:tcPr>
            <w:tcW w:w="6109" w:type="dxa"/>
            <w:vAlign w:val="center"/>
          </w:tcPr>
          <w:p>
            <w:pPr>
              <w:spacing w:line="270" w:lineRule="exact"/>
              <w:jc w:val="center"/>
              <w:rPr>
                <w:rFonts w:ascii="Calibri" w:hAnsi="Calibri" w:eastAsia="Calibri" w:cs="Calibri"/>
              </w:rPr>
            </w:pPr>
            <w:r>
              <w:rPr>
                <w:rFonts w:ascii="Calibri" w:hAnsi="Calibri" w:eastAsia="Calibri" w:cs="Calibri"/>
                <w:i/>
                <w:iCs/>
              </w:rPr>
              <w:t xml:space="preserve">We went to a school in Appojiguda Village to check the how long will the Arduino car work in full battery. The prototype was given to them. It worked successfully for more than half of the day with single charge. </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5" w:type="dxa"/>
            <w:vAlign w:val="center"/>
          </w:tcPr>
          <w:p>
            <w:pPr>
              <w:spacing w:line="270" w:lineRule="exact"/>
              <w:jc w:val="center"/>
              <w:rPr>
                <w:rFonts w:ascii="Calibri" w:hAnsi="Calibri" w:eastAsia="Calibri" w:cs="Calibri"/>
                <w:b/>
                <w:bCs/>
              </w:rPr>
            </w:pPr>
            <w:r>
              <w:rPr>
                <w:rFonts w:ascii="Calibri" w:hAnsi="Calibri" w:eastAsia="Calibri" w:cs="Calibri"/>
                <w:b/>
                <w:bCs/>
              </w:rPr>
              <w:t>2</w:t>
            </w:r>
          </w:p>
        </w:tc>
        <w:tc>
          <w:tcPr>
            <w:tcW w:w="2085" w:type="dxa"/>
            <w:vAlign w:val="center"/>
          </w:tcPr>
          <w:p>
            <w:pPr>
              <w:spacing w:line="270" w:lineRule="exact"/>
              <w:jc w:val="center"/>
              <w:rPr>
                <w:rFonts w:ascii="Calibri" w:hAnsi="Calibri" w:eastAsia="Calibri" w:cs="Calibri"/>
              </w:rPr>
            </w:pPr>
            <w:r>
              <w:rPr>
                <w:rFonts w:ascii="Calibri" w:hAnsi="Calibri" w:eastAsia="Calibri" w:cs="Calibri"/>
                <w:i/>
                <w:iCs/>
              </w:rPr>
              <w:t xml:space="preserve">Running on a farm land </w:t>
            </w:r>
          </w:p>
        </w:tc>
        <w:tc>
          <w:tcPr>
            <w:tcW w:w="6109" w:type="dxa"/>
            <w:vAlign w:val="center"/>
          </w:tcPr>
          <w:p>
            <w:pPr>
              <w:spacing w:line="270" w:lineRule="exact"/>
              <w:jc w:val="center"/>
              <w:rPr>
                <w:rFonts w:ascii="Calibri" w:hAnsi="Calibri" w:eastAsia="Calibri" w:cs="Calibri"/>
              </w:rPr>
            </w:pPr>
            <w:r>
              <w:rPr>
                <w:rFonts w:ascii="Calibri" w:hAnsi="Calibri" w:eastAsia="Calibri" w:cs="Calibri"/>
                <w:i/>
                <w:iCs/>
              </w:rPr>
              <w:t xml:space="preserve">We have requested a farmer to test the prototype in the farmland. It was working successfully without any hustle. </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1275" w:type="dxa"/>
            <w:vAlign w:val="center"/>
          </w:tcPr>
          <w:p>
            <w:pPr>
              <w:spacing w:line="270" w:lineRule="exact"/>
              <w:jc w:val="center"/>
              <w:rPr>
                <w:rFonts w:ascii="Calibri" w:hAnsi="Calibri" w:eastAsia="Calibri" w:cs="Calibri"/>
                <w:b/>
                <w:bCs/>
              </w:rPr>
            </w:pPr>
            <w:r>
              <w:rPr>
                <w:rFonts w:ascii="Calibri" w:hAnsi="Calibri" w:eastAsia="Calibri" w:cs="Calibri"/>
                <w:b/>
                <w:bCs/>
              </w:rPr>
              <w:t>3</w:t>
            </w:r>
          </w:p>
        </w:tc>
        <w:tc>
          <w:tcPr>
            <w:tcW w:w="2085" w:type="dxa"/>
            <w:vAlign w:val="center"/>
          </w:tcPr>
          <w:p>
            <w:pPr>
              <w:spacing w:line="270" w:lineRule="exact"/>
              <w:jc w:val="center"/>
              <w:rPr>
                <w:rFonts w:ascii="Calibri" w:hAnsi="Calibri" w:eastAsia="Calibri" w:cs="Calibri"/>
              </w:rPr>
            </w:pPr>
            <w:r>
              <w:rPr>
                <w:rFonts w:ascii="Calibri" w:hAnsi="Calibri" w:eastAsia="Calibri" w:cs="Calibri"/>
                <w:i/>
                <w:iCs/>
              </w:rPr>
              <w:t xml:space="preserve">Solar power </w:t>
            </w:r>
          </w:p>
        </w:tc>
        <w:tc>
          <w:tcPr>
            <w:tcW w:w="6109" w:type="dxa"/>
            <w:vAlign w:val="center"/>
          </w:tcPr>
          <w:p>
            <w:pPr>
              <w:spacing w:line="270" w:lineRule="exact"/>
              <w:jc w:val="center"/>
              <w:rPr>
                <w:rFonts w:ascii="Calibri" w:hAnsi="Calibri" w:eastAsia="Calibri" w:cs="Calibri"/>
              </w:rPr>
            </w:pPr>
            <w:r>
              <w:rPr>
                <w:rFonts w:ascii="Calibri" w:hAnsi="Calibri" w:eastAsia="Calibri" w:cs="Calibri"/>
              </w:rPr>
              <w:t xml:space="preserve">We tested the solar panels for about 20 mins to check how much the battery charges. It was impressive and gave an exceptional outcome.  </w:t>
            </w:r>
          </w:p>
        </w:tc>
      </w:tr>
    </w:tbl>
    <w:p/>
    <w:p/>
    <w:p>
      <w:r>
        <w:br w:type="page"/>
      </w:r>
    </w:p>
    <w:p>
      <w:pPr>
        <w:pStyle w:val="2"/>
      </w:pPr>
      <w:bookmarkStart w:id="32" w:name="_Toc16000579"/>
      <w:r>
        <w:t>Section 5: Project Delivery</w:t>
      </w:r>
      <w:bookmarkEnd w:id="32"/>
    </w:p>
    <w:p>
      <w:pPr>
        <w:pStyle w:val="3"/>
        <w:contextualSpacing/>
      </w:pPr>
      <w:r>
        <w:t>TUTORIALS</w:t>
      </w:r>
    </w:p>
    <w:p>
      <w:pPr>
        <w:pStyle w:val="39"/>
        <w:numPr>
          <w:ilvl w:val="0"/>
          <w:numId w:val="8"/>
        </w:numPr>
      </w:pPr>
      <w:r>
        <w:t>Delivery Process:</w:t>
      </w:r>
    </w:p>
    <w:p>
      <w:pPr>
        <w:pStyle w:val="39"/>
        <w:numPr>
          <w:ilvl w:val="1"/>
          <w:numId w:val="8"/>
        </w:numPr>
      </w:pPr>
      <w:r>
        <w:t xml:space="preserve"> </w:t>
      </w:r>
      <w:r>
        <w:fldChar w:fldCharType="begin"/>
      </w:r>
      <w:r>
        <w:instrText xml:space="preserve"> HYPERLINK "https://engineering.purdue.edu/EPICS/teams/team-documents/project-delivery" \h </w:instrText>
      </w:r>
      <w:r>
        <w:fldChar w:fldCharType="separate"/>
      </w:r>
      <w:r>
        <w:rPr>
          <w:rStyle w:val="19"/>
        </w:rPr>
        <w:t>https://engineering.purdue.edu/EPICS/teams/team-documents/project-delivery</w:t>
      </w:r>
      <w:r>
        <w:rPr>
          <w:rStyle w:val="19"/>
        </w:rPr>
        <w:fldChar w:fldCharType="end"/>
      </w:r>
    </w:p>
    <w:p>
      <w:pPr>
        <w:pStyle w:val="39"/>
        <w:numPr>
          <w:ilvl w:val="0"/>
          <w:numId w:val="8"/>
        </w:numPr>
      </w:pPr>
      <w:r>
        <w:t>Delivery Checklist:</w:t>
      </w:r>
    </w:p>
    <w:p>
      <w:pPr>
        <w:pStyle w:val="39"/>
        <w:numPr>
          <w:ilvl w:val="1"/>
          <w:numId w:val="8"/>
        </w:numPr>
      </w:pPr>
      <w:r>
        <w:rPr>
          <w:lang w:eastAsia="en-US"/>
        </w:rPr>
        <mc:AlternateContent>
          <mc:Choice Requires="wps">
            <w:drawing>
              <wp:anchor distT="91440" distB="91440" distL="114300" distR="114300" simplePos="0" relativeHeight="251663360" behindDoc="0" locked="0" layoutInCell="1" allowOverlap="1">
                <wp:simplePos x="0" y="0"/>
                <wp:positionH relativeFrom="margin">
                  <wp:posOffset>457200</wp:posOffset>
                </wp:positionH>
                <wp:positionV relativeFrom="paragraph">
                  <wp:posOffset>271780</wp:posOffset>
                </wp:positionV>
                <wp:extent cx="5095875" cy="1403985"/>
                <wp:effectExtent l="0" t="0" r="0" b="0"/>
                <wp:wrapTopAndBottom/>
                <wp:docPr id="1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95875" cy="1403985"/>
                        </a:xfrm>
                        <a:prstGeom prst="rect">
                          <a:avLst/>
                        </a:prstGeom>
                        <a:noFill/>
                        <a:ln w="9525">
                          <a:noFill/>
                          <a:miter lim="800000"/>
                        </a:ln>
                      </wps:spPr>
                      <wps:txbx>
                        <w:txbxContent>
                          <w:p>
                            <w:pPr>
                              <w:pBdr>
                                <w:top w:val="single" w:color="C28E0E" w:themeColor="accent1" w:sz="24" w:space="8"/>
                                <w:bottom w:val="single" w:color="C28E0E" w:themeColor="accent1" w:sz="24" w:space="8"/>
                              </w:pBdr>
                              <w:spacing w:after="0"/>
                              <w:jc w:val="center"/>
                              <w:rPr>
                                <w:iCs/>
                                <w:color w:val="FF0000"/>
                                <w:sz w:val="24"/>
                                <w:szCs w:val="24"/>
                              </w:rPr>
                            </w:pPr>
                            <w:r>
                              <w:rPr>
                                <w:iCs/>
                                <w:color w:val="FF0000"/>
                                <w:sz w:val="24"/>
                                <w:szCs w:val="24"/>
                              </w:rPr>
                              <w:t>Partner agreements mandate the completion of the delivery checklist. Failure to complete the checklist and receive EPICS administrative approval may result in personal liability.</w:t>
                            </w:r>
                          </w:p>
                          <w:p>
                            <w:pPr>
                              <w:pBdr>
                                <w:top w:val="single" w:color="C28E0E" w:themeColor="accent1" w:sz="24" w:space="8"/>
                                <w:bottom w:val="single" w:color="C28E0E" w:themeColor="accent1" w:sz="24" w:space="8"/>
                              </w:pBdr>
                              <w:spacing w:after="0"/>
                              <w:jc w:val="center"/>
                              <w:rPr>
                                <w:b/>
                                <w:iCs/>
                                <w:color w:val="FF0000"/>
                                <w:sz w:val="24"/>
                              </w:rPr>
                            </w:pPr>
                            <w:r>
                              <w:rPr>
                                <w:b/>
                                <w:iCs/>
                                <w:color w:val="FF0000"/>
                                <w:sz w:val="24"/>
                                <w:szCs w:val="24"/>
                              </w:rPr>
                              <w:t>Do NOT deliver a project until the checklist is completed and approved by both the advisor and EPICS administration.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6pt;margin-top:21.4pt;height:110.55pt;width:401.25pt;mso-position-horizontal-relative:margin;mso-wrap-distance-bottom:7.2pt;mso-wrap-distance-top:7.2pt;z-index:251663360;mso-width-relative:page;mso-height-relative:margin;mso-height-percent:200;" filled="f" stroked="f" coordsize="21600,21600" o:gfxdata="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kVPUl2AAAAAkBAAAPAAAA&#10;AAAAAAEAIAAAACIAAABkcnMvZG93bnJldi54bWxQSwECFAAUAAAACACHTuJA4rtSIBUCAAAqBAAA&#10;DgAAAAAAAAABACAAAAAnAQAAZHJzL2Uyb0RvYy54bWxQSwUGAAAAAAYABgBZAQAArgUAAAAA&#10;">
                <v:fill on="f" focussize="0,0"/>
                <v:stroke on="f" miterlimit="8" joinstyle="miter"/>
                <v:imagedata o:title=""/>
                <o:lock v:ext="edit" aspectratio="f"/>
                <v:textbox style="mso-fit-shape-to-text:t;">
                  <w:txbxContent>
                    <w:p>
                      <w:pPr>
                        <w:pBdr>
                          <w:top w:val="single" w:color="C28E0E" w:themeColor="accent1" w:sz="24" w:space="8"/>
                          <w:bottom w:val="single" w:color="C28E0E" w:themeColor="accent1" w:sz="24" w:space="8"/>
                        </w:pBdr>
                        <w:spacing w:after="0"/>
                        <w:jc w:val="center"/>
                        <w:rPr>
                          <w:iCs/>
                          <w:color w:val="FF0000"/>
                          <w:sz w:val="24"/>
                          <w:szCs w:val="24"/>
                        </w:rPr>
                      </w:pPr>
                      <w:r>
                        <w:rPr>
                          <w:iCs/>
                          <w:color w:val="FF0000"/>
                          <w:sz w:val="24"/>
                          <w:szCs w:val="24"/>
                        </w:rPr>
                        <w:t>Partner agreements mandate the completion of the delivery checklist. Failure to complete the checklist and receive EPICS administrative approval may result in personal liability.</w:t>
                      </w:r>
                    </w:p>
                    <w:p>
                      <w:pPr>
                        <w:pBdr>
                          <w:top w:val="single" w:color="C28E0E" w:themeColor="accent1" w:sz="24" w:space="8"/>
                          <w:bottom w:val="single" w:color="C28E0E" w:themeColor="accent1" w:sz="24" w:space="8"/>
                        </w:pBdr>
                        <w:spacing w:after="0"/>
                        <w:jc w:val="center"/>
                        <w:rPr>
                          <w:b/>
                          <w:iCs/>
                          <w:color w:val="FF0000"/>
                          <w:sz w:val="24"/>
                        </w:rPr>
                      </w:pPr>
                      <w:r>
                        <w:rPr>
                          <w:b/>
                          <w:iCs/>
                          <w:color w:val="FF0000"/>
                          <w:sz w:val="24"/>
                          <w:szCs w:val="24"/>
                        </w:rPr>
                        <w:t>Do NOT deliver a project until the checklist is completed and approved by both the advisor and EPICS administration.</w:t>
                      </w:r>
                    </w:p>
                  </w:txbxContent>
                </v:textbox>
                <w10:wrap type="topAndBottom"/>
              </v:shape>
            </w:pict>
          </mc:Fallback>
        </mc:AlternateContent>
      </w:r>
      <w:r>
        <w:fldChar w:fldCharType="begin"/>
      </w:r>
      <w:r>
        <w:instrText xml:space="preserve"> HYPERLINK "https://engineering.purdue.edu/EPICS/teams/team-documents/delivery-checklist" \h </w:instrText>
      </w:r>
      <w:r>
        <w:fldChar w:fldCharType="separate"/>
      </w:r>
      <w:r>
        <w:rPr>
          <w:rStyle w:val="19"/>
        </w:rPr>
        <w:t>https://engineering.purdue.edu/EPICS/teams/team-documents/delivery-checklist</w:t>
      </w:r>
      <w:r>
        <w:rPr>
          <w:rStyle w:val="19"/>
        </w:rPr>
        <w:fldChar w:fldCharType="end"/>
      </w:r>
    </w:p>
    <w:p>
      <w:pPr>
        <w:pStyle w:val="3"/>
      </w:pPr>
      <w:bookmarkStart w:id="33" w:name="_Toc16000581"/>
      <w:r>
        <w:t>User/Service Manual</w:t>
      </w:r>
      <w:bookmarkEnd w:id="33"/>
    </w:p>
    <w:p>
      <w:pPr>
        <w:rPr>
          <w:color w:val="31859C" w:themeColor="accent5" w:themeShade="BF"/>
          <w:u w:val="single"/>
        </w:rPr>
      </w:pPr>
      <w:r>
        <w:fldChar w:fldCharType="begin"/>
      </w:r>
      <w:r>
        <w:instrText xml:space="preserve"> HYPERLINK "https://play.google.com/store/apps/details?id=braulio.calle.bluetoothRCcontroller" </w:instrText>
      </w:r>
      <w:r>
        <w:fldChar w:fldCharType="separate"/>
      </w:r>
      <w:r>
        <w:rPr>
          <w:rStyle w:val="19"/>
          <w:color w:val="0000BF" w:themeColor="hyperlink" w:themeShade="BF"/>
        </w:rPr>
        <w:t>https://play.google.com/store/apps/details?id=braulio.calle.bluetoothRCcontroller</w:t>
      </w:r>
      <w:r>
        <w:rPr>
          <w:rStyle w:val="19"/>
          <w:color w:val="0000BF" w:themeColor="hyperlink" w:themeShade="BF"/>
        </w:rPr>
        <w:fldChar w:fldCharType="end"/>
      </w:r>
    </w:p>
    <w:p>
      <w:pPr>
        <w:rPr>
          <w:caps/>
          <w:spacing w:val="15"/>
        </w:rPr>
      </w:pPr>
      <w:r>
        <w:t xml:space="preserve">Click on the link. You will in install the application required to run the product. </w:t>
      </w:r>
      <w:r>
        <w:rPr>
          <w:caps/>
          <w:spacing w:val="15"/>
        </w:rPr>
        <w:t xml:space="preserve"> </w:t>
      </w:r>
    </w:p>
    <w:p>
      <w:pPr>
        <w:pStyle w:val="3"/>
      </w:pPr>
      <w:bookmarkStart w:id="34" w:name="_Toc16000582"/>
      <w:r>
        <w:t>Delivery Checklist</w:t>
      </w:r>
      <w:bookmarkEnd w:id="34"/>
    </w:p>
    <w:p>
      <w:r>
        <w:t>Working solar panels</w:t>
      </w:r>
    </w:p>
    <w:p>
      <w:r>
        <w:t xml:space="preserve">Charing batteries </w:t>
      </w:r>
    </w:p>
    <w:p>
      <w:r>
        <w:t xml:space="preserve">Working motors </w:t>
      </w:r>
    </w:p>
    <w:p>
      <w:r>
        <w:t xml:space="preserve">Bluetooth connection working </w:t>
      </w:r>
    </w:p>
    <w:p>
      <w:r>
        <w:t xml:space="preserve">No defective Arduino parts  </w:t>
      </w:r>
    </w:p>
    <w:p>
      <w:pPr>
        <w:pStyle w:val="3"/>
      </w:pPr>
      <w:bookmarkStart w:id="35" w:name="_Toc16000583"/>
      <w:r>
        <w:t>Customer Satisfaction Questionnaire</w:t>
      </w:r>
      <w:bookmarkEnd w:id="35"/>
    </w:p>
    <w:p>
      <w:pPr>
        <w:pStyle w:val="39"/>
        <w:numPr>
          <w:ilvl w:val="0"/>
          <w:numId w:val="12"/>
        </w:numPr>
      </w:pPr>
      <w:r>
        <w:t xml:space="preserve">Customer Satisfaction Questionnaire: </w:t>
      </w:r>
      <w:r>
        <w:fldChar w:fldCharType="begin"/>
      </w:r>
      <w:r>
        <w:instrText xml:space="preserve"> HYPERLINK "https://tinyurl.com/EpicsCustomerSatisfaction" \h </w:instrText>
      </w:r>
      <w:r>
        <w:fldChar w:fldCharType="separate"/>
      </w:r>
      <w:r>
        <w:rPr>
          <w:rStyle w:val="19"/>
        </w:rPr>
        <w:t>https://tinyurl.com/EpicsCustomerSatisfaction</w:t>
      </w:r>
      <w:r>
        <w:rPr>
          <w:rStyle w:val="19"/>
        </w:rPr>
        <w:fldChar w:fldCharType="end"/>
      </w:r>
      <w:r>
        <w:t xml:space="preserve"> </w:t>
      </w:r>
    </w:p>
    <w:p>
      <w:pPr>
        <w:pStyle w:val="3"/>
      </w:pPr>
      <w:bookmarkStart w:id="36" w:name="_Toc16000584"/>
      <w:r>
        <w:t>Record of project delivery</w:t>
      </w:r>
    </w:p>
    <w:p>
      <w:r>
        <w:t>Please add or link to a photo and/or video of the project at the time of delivery.</w:t>
      </w:r>
    </w:p>
    <w:p>
      <w:pPr>
        <w:rPr>
          <w:caps/>
          <w:color w:val="FFFFFF" w:themeColor="background1"/>
          <w:spacing w:val="15"/>
          <w:sz w:val="22"/>
          <w:szCs w:val="22"/>
          <w14:textFill>
            <w14:solidFill>
              <w14:schemeClr w14:val="bg1"/>
            </w14:solidFill>
          </w14:textFill>
        </w:rPr>
      </w:pPr>
      <w:r>
        <w:br w:type="page"/>
      </w:r>
    </w:p>
    <w:p>
      <w:pPr>
        <w:pStyle w:val="2"/>
      </w:pPr>
      <w:r>
        <w:t>Section 6: Current Semester Record</w:t>
      </w:r>
      <w:bookmarkEnd w:id="36"/>
    </w:p>
    <w:p>
      <w:r>
        <w:t>This section should contain information on the current semester only. It should be moved to Appendix A at the conclusion of the semester.</w:t>
      </w:r>
    </w:p>
    <w:p>
      <w:pPr>
        <w:pStyle w:val="3"/>
        <w:rPr>
          <w:rFonts w:eastAsia="Calibri"/>
        </w:rPr>
      </w:pPr>
      <w:r>
        <w:rPr>
          <w:rFonts w:eastAsia="Calibri"/>
        </w:rPr>
        <w:t>Point of Contact for Future Team Members (E.g design lead)</w:t>
      </w:r>
    </w:p>
    <w:tbl>
      <w:tblPr>
        <w:tblStyle w:val="62"/>
        <w:tblW w:w="0" w:type="auto"/>
        <w:tblInd w:w="0" w:type="dxa"/>
        <w:tblLayout w:type="autofit"/>
        <w:tblCellMar>
          <w:top w:w="0" w:type="dxa"/>
          <w:left w:w="108" w:type="dxa"/>
          <w:bottom w:w="0" w:type="dxa"/>
          <w:right w:w="108" w:type="dxa"/>
        </w:tblCellMar>
      </w:tblPr>
      <w:tblGrid>
        <w:gridCol w:w="2506"/>
        <w:gridCol w:w="4275"/>
        <w:gridCol w:w="230"/>
        <w:gridCol w:w="6"/>
      </w:tblGrid>
      <w:tr>
        <w:tc>
          <w:tcPr>
            <w:tcW w:w="6520" w:type="dxa"/>
            <w:gridSpan w:val="2"/>
          </w:tcPr>
          <w:p>
            <w:pPr>
              <w:spacing w:after="0" w:line="240" w:lineRule="auto"/>
              <w:rPr>
                <w:rFonts w:eastAsia="Calibri"/>
                <w:b/>
                <w:bCs/>
              </w:rPr>
            </w:pPr>
            <w:r>
              <w:rPr>
                <w:rFonts w:eastAsia="Calibri"/>
                <w:b/>
                <w:bCs/>
              </w:rPr>
              <w:t>Name: T Manas Chakravarty</w:t>
            </w:r>
          </w:p>
        </w:tc>
        <w:tc>
          <w:tcPr>
            <w:tcW w:w="236" w:type="dxa"/>
            <w:gridSpan w:val="2"/>
          </w:tcPr>
          <w:p>
            <w:pPr>
              <w:spacing w:before="200" w:after="0" w:line="240" w:lineRule="auto"/>
              <w:jc w:val="center"/>
              <w:rPr>
                <w:rFonts w:ascii="Calibri" w:hAnsi="Calibri" w:eastAsia="Calibri" w:cs="Calibri"/>
                <w:b w:val="0"/>
                <w:bCs w:val="0"/>
                <w:color w:val="C28E0E" w:themeColor="accent1"/>
                <w:sz w:val="26"/>
                <w:szCs w:val="26"/>
                <w14:textFill>
                  <w14:solidFill>
                    <w14:schemeClr w14:val="accent1"/>
                  </w14:solidFill>
                </w14:textFill>
              </w:rPr>
            </w:pPr>
          </w:p>
        </w:tc>
      </w:tr>
      <w:tr>
        <w:tblPrEx>
          <w:tblCellMar>
            <w:top w:w="0" w:type="dxa"/>
            <w:left w:w="108" w:type="dxa"/>
            <w:bottom w:w="0" w:type="dxa"/>
            <w:right w:w="108" w:type="dxa"/>
          </w:tblCellMar>
        </w:tblPrEx>
        <w:trPr>
          <w:gridAfter w:val="1"/>
          <w:wAfter w:w="6" w:type="dxa"/>
        </w:trPr>
        <w:tc>
          <w:tcPr>
            <w:tcW w:w="2245" w:type="dxa"/>
            <w:shd w:val="clear" w:color="auto" w:fill="F1F1F1" w:themeFill="background1" w:themeFillShade="F2"/>
          </w:tcPr>
          <w:p>
            <w:pPr>
              <w:spacing w:after="0" w:line="240" w:lineRule="auto"/>
              <w:rPr>
                <w:rFonts w:eastAsia="Calibri"/>
                <w:b/>
                <w:bCs/>
              </w:rPr>
            </w:pPr>
            <w:r>
              <w:rPr>
                <w:rFonts w:eastAsia="Calibri"/>
                <w:b/>
                <w:bCs/>
              </w:rPr>
              <w:t>Email: 2210030003@klh.edu.in</w:t>
            </w:r>
          </w:p>
        </w:tc>
        <w:tc>
          <w:tcPr>
            <w:tcW w:w="4505" w:type="dxa"/>
            <w:gridSpan w:val="2"/>
            <w:shd w:val="clear" w:color="auto" w:fill="F1F1F1" w:themeFill="background1" w:themeFillShade="F2"/>
          </w:tcPr>
          <w:p>
            <w:pPr>
              <w:spacing w:before="200" w:after="0" w:line="240" w:lineRule="auto"/>
              <w:jc w:val="center"/>
              <w:rPr>
                <w:rFonts w:ascii="Calibri" w:hAnsi="Calibri" w:eastAsia="Calibri" w:cs="Calibri"/>
                <w:b/>
                <w:bCs/>
                <w:color w:val="C28E0E" w:themeColor="accent1"/>
                <w:sz w:val="26"/>
                <w:szCs w:val="26"/>
                <w14:textFill>
                  <w14:solidFill>
                    <w14:schemeClr w14:val="accent1"/>
                  </w14:solidFill>
                </w14:textFill>
              </w:rPr>
            </w:pPr>
          </w:p>
        </w:tc>
      </w:tr>
      <w:tr>
        <w:tblPrEx>
          <w:tblCellMar>
            <w:top w:w="0" w:type="dxa"/>
            <w:left w:w="108" w:type="dxa"/>
            <w:bottom w:w="0" w:type="dxa"/>
            <w:right w:w="108" w:type="dxa"/>
          </w:tblCellMar>
        </w:tblPrEx>
        <w:trPr>
          <w:gridAfter w:val="1"/>
          <w:wAfter w:w="6" w:type="dxa"/>
        </w:trPr>
        <w:tc>
          <w:tcPr>
            <w:tcW w:w="2245" w:type="dxa"/>
          </w:tcPr>
          <w:p>
            <w:pPr>
              <w:spacing w:after="0" w:line="240" w:lineRule="auto"/>
              <w:rPr>
                <w:rFonts w:eastAsia="Calibri"/>
                <w:b/>
                <w:bCs/>
              </w:rPr>
            </w:pPr>
            <w:r>
              <w:rPr>
                <w:rFonts w:eastAsia="Calibri"/>
                <w:b/>
                <w:bCs/>
              </w:rPr>
              <w:t>Phone:</w:t>
            </w:r>
          </w:p>
        </w:tc>
        <w:tc>
          <w:tcPr>
            <w:tcW w:w="4505" w:type="dxa"/>
            <w:gridSpan w:val="2"/>
          </w:tcPr>
          <w:p>
            <w:pPr>
              <w:spacing w:before="200" w:after="0" w:line="240" w:lineRule="auto"/>
              <w:jc w:val="center"/>
              <w:rPr>
                <w:rFonts w:ascii="Calibri" w:hAnsi="Calibri" w:eastAsia="Calibri" w:cs="Calibri"/>
                <w:b/>
                <w:bCs/>
                <w:color w:val="C28E0E" w:themeColor="accent1"/>
                <w:sz w:val="26"/>
                <w:szCs w:val="26"/>
                <w14:textFill>
                  <w14:solidFill>
                    <w14:schemeClr w14:val="accent1"/>
                  </w14:solidFill>
                </w14:textFill>
              </w:rPr>
            </w:pPr>
          </w:p>
        </w:tc>
      </w:tr>
    </w:tbl>
    <w:p>
      <w:pPr>
        <w:pStyle w:val="3"/>
        <w:rPr>
          <w:rFonts w:eastAsia="Calibri"/>
        </w:rPr>
      </w:pPr>
      <w:r>
        <w:rPr>
          <w:rFonts w:eastAsia="Calibri"/>
        </w:rPr>
        <w:t>Point of Contact at the commmunity partner organization</w:t>
      </w:r>
    </w:p>
    <w:tbl>
      <w:tblPr>
        <w:tblStyle w:val="62"/>
        <w:tblW w:w="0" w:type="auto"/>
        <w:tblInd w:w="0" w:type="dxa"/>
        <w:tblLayout w:type="autofit"/>
        <w:tblCellMar>
          <w:top w:w="0" w:type="dxa"/>
          <w:left w:w="108" w:type="dxa"/>
          <w:bottom w:w="0" w:type="dxa"/>
          <w:right w:w="108" w:type="dxa"/>
        </w:tblCellMar>
      </w:tblPr>
      <w:tblGrid>
        <w:gridCol w:w="6520"/>
        <w:gridCol w:w="236"/>
      </w:tblGrid>
      <w:tr>
        <w:tblPrEx>
          <w:tblCellMar>
            <w:top w:w="0" w:type="dxa"/>
            <w:left w:w="108" w:type="dxa"/>
            <w:bottom w:w="0" w:type="dxa"/>
            <w:right w:w="108" w:type="dxa"/>
          </w:tblCellMar>
        </w:tblPrEx>
        <w:tc>
          <w:tcPr>
            <w:tcW w:w="6520" w:type="dxa"/>
          </w:tcPr>
          <w:p>
            <w:pPr>
              <w:spacing w:after="0" w:line="240" w:lineRule="auto"/>
              <w:rPr>
                <w:rFonts w:eastAsia="Calibri"/>
                <w:b/>
                <w:bCs/>
              </w:rPr>
            </w:pPr>
            <w:r>
              <w:rPr>
                <w:rFonts w:eastAsia="Calibri"/>
                <w:b/>
                <w:bCs/>
              </w:rPr>
              <w:t xml:space="preserve">Name: Swapnil Valvekar </w:t>
            </w:r>
          </w:p>
        </w:tc>
        <w:tc>
          <w:tcPr>
            <w:tcW w:w="236" w:type="dxa"/>
          </w:tcPr>
          <w:p>
            <w:pPr>
              <w:spacing w:before="200" w:after="0" w:line="240" w:lineRule="auto"/>
              <w:jc w:val="center"/>
              <w:rPr>
                <w:rFonts w:ascii="Calibri" w:hAnsi="Calibri" w:eastAsia="Calibri" w:cs="Calibri"/>
                <w:b w:val="0"/>
                <w:bCs w:val="0"/>
                <w:color w:val="C28E0E" w:themeColor="accent1"/>
                <w:sz w:val="26"/>
                <w:szCs w:val="26"/>
                <w14:textFill>
                  <w14:solidFill>
                    <w14:schemeClr w14:val="accent1"/>
                  </w14:solidFill>
                </w14:textFill>
              </w:rPr>
            </w:pPr>
          </w:p>
        </w:tc>
      </w:tr>
      <w:tr>
        <w:tblPrEx>
          <w:tblCellMar>
            <w:top w:w="0" w:type="dxa"/>
            <w:left w:w="108" w:type="dxa"/>
            <w:bottom w:w="0" w:type="dxa"/>
            <w:right w:w="108" w:type="dxa"/>
          </w:tblCellMar>
        </w:tblPrEx>
        <w:tc>
          <w:tcPr>
            <w:tcW w:w="6520" w:type="dxa"/>
            <w:shd w:val="clear" w:color="auto" w:fill="F1F1F1" w:themeFill="background1" w:themeFillShade="F2"/>
          </w:tcPr>
          <w:p>
            <w:pPr>
              <w:spacing w:after="0" w:line="240" w:lineRule="auto"/>
              <w:rPr>
                <w:rFonts w:eastAsia="Calibri"/>
                <w:b/>
                <w:bCs/>
              </w:rPr>
            </w:pPr>
            <w:r>
              <w:rPr>
                <w:rFonts w:eastAsia="Calibri"/>
                <w:b/>
                <w:bCs/>
              </w:rPr>
              <w:t xml:space="preserve">Email:2210030001@klh.edu.in </w:t>
            </w:r>
          </w:p>
        </w:tc>
        <w:tc>
          <w:tcPr>
            <w:tcW w:w="236" w:type="dxa"/>
            <w:shd w:val="clear" w:color="auto" w:fill="F1F1F1" w:themeFill="background1" w:themeFillShade="F2"/>
          </w:tcPr>
          <w:p>
            <w:pPr>
              <w:spacing w:before="200" w:after="0" w:line="240" w:lineRule="auto"/>
              <w:jc w:val="center"/>
              <w:rPr>
                <w:rFonts w:ascii="Calibri" w:hAnsi="Calibri" w:eastAsia="Calibri" w:cs="Calibri"/>
                <w:b/>
                <w:bCs/>
                <w:color w:val="C28E0E" w:themeColor="accent1"/>
                <w:sz w:val="26"/>
                <w:szCs w:val="26"/>
                <w14:textFill>
                  <w14:solidFill>
                    <w14:schemeClr w14:val="accent1"/>
                  </w14:solidFill>
                </w14:textFill>
              </w:rPr>
            </w:pPr>
          </w:p>
        </w:tc>
      </w:tr>
      <w:tr>
        <w:tblPrEx>
          <w:tblCellMar>
            <w:top w:w="0" w:type="dxa"/>
            <w:left w:w="108" w:type="dxa"/>
            <w:bottom w:w="0" w:type="dxa"/>
            <w:right w:w="108" w:type="dxa"/>
          </w:tblCellMar>
        </w:tblPrEx>
        <w:tc>
          <w:tcPr>
            <w:tcW w:w="6520" w:type="dxa"/>
          </w:tcPr>
          <w:p>
            <w:pPr>
              <w:spacing w:after="0" w:line="240" w:lineRule="auto"/>
              <w:rPr>
                <w:rFonts w:eastAsia="Calibri"/>
                <w:b/>
                <w:bCs/>
              </w:rPr>
            </w:pPr>
            <w:r>
              <w:rPr>
                <w:rFonts w:eastAsia="Calibri"/>
                <w:b/>
                <w:bCs/>
              </w:rPr>
              <w:t>Phone:</w:t>
            </w:r>
          </w:p>
        </w:tc>
        <w:tc>
          <w:tcPr>
            <w:tcW w:w="236" w:type="dxa"/>
          </w:tcPr>
          <w:p>
            <w:pPr>
              <w:spacing w:before="200" w:after="0" w:line="240" w:lineRule="auto"/>
              <w:jc w:val="center"/>
              <w:rPr>
                <w:rFonts w:ascii="Calibri" w:hAnsi="Calibri" w:eastAsia="Calibri" w:cs="Calibri"/>
                <w:b/>
                <w:bCs/>
                <w:color w:val="C28E0E" w:themeColor="accent1"/>
                <w:sz w:val="26"/>
                <w:szCs w:val="26"/>
                <w14:textFill>
                  <w14:solidFill>
                    <w14:schemeClr w14:val="accent1"/>
                  </w14:solidFill>
                </w14:textFill>
              </w:rPr>
            </w:pPr>
          </w:p>
        </w:tc>
      </w:tr>
    </w:tbl>
    <w:p>
      <w:pPr>
        <w:pStyle w:val="3"/>
        <w:rPr>
          <w:rFonts w:eastAsia="Calibri"/>
        </w:rPr>
      </w:pPr>
      <w:r>
        <w:rPr>
          <w:rFonts w:eastAsia="Calibri"/>
        </w:rPr>
        <w:t xml:space="preserve">Current Project Status </w:t>
      </w:r>
    </w:p>
    <w:p>
      <w:r>
        <w:t xml:space="preserve">Completed until working of the on solar energy. </w:t>
      </w:r>
    </w:p>
    <w:p>
      <w:pPr>
        <w:pStyle w:val="3"/>
        <w:rPr>
          <w:rFonts w:eastAsia="Calibri"/>
        </w:rPr>
      </w:pPr>
      <w:r>
        <w:rPr>
          <w:rFonts w:eastAsia="Calibri"/>
        </w:rPr>
        <w:t xml:space="preserve">Current Semester Project Timeline </w:t>
      </w:r>
    </w:p>
    <w:p>
      <w:pPr>
        <w:rPr>
          <w:rFonts w:eastAsia="Calibri"/>
        </w:rPr>
      </w:pPr>
      <w:r>
        <w:rPr>
          <w:rFonts w:eastAsia="Calibri"/>
        </w:rPr>
        <w:t>This section should address such questions as:</w:t>
      </w:r>
    </w:p>
    <w:p>
      <w:pPr>
        <w:pStyle w:val="39"/>
        <w:numPr>
          <w:ilvl w:val="0"/>
          <w:numId w:val="13"/>
        </w:numPr>
      </w:pPr>
      <w:r>
        <w:rPr>
          <w:rFonts w:eastAsia="Calibri"/>
        </w:rPr>
        <w:t>What major milestones will we complete this semester?</w:t>
      </w:r>
    </w:p>
    <w:p>
      <w:pPr>
        <w:pStyle w:val="39"/>
      </w:pPr>
      <w:r>
        <w:rPr>
          <w:rFonts w:eastAsia="Calibri"/>
        </w:rPr>
        <w:t xml:space="preserve">Completed </w:t>
      </w:r>
      <w:r>
        <w:t>until working of the model on solar energy</w:t>
      </w:r>
    </w:p>
    <w:p>
      <w:pPr>
        <w:pStyle w:val="39"/>
        <w:numPr>
          <w:ilvl w:val="0"/>
          <w:numId w:val="13"/>
        </w:numPr>
      </w:pPr>
      <w:r>
        <w:rPr>
          <w:rFonts w:eastAsia="Calibri"/>
        </w:rPr>
        <w:t>What details should we be working on now?</w:t>
      </w:r>
    </w:p>
    <w:p>
      <w:pPr>
        <w:pStyle w:val="39"/>
      </w:pPr>
      <w:r>
        <w:rPr>
          <w:rFonts w:eastAsia="Calibri"/>
        </w:rPr>
        <w:t xml:space="preserve">Camera and seed sowing </w:t>
      </w:r>
    </w:p>
    <w:p>
      <w:pPr>
        <w:pStyle w:val="39"/>
        <w:numPr>
          <w:ilvl w:val="0"/>
          <w:numId w:val="13"/>
        </w:numPr>
      </w:pPr>
      <w:r>
        <w:rPr>
          <w:rFonts w:eastAsia="Calibri"/>
        </w:rPr>
        <w:t>The most common tool for project planning in industry is the Gantt Chart</w:t>
      </w:r>
    </w:p>
    <w:p>
      <w:pPr>
        <w:pStyle w:val="3"/>
      </w:pPr>
      <w:r>
        <w:t>TRANSITION REPORT</w:t>
      </w:r>
    </w:p>
    <w:p>
      <w:r>
        <w:t>This section should include:</w:t>
      </w:r>
    </w:p>
    <w:p>
      <w:pPr>
        <w:pStyle w:val="39"/>
        <w:numPr>
          <w:ilvl w:val="0"/>
          <w:numId w:val="14"/>
        </w:numPr>
      </w:pPr>
      <w:r>
        <w:t>Storage location and login info for all team materials (code, CAD models, etc)</w:t>
      </w:r>
    </w:p>
    <w:p>
      <w:pPr>
        <w:pStyle w:val="39"/>
        <w:numPr>
          <w:ilvl w:val="0"/>
          <w:numId w:val="14"/>
        </w:numPr>
      </w:pPr>
      <w:r>
        <w:t>Major milestones completed – Working of the model on solar energy</w:t>
      </w:r>
    </w:p>
    <w:p>
      <w:pPr>
        <w:pStyle w:val="39"/>
        <w:numPr>
          <w:ilvl w:val="0"/>
          <w:numId w:val="14"/>
        </w:numPr>
      </w:pPr>
      <w:r>
        <w:t>Major roadblocks encountered and suggested remedy</w:t>
      </w:r>
    </w:p>
    <w:p>
      <w:pPr>
        <w:pStyle w:val="39"/>
        <w:numPr>
          <w:ilvl w:val="0"/>
          <w:numId w:val="14"/>
        </w:numPr>
      </w:pPr>
      <w:r>
        <w:t xml:space="preserve">Suggested next-steps for next semester’s team – implementing cameras and seed sowing </w:t>
      </w:r>
    </w:p>
    <w:p>
      <w:pPr>
        <w:pStyle w:val="39"/>
        <w:numPr>
          <w:ilvl w:val="0"/>
          <w:numId w:val="14"/>
        </w:numPr>
      </w:pPr>
      <w:r>
        <w:t>Team leadership roles that have been established for next semester</w:t>
      </w:r>
    </w:p>
    <w:p/>
    <w:p/>
    <w:p>
      <w:pPr>
        <w:rPr>
          <w:caps/>
          <w:color w:val="FFFFFF" w:themeColor="background1"/>
          <w:spacing w:val="15"/>
          <w:sz w:val="22"/>
          <w:szCs w:val="22"/>
          <w14:textFill>
            <w14:solidFill>
              <w14:schemeClr w14:val="bg1"/>
            </w14:solidFill>
          </w14:textFill>
        </w:rPr>
      </w:pPr>
      <w:bookmarkStart w:id="37" w:name="_Toc16000585"/>
      <w:r>
        <w:br w:type="page"/>
      </w:r>
    </w:p>
    <w:p>
      <w:pPr>
        <w:pStyle w:val="2"/>
      </w:pPr>
      <w:r>
        <w:t>Appendix A: Past Semester Records</w:t>
      </w:r>
      <w:bookmarkEnd w:id="37"/>
    </w:p>
    <w:sectPr>
      <w:headerReference r:id="rId6" w:type="first"/>
      <w:footerReference r:id="rId9" w:type="first"/>
      <w:headerReference r:id="rId5" w:type="default"/>
      <w:footerReference r:id="rId7" w:type="default"/>
      <w:footerReference r:id="rId8" w:type="even"/>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Lucida Grande">
    <w:altName w:val="Courier New"/>
    <w:panose1 w:val="00000000000000000000"/>
    <w:charset w:val="00"/>
    <w:family w:val="auto"/>
    <w:pitch w:val="default"/>
    <w:sig w:usb0="00000000" w:usb1="00000000" w:usb2="00000000" w:usb3="00000000" w:csb0="000001BF" w:csb1="00000000"/>
  </w:font>
  <w:font w:name="Colonna MT">
    <w:altName w:val="Gabriola"/>
    <w:panose1 w:val="04020805060202030203"/>
    <w:charset w:val="00"/>
    <w:family w:val="decorative"/>
    <w:pitch w:val="default"/>
    <w:sig w:usb0="00000000" w:usb1="00000000" w:usb2="00000000" w:usb3="00000000" w:csb0="00000001" w:csb1="00000000"/>
  </w:font>
  <w:font w:name="Gabriola">
    <w:panose1 w:val="04040605051002020D02"/>
    <w:charset w:val="00"/>
    <w:family w:val="auto"/>
    <w:pitch w:val="default"/>
    <w:sig w:usb0="E00002EF" w:usb1="5000204B" w:usb2="00000000" w:usb3="00000000" w:csb0="2000009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0"/>
        <w:rFonts w:ascii="Times New Roman" w:hAnsi="Times New Roman" w:cs="Times New Roman"/>
      </w:rPr>
    </w:pPr>
    <w:r>
      <w:rPr>
        <w:rStyle w:val="20"/>
        <w:rFonts w:ascii="Times New Roman" w:hAnsi="Times New Roman" w:cs="Times New Roman"/>
      </w:rPr>
      <w:fldChar w:fldCharType="begin"/>
    </w:r>
    <w:r>
      <w:rPr>
        <w:rStyle w:val="20"/>
        <w:rFonts w:ascii="Times New Roman" w:hAnsi="Times New Roman" w:cs="Times New Roman"/>
      </w:rPr>
      <w:instrText xml:space="preserve">PAGE  </w:instrText>
    </w:r>
    <w:r>
      <w:rPr>
        <w:rStyle w:val="20"/>
        <w:rFonts w:ascii="Times New Roman" w:hAnsi="Times New Roman" w:cs="Times New Roman"/>
      </w:rPr>
      <w:fldChar w:fldCharType="separate"/>
    </w:r>
    <w:r>
      <w:rPr>
        <w:rStyle w:val="20"/>
        <w:rFonts w:ascii="Times New Roman" w:hAnsi="Times New Roman" w:cs="Times New Roman"/>
      </w:rPr>
      <w:t>4</w:t>
    </w:r>
    <w:r>
      <w:rPr>
        <w:rStyle w:val="20"/>
        <w:rFonts w:ascii="Times New Roman" w:hAnsi="Times New Roman" w:cs="Times New Roman"/>
      </w:rPr>
      <w:fldChar w:fldCharType="end"/>
    </w:r>
  </w:p>
  <w:p>
    <w:pPr>
      <w:pStyle w:val="17"/>
    </w:pPr>
    <w:r>
      <w:t xml:space="preserve">Last revised </w:t>
    </w:r>
    <w:r>
      <w:fldChar w:fldCharType="begin"/>
    </w:r>
    <w:r>
      <w:instrText xml:space="preserve"> DATE   \* MERGEFORMAT </w:instrText>
    </w:r>
    <w:r>
      <w:fldChar w:fldCharType="separate"/>
    </w:r>
    <w:r>
      <w:t>11/23/23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c>
        <w:tcPr>
          <w:tcW w:w="3120" w:type="dxa"/>
        </w:tcPr>
        <w:p>
          <w:pPr>
            <w:pStyle w:val="18"/>
            <w:ind w:left="-115"/>
          </w:pPr>
        </w:p>
      </w:tc>
      <w:tc>
        <w:tcPr>
          <w:tcW w:w="3120" w:type="dxa"/>
        </w:tcPr>
        <w:p>
          <w:pPr>
            <w:pStyle w:val="18"/>
            <w:jc w:val="center"/>
          </w:pPr>
        </w:p>
      </w:tc>
      <w:tc>
        <w:tcPr>
          <w:tcW w:w="3120" w:type="dxa"/>
        </w:tcPr>
        <w:p>
          <w:pPr>
            <w:pStyle w:val="18"/>
            <w:ind w:right="-115"/>
            <w:jc w:val="right"/>
          </w:pPr>
        </w:p>
      </w:tc>
    </w:tr>
  </w:tbl>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3147"/>
      </w:tabs>
      <w:jc w:val="right"/>
      <w:rPr>
        <w:rFonts w:ascii="Times New Roman" w:hAnsi="Times New Roman" w:cs="Times New Roman"/>
      </w:rPr>
    </w:pPr>
    <w:r>
      <w:rPr>
        <w:rFonts w:ascii="Times New Roman" w:hAnsi="Times New Roman" w:cs="Times New Roman"/>
      </w:rPr>
      <w:t>Design Document</w:t>
    </w:r>
  </w:p>
  <w:p>
    <w:pPr>
      <w:pStyle w:val="18"/>
      <w:tabs>
        <w:tab w:val="left" w:pos="3147"/>
      </w:tabs>
      <w:jc w:val="right"/>
      <w:rPr>
        <w:rFonts w:ascii="Times New Roman" w:hAnsi="Times New Roman" w:cs="Times New Roman"/>
      </w:rPr>
    </w:pPr>
    <w:r>
      <w:rPr>
        <w:rFonts w:ascii="Times New Roman" w:hAnsi="Times New Roman" w:cs="Times New Roman"/>
      </w:rPr>
      <w:t xml:space="preserve">Team: &lt;&gt; </w:t>
    </w:r>
  </w:p>
  <w:p>
    <w:pPr>
      <w:pStyle w:val="18"/>
      <w:tabs>
        <w:tab w:val="left" w:pos="3147"/>
      </w:tabs>
      <w:jc w:val="right"/>
      <w:rPr>
        <w:rFonts w:ascii="Times New Roman" w:hAnsi="Times New Roman" w:cs="Times New Roman"/>
      </w:rPr>
    </w:pPr>
    <w:r>
      <w:rPr>
        <w:rFonts w:ascii="Times New Roman" w:hAnsi="Times New Roman" w:cs="Times New Roman"/>
      </w:rPr>
      <w:t>Project: &lt;&gt;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c>
        <w:tcPr>
          <w:tcW w:w="3120" w:type="dxa"/>
        </w:tcPr>
        <w:p>
          <w:pPr>
            <w:pStyle w:val="18"/>
            <w:ind w:left="-115"/>
          </w:pPr>
        </w:p>
      </w:tc>
      <w:tc>
        <w:tcPr>
          <w:tcW w:w="3120" w:type="dxa"/>
        </w:tcPr>
        <w:p>
          <w:pPr>
            <w:pStyle w:val="18"/>
            <w:jc w:val="center"/>
          </w:pPr>
        </w:p>
      </w:tc>
      <w:tc>
        <w:tcPr>
          <w:tcW w:w="3120" w:type="dxa"/>
        </w:tcPr>
        <w:p>
          <w:pPr>
            <w:pStyle w:val="18"/>
            <w:ind w:right="-115"/>
            <w:jc w:val="right"/>
          </w:pPr>
        </w:p>
      </w:tc>
    </w:tr>
  </w:tbl>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21643"/>
    <w:multiLevelType w:val="multilevel"/>
    <w:tmpl w:val="00E216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78439A"/>
    <w:multiLevelType w:val="multilevel"/>
    <w:tmpl w:val="077843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F68494C"/>
    <w:multiLevelType w:val="multilevel"/>
    <w:tmpl w:val="0F6849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549129A"/>
    <w:multiLevelType w:val="multilevel"/>
    <w:tmpl w:val="254912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71F1272"/>
    <w:multiLevelType w:val="multilevel"/>
    <w:tmpl w:val="271F1272"/>
    <w:lvl w:ilvl="0" w:tentative="0">
      <w:start w:val="0"/>
      <w:numFmt w:val="bullet"/>
      <w:lvlText w:val="-"/>
      <w:lvlJc w:val="left"/>
      <w:pPr>
        <w:ind w:left="720" w:hanging="360"/>
      </w:pPr>
      <w:rPr>
        <w:rFonts w:hint="default" w:ascii="Cambria" w:hAnsi="Cambria"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A112362"/>
    <w:multiLevelType w:val="multilevel"/>
    <w:tmpl w:val="4A1123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DBC6C9A"/>
    <w:multiLevelType w:val="multilevel"/>
    <w:tmpl w:val="4DBC6C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235018E"/>
    <w:multiLevelType w:val="multilevel"/>
    <w:tmpl w:val="523501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589171DF"/>
    <w:multiLevelType w:val="multilevel"/>
    <w:tmpl w:val="58917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9111823"/>
    <w:multiLevelType w:val="multilevel"/>
    <w:tmpl w:val="591118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9CD4E25"/>
    <w:multiLevelType w:val="multilevel"/>
    <w:tmpl w:val="59CD4E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63464FB6"/>
    <w:multiLevelType w:val="multilevel"/>
    <w:tmpl w:val="63464F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CA71E98"/>
    <w:multiLevelType w:val="multilevel"/>
    <w:tmpl w:val="6CA71E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69C1972"/>
    <w:multiLevelType w:val="multilevel"/>
    <w:tmpl w:val="769C19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6"/>
  </w:num>
  <w:num w:numId="3">
    <w:abstractNumId w:val="7"/>
  </w:num>
  <w:num w:numId="4">
    <w:abstractNumId w:val="1"/>
  </w:num>
  <w:num w:numId="5">
    <w:abstractNumId w:val="9"/>
  </w:num>
  <w:num w:numId="6">
    <w:abstractNumId w:val="11"/>
  </w:num>
  <w:num w:numId="7">
    <w:abstractNumId w:val="13"/>
  </w:num>
  <w:num w:numId="8">
    <w:abstractNumId w:val="10"/>
  </w:num>
  <w:num w:numId="9">
    <w:abstractNumId w:val="4"/>
  </w:num>
  <w:num w:numId="10">
    <w:abstractNumId w:val="2"/>
  </w:num>
  <w:num w:numId="11">
    <w:abstractNumId w:val="12"/>
  </w:num>
  <w:num w:numId="12">
    <w:abstractNumId w:val="0"/>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B61"/>
    <w:rsid w:val="00005E58"/>
    <w:rsid w:val="000235A3"/>
    <w:rsid w:val="00055CD7"/>
    <w:rsid w:val="00086B48"/>
    <w:rsid w:val="000A5863"/>
    <w:rsid w:val="000A6532"/>
    <w:rsid w:val="000B6006"/>
    <w:rsid w:val="000C1AB7"/>
    <w:rsid w:val="000C1D38"/>
    <w:rsid w:val="000E0556"/>
    <w:rsid w:val="000F50F4"/>
    <w:rsid w:val="000F58D6"/>
    <w:rsid w:val="00106A31"/>
    <w:rsid w:val="0015221C"/>
    <w:rsid w:val="001610E6"/>
    <w:rsid w:val="00170817"/>
    <w:rsid w:val="00172A28"/>
    <w:rsid w:val="00183992"/>
    <w:rsid w:val="0019602E"/>
    <w:rsid w:val="001D5DB8"/>
    <w:rsid w:val="00212AE2"/>
    <w:rsid w:val="002207EE"/>
    <w:rsid w:val="0023756F"/>
    <w:rsid w:val="00237644"/>
    <w:rsid w:val="002554E5"/>
    <w:rsid w:val="00264FA4"/>
    <w:rsid w:val="00270571"/>
    <w:rsid w:val="00276332"/>
    <w:rsid w:val="002843DE"/>
    <w:rsid w:val="00292552"/>
    <w:rsid w:val="002E18CE"/>
    <w:rsid w:val="002E489A"/>
    <w:rsid w:val="002F3E3C"/>
    <w:rsid w:val="00303F4A"/>
    <w:rsid w:val="003123A2"/>
    <w:rsid w:val="00324E8F"/>
    <w:rsid w:val="00327B96"/>
    <w:rsid w:val="00336506"/>
    <w:rsid w:val="0035234F"/>
    <w:rsid w:val="00373A4C"/>
    <w:rsid w:val="003930B7"/>
    <w:rsid w:val="003C0E17"/>
    <w:rsid w:val="003F4235"/>
    <w:rsid w:val="00430F14"/>
    <w:rsid w:val="0043429B"/>
    <w:rsid w:val="00435977"/>
    <w:rsid w:val="004410BD"/>
    <w:rsid w:val="004510CE"/>
    <w:rsid w:val="0045554F"/>
    <w:rsid w:val="0045639D"/>
    <w:rsid w:val="004724BA"/>
    <w:rsid w:val="004A7999"/>
    <w:rsid w:val="004A7E06"/>
    <w:rsid w:val="004C4695"/>
    <w:rsid w:val="004E20B8"/>
    <w:rsid w:val="004F0DD9"/>
    <w:rsid w:val="00551FA5"/>
    <w:rsid w:val="00562985"/>
    <w:rsid w:val="00580AFF"/>
    <w:rsid w:val="005C5F99"/>
    <w:rsid w:val="005E5378"/>
    <w:rsid w:val="006014FD"/>
    <w:rsid w:val="00603EB5"/>
    <w:rsid w:val="00604F2A"/>
    <w:rsid w:val="0061799B"/>
    <w:rsid w:val="0064672A"/>
    <w:rsid w:val="006833DD"/>
    <w:rsid w:val="006B22FA"/>
    <w:rsid w:val="006B5DCF"/>
    <w:rsid w:val="0071354A"/>
    <w:rsid w:val="007268C4"/>
    <w:rsid w:val="00731537"/>
    <w:rsid w:val="0073500F"/>
    <w:rsid w:val="007404EB"/>
    <w:rsid w:val="00760C4F"/>
    <w:rsid w:val="007A272B"/>
    <w:rsid w:val="007E4EDB"/>
    <w:rsid w:val="007F702F"/>
    <w:rsid w:val="00801593"/>
    <w:rsid w:val="00801B42"/>
    <w:rsid w:val="00816C4B"/>
    <w:rsid w:val="00841E43"/>
    <w:rsid w:val="00845E82"/>
    <w:rsid w:val="00853A4F"/>
    <w:rsid w:val="008A6A0F"/>
    <w:rsid w:val="008C4765"/>
    <w:rsid w:val="008F4655"/>
    <w:rsid w:val="00900509"/>
    <w:rsid w:val="009022E1"/>
    <w:rsid w:val="00910564"/>
    <w:rsid w:val="00914444"/>
    <w:rsid w:val="00931C05"/>
    <w:rsid w:val="00953863"/>
    <w:rsid w:val="00955FAA"/>
    <w:rsid w:val="00980128"/>
    <w:rsid w:val="00987C68"/>
    <w:rsid w:val="009A418F"/>
    <w:rsid w:val="009B0BCB"/>
    <w:rsid w:val="009C4E25"/>
    <w:rsid w:val="009E5664"/>
    <w:rsid w:val="00A02B61"/>
    <w:rsid w:val="00A03755"/>
    <w:rsid w:val="00A12CB9"/>
    <w:rsid w:val="00A14B8D"/>
    <w:rsid w:val="00A36CA8"/>
    <w:rsid w:val="00A421AC"/>
    <w:rsid w:val="00A60BEB"/>
    <w:rsid w:val="00A717A8"/>
    <w:rsid w:val="00A77243"/>
    <w:rsid w:val="00AC6E3F"/>
    <w:rsid w:val="00AD2E1D"/>
    <w:rsid w:val="00AE2110"/>
    <w:rsid w:val="00AE5817"/>
    <w:rsid w:val="00B00BB2"/>
    <w:rsid w:val="00B43982"/>
    <w:rsid w:val="00B45578"/>
    <w:rsid w:val="00B50F0E"/>
    <w:rsid w:val="00B5114A"/>
    <w:rsid w:val="00B66B20"/>
    <w:rsid w:val="00B7317A"/>
    <w:rsid w:val="00BB5248"/>
    <w:rsid w:val="00BC55A4"/>
    <w:rsid w:val="00BF2ED5"/>
    <w:rsid w:val="00BF5A7B"/>
    <w:rsid w:val="00C07D1F"/>
    <w:rsid w:val="00C22F82"/>
    <w:rsid w:val="00C63C1C"/>
    <w:rsid w:val="00C7534A"/>
    <w:rsid w:val="00C91056"/>
    <w:rsid w:val="00CE5D69"/>
    <w:rsid w:val="00CF7F3B"/>
    <w:rsid w:val="00D4654B"/>
    <w:rsid w:val="00D7361F"/>
    <w:rsid w:val="00D76566"/>
    <w:rsid w:val="00D91F43"/>
    <w:rsid w:val="00DB2A12"/>
    <w:rsid w:val="00DC1249"/>
    <w:rsid w:val="00DD037D"/>
    <w:rsid w:val="00DD5E75"/>
    <w:rsid w:val="00E064D1"/>
    <w:rsid w:val="00E11BE1"/>
    <w:rsid w:val="00E22D3C"/>
    <w:rsid w:val="00E33758"/>
    <w:rsid w:val="00E47A5A"/>
    <w:rsid w:val="00E55151"/>
    <w:rsid w:val="00E5695F"/>
    <w:rsid w:val="00E61016"/>
    <w:rsid w:val="00E76A77"/>
    <w:rsid w:val="00EA1FFC"/>
    <w:rsid w:val="00EE048C"/>
    <w:rsid w:val="00EE5BCF"/>
    <w:rsid w:val="00F03459"/>
    <w:rsid w:val="00F64A4A"/>
    <w:rsid w:val="00FA1B53"/>
    <w:rsid w:val="00FA3675"/>
    <w:rsid w:val="00FC4DF3"/>
    <w:rsid w:val="00FE7682"/>
    <w:rsid w:val="05F97466"/>
    <w:rsid w:val="141CB432"/>
    <w:rsid w:val="4A1F80E7"/>
    <w:rsid w:val="67165330"/>
    <w:rsid w:val="796DBC71"/>
    <w:rsid w:val="7DB321BF"/>
    <w:rsid w:val="7E120E5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en-US" w:eastAsia="ja-JP" w:bidi="ar-SA"/>
    </w:rPr>
  </w:style>
  <w:style w:type="paragraph" w:styleId="2">
    <w:name w:val="heading 1"/>
    <w:basedOn w:val="1"/>
    <w:next w:val="1"/>
    <w:link w:val="35"/>
    <w:qFormat/>
    <w:uiPriority w:val="9"/>
    <w:pPr>
      <w:pBdr>
        <w:top w:val="single" w:color="C28E0E" w:themeColor="accent1" w:sz="24" w:space="0"/>
        <w:left w:val="single" w:color="C28E0E" w:themeColor="accent1" w:sz="24" w:space="0"/>
        <w:bottom w:val="single" w:color="C28E0E" w:themeColor="accent1" w:sz="24" w:space="0"/>
        <w:right w:val="single" w:color="C28E0E" w:themeColor="accent1" w:sz="24" w:space="0"/>
      </w:pBdr>
      <w:shd w:val="clear" w:color="auto" w:fill="C28E0E" w:themeFill="accent1"/>
      <w:spacing w:after="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38"/>
    <w:unhideWhenUsed/>
    <w:qFormat/>
    <w:uiPriority w:val="9"/>
    <w:pPr>
      <w:pBdr>
        <w:top w:val="single" w:color="FAEBC6" w:themeColor="accent1" w:themeTint="33" w:sz="24" w:space="0"/>
        <w:left w:val="single" w:color="FAEBC6" w:themeColor="accent1" w:themeTint="33" w:sz="24" w:space="0"/>
        <w:bottom w:val="single" w:color="FAEBC6" w:themeColor="accent1" w:themeTint="33" w:sz="24" w:space="0"/>
        <w:right w:val="single" w:color="FAEBC6" w:themeColor="accent1" w:themeTint="33" w:sz="24" w:space="0"/>
      </w:pBdr>
      <w:shd w:val="clear" w:color="auto" w:fill="FAEBC6" w:themeFill="accent1" w:themeFillTint="33"/>
      <w:spacing w:after="0"/>
      <w:outlineLvl w:val="1"/>
    </w:pPr>
    <w:rPr>
      <w:caps/>
      <w:spacing w:val="15"/>
    </w:rPr>
  </w:style>
  <w:style w:type="paragraph" w:styleId="4">
    <w:name w:val="heading 3"/>
    <w:basedOn w:val="1"/>
    <w:next w:val="1"/>
    <w:link w:val="40"/>
    <w:unhideWhenUsed/>
    <w:qFormat/>
    <w:uiPriority w:val="9"/>
    <w:pPr>
      <w:pBdr>
        <w:top w:val="single" w:color="C28E0E" w:themeColor="accent1" w:sz="6" w:space="2"/>
      </w:pBdr>
      <w:spacing w:before="300" w:after="0"/>
      <w:outlineLvl w:val="2"/>
    </w:pPr>
    <w:rPr>
      <w:caps/>
      <w:color w:val="614707" w:themeColor="accent1" w:themeShade="80"/>
      <w:spacing w:val="15"/>
    </w:rPr>
  </w:style>
  <w:style w:type="paragraph" w:styleId="5">
    <w:name w:val="heading 4"/>
    <w:basedOn w:val="1"/>
    <w:next w:val="1"/>
    <w:link w:val="41"/>
    <w:semiHidden/>
    <w:unhideWhenUsed/>
    <w:qFormat/>
    <w:uiPriority w:val="9"/>
    <w:pPr>
      <w:pBdr>
        <w:top w:val="dotted" w:color="C28E0E" w:themeColor="accent1" w:sz="6" w:space="2"/>
      </w:pBdr>
      <w:spacing w:before="200" w:after="0"/>
      <w:outlineLvl w:val="3"/>
    </w:pPr>
    <w:rPr>
      <w:caps/>
      <w:color w:val="926B0A" w:themeColor="accent1" w:themeShade="BF"/>
      <w:spacing w:val="10"/>
    </w:rPr>
  </w:style>
  <w:style w:type="paragraph" w:styleId="6">
    <w:name w:val="heading 5"/>
    <w:basedOn w:val="1"/>
    <w:next w:val="1"/>
    <w:link w:val="42"/>
    <w:semiHidden/>
    <w:unhideWhenUsed/>
    <w:qFormat/>
    <w:uiPriority w:val="9"/>
    <w:pPr>
      <w:pBdr>
        <w:bottom w:val="single" w:color="C28E0E" w:themeColor="accent1" w:sz="6" w:space="1"/>
      </w:pBdr>
      <w:spacing w:before="200" w:after="0"/>
      <w:outlineLvl w:val="4"/>
    </w:pPr>
    <w:rPr>
      <w:caps/>
      <w:color w:val="926B0A" w:themeColor="accent1" w:themeShade="BF"/>
      <w:spacing w:val="10"/>
    </w:rPr>
  </w:style>
  <w:style w:type="paragraph" w:styleId="7">
    <w:name w:val="heading 6"/>
    <w:basedOn w:val="1"/>
    <w:next w:val="1"/>
    <w:link w:val="43"/>
    <w:semiHidden/>
    <w:unhideWhenUsed/>
    <w:qFormat/>
    <w:uiPriority w:val="9"/>
    <w:pPr>
      <w:pBdr>
        <w:bottom w:val="dotted" w:color="C28E0E" w:themeColor="accent1" w:sz="6" w:space="1"/>
      </w:pBdr>
      <w:spacing w:before="200" w:after="0"/>
      <w:outlineLvl w:val="5"/>
    </w:pPr>
    <w:rPr>
      <w:caps/>
      <w:color w:val="926B0A" w:themeColor="accent1" w:themeShade="BF"/>
      <w:spacing w:val="10"/>
    </w:rPr>
  </w:style>
  <w:style w:type="paragraph" w:styleId="8">
    <w:name w:val="heading 7"/>
    <w:basedOn w:val="1"/>
    <w:next w:val="1"/>
    <w:link w:val="44"/>
    <w:semiHidden/>
    <w:unhideWhenUsed/>
    <w:qFormat/>
    <w:uiPriority w:val="9"/>
    <w:pPr>
      <w:spacing w:before="200" w:after="0"/>
      <w:outlineLvl w:val="6"/>
    </w:pPr>
    <w:rPr>
      <w:caps/>
      <w:color w:val="926B0A" w:themeColor="accent1" w:themeShade="BF"/>
      <w:spacing w:val="10"/>
    </w:rPr>
  </w:style>
  <w:style w:type="paragraph" w:styleId="9">
    <w:name w:val="heading 8"/>
    <w:basedOn w:val="1"/>
    <w:next w:val="1"/>
    <w:link w:val="45"/>
    <w:semiHidden/>
    <w:unhideWhenUsed/>
    <w:qFormat/>
    <w:uiPriority w:val="9"/>
    <w:pPr>
      <w:spacing w:before="200" w:after="0"/>
      <w:outlineLvl w:val="7"/>
    </w:pPr>
    <w:rPr>
      <w:caps/>
      <w:spacing w:val="10"/>
      <w:sz w:val="18"/>
      <w:szCs w:val="18"/>
    </w:rPr>
  </w:style>
  <w:style w:type="paragraph" w:styleId="10">
    <w:name w:val="heading 9"/>
    <w:basedOn w:val="1"/>
    <w:next w:val="1"/>
    <w:link w:val="46"/>
    <w:semiHidden/>
    <w:unhideWhenUsed/>
    <w:qFormat/>
    <w:uiPriority w:val="9"/>
    <w:pPr>
      <w:spacing w:before="200" w:after="0"/>
      <w:outlineLvl w:val="8"/>
    </w:pPr>
    <w:rPr>
      <w:i/>
      <w:iCs/>
      <w:caps/>
      <w:spacing w:val="10"/>
      <w:sz w:val="18"/>
      <w:szCs w:val="18"/>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4"/>
    <w:semiHidden/>
    <w:unhideWhenUsed/>
    <w:uiPriority w:val="99"/>
    <w:pPr>
      <w:spacing w:after="0" w:line="240" w:lineRule="auto"/>
    </w:pPr>
    <w:rPr>
      <w:rFonts w:ascii="Lucida Grande" w:hAnsi="Lucida Grande" w:cs="Lucida Grande"/>
      <w:sz w:val="18"/>
      <w:szCs w:val="18"/>
    </w:rPr>
  </w:style>
  <w:style w:type="paragraph" w:styleId="14">
    <w:name w:val="caption"/>
    <w:basedOn w:val="1"/>
    <w:next w:val="1"/>
    <w:semiHidden/>
    <w:unhideWhenUsed/>
    <w:qFormat/>
    <w:uiPriority w:val="35"/>
    <w:rPr>
      <w:b/>
      <w:bCs/>
      <w:color w:val="926B0A" w:themeColor="accent1" w:themeShade="BF"/>
      <w:sz w:val="16"/>
      <w:szCs w:val="16"/>
    </w:rPr>
  </w:style>
  <w:style w:type="character" w:styleId="15">
    <w:name w:val="Emphasis"/>
    <w:qFormat/>
    <w:uiPriority w:val="20"/>
    <w:rPr>
      <w:caps/>
      <w:color w:val="614707" w:themeColor="accent1" w:themeShade="80"/>
      <w:spacing w:val="5"/>
    </w:rPr>
  </w:style>
  <w:style w:type="character" w:styleId="16">
    <w:name w:val="FollowedHyperlink"/>
    <w:basedOn w:val="11"/>
    <w:semiHidden/>
    <w:unhideWhenUsed/>
    <w:uiPriority w:val="99"/>
    <w:rPr>
      <w:color w:val="800080" w:themeColor="followedHyperlink"/>
      <w:u w:val="single"/>
      <w14:textFill>
        <w14:solidFill>
          <w14:schemeClr w14:val="folHlink"/>
        </w14:solidFill>
      </w14:textFill>
    </w:rPr>
  </w:style>
  <w:style w:type="paragraph" w:styleId="17">
    <w:name w:val="footer"/>
    <w:basedOn w:val="1"/>
    <w:link w:val="37"/>
    <w:unhideWhenUsed/>
    <w:uiPriority w:val="99"/>
    <w:pPr>
      <w:tabs>
        <w:tab w:val="center" w:pos="4320"/>
        <w:tab w:val="right" w:pos="8640"/>
      </w:tabs>
      <w:spacing w:after="0" w:line="240" w:lineRule="auto"/>
    </w:pPr>
  </w:style>
  <w:style w:type="paragraph" w:styleId="18">
    <w:name w:val="header"/>
    <w:basedOn w:val="1"/>
    <w:link w:val="47"/>
    <w:unhideWhenUsed/>
    <w:uiPriority w:val="99"/>
    <w:pPr>
      <w:tabs>
        <w:tab w:val="center" w:pos="4320"/>
        <w:tab w:val="right" w:pos="8640"/>
      </w:tabs>
      <w:spacing w:after="0" w:line="240" w:lineRule="auto"/>
    </w:pPr>
  </w:style>
  <w:style w:type="character" w:styleId="19">
    <w:name w:val="Hyperlink"/>
    <w:basedOn w:val="11"/>
    <w:unhideWhenUsed/>
    <w:uiPriority w:val="99"/>
    <w:rPr>
      <w:color w:val="0000FF" w:themeColor="hyperlink"/>
      <w:u w:val="single"/>
      <w14:textFill>
        <w14:solidFill>
          <w14:schemeClr w14:val="hlink"/>
        </w14:solidFill>
      </w14:textFill>
    </w:rPr>
  </w:style>
  <w:style w:type="character" w:styleId="20">
    <w:name w:val="page number"/>
    <w:basedOn w:val="11"/>
    <w:semiHidden/>
    <w:unhideWhenUsed/>
    <w:uiPriority w:val="99"/>
  </w:style>
  <w:style w:type="character" w:styleId="21">
    <w:name w:val="Strong"/>
    <w:qFormat/>
    <w:uiPriority w:val="22"/>
    <w:rPr>
      <w:b/>
      <w:bCs/>
    </w:rPr>
  </w:style>
  <w:style w:type="paragraph" w:styleId="22">
    <w:name w:val="Subtitle"/>
    <w:basedOn w:val="1"/>
    <w:next w:val="1"/>
    <w:link w:val="52"/>
    <w:qFormat/>
    <w:uiPriority w:val="11"/>
    <w:pPr>
      <w:spacing w:before="0" w:after="500" w:line="240" w:lineRule="auto"/>
    </w:pPr>
    <w:rPr>
      <w:caps/>
      <w:color w:val="595959" w:themeColor="text1" w:themeTint="A6"/>
      <w:spacing w:val="10"/>
      <w:sz w:val="21"/>
      <w:szCs w:val="21"/>
      <w14:textFill>
        <w14:solidFill>
          <w14:schemeClr w14:val="tx1">
            <w14:lumMod w14:val="65000"/>
            <w14:lumOff w14:val="35000"/>
          </w14:schemeClr>
        </w14:solidFill>
      </w14:textFill>
    </w:rPr>
  </w:style>
  <w:style w:type="table" w:styleId="23">
    <w:name w:val="Table Grid"/>
    <w:basedOn w:val="12"/>
    <w:uiPriority w:val="99"/>
    <w:rPr>
      <w:rFonts w:eastAsiaTheme="minorHAnsi"/>
      <w:sz w:val="22"/>
      <w:szCs w:val="22"/>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4">
    <w:name w:val="Title"/>
    <w:basedOn w:val="1"/>
    <w:next w:val="1"/>
    <w:link w:val="51"/>
    <w:qFormat/>
    <w:uiPriority w:val="10"/>
    <w:pPr>
      <w:spacing w:before="0" w:after="0"/>
    </w:pPr>
    <w:rPr>
      <w:rFonts w:asciiTheme="majorHAnsi" w:hAnsiTheme="majorHAnsi" w:eastAsiaTheme="majorEastAsia" w:cstheme="majorBidi"/>
      <w:caps/>
      <w:color w:val="C28E0E" w:themeColor="accent1"/>
      <w:spacing w:val="10"/>
      <w:sz w:val="52"/>
      <w:szCs w:val="52"/>
      <w14:textFill>
        <w14:solidFill>
          <w14:schemeClr w14:val="accent1"/>
        </w14:solidFill>
      </w14:textFill>
    </w:rPr>
  </w:style>
  <w:style w:type="paragraph" w:styleId="25">
    <w:name w:val="toc 1"/>
    <w:basedOn w:val="1"/>
    <w:next w:val="1"/>
    <w:unhideWhenUsed/>
    <w:uiPriority w:val="39"/>
    <w:pPr>
      <w:tabs>
        <w:tab w:val="right" w:leader="dot" w:pos="9350"/>
      </w:tabs>
      <w:spacing w:before="120" w:after="0"/>
    </w:pPr>
    <w:rPr>
      <w:b/>
      <w:sz w:val="24"/>
      <w:szCs w:val="24"/>
    </w:rPr>
  </w:style>
  <w:style w:type="paragraph" w:styleId="26">
    <w:name w:val="toc 2"/>
    <w:basedOn w:val="1"/>
    <w:next w:val="1"/>
    <w:unhideWhenUsed/>
    <w:uiPriority w:val="39"/>
    <w:pPr>
      <w:spacing w:after="0"/>
      <w:ind w:left="220"/>
    </w:pPr>
    <w:rPr>
      <w:b/>
    </w:rPr>
  </w:style>
  <w:style w:type="paragraph" w:styleId="27">
    <w:name w:val="toc 3"/>
    <w:basedOn w:val="1"/>
    <w:next w:val="1"/>
    <w:unhideWhenUsed/>
    <w:uiPriority w:val="39"/>
    <w:pPr>
      <w:spacing w:after="0"/>
      <w:ind w:left="440"/>
    </w:pPr>
  </w:style>
  <w:style w:type="paragraph" w:styleId="28">
    <w:name w:val="toc 4"/>
    <w:basedOn w:val="1"/>
    <w:next w:val="1"/>
    <w:semiHidden/>
    <w:unhideWhenUsed/>
    <w:uiPriority w:val="39"/>
    <w:pPr>
      <w:spacing w:after="0"/>
      <w:ind w:left="660"/>
    </w:pPr>
  </w:style>
  <w:style w:type="paragraph" w:styleId="29">
    <w:name w:val="toc 5"/>
    <w:basedOn w:val="1"/>
    <w:next w:val="1"/>
    <w:semiHidden/>
    <w:unhideWhenUsed/>
    <w:uiPriority w:val="39"/>
    <w:pPr>
      <w:spacing w:after="0"/>
      <w:ind w:left="880"/>
    </w:pPr>
  </w:style>
  <w:style w:type="paragraph" w:styleId="30">
    <w:name w:val="toc 6"/>
    <w:basedOn w:val="1"/>
    <w:next w:val="1"/>
    <w:semiHidden/>
    <w:unhideWhenUsed/>
    <w:uiPriority w:val="39"/>
    <w:pPr>
      <w:spacing w:after="0"/>
      <w:ind w:left="1100"/>
    </w:pPr>
  </w:style>
  <w:style w:type="paragraph" w:styleId="31">
    <w:name w:val="toc 7"/>
    <w:basedOn w:val="1"/>
    <w:next w:val="1"/>
    <w:semiHidden/>
    <w:unhideWhenUsed/>
    <w:uiPriority w:val="39"/>
    <w:pPr>
      <w:spacing w:after="0"/>
      <w:ind w:left="1320"/>
    </w:pPr>
  </w:style>
  <w:style w:type="paragraph" w:styleId="32">
    <w:name w:val="toc 8"/>
    <w:basedOn w:val="1"/>
    <w:next w:val="1"/>
    <w:semiHidden/>
    <w:unhideWhenUsed/>
    <w:uiPriority w:val="39"/>
    <w:pPr>
      <w:spacing w:after="0"/>
      <w:ind w:left="1540"/>
    </w:pPr>
  </w:style>
  <w:style w:type="paragraph" w:styleId="33">
    <w:name w:val="toc 9"/>
    <w:basedOn w:val="1"/>
    <w:next w:val="1"/>
    <w:semiHidden/>
    <w:unhideWhenUsed/>
    <w:uiPriority w:val="39"/>
    <w:pPr>
      <w:spacing w:after="0"/>
      <w:ind w:left="1760"/>
    </w:pPr>
  </w:style>
  <w:style w:type="character" w:customStyle="1" w:styleId="34">
    <w:name w:val="Balloon Text Char"/>
    <w:basedOn w:val="11"/>
    <w:link w:val="13"/>
    <w:semiHidden/>
    <w:uiPriority w:val="99"/>
    <w:rPr>
      <w:rFonts w:ascii="Lucida Grande" w:hAnsi="Lucida Grande" w:cs="Lucida Grande" w:eastAsiaTheme="minorHAnsi"/>
      <w:sz w:val="18"/>
      <w:szCs w:val="18"/>
      <w:lang w:eastAsia="en-US"/>
    </w:rPr>
  </w:style>
  <w:style w:type="character" w:customStyle="1" w:styleId="35">
    <w:name w:val="Heading 1 Char"/>
    <w:basedOn w:val="11"/>
    <w:link w:val="2"/>
    <w:uiPriority w:val="9"/>
    <w:rPr>
      <w:caps/>
      <w:color w:val="FFFFFF" w:themeColor="background1"/>
      <w:spacing w:val="15"/>
      <w:sz w:val="22"/>
      <w:szCs w:val="22"/>
      <w:shd w:val="clear" w:color="auto" w:fill="C28E0E" w:themeFill="accent1"/>
      <w14:textFill>
        <w14:solidFill>
          <w14:schemeClr w14:val="bg1"/>
        </w14:solidFill>
      </w14:textFill>
    </w:rPr>
  </w:style>
  <w:style w:type="paragraph" w:customStyle="1" w:styleId="36">
    <w:name w:val="TOC Heading"/>
    <w:basedOn w:val="2"/>
    <w:next w:val="1"/>
    <w:unhideWhenUsed/>
    <w:qFormat/>
    <w:uiPriority w:val="39"/>
    <w:pPr>
      <w:outlineLvl w:val="9"/>
    </w:pPr>
  </w:style>
  <w:style w:type="character" w:customStyle="1" w:styleId="37">
    <w:name w:val="Footer Char"/>
    <w:basedOn w:val="11"/>
    <w:link w:val="17"/>
    <w:uiPriority w:val="99"/>
    <w:rPr>
      <w:rFonts w:eastAsiaTheme="minorHAnsi"/>
      <w:sz w:val="22"/>
      <w:szCs w:val="22"/>
      <w:lang w:eastAsia="en-US"/>
    </w:rPr>
  </w:style>
  <w:style w:type="character" w:customStyle="1" w:styleId="38">
    <w:name w:val="Heading 2 Char"/>
    <w:basedOn w:val="11"/>
    <w:link w:val="3"/>
    <w:uiPriority w:val="9"/>
    <w:rPr>
      <w:caps/>
      <w:spacing w:val="15"/>
      <w:shd w:val="clear" w:color="auto" w:fill="FAEBC6" w:themeFill="accent1" w:themeFillTint="33"/>
    </w:rPr>
  </w:style>
  <w:style w:type="paragraph" w:styleId="39">
    <w:name w:val="List Paragraph"/>
    <w:basedOn w:val="1"/>
    <w:qFormat/>
    <w:uiPriority w:val="34"/>
    <w:pPr>
      <w:ind w:left="720"/>
      <w:contextualSpacing/>
    </w:pPr>
  </w:style>
  <w:style w:type="character" w:customStyle="1" w:styleId="40">
    <w:name w:val="Heading 3 Char"/>
    <w:basedOn w:val="11"/>
    <w:link w:val="4"/>
    <w:uiPriority w:val="9"/>
    <w:rPr>
      <w:caps/>
      <w:color w:val="614707" w:themeColor="accent1" w:themeShade="80"/>
      <w:spacing w:val="15"/>
    </w:rPr>
  </w:style>
  <w:style w:type="character" w:customStyle="1" w:styleId="41">
    <w:name w:val="Heading 4 Char"/>
    <w:basedOn w:val="11"/>
    <w:link w:val="5"/>
    <w:semiHidden/>
    <w:uiPriority w:val="9"/>
    <w:rPr>
      <w:caps/>
      <w:color w:val="926B0A" w:themeColor="accent1" w:themeShade="BF"/>
      <w:spacing w:val="10"/>
    </w:rPr>
  </w:style>
  <w:style w:type="character" w:customStyle="1" w:styleId="42">
    <w:name w:val="Heading 5 Char"/>
    <w:basedOn w:val="11"/>
    <w:link w:val="6"/>
    <w:semiHidden/>
    <w:uiPriority w:val="9"/>
    <w:rPr>
      <w:caps/>
      <w:color w:val="926B0A" w:themeColor="accent1" w:themeShade="BF"/>
      <w:spacing w:val="10"/>
    </w:rPr>
  </w:style>
  <w:style w:type="character" w:customStyle="1" w:styleId="43">
    <w:name w:val="Heading 6 Char"/>
    <w:basedOn w:val="11"/>
    <w:link w:val="7"/>
    <w:semiHidden/>
    <w:uiPriority w:val="9"/>
    <w:rPr>
      <w:caps/>
      <w:color w:val="926B0A" w:themeColor="accent1" w:themeShade="BF"/>
      <w:spacing w:val="10"/>
    </w:rPr>
  </w:style>
  <w:style w:type="character" w:customStyle="1" w:styleId="44">
    <w:name w:val="Heading 7 Char"/>
    <w:basedOn w:val="11"/>
    <w:link w:val="8"/>
    <w:semiHidden/>
    <w:uiPriority w:val="9"/>
    <w:rPr>
      <w:caps/>
      <w:color w:val="926B0A" w:themeColor="accent1" w:themeShade="BF"/>
      <w:spacing w:val="10"/>
    </w:rPr>
  </w:style>
  <w:style w:type="character" w:customStyle="1" w:styleId="45">
    <w:name w:val="Heading 8 Char"/>
    <w:basedOn w:val="11"/>
    <w:link w:val="9"/>
    <w:semiHidden/>
    <w:uiPriority w:val="9"/>
    <w:rPr>
      <w:caps/>
      <w:spacing w:val="10"/>
      <w:sz w:val="18"/>
      <w:szCs w:val="18"/>
    </w:rPr>
  </w:style>
  <w:style w:type="character" w:customStyle="1" w:styleId="46">
    <w:name w:val="Heading 9 Char"/>
    <w:basedOn w:val="11"/>
    <w:link w:val="10"/>
    <w:semiHidden/>
    <w:uiPriority w:val="9"/>
    <w:rPr>
      <w:i/>
      <w:iCs/>
      <w:caps/>
      <w:spacing w:val="10"/>
      <w:sz w:val="18"/>
      <w:szCs w:val="18"/>
    </w:rPr>
  </w:style>
  <w:style w:type="character" w:customStyle="1" w:styleId="47">
    <w:name w:val="Header Char"/>
    <w:basedOn w:val="11"/>
    <w:link w:val="18"/>
    <w:uiPriority w:val="99"/>
    <w:rPr>
      <w:rFonts w:eastAsiaTheme="minorHAnsi"/>
      <w:sz w:val="22"/>
      <w:szCs w:val="22"/>
      <w:lang w:eastAsia="en-US"/>
    </w:rPr>
  </w:style>
  <w:style w:type="table" w:customStyle="1" w:styleId="48">
    <w:name w:val="Plain Table 2"/>
    <w:basedOn w:val="12"/>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styleId="49">
    <w:name w:val="No Spacing"/>
    <w:link w:val="50"/>
    <w:qFormat/>
    <w:uiPriority w:val="1"/>
    <w:pPr>
      <w:spacing w:before="100" w:after="0" w:line="240" w:lineRule="auto"/>
    </w:pPr>
    <w:rPr>
      <w:rFonts w:asciiTheme="minorHAnsi" w:hAnsiTheme="minorHAnsi" w:eastAsiaTheme="minorEastAsia" w:cstheme="minorBidi"/>
      <w:lang w:val="en-US" w:eastAsia="ja-JP" w:bidi="ar-SA"/>
    </w:rPr>
  </w:style>
  <w:style w:type="character" w:customStyle="1" w:styleId="50">
    <w:name w:val="No Spacing Char"/>
    <w:basedOn w:val="11"/>
    <w:link w:val="49"/>
    <w:uiPriority w:val="1"/>
  </w:style>
  <w:style w:type="character" w:customStyle="1" w:styleId="51">
    <w:name w:val="Title Char"/>
    <w:basedOn w:val="11"/>
    <w:link w:val="24"/>
    <w:uiPriority w:val="10"/>
    <w:rPr>
      <w:rFonts w:asciiTheme="majorHAnsi" w:hAnsiTheme="majorHAnsi" w:eastAsiaTheme="majorEastAsia" w:cstheme="majorBidi"/>
      <w:caps/>
      <w:color w:val="C28E0E" w:themeColor="accent1"/>
      <w:spacing w:val="10"/>
      <w:sz w:val="52"/>
      <w:szCs w:val="52"/>
      <w14:textFill>
        <w14:solidFill>
          <w14:schemeClr w14:val="accent1"/>
        </w14:solidFill>
      </w14:textFill>
    </w:rPr>
  </w:style>
  <w:style w:type="character" w:customStyle="1" w:styleId="52">
    <w:name w:val="Subtitle Char"/>
    <w:basedOn w:val="11"/>
    <w:link w:val="22"/>
    <w:uiPriority w:val="11"/>
    <w:rPr>
      <w:caps/>
      <w:color w:val="595959" w:themeColor="text1" w:themeTint="A6"/>
      <w:spacing w:val="10"/>
      <w:sz w:val="21"/>
      <w:szCs w:val="21"/>
      <w14:textFill>
        <w14:solidFill>
          <w14:schemeClr w14:val="tx1">
            <w14:lumMod w14:val="65000"/>
            <w14:lumOff w14:val="35000"/>
          </w14:schemeClr>
        </w14:solidFill>
      </w14:textFill>
    </w:rPr>
  </w:style>
  <w:style w:type="paragraph" w:styleId="53">
    <w:name w:val="Quote"/>
    <w:basedOn w:val="1"/>
    <w:next w:val="1"/>
    <w:link w:val="54"/>
    <w:qFormat/>
    <w:uiPriority w:val="29"/>
    <w:rPr>
      <w:i/>
      <w:iCs/>
      <w:sz w:val="24"/>
      <w:szCs w:val="24"/>
    </w:rPr>
  </w:style>
  <w:style w:type="character" w:customStyle="1" w:styleId="54">
    <w:name w:val="Quote Char"/>
    <w:basedOn w:val="11"/>
    <w:link w:val="53"/>
    <w:uiPriority w:val="29"/>
    <w:rPr>
      <w:i/>
      <w:iCs/>
      <w:sz w:val="24"/>
      <w:szCs w:val="24"/>
    </w:rPr>
  </w:style>
  <w:style w:type="paragraph" w:styleId="55">
    <w:name w:val="Intense Quote"/>
    <w:basedOn w:val="1"/>
    <w:next w:val="1"/>
    <w:link w:val="56"/>
    <w:qFormat/>
    <w:uiPriority w:val="30"/>
    <w:pPr>
      <w:spacing w:before="240" w:after="240" w:line="240" w:lineRule="auto"/>
      <w:ind w:left="1080" w:right="1080"/>
      <w:jc w:val="center"/>
    </w:pPr>
    <w:rPr>
      <w:color w:val="C28E0E" w:themeColor="accent1"/>
      <w:sz w:val="24"/>
      <w:szCs w:val="24"/>
      <w14:textFill>
        <w14:solidFill>
          <w14:schemeClr w14:val="accent1"/>
        </w14:solidFill>
      </w14:textFill>
    </w:rPr>
  </w:style>
  <w:style w:type="character" w:customStyle="1" w:styleId="56">
    <w:name w:val="Intense Quote Char"/>
    <w:basedOn w:val="11"/>
    <w:link w:val="55"/>
    <w:uiPriority w:val="30"/>
    <w:rPr>
      <w:color w:val="C28E0E" w:themeColor="accent1"/>
      <w:sz w:val="24"/>
      <w:szCs w:val="24"/>
      <w14:textFill>
        <w14:solidFill>
          <w14:schemeClr w14:val="accent1"/>
        </w14:solidFill>
      </w14:textFill>
    </w:rPr>
  </w:style>
  <w:style w:type="character" w:customStyle="1" w:styleId="57">
    <w:name w:val="Subtle Emphasis"/>
    <w:qFormat/>
    <w:uiPriority w:val="19"/>
    <w:rPr>
      <w:i/>
      <w:iCs/>
      <w:color w:val="614707" w:themeColor="accent1" w:themeShade="80"/>
    </w:rPr>
  </w:style>
  <w:style w:type="character" w:customStyle="1" w:styleId="58">
    <w:name w:val="Intense Emphasis"/>
    <w:qFormat/>
    <w:uiPriority w:val="21"/>
    <w:rPr>
      <w:b/>
      <w:bCs/>
      <w:caps/>
      <w:color w:val="614707" w:themeColor="accent1" w:themeShade="80"/>
      <w:spacing w:val="10"/>
    </w:rPr>
  </w:style>
  <w:style w:type="character" w:customStyle="1" w:styleId="59">
    <w:name w:val="Subtle Reference"/>
    <w:qFormat/>
    <w:uiPriority w:val="31"/>
    <w:rPr>
      <w:b/>
      <w:bCs/>
      <w:color w:val="C28E0E" w:themeColor="accent1"/>
      <w14:textFill>
        <w14:solidFill>
          <w14:schemeClr w14:val="accent1"/>
        </w14:solidFill>
      </w14:textFill>
    </w:rPr>
  </w:style>
  <w:style w:type="character" w:customStyle="1" w:styleId="60">
    <w:name w:val="Intense Reference"/>
    <w:qFormat/>
    <w:uiPriority w:val="32"/>
    <w:rPr>
      <w:b/>
      <w:bCs/>
      <w:i/>
      <w:iCs/>
      <w:caps/>
      <w:color w:val="C28E0E" w:themeColor="accent1"/>
      <w14:textFill>
        <w14:solidFill>
          <w14:schemeClr w14:val="accent1"/>
        </w14:solidFill>
      </w14:textFill>
    </w:rPr>
  </w:style>
  <w:style w:type="character" w:customStyle="1" w:styleId="61">
    <w:name w:val="Book Title"/>
    <w:qFormat/>
    <w:uiPriority w:val="33"/>
    <w:rPr>
      <w:b/>
      <w:bCs/>
      <w:i/>
      <w:iCs/>
      <w:spacing w:val="0"/>
    </w:rPr>
  </w:style>
  <w:style w:type="table" w:customStyle="1" w:styleId="62">
    <w:name w:val="Plain Table 4"/>
    <w:basedOn w:val="12"/>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3">
    <w:name w:val="Grid Table 7 Colorful Accent 6"/>
    <w:basedOn w:val="12"/>
    <w:uiPriority w:val="52"/>
    <w:pPr>
      <w:spacing w:after="0" w:line="240" w:lineRule="auto"/>
    </w:pPr>
    <w:rPr>
      <w:color w:val="3A302A" w:themeColor="accent6" w:themeShade="BF"/>
    </w:rPr>
    <w:tblPr>
      <w:tblBorders>
        <w:top w:val="single" w:color="9F897C" w:themeColor="accent6" w:themeTint="99" w:sz="4" w:space="0"/>
        <w:left w:val="single" w:color="9F897C" w:themeColor="accent6" w:themeTint="99" w:sz="4" w:space="0"/>
        <w:bottom w:val="single" w:color="9F897C" w:themeColor="accent6" w:themeTint="99" w:sz="4" w:space="0"/>
        <w:right w:val="single" w:color="9F897C" w:themeColor="accent6" w:themeTint="99" w:sz="4" w:space="0"/>
        <w:insideH w:val="single" w:color="9F897C" w:themeColor="accent6" w:themeTint="99" w:sz="4" w:space="0"/>
        <w:insideV w:val="single" w:color="9F897C"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FD7D3" w:themeFill="accent6" w:themeFillTint="33"/>
      </w:tcPr>
    </w:tblStylePr>
    <w:tblStylePr w:type="band1Horz">
      <w:tcPr>
        <w:shd w:val="clear" w:color="auto" w:fill="DFD7D3" w:themeFill="accent6" w:themeFillTint="33"/>
      </w:tcPr>
    </w:tblStylePr>
    <w:tblStylePr w:type="neCell">
      <w:tcPr>
        <w:tcBorders>
          <w:bottom w:val="single" w:color="9F897C" w:themeColor="accent6" w:themeTint="99" w:sz="4" w:space="0"/>
        </w:tcBorders>
      </w:tcPr>
    </w:tblStylePr>
    <w:tblStylePr w:type="nwCell">
      <w:tcPr>
        <w:tcBorders>
          <w:bottom w:val="single" w:color="9F897C" w:themeColor="accent6" w:themeTint="99" w:sz="4" w:space="0"/>
        </w:tcBorders>
      </w:tcPr>
    </w:tblStylePr>
    <w:tblStylePr w:type="seCell">
      <w:tcPr>
        <w:tcBorders>
          <w:top w:val="single" w:color="9F897C" w:themeColor="accent6" w:themeTint="99" w:sz="4" w:space="0"/>
        </w:tcBorders>
      </w:tcPr>
    </w:tblStylePr>
    <w:tblStylePr w:type="swCell">
      <w:tcPr>
        <w:tcBorders>
          <w:top w:val="single" w:color="9F897C" w:themeColor="accent6" w:themeTint="99" w:sz="4" w:space="0"/>
        </w:tcBorders>
      </w:tcPr>
    </w:tblStylePr>
  </w:style>
  <w:style w:type="table" w:customStyle="1" w:styleId="64">
    <w:name w:val="Plain Table 3"/>
    <w:basedOn w:val="12"/>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5">
    <w:name w:val="Plain Table 1"/>
    <w:basedOn w:val="12"/>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6">
    <w:name w:val="Grid Table 3"/>
    <w:basedOn w:val="12"/>
    <w:uiPriority w:val="48"/>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character" w:customStyle="1" w:styleId="67">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6.xml"/><Relationship Id="rId20" Type="http://schemas.openxmlformats.org/officeDocument/2006/relationships/customXml" Target="../customXml/item5.xml"/><Relationship Id="rId2" Type="http://schemas.openxmlformats.org/officeDocument/2006/relationships/settings" Target="settings.xml"/><Relationship Id="rId19" Type="http://schemas.openxmlformats.org/officeDocument/2006/relationships/customXml" Target="../customXml/item4.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B30030F1AAC4BD882251FB61281AC59"/>
        <w:style w:val=""/>
        <w:category>
          <w:name w:val="General"/>
          <w:gallery w:val="placeholder"/>
        </w:category>
        <w:types>
          <w:type w:val="bbPlcHdr"/>
        </w:types>
        <w:behaviors>
          <w:behavior w:val="content"/>
        </w:behaviors>
        <w:description w:val=""/>
        <w:guid w:val="{ACA44AF4-BE10-42C4-84A7-E5833857C8D3}"/>
      </w:docPartPr>
      <w:docPartBody>
        <w:p>
          <w:pPr>
            <w:pStyle w:val="4"/>
          </w:pPr>
          <w:r>
            <w:rPr>
              <w:rFonts w:asciiTheme="majorHAnsi" w:hAnsiTheme="majorHAnsi"/>
              <w:color w:val="FFFFFF" w:themeColor="background1"/>
              <w:sz w:val="96"/>
              <w:szCs w:val="96"/>
              <w14:textFill>
                <w14:solidFill>
                  <w14:schemeClr w14:val="bg1"/>
                </w14:solidFill>
              </w14:textFill>
            </w:rPr>
            <w:t>[Document title]</w:t>
          </w:r>
        </w:p>
      </w:docPartBody>
    </w:docPart>
    <w:docPart>
      <w:docPartPr>
        <w:name w:val="E32036E599EC472DB2DA2328AA62BD58"/>
        <w:style w:val=""/>
        <w:category>
          <w:name w:val="General"/>
          <w:gallery w:val="placeholder"/>
        </w:category>
        <w:types>
          <w:type w:val="bbPlcHdr"/>
        </w:types>
        <w:behaviors>
          <w:behavior w:val="content"/>
        </w:behaviors>
        <w:description w:val=""/>
        <w:guid w:val="{D6DD6AE1-0C93-4C03-8BE9-9519F1873DC5}"/>
      </w:docPartPr>
      <w:docPartBody>
        <w:p>
          <w:pPr>
            <w:pStyle w:val="5"/>
          </w:pPr>
          <w:r>
            <w:rPr>
              <w:color w:val="FFFFFF" w:themeColor="background1"/>
              <w:sz w:val="32"/>
              <w:szCs w:val="32"/>
              <w14:textFill>
                <w14:solidFill>
                  <w14:schemeClr w14:val="bg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E54"/>
    <w:rsid w:val="002B423D"/>
    <w:rsid w:val="004F6622"/>
    <w:rsid w:val="00850E54"/>
    <w:rsid w:val="009F5ED7"/>
    <w:rsid w:val="00DE5393"/>
    <w:rsid w:val="00ED7BF0"/>
    <w:rsid w:val="00EF6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0B30030F1AAC4BD882251FB61281AC59"/>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E32036E599EC472DB2DA2328AA62BD58"/>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C28E0E"/>
      </a:dk2>
      <a:lt2>
        <a:srgbClr val="EEECE1"/>
      </a:lt2>
      <a:accent1>
        <a:srgbClr val="C28E0E"/>
      </a:accent1>
      <a:accent2>
        <a:srgbClr val="C0504D"/>
      </a:accent2>
      <a:accent3>
        <a:srgbClr val="9BBB59"/>
      </a:accent3>
      <a:accent4>
        <a:srgbClr val="8064A2"/>
      </a:accent4>
      <a:accent5>
        <a:srgbClr val="4BACC6"/>
      </a:accent5>
      <a:accent6>
        <a:srgbClr val="4D4038"/>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C5ABF3219659047ADD142400F026927" ma:contentTypeVersion="0" ma:contentTypeDescription="Create a new document." ma:contentTypeScope="" ma:versionID="d28c9165bdbc9da9ec5f61941373751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overPageProperties xmlns="http://schemas.microsoft.com/office/2006/coverPageProps">
  <PublishDate>Semester and Year</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7A3CA6-F9F2-40B1-95C6-624C8F1E9946}">
  <ds:schemaRefs/>
</ds:datastoreItem>
</file>

<file path=customXml/itemProps3.xml><?xml version="1.0" encoding="utf-8"?>
<ds:datastoreItem xmlns:ds="http://schemas.openxmlformats.org/officeDocument/2006/customXml" ds:itemID="{F8CC1F66-1CFE-4F98-ADCA-7FE5FD56507E}">
  <ds:schemaRefs/>
</ds:datastoreItem>
</file>

<file path=customXml/itemProps4.xml><?xml version="1.0" encoding="utf-8"?>
<ds:datastoreItem xmlns:ds="http://schemas.openxmlformats.org/officeDocument/2006/customXml" ds:itemID="{AB797C3C-98F0-475F-B110-B028FC2F7A49}">
  <ds:schemaRefs/>
</ds:datastoreItem>
</file>

<file path=customXml/itemProps5.xml><?xml version="1.0" encoding="utf-8"?>
<ds:datastoreItem xmlns:ds="http://schemas.openxmlformats.org/officeDocument/2006/customXml" ds:itemID="{984005C0-8C07-4327-BDA0-3CE7CF0E0E3E}">
  <ds:schemaRefs/>
</ds:datastoreItem>
</file>

<file path=customXml/itemProps6.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Purdue University</Company>
  <Pages>27</Pages>
  <Words>5570</Words>
  <Characters>31753</Characters>
  <Lines>264</Lines>
  <Paragraphs>74</Paragraphs>
  <TotalTime>34</TotalTime>
  <ScaleCrop>false</ScaleCrop>
  <LinksUpToDate>false</LinksUpToDate>
  <CharactersWithSpaces>37249</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EPICS Design Document</cp:category>
  <dcterms:created xsi:type="dcterms:W3CDTF">2023-11-03T14:07:00Z</dcterms:created>
  <dc:creator>EPICS</dc:creator>
  <cp:lastModifiedBy>manas tiruveedula</cp:lastModifiedBy>
  <cp:lastPrinted>2019-08-19T17:46:00Z</cp:lastPrinted>
  <dcterms:modified xsi:type="dcterms:W3CDTF">2023-11-23T13:22:05Z</dcterms:modified>
  <dc:subject>TEAM 3</dc:subject>
  <dc:title>AGROBOT</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0x0101006C5ABF3219659047ADD142400F026927</vt:lpwstr>
  </property>
  <property fmtid="{D5CDD505-2E9C-101B-9397-08002B2CF9AE}" pid="3" name="GrammarlyDocumentId">
    <vt:lpwstr>59b6fc1a88fdd4e3f6929e2062ac602c6853fe27899f50fd8f8ca9bc15cdf99f</vt:lpwstr>
  </property>
  <property fmtid="{D5CDD505-2E9C-101B-9397-08002B2CF9AE}" pid="4" name="KSOProductBuildVer">
    <vt:lpwstr>1033-11.2.0.11225</vt:lpwstr>
  </property>
  <property fmtid="{D5CDD505-2E9C-101B-9397-08002B2CF9AE}" pid="5" name="ICV">
    <vt:lpwstr>B9D44C3698324C41966F9EB74C115BEC</vt:lpwstr>
  </property>
</Properties>
</file>