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7DC1" w14:textId="14D3A2BF" w:rsidR="00347803" w:rsidRDefault="00771356">
      <w:r w:rsidRPr="00771356">
        <w:t>Villány vasútállomása a város keleti részén található, alig néhány percnyi sétára a történelmi borvidék központjától. Az állomás jelentősége nem csak helyi, hanem nemzetközi is, mivel a vonal a horvát határ felé vezet, és összeköttetést biztosít több környező településsel, köztük Pécs és Magyarbóly felé. A villányi állomás épülete egyszerű, funkcionális kialakítású, de jól illeszkedik a vidéki tájba. Bár nem egy nagy forgalmú pályaudvar, mégis fontos szerepet tölt be a turizmusban. A városba érkező kirándulók, borturisták és túrázók számára kényelmes közlekedési lehetőséget kínál. A vasútvonal biztosítja a kapcsolatot a Villány Magyarbóly Barcs irányba, ami nem csak a közlekedést könnyíti meg, hanem gazdasági és kulturális szempontból is előnyös a régiónak.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6"/>
    <w:rsid w:val="00094C05"/>
    <w:rsid w:val="00347803"/>
    <w:rsid w:val="00446A3D"/>
    <w:rsid w:val="005D62F9"/>
    <w:rsid w:val="006F6787"/>
    <w:rsid w:val="007234ED"/>
    <w:rsid w:val="00771356"/>
    <w:rsid w:val="008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C189"/>
  <w15:chartTrackingRefBased/>
  <w15:docId w15:val="{4147CA1A-F218-4D20-A648-06476AA9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3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3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3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3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3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3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3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3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3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3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671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2025-06-23T09:01:00Z</dcterms:created>
  <dcterms:modified xsi:type="dcterms:W3CDTF">2025-06-23T09:02:00Z</dcterms:modified>
</cp:coreProperties>
</file>