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F189" w14:textId="06C60F6E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74AAFC5" w14:textId="2EB580AE" w:rsidR="00582663" w:rsidRDefault="00582663" w:rsidP="0058266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82854">
        <w:rPr>
          <w:rFonts w:ascii="Arial" w:hAnsi="Arial" w:cs="Arial"/>
          <w:b/>
          <w:bCs/>
          <w:sz w:val="24"/>
          <w:szCs w:val="24"/>
        </w:rPr>
        <w:t>MISIÓN</w:t>
      </w:r>
    </w:p>
    <w:p w14:paraId="66A41DDD" w14:textId="2B174195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82854">
        <w:rPr>
          <w:rFonts w:ascii="Arial" w:hAnsi="Arial" w:cs="Arial"/>
          <w:color w:val="000000"/>
          <w:sz w:val="24"/>
          <w:szCs w:val="24"/>
        </w:rPr>
        <w:t>Ofrecer servicios de la más alta calidad a las pequeñas y medianas empresas en los campos contables, financieros, de auditoría externa, revisoría fiscal, asesoría gerencial, tributaria y legal con el fin de contribuir a la generación de los valores agregados que nuestros clientes necesitan. Lo anterior lo desarrollaremos dentro de un marco de ética, objetividad, integridad e idoneidad; aplicando las más modernas técnicas de trabajo con metodologías creativas que nos permitan contribuir al crecimiento de la sociedad en general y el de nuestros colaboradores, procurando ofrecer rentabilidad a sus socios.</w:t>
      </w:r>
    </w:p>
    <w:p w14:paraId="363BBCCF" w14:textId="2CC71636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6FABC20" w14:textId="77777777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C0FCA81" w14:textId="77777777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82854">
        <w:rPr>
          <w:rFonts w:ascii="Arial" w:hAnsi="Arial" w:cs="Arial"/>
          <w:b/>
          <w:bCs/>
          <w:sz w:val="24"/>
          <w:szCs w:val="24"/>
        </w:rPr>
        <w:t>VISIÓN</w:t>
      </w:r>
    </w:p>
    <w:p w14:paraId="74D87726" w14:textId="77777777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82854">
        <w:rPr>
          <w:rFonts w:ascii="Arial" w:hAnsi="Arial" w:cs="Arial"/>
          <w:color w:val="000000"/>
          <w:sz w:val="24"/>
          <w:szCs w:val="24"/>
        </w:rPr>
        <w:t>En el futuro próximo RODRIGO CÁRDENAS BOTERO, será una de las empresas líderes a nivel nacional, en el desarrollo de servicios de asesoría y consultoría financiera, contable, auditoría y de sistemas; manteniendo relaciones estables con nuestros clientes, acompañando sus procesos de planeación estrategia y contribuyendo a su crecimiento.</w:t>
      </w:r>
    </w:p>
    <w:p w14:paraId="6CABD441" w14:textId="77777777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6AF370C" w14:textId="7ADFA624" w:rsidR="00582663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0F5AAA9" w14:textId="77777777" w:rsidR="00582663" w:rsidRPr="00182854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6BA651FC" w14:textId="77777777" w:rsidR="00582663" w:rsidRPr="00182854" w:rsidRDefault="00582663" w:rsidP="0058266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D5866C5" w14:textId="77777777" w:rsidR="00D37CF3" w:rsidRDefault="00D37CF3" w:rsidP="00582663"/>
    <w:sectPr w:rsidR="00D37C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14A8" w14:textId="77777777" w:rsidR="008A3C0B" w:rsidRDefault="008A3C0B" w:rsidP="00582663">
      <w:pPr>
        <w:spacing w:after="0" w:line="240" w:lineRule="auto"/>
      </w:pPr>
      <w:r>
        <w:separator/>
      </w:r>
    </w:p>
  </w:endnote>
  <w:endnote w:type="continuationSeparator" w:id="0">
    <w:p w14:paraId="4BAB526A" w14:textId="77777777" w:rsidR="008A3C0B" w:rsidRDefault="008A3C0B" w:rsidP="0058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844D" w14:textId="77777777" w:rsidR="008A3C0B" w:rsidRDefault="008A3C0B" w:rsidP="00582663">
      <w:pPr>
        <w:spacing w:after="0" w:line="240" w:lineRule="auto"/>
      </w:pPr>
      <w:r>
        <w:separator/>
      </w:r>
    </w:p>
  </w:footnote>
  <w:footnote w:type="continuationSeparator" w:id="0">
    <w:p w14:paraId="2BCC2B60" w14:textId="77777777" w:rsidR="008A3C0B" w:rsidRDefault="008A3C0B" w:rsidP="0058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FF9F" w14:textId="1E65902A" w:rsidR="00582663" w:rsidRPr="00582663" w:rsidRDefault="00582663" w:rsidP="00582663">
    <w:pPr>
      <w:pStyle w:val="Encabezado"/>
    </w:pPr>
    <w:r w:rsidRPr="009E2E25">
      <w:rPr>
        <w:noProof/>
      </w:rPr>
      <w:drawing>
        <wp:anchor distT="0" distB="0" distL="114300" distR="114300" simplePos="0" relativeHeight="251658240" behindDoc="1" locked="0" layoutInCell="1" allowOverlap="1" wp14:anchorId="3958552E" wp14:editId="360987F5">
          <wp:simplePos x="0" y="0"/>
          <wp:positionH relativeFrom="margin">
            <wp:align>right</wp:align>
          </wp:positionH>
          <wp:positionV relativeFrom="paragraph">
            <wp:posOffset>-190500</wp:posOffset>
          </wp:positionV>
          <wp:extent cx="1081088" cy="455195"/>
          <wp:effectExtent l="0" t="0" r="5080" b="2540"/>
          <wp:wrapTight wrapText="bothSides">
            <wp:wrapPolygon edited="0">
              <wp:start x="0" y="0"/>
              <wp:lineTo x="0" y="20816"/>
              <wp:lineTo x="21321" y="20816"/>
              <wp:lineTo x="21321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088" cy="455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63"/>
    <w:rsid w:val="001925EE"/>
    <w:rsid w:val="00582663"/>
    <w:rsid w:val="008A3C0B"/>
    <w:rsid w:val="00925A13"/>
    <w:rsid w:val="00D3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6A27"/>
  <w15:chartTrackingRefBased/>
  <w15:docId w15:val="{2F354C81-7F82-491C-B4CA-60B0C2C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2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63"/>
  </w:style>
  <w:style w:type="paragraph" w:styleId="Piedepgina">
    <w:name w:val="footer"/>
    <w:basedOn w:val="Normal"/>
    <w:link w:val="PiedepginaCar"/>
    <w:uiPriority w:val="99"/>
    <w:unhideWhenUsed/>
    <w:rsid w:val="00582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2021-09-07T14:29:00Z</dcterms:created>
  <dcterms:modified xsi:type="dcterms:W3CDTF">2021-09-07T14:37:00Z</dcterms:modified>
</cp:coreProperties>
</file>