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start"/>
        <w:rPr/>
      </w:pPr>
      <w:r>
        <w:rPr/>
        <w:t>A segurança das senhas é uma parte crucial da proteção de dados online. Aqui estão três métodos para fortalecer as senhas: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hd w:fill="FFFF00" w:val="clear"/>
        </w:rPr>
        <w:t>Complexidade</w:t>
      </w:r>
      <w:r>
        <w:rPr>
          <w:shd w:fill="FFFF00" w:val="clear"/>
        </w:rPr>
        <w:t>:</w:t>
      </w:r>
      <w:r>
        <w:rPr/>
        <w:t xml:space="preserve"> Uma senha forte deve incluir uma combinação de letras maiúsculas e minúsculas, números e símbolos. Isso aumenta a quantidade de possíveis combinações, tornando a senha mais difícil de adivinhar ou quebrar.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hd w:fill="FFFF00" w:val="clear"/>
        </w:rPr>
        <w:t>Comprimento</w:t>
      </w:r>
      <w:r>
        <w:rPr>
          <w:shd w:fill="FFFF00" w:val="clear"/>
        </w:rPr>
        <w:t>:</w:t>
      </w:r>
      <w:r>
        <w:rPr/>
        <w:t xml:space="preserve"> Quanto mais longa a senha, mais segura ela é. Uma senha de pelo menos 12 caracteres é recomendada. Lembre-se, cada caractere adicional em uma senha aumenta exponencialmente sua segurança.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hd w:fill="FFFF00" w:val="clear"/>
        </w:rPr>
        <w:t>Unicidade</w:t>
      </w:r>
      <w:r>
        <w:rPr>
          <w:shd w:fill="FFFF00" w:val="clear"/>
        </w:rPr>
        <w:t>:</w:t>
      </w:r>
      <w:r>
        <w:rPr/>
        <w:t xml:space="preserve"> Evite usar a mesma senha em várias contas. Se uma conta for comprometida, todas as outras contas com a mesma senha estarão em risco. Considere o uso de um gerenciador de senhas para ajudar a manter o controle de senhas únicas para cada conta.</w:t>
      </w:r>
    </w:p>
    <w:p>
      <w:pPr>
        <w:pStyle w:val="BodyText"/>
        <w:bidi w:val="0"/>
        <w:ind w:hanging="0"/>
        <w:jc w:val="start"/>
        <w:rPr/>
      </w:pPr>
      <w:r>
        <w:rPr/>
        <w:t>Além disso, é importante evitar informações pessoais facilmente acessíveis (como datas de nascimento, nomes de animais de estimação, etc.) em suas senhas, pois essas são frequentemente as primeiras coisas que um invasor tentará. A autenticação de dois fatores, quando disponível, também pode adicionar uma camada extra de segurança.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LibreOffice/7.6.4.1$Windows_X86_64 LibreOffice_project/e19e193f88cd6c0525a17fb7a176ed8e6a3e2aa1</Application>
  <AppVersion>15.0000</AppVersion>
  <Pages>1</Pages>
  <Words>179</Words>
  <Characters>961</Characters>
  <CharactersWithSpaces>1132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2023-12-26T18:09:17Z</dcterms:created>
  <dc:creator/>
  <dc:description/>
  <dc:language>pt-BR</dc:language>
  <cp:lastModifiedBy/>
  <dcterms:modified xsi:type="dcterms:W3CDTF">2023-12-26T18:23:57Z</dcterms:modified>
  <cp:revision>2</cp:revision>
  <dc:subject/>
  <dc:title/>
</cp:coreProperties>
</file>