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282666"/>
          <w:sz w:val="50"/>
        </w:rPr>
        <w:t>Manual de usuario de ChatLog</w:t>
      </w:r>
    </w:p>
    <w:p>
      <w:pPr>
        <w:spacing w:after="360"/>
        <w:jc w:val="center"/>
      </w:pPr>
      <w:r>
        <w:rPr>
          <w:rFonts w:ascii="Arial" w:hAnsi="Arial"/>
          <w:color w:val="5E6373"/>
          <w:sz w:val="24"/>
        </w:rPr>
        <w:t>Versión 2.0.1 | Guía para profesores universitarios y estudiantes</w:t>
      </w:r>
    </w:p>
    <w:p>
      <w:pPr>
        <w:spacing w:after="360"/>
        <w:jc w:val="center"/>
      </w:pPr>
      <w:r>
        <w:rPr>
          <w:rFonts w:ascii="Arial" w:hAnsi="Arial"/>
          <w:sz w:val="22"/>
        </w:rPr>
        <w:t>Documento pedagogico de consulta rapida para registrar, organizar y declarar el uso academico de herramientas de inteligencia artificial.</w:t>
      </w:r>
    </w:p>
    <w:p>
      <w:pPr>
        <w:pBdr>
          <w:bottom w:val="single" w:sz="8" w:space="1" w:color="282666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D6"/>
            <w:vAlign w:val="center"/>
          </w:tcPr>
          <w:p>
            <w:pPr>
              <w:spacing w:after="80"/>
            </w:pPr>
            <w:r>
              <w:rPr>
                <w:rFonts w:ascii="Arial" w:hAnsi="Arial"/>
                <w:b/>
                <w:color w:val="282666"/>
              </w:rPr>
              <w:t>Guia rapida de 1 pagina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1. Abre ChatLog y crea o selecciona un proyecto.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2. Escribe cada interacción y espera el indicador de guardado automático.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3. Describe con tus palabras para que usaste la herramienta y como verificaste el resultado.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4. Cuando termines, genera una declaracion de uso y exporta un respaldo en JSON o CSV.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5. Si trabajas en equipo, usa nombres de proyecto claros y exporta un respaldo por proyecto.</w:t>
            </w:r>
          </w:p>
        </w:tc>
      </w:tr>
    </w:tbl>
    <w:p/>
    <w:p>
      <w:pPr>
        <w:pStyle w:val="Heading1"/>
        <w:spacing w:before="200" w:after="120"/>
      </w:pPr>
      <w:r>
        <w:t>1. Introduccion</w:t>
      </w:r>
    </w:p>
    <w:p>
      <w:pPr>
        <w:spacing w:after="120" w:line="276" w:lineRule="auto"/>
      </w:pPr>
      <w:r>
        <w:t>ChatLog es una extension de Chrome disenada para documentar de manera clara y trazable el uso de modelos de lenguaje en actividades academicas. Su objetivo es ayudar a profesores y estudiantes a registrar como utilizaron estas herramientas, con que finalidad y bajo que criterios de revision humana.</w:t>
      </w:r>
    </w:p>
    <w:p>
      <w:pPr>
        <w:spacing w:after="120" w:line="276" w:lineRule="auto"/>
      </w:pPr>
      <w:r>
        <w:t>Este manual presenta instrucciones paso a paso, capturas comentadas y ejemplos de uso universitario. En la versión 2.0.1, los registros se guardan automáticamente, incluso incompletos. Las capturas de inicio, borrador y Sobre corresponden a 2.0.1; las restantes conservan las funciones de la interfaz 2.0.0.</w:t>
      </w:r>
    </w:p>
    <w:p>
      <w:pPr>
        <w:pStyle w:val="Heading1"/>
        <w:spacing w:before="200" w:after="120"/>
      </w:pPr>
      <w:r>
        <w:t>2. Requisitos previos</w:t>
      </w:r>
    </w:p>
    <w:p>
      <w:pPr>
        <w:pStyle w:val="ListBullet"/>
        <w:spacing w:after="80" w:line="276" w:lineRule="auto"/>
      </w:pPr>
      <w:r>
        <w:t>Contar con Google Chrome actualizado.</w:t>
      </w:r>
    </w:p>
    <w:p>
      <w:pPr>
        <w:pStyle w:val="ListBullet"/>
        <w:spacing w:after="80" w:line="276" w:lineRule="auto"/>
      </w:pPr>
      <w:r>
        <w:t>Tener instalada la extension ChatLog desde la Chrome Web Store o desde la fuente institucional autorizada.</w:t>
      </w:r>
    </w:p>
    <w:p>
      <w:pPr>
        <w:pStyle w:val="ListBullet"/>
        <w:spacing w:after="80" w:line="276" w:lineRule="auto"/>
      </w:pPr>
      <w:r>
        <w:t>Disponer de acceso a internet si se van a abrir las conversaciones originales en plataformas externas.</w:t>
      </w:r>
    </w:p>
    <w:p>
      <w:pPr>
        <w:pStyle w:val="ListBullet"/>
        <w:spacing w:after="80" w:line="276" w:lineRule="auto"/>
      </w:pPr>
      <w:r>
        <w:t>Tener claro el contexto academico del trabajo: curso, proyecto, tesis, articulo, actividad o practica.</w:t>
      </w:r>
    </w:p>
    <w:p>
      <w:pPr>
        <w:pStyle w:val="Heading1"/>
        <w:spacing w:before="200" w:after="120"/>
      </w:pPr>
      <w:r>
        <w:t>3. Acceso al sistema</w:t>
      </w:r>
    </w:p>
    <w:p>
      <w:pPr>
        <w:pStyle w:val="ListNumber"/>
        <w:spacing w:after="80" w:line="276" w:lineRule="auto"/>
        <w:numPr>
          <w:ilvl w:val="0"/>
          <w:numId w:val="10"/>
        </w:numPr>
      </w:pPr>
      <w:r>
        <w:t>Abre Google Chrome.</w:t>
      </w:r>
    </w:p>
    <w:p>
      <w:pPr>
        <w:pStyle w:val="ListNumber"/>
        <w:spacing w:after="80" w:line="276" w:lineRule="auto"/>
        <w:numPr>
          <w:ilvl w:val="0"/>
          <w:numId w:val="10"/>
        </w:numPr>
      </w:pPr>
      <w:r>
        <w:t>Localiza el icono de ChatLog en la barra de extensiones.</w:t>
      </w:r>
    </w:p>
    <w:p>
      <w:pPr>
        <w:pStyle w:val="ListNumber"/>
        <w:spacing w:after="80" w:line="276" w:lineRule="auto"/>
        <w:numPr>
          <w:ilvl w:val="0"/>
          <w:numId w:val="10"/>
        </w:numPr>
      </w:pPr>
      <w:r>
        <w:t>Haz clic en el icono para abrir el panel lateral.</w:t>
      </w:r>
    </w:p>
    <w:p>
      <w:pPr>
        <w:pStyle w:val="ListNumber"/>
        <w:spacing w:after="80" w:line="276" w:lineRule="auto"/>
        <w:numPr>
          <w:ilvl w:val="0"/>
          <w:numId w:val="10"/>
        </w:numPr>
      </w:pPr>
      <w:r>
        <w:t>Si es tu primera vez, revisa la guia de inicio y despues cierrala o pulsa Siguiente hasta terminarla.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4FF"/>
            <w:vAlign w:val="center"/>
          </w:tcPr>
          <w:p>
            <w:pPr>
              <w:spacing w:after="80"/>
            </w:pPr>
            <w:r>
              <w:rPr>
                <w:rFonts w:ascii="Arial" w:hAnsi="Arial"/>
                <w:b/>
                <w:color w:val="282666"/>
              </w:rPr>
              <w:t>Recomendacion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Si no ves el icono, revisa el menu de extensiones de Chrome y fija ChatLog para tenerlo siempre a la mano.</w:t>
            </w:r>
          </w:p>
        </w:tc>
      </w:tr>
    </w:tbl>
    <w:p/>
    <w:p>
      <w:pPr>
        <w:pStyle w:val="Heading1"/>
        <w:spacing w:before="200" w:after="120"/>
      </w:pPr>
      <w:r>
        <w:t>4. Descripcion de la interfaz</w:t>
      </w:r>
    </w:p>
    <w:p>
      <w:pPr>
        <w:spacing w:after="120" w:line="276" w:lineRule="auto"/>
      </w:pPr>
      <w:r>
        <w:t>La interfaz se organiza como un panel lateral con cuatro pestañas principales: Proyectos, Declaracion de uso, Herramientas y Estadisticas. Ademas, ofrece una guia de inicio y un panel Sobre para conocer el contexto del proyecto.</w:t>
      </w:r>
    </w:p>
    <w:p>
      <w:pPr>
        <w:pStyle w:val="Heading2"/>
        <w:spacing w:before="120" w:after="120"/>
      </w:pPr>
      <w:r>
        <w:t>4.1 Guia de inicio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1_onboar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Arial" w:hAnsi="Arial"/>
          <w:sz w:val="21"/>
        </w:rPr>
        <w:t>Botón para cerrar la guía cuando ya entendiste el recorrido general.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Opción para omitir la guía y entrar de inmediato al trabajo.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Comenzar cierra la guía y lleva a la gestión de proyectos.</w:t>
      </w:r>
    </w:p>
    <w:p/>
    <w:p>
      <w:pPr>
        <w:pStyle w:val="Heading2"/>
        <w:spacing w:before="120" w:after="120"/>
      </w:pPr>
      <w:r>
        <w:t>4.2 Proyectos y guardado automático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2_proyec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El formulario pertenece a la pestaña Proyectos.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El indicador confirma que el borrador está guardado y señala los campos pendientes.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Los datos incompletos se conservan y pueden completarse después.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Nuevo registro conserva esta captura; Pasar a declaración requiere completar los campos obligatorios.</w:t>
      </w:r>
    </w:p>
    <w:p/>
    <w:p>
      <w:pPr>
        <w:pStyle w:val="Heading2"/>
        <w:spacing w:before="120" w:after="120"/>
      </w:pPr>
      <w:r>
        <w:t>4.3 Pestaña Declaracion de uso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3_declar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Arial" w:hAnsi="Arial"/>
          <w:sz w:val="21"/>
        </w:rPr>
        <w:t>Pestaña para transformar registros en una declaración de uso.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Filtro para elegir qué registros incluir.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Menú para escoger el formato de salida.</w:t>
      </w:r>
    </w:p>
    <w:p/>
    <w:p>
      <w:pPr>
        <w:pStyle w:val="Heading2"/>
        <w:spacing w:before="120" w:after="120"/>
      </w:pPr>
      <w:r>
        <w:t>4.4 Pestaña Herramientas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4_herramientas_superi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Arial" w:hAnsi="Arial"/>
          <w:sz w:val="21"/>
        </w:rPr>
        <w:t>Pestaña donde se concentran respaldos, importación y mantenimiento.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Selector del alcance de exportación.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Botón para descargar un respaldo completo en JSON.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Botón para exportar registros en CSV.</w:t>
      </w:r>
    </w:p>
    <w:p/>
    <w:p>
      <w:pPr>
        <w:pStyle w:val="Heading2"/>
        <w:spacing w:before="120" w:after="120"/>
      </w:pPr>
      <w:r>
        <w:t>4.5 Importacion y respaldo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5_herramientas_export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Activar recordatorios automáticos de respaldo.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Frecuencia sugerida de recordatorio.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Modo de incorporación de datos al importar.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Selección del archivo JSON a restaurar.</w:t>
      </w:r>
    </w:p>
    <w:p/>
    <w:p>
      <w:pPr>
        <w:pStyle w:val="Heading2"/>
        <w:spacing w:before="120" w:after="120"/>
      </w:pPr>
      <w:r>
        <w:t>4.6 Revision de registros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6_herramientas_rev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Criterios que ayudan a revisar la calidad de los registros.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Guardar los criterios configurados.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Resumen del estado de los registros.</w:t>
      </w:r>
    </w:p>
    <w:p/>
    <w:p>
      <w:pPr>
        <w:pStyle w:val="Heading2"/>
        <w:spacing w:before="120" w:after="120"/>
      </w:pPr>
      <w:r>
        <w:t>4.7 Pestaña Estadisticas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7_estadistic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Arial" w:hAnsi="Arial"/>
          <w:sz w:val="21"/>
        </w:rPr>
        <w:t>Pestaña para observar patrones de uso.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Indicadores rápidos del total de interacciones, modelos y proyectos.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Zona de filtros para refinar los datos mostrados.</w:t>
      </w:r>
    </w:p>
    <w:p/>
    <w:p>
      <w:pPr>
        <w:pStyle w:val="Heading2"/>
        <w:spacing w:before="120" w:after="120"/>
      </w:pPr>
      <w:r>
        <w:t>4.8 Panel Sobre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8_sob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Arial" w:hAnsi="Arial"/>
          <w:sz w:val="21"/>
        </w:rPr>
        <w:t>Panel con contexto académico, versión y enlaces de apoyo.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Botón para cerrar el panel Sobre.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Sección con la versión actual de la extensión.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t>5. Procedimientos paso a paso</w:t>
      </w:r>
    </w:p>
    <w:p>
      <w:pPr>
        <w:pStyle w:val="Heading2"/>
        <w:spacing w:before="120" w:after="120"/>
      </w:pPr>
      <w:r>
        <w:t>5.1 Crear un proyecto</w:t>
      </w:r>
    </w:p>
    <w:p>
      <w:pPr>
        <w:pStyle w:val="ListNumber"/>
        <w:spacing w:after="80" w:line="276" w:lineRule="auto"/>
        <w:numPr>
          <w:ilvl w:val="0"/>
          <w:numId w:val="11"/>
        </w:numPr>
      </w:pPr>
      <w:r>
        <w:t>En Proyectos, pulsa Crear proyecto si el campo de nombre está oculto. Escribe el nombre del nuevo proyecto; al elegir uno existente, este campo se oculta.</w:t>
      </w:r>
    </w:p>
    <w:p>
      <w:pPr>
        <w:pStyle w:val="ListNumber"/>
        <w:spacing w:after="80" w:line="276" w:lineRule="auto"/>
        <w:numPr>
          <w:ilvl w:val="0"/>
          <w:numId w:val="11"/>
        </w:numPr>
      </w:pPr>
      <w:r>
        <w:t>Usa nombres que permitan identificar facilmente la actividad: por ejemplo, Historia oral 2026 o Seminario IA y etica.</w:t>
      </w:r>
    </w:p>
    <w:p>
      <w:pPr>
        <w:pStyle w:val="ListNumber"/>
        <w:spacing w:after="80" w:line="276" w:lineRule="auto"/>
        <w:numPr>
          <w:ilvl w:val="0"/>
          <w:numId w:val="11"/>
        </w:numPr>
      </w:pPr>
      <w:r>
        <w:t>Haz clic en Crear proyecto.</w:t>
      </w:r>
    </w:p>
    <w:p>
      <w:pPr>
        <w:pStyle w:val="ListNumber"/>
        <w:spacing w:after="80" w:line="276" w:lineRule="auto"/>
        <w:numPr>
          <w:ilvl w:val="0"/>
          <w:numId w:val="11"/>
        </w:numPr>
      </w:pPr>
      <w:r>
        <w:t>Verifica que el proyecto quede seleccionado antes de registrar una interaccion.</w:t>
      </w:r>
    </w:p>
    <w:p>
      <w:pPr>
        <w:pStyle w:val="Heading2"/>
        <w:spacing w:before="120" w:after="120"/>
      </w:pPr>
      <w:r>
        <w:t>5.2 Registrar una interaccion</w:t>
      </w:r>
    </w:p>
    <w:p>
      <w:pPr>
        <w:pStyle w:val="ListNumber"/>
        <w:spacing w:after="80" w:line="276" w:lineRule="auto"/>
        <w:numPr>
          <w:ilvl w:val="0"/>
          <w:numId w:val="12"/>
        </w:numPr>
      </w:pPr>
      <w:r>
        <w:t>Completa el nombre de la interaccion con una descripcion breve y util.</w:t>
      </w:r>
    </w:p>
    <w:p>
      <w:pPr>
        <w:pStyle w:val="ListNumber"/>
        <w:spacing w:after="80" w:line="276" w:lineRule="auto"/>
        <w:numPr>
          <w:ilvl w:val="0"/>
          <w:numId w:val="12"/>
        </w:numPr>
      </w:pPr>
      <w:r>
        <w:t>Selecciona la finalidad de la interaccion.</w:t>
      </w:r>
    </w:p>
    <w:p>
      <w:pPr>
        <w:pStyle w:val="ListNumber"/>
        <w:spacing w:after="80" w:line="276" w:lineRule="auto"/>
        <w:numPr>
          <w:ilvl w:val="0"/>
          <w:numId w:val="12"/>
        </w:numPr>
      </w:pPr>
      <w:r>
        <w:t>En Empresa proveedora y Nombre del LLM puedes elegir una sugerencia o escribir otro nombre. Registra por separado la versión del modelo utilizado cuando sea visible.</w:t>
      </w:r>
    </w:p>
    <w:p>
      <w:pPr>
        <w:pStyle w:val="ListNumber"/>
        <w:spacing w:after="80" w:line="276" w:lineRule="auto"/>
        <w:numPr>
          <w:ilvl w:val="0"/>
          <w:numId w:val="12"/>
        </w:numPr>
      </w:pPr>
      <w:r>
        <w:t>Pega la liga de la conversacion si la tienes disponible.</w:t>
      </w:r>
    </w:p>
    <w:p>
      <w:pPr>
        <w:pStyle w:val="ListNumber"/>
        <w:spacing w:after="80" w:line="276" w:lineRule="auto"/>
        <w:numPr>
          <w:ilvl w:val="0"/>
          <w:numId w:val="12"/>
        </w:numPr>
      </w:pPr>
      <w:r>
        <w:t>Copia el prompt principal o resume la instruccion utilizada.</w:t>
      </w:r>
    </w:p>
    <w:p>
      <w:pPr>
        <w:pStyle w:val="ListNumber"/>
        <w:spacing w:after="80" w:line="276" w:lineRule="auto"/>
        <w:numPr>
          <w:ilvl w:val="0"/>
          <w:numId w:val="12"/>
        </w:numPr>
      </w:pPr>
      <w:r>
        <w:t>Explica la etapa del trabajo y como realizaste la verificacion humana.</w:t>
      </w:r>
    </w:p>
    <w:p>
      <w:pPr>
        <w:pStyle w:val="ListNumber"/>
        <w:spacing w:after="80" w:line="276" w:lineRule="auto"/>
        <w:numPr>
          <w:ilvl w:val="0"/>
          <w:numId w:val="12"/>
        </w:numPr>
      </w:pPr>
      <w:r>
        <w:t>No necesitas pulsar Guardar registro. Espera «Guardado» o «Borrador guardado · faltan campos». «Nuevo registro» conserva la interacción actual y abre un formulario vacío. Al volver a abrir el panel, se recupera el formulario activo, aunque esté incompleto. En Herramientas puedes consultar los campos pendientes. Si aparece un error, conserva el formulario y pulsa «Reintentar guardado».</w:t>
      </w:r>
    </w:p>
    <w:p>
      <w:pPr>
        <w:pStyle w:val="Heading2"/>
        <w:spacing w:before="120" w:after="120"/>
      </w:pPr>
      <w:r>
        <w:t>5.3 Generar una declaracion de uso</w:t>
      </w:r>
    </w:p>
    <w:p>
      <w:pPr>
        <w:pStyle w:val="ListNumber"/>
        <w:spacing w:after="80" w:line="276" w:lineRule="auto"/>
        <w:numPr>
          <w:ilvl w:val="0"/>
          <w:numId w:val="13"/>
        </w:numPr>
      </w:pPr>
      <w:r>
        <w:t>Abre la pestaña Declaracion de uso.</w:t>
      </w:r>
    </w:p>
    <w:p>
      <w:pPr>
        <w:pStyle w:val="ListNumber"/>
        <w:spacing w:after="80" w:line="276" w:lineRule="auto"/>
        <w:numPr>
          <w:ilvl w:val="0"/>
          <w:numId w:val="13"/>
        </w:numPr>
      </w:pPr>
      <w:r>
        <w:t>Filtra por proyecto si deseas trabajar solo con una actividad concreta.</w:t>
      </w:r>
    </w:p>
    <w:p>
      <w:pPr>
        <w:pStyle w:val="ListNumber"/>
        <w:spacing w:after="80" w:line="276" w:lineRule="auto"/>
        <w:numPr>
          <w:ilvl w:val="0"/>
          <w:numId w:val="13"/>
        </w:numPr>
      </w:pPr>
      <w:r>
        <w:t>Selecciona los registros que deban aparecer en la declaracion.</w:t>
      </w:r>
    </w:p>
    <w:p>
      <w:pPr>
        <w:pStyle w:val="ListNumber"/>
        <w:spacing w:after="80" w:line="276" w:lineRule="auto"/>
        <w:numPr>
          <w:ilvl w:val="0"/>
          <w:numId w:val="13"/>
        </w:numPr>
      </w:pPr>
      <w:r>
        <w:t>Elige el tipo de trabajo o el formato de declaracion.</w:t>
      </w:r>
    </w:p>
    <w:p>
      <w:pPr>
        <w:pStyle w:val="ListNumber"/>
        <w:spacing w:after="80" w:line="276" w:lineRule="auto"/>
        <w:numPr>
          <w:ilvl w:val="0"/>
          <w:numId w:val="13"/>
        </w:numPr>
      </w:pPr>
      <w:r>
        <w:t>Genera la declaracion y revisa el texto antes de copiarlo o descargarlo.</w:t>
      </w:r>
    </w:p>
    <w:p>
      <w:pPr>
        <w:pStyle w:val="Heading2"/>
        <w:spacing w:before="120" w:after="120"/>
      </w:pPr>
      <w:r>
        <w:t>5.4 Exportar un respaldo</w:t>
      </w:r>
    </w:p>
    <w:p>
      <w:pPr>
        <w:pStyle w:val="ListNumber"/>
        <w:spacing w:after="80" w:line="276" w:lineRule="auto"/>
        <w:numPr>
          <w:ilvl w:val="0"/>
          <w:numId w:val="14"/>
        </w:numPr>
      </w:pPr>
      <w:r>
        <w:t>Abre la pestaña Herramientas.</w:t>
      </w:r>
    </w:p>
    <w:p>
      <w:pPr>
        <w:pStyle w:val="ListNumber"/>
        <w:spacing w:after="80" w:line="276" w:lineRule="auto"/>
        <w:numPr>
          <w:ilvl w:val="0"/>
          <w:numId w:val="14"/>
        </w:numPr>
      </w:pPr>
      <w:r>
        <w:t>En Respaldo y transferencia, elige el alcance de la exportacion.</w:t>
      </w:r>
    </w:p>
    <w:p>
      <w:pPr>
        <w:pStyle w:val="ListNumber"/>
        <w:spacing w:after="80" w:line="276" w:lineRule="auto"/>
        <w:numPr>
          <w:ilvl w:val="0"/>
          <w:numId w:val="14"/>
        </w:numPr>
      </w:pPr>
      <w:r>
        <w:t>Selecciona JSON si deseas conservar la estructura completa de ChatLog.</w:t>
      </w:r>
    </w:p>
    <w:p>
      <w:pPr>
        <w:pStyle w:val="ListNumber"/>
        <w:spacing w:after="80" w:line="276" w:lineRule="auto"/>
        <w:numPr>
          <w:ilvl w:val="0"/>
          <w:numId w:val="14"/>
        </w:numPr>
      </w:pPr>
      <w:r>
        <w:t>Selecciona CSV si deseas abrir los registros en una hoja de calculo.</w:t>
      </w:r>
    </w:p>
    <w:p>
      <w:pPr>
        <w:pStyle w:val="ListNumber"/>
        <w:spacing w:after="80" w:line="276" w:lineRule="auto"/>
        <w:numPr>
          <w:ilvl w:val="0"/>
          <w:numId w:val="14"/>
        </w:numPr>
      </w:pPr>
      <w:r>
        <w:t>Guarda el archivo en una carpeta facil de localizar.</w:t>
      </w:r>
    </w:p>
    <w:p>
      <w:pPr>
        <w:pStyle w:val="Heading2"/>
        <w:spacing w:before="120" w:after="120"/>
      </w:pPr>
      <w:r>
        <w:t>5.5 Importar un respaldo</w:t>
      </w:r>
    </w:p>
    <w:p>
      <w:pPr>
        <w:pStyle w:val="ListNumber"/>
        <w:spacing w:after="80" w:line="276" w:lineRule="auto"/>
        <w:numPr>
          <w:ilvl w:val="0"/>
          <w:numId w:val="15"/>
        </w:numPr>
      </w:pPr>
      <w:r>
        <w:t>En la pestaña Herramientas, localiza el apartado Importar datos.</w:t>
      </w:r>
    </w:p>
    <w:p>
      <w:pPr>
        <w:pStyle w:val="ListNumber"/>
        <w:spacing w:after="80" w:line="276" w:lineRule="auto"/>
        <w:numPr>
          <w:ilvl w:val="0"/>
          <w:numId w:val="15"/>
        </w:numPr>
      </w:pPr>
      <w:r>
        <w:t>Decide si deseas fusionar la informacion o reemplazar la actual.</w:t>
      </w:r>
    </w:p>
    <w:p>
      <w:pPr>
        <w:pStyle w:val="ListNumber"/>
        <w:spacing w:after="80" w:line="276" w:lineRule="auto"/>
        <w:numPr>
          <w:ilvl w:val="0"/>
          <w:numId w:val="15"/>
        </w:numPr>
      </w:pPr>
      <w:r>
        <w:t>Selecciona el archivo JSON o CSV correspondiente.</w:t>
      </w:r>
    </w:p>
    <w:p>
      <w:pPr>
        <w:pStyle w:val="ListNumber"/>
        <w:spacing w:after="80" w:line="276" w:lineRule="auto"/>
        <w:numPr>
          <w:ilvl w:val="0"/>
          <w:numId w:val="15"/>
        </w:numPr>
      </w:pPr>
      <w:r>
        <w:t>Confirma la importacion y revisa el reporte final.</w:t>
      </w:r>
    </w:p>
    <w:p>
      <w:pPr>
        <w:pStyle w:val="Heading2"/>
      </w:pPr>
      <w:r>
        <w:t>5.6 Registrar interacciones en aplicaciones de escritorio</w:t>
      </w:r>
    </w:p>
    <w:p>
      <w:pPr>
        <w:pStyle w:val="Normal"/>
      </w:pPr>
      <w:r>
        <w:t>ChatLog puede documentar interacciones realizadas en aplicaciones de escritorio. Mantén ChatLog abierto en Chrome mientras trabajas en la otra aplicación. La captura es manual: la extensión no lee ni registra automáticamente su contenido.</w:t>
      </w:r>
    </w:p>
    <w:p>
      <w:pPr>
        <w:pStyle w:val="Normal"/>
      </w:pPr>
      <w:r>
        <w:t>Copia el prompt relevante y registra la finalidad, la fecha, la empresa proveedora y el nombre y versión del modelo cuando sean visibles. No confundas la versión de la aplicación con la del modelo. En Observaciones indica la aplicación utilizada y dónde conservas la evidencia. Documenta también la verificación humana y las decisiones que tomaste.</w:t>
      </w:r>
    </w:p>
    <w:p>
      <w:pPr>
        <w:pStyle w:val="Normal"/>
      </w:pPr>
      <w:r>
        <w:t>En Referencia de la interacción elige Enlace web a la conversación si tienes una URL de la conversación, o Archivo de evidencia conservada si guardaste una exportación, transcripción o capturas. En Nombre y ubicación del archivo puedes escribir una ruta en tu equipo, preferiblemente relativa al proyecto, o pegar la URL del archivo en Google Drive o OneDrive. ChatLog no adjunta ni abre el archivo ni comprueba sus permisos de acceso. No necesitas publicar conversaciones confidenciales para llenar este campo.</w:t>
      </w:r>
    </w:p>
    <w:p>
      <w:pPr>
        <w:pStyle w:val="Normal"/>
      </w:pPr>
      <w:r>
        <w:t>Cualquiera de las dos opciones permite completar el registro cuando también llenas los demás campos obligatorios. Puedes desplegar Qué es la evidencia y cómo recogerla en el formulario. Al generar una declaración estándar o detallada, Incluir enlaces o referencias de evidencia incorpora la referencia seleccionada. APA y AID distinguen un enlace web de la evidencia conservada. Revisa siempre el texto y las indicaciones de tu institución o publicación antes de entregarlo.</w:t>
      </w:r>
    </w:p>
    <w:p>
      <w:pPr>
        <w:pStyle w:val="Normal"/>
      </w:pPr>
      <w:r>
        <w:t>El aviso de las declaraciones estándar y detalladas identifica la versión de la extensión utilizada para generar el texto: Esta declaración fue generada automáticamente utilizando ChatLog, versión 2.0.1. Esta versión corresponde a ChatLog, no al LLM registrado.</w:t>
      </w:r>
    </w:p>
    <w:p>
      <w:pPr>
        <w:pStyle w:val="Heading2"/>
      </w:pPr>
      <w:r>
        <w:t>5.7 Qué es la evidencia y cómo recogerla</w:t>
      </w:r>
    </w:p>
    <w:p>
      <w:pPr>
        <w:pStyle w:val="Normal"/>
      </w:pPr>
      <w:r>
        <w:t>La evidencia es una copia del intercambio con el LLM que permite revisar qué instrucciones diste, qué respondió el modelo y cómo utilizaste su respuesta. Puede ser una exportación de la conversación en PDF o texto, una transcripción o capturas de pantalla. Conservarla permite respaldar el registro de ChatLog; no demuestra por sí misma que la respuesta del modelo sea correcta.</w:t>
      </w:r>
    </w:p>
    <w:p>
      <w:pPr>
        <w:pStyle w:val="Normal"/>
      </w:pPr>
      <w:r>
        <w:t>1. Selecciona el intercambio que influyó en tu trabajo. Incluye tus instrucciones, las respuestas relevantes y los mensajes anteriores necesarios para entender el contexto. Si conservas solo un fragmento, identifícalo como extracto.</w:t>
      </w:r>
    </w:p>
    <w:p>
      <w:pPr>
        <w:pStyle w:val="Normal"/>
      </w:pPr>
      <w:r>
        <w:t>2. Guarda una copia. Si la aplicación permite exportar o imprimir la conversación, conserva el archivo en PDF o texto. Si no, copia el intercambio en un documento e identifica quién escribió cada mensaje. Otra opción es tomar capturas legibles y ordenadas que incluyan las instrucciones y las respuestas, sin cortar información necesaria para comprenderlas.</w:t>
      </w:r>
    </w:p>
    <w:p>
      <w:pPr>
        <w:pStyle w:val="Normal"/>
      </w:pPr>
      <w:r>
        <w:t>3. Añade los datos de contexto disponibles: fecha de la interacción, aplicación, empresa proveedora y nombre y versión del modelo cuando se muestren. Si un dato no aparece, indica que no está disponible; no lo deduzcas ni lo inventes. Describe en ChatLog cómo verificaste la respuesta y qué aceptaste, modificaste o descartaste.</w:t>
      </w:r>
    </w:p>
    <w:p>
      <w:pPr>
        <w:pStyle w:val="Normal"/>
      </w:pPr>
      <w:r>
        <w:t>4. Organiza los archivos en una carpeta de evidencias dentro de tu proyecto. Usa nombres que permitan identificarlos, por ejemplo 2026-10-01_revision-pregunta-investigacion.pdf. Anota la ubicación relativa a esa carpeta, para que la referencia siga siendo útil al trasladar el proyecto a otro equipo.</w:t>
      </w:r>
    </w:p>
    <w:p>
      <w:pPr>
        <w:pStyle w:val="Normal"/>
      </w:pPr>
      <w:r>
        <w:t>5. Selecciona Archivo de evidencia conservada. En Nombre y ubicación del archivo escribe una ruta como Evidencias/2026-10-01_revision-pregunta-investigacion.pdf, o pega la URL del archivo en Google Drive o OneDrive. En Observaciones indica qué mensajes contiene y si es un extracto. ChatLog guarda la referencia; no adjunta ni abre el archivo ni comprueba sus permisos. Si otra persona necesita revisarlo, comprueba que tenga acceso al archivo.</w:t>
      </w:r>
    </w:p>
    <w:p>
      <w:pPr>
        <w:pStyle w:val="Normal"/>
      </w:pPr>
      <w:r>
        <w:t>6. Conserva el archivo junto con un respaldo del proyecto. Para compartirlo, prepara una copia que oculte datos personales o confidenciales ajenos al propósito de la revisión e indica qué se omitió. La evidencia puede permanecer privada; no necesitas subirla a internet para documentar la interacción. El respaldo CSV o JSON de ChatLog no incluye estos archivos de evidencia.</w:t>
      </w:r>
    </w:p>
    <w:p>
      <w:pPr>
        <w:pStyle w:val="Heading2"/>
      </w:pPr>
      <w:r>
        <w:t>5.8 Ejemplo de un registro con evidencia de escritorio</w:t>
      </w:r>
    </w:p>
    <w:p>
      <w:pPr>
        <w:pStyle w:val="Normal"/>
      </w:pPr>
      <w:r>
        <w:t>Este ejemplo ficticio muestra cómo completar el formulario. Sustituye los datos por los de tu interacción real y crea el archivo de evidencia antes de referenciarlo.</w:t>
      </w:r>
    </w:p>
    <w:p>
      <w:pPr>
        <w:pStyle w:val="Normal"/>
      </w:pPr>
      <w:r>
        <w:t>Proyecto: Tesis sobre participación estudiantil. Nombre de la interacción: Revisión de la pregunta de investigación. Finalidad: Conceptualización y delimitación del tema (usa Otro si no aparece en la lista). Fecha de interacción: 1 de octubre de 2026.</w:t>
      </w:r>
    </w:p>
    <w:p>
      <w:pPr>
        <w:pStyle w:val="Normal"/>
      </w:pPr>
      <w:r>
        <w:t>Empresa proveedora: Proveedor de ejemplo. Nombre del LLM: Modelo de ejemplo. Versión del LLM: no disponible en la aplicación. Referencia de la interacción: Archivo de evidencia conservada. Nombre y ubicación del archivo: Evidencias/2026-10-01_revision-pregunta-investigacion.pdf.</w:t>
      </w:r>
    </w:p>
    <w:p>
      <w:pPr>
        <w:pStyle w:val="Normal"/>
      </w:pPr>
      <w:r>
        <w:t>Prompt: Señala ambigüedades en esta pregunta y propón dos formas de delimitarla: ¿Cómo participan los estudiantes en las decisiones de su universidad?</w:t>
      </w:r>
    </w:p>
    <w:p>
      <w:pPr>
        <w:pStyle w:val="Normal"/>
      </w:pPr>
      <w:r>
        <w:t>Etapa del trabajo: Delimitación del problema. Verificación humana y responsabilidad: Contrasté las sugerencias con mis objetivos y bibliografía; descarté una propuesta que ampliaba demasiado el estudio. La pregunta final y la decisión de delimitarla corresponden a la persona autora.</w:t>
      </w:r>
    </w:p>
    <w:p>
      <w:pPr>
        <w:pStyle w:val="Normal"/>
      </w:pPr>
      <w:r>
        <w:t>Observaciones: Interacción realizada en una aplicación de escritorio de ejemplo. El PDF conserva el prompt y la respuesta completa de esta consulta; no incluye otras conversaciones. Etiquetas: tesis, pregunta de investigación. Calificación de utilidad: 4 de 5.</w:t>
      </w:r>
    </w:p>
    <w:p>
      <w:pPr>
        <w:pStyle w:val="Normal"/>
      </w:pPr>
      <w:r>
        <w:t>Espera el indicador Guardado. En la declaración estándar aparecerá Evidencia conservada: Evidencias/2026-10-01_revision-pregunta-investigacion.pdf. La referencia describe dónde guardaste el archivo; no funciona como enlace público ni garantiza que otras personas tengan acceso.</w:t>
      </w:r>
    </w:p>
    <w:p>
      <w:pPr>
        <w:pStyle w:val="Heading2"/>
      </w:pPr>
      <w:r>
        <w:t>5.9 Elegir entre JSON y CSV</w:t>
      </w:r>
    </w:p>
    <w:p>
      <w:pPr>
        <w:pStyle w:val="Normal"/>
      </w:pPr>
      <w:r>
        <w:t>Al pasar el mouse por un botón o llegar a él con el teclado, ChatLog muestra una explicación de su función. JSON es el formato recomendado para respaldar y restaurar proyectos y registros en ChatLog, por ejemplo al cambiar de equipo. CSV es una tabla para revisar y analizar los registros en Excel o Google Sheets; también puede importarse, pero JSON conserva mejor la estructura para restaurarla.</w:t>
      </w:r>
    </w:p>
    <w:p>
      <w:pPr>
        <w:pStyle w:val="Normal"/>
      </w:pPr>
      <w:r>
        <w:t>La exportación respeta el alcance seleccionado. Ambos formatos conservan las rutas y URLs de evidencia, pero no incluyen los archivos. Respalda también los archivos de evidencia, tanto si están en tu equipo como en Google Drive o OneDrive.</w:t>
      </w:r>
    </w:p>
    <w:p>
      <w:pPr>
        <w:pStyle w:val="Heading1"/>
        <w:spacing w:before="200" w:after="120"/>
      </w:pPr>
      <w:r>
        <w:t>6. Ejemplos concretos de uso</w:t>
      </w:r>
    </w:p>
    <w:p>
      <w:pPr>
        <w:spacing w:after="120" w:line="276" w:lineRule="auto"/>
      </w:pPr>
      <w:r>
        <w:t>Los siguientes ejemplos muestran como puede emplearse ChatLog en actividades universitarias frecuentes.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rPr>
                <w:rFonts w:ascii="Arial" w:hAnsi="Arial"/>
                <w:b/>
              </w:rPr>
              <w:t>Perfil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Arial" w:hAnsi="Arial"/>
                <w:b/>
              </w:rPr>
              <w:t>Uso sugerido de ChatLog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Arial" w:hAnsi="Arial"/>
                <w:b/>
              </w:rPr>
              <w:t>Ejemplo de registro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Profesorado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Documentar apoyo en planeacion, materiales y evaluacion.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Uso de Gemini para generar una primera lista de preguntas para una practica de aula.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Estudiantes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Registrar consultas de lectura, resumen y apoyo para redactar borradores.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Uso de ChatGPT para comparar dos definiciones teoricas y preparar un esquema de ensayo.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Investigacion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Guardar trazabilidad de prompts, verificacion y etapa del trabajo.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Uso de Claude para sintetizar temas recurrentes en notas de entrevista exploratoria.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4FF"/>
            <w:vAlign w:val="center"/>
          </w:tcPr>
          <w:p>
            <w:pPr>
              <w:spacing w:after="80"/>
            </w:pPr>
            <w:r>
              <w:rPr>
                <w:rFonts w:ascii="Arial" w:hAnsi="Arial"/>
                <w:b/>
                <w:color w:val="282666"/>
              </w:rPr>
              <w:t>Ejemplos breves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Docencia: preparar una lista inicial de preguntas de discusion para clase y dejar constancia de que despues fueron revisadas y ajustadas por el profesor.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Estudio: registrar una consulta para resumir un articulo, dejando claro que el texto final fue reescrito y verificado por el estudiante.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Investigacion: documentar prompts usados para explorar categorias analiticas preliminares antes de pasar a una codificacion humana mas cuidadosa.</w:t>
            </w:r>
          </w:p>
        </w:tc>
      </w:tr>
    </w:tbl>
    <w:p/>
    <w:p>
      <w:pPr>
        <w:pStyle w:val="Heading1"/>
        <w:spacing w:before="200" w:after="120"/>
      </w:pPr>
      <w:r>
        <w:t>7. Advertencias sobre errores comunes</w:t>
      </w:r>
    </w:p>
    <w:p>
      <w:pPr>
        <w:pStyle w:val="ListBullet"/>
        <w:spacing w:after="80" w:line="276" w:lineRule="auto"/>
      </w:pPr>
      <w:r>
        <w:t>Guardar registros sin proyecto: dificulta encontrarlos despues.</w:t>
      </w:r>
    </w:p>
    <w:p>
      <w:pPr>
        <w:pStyle w:val="ListBullet"/>
        <w:spacing w:after="80" w:line="276" w:lineRule="auto"/>
      </w:pPr>
      <w:r>
        <w:t>Escribir nombres vagos como Prueba 1 o Chat IA: hace mas dificil recordar el proposito real de la interaccion.</w:t>
      </w:r>
    </w:p>
    <w:p>
      <w:pPr>
        <w:pStyle w:val="ListBullet"/>
        <w:spacing w:after="80" w:line="276" w:lineRule="auto"/>
      </w:pPr>
      <w:r>
        <w:t>Omitir la verificacion humana: debilita la trazabilidad academica del trabajo.</w:t>
      </w:r>
    </w:p>
    <w:p>
      <w:pPr>
        <w:pStyle w:val="ListBullet"/>
        <w:spacing w:after="80" w:line="276" w:lineRule="auto"/>
      </w:pPr>
      <w:r>
        <w:t>Confiar solo en CSV como respaldo maestro: para restaurar la estructura completa conviene conservar tambien un JSON.</w:t>
      </w:r>
    </w:p>
    <w:p>
      <w:pPr>
        <w:pStyle w:val="ListBullet"/>
        <w:spacing w:after="80" w:line="276" w:lineRule="auto"/>
      </w:pPr>
      <w:r>
        <w:t>No exportar respaldos periodicamente: aumenta el riesgo de perdida de informacion si cambias de equipo o de perfil de navegador.</w:t>
      </w:r>
    </w:p>
    <w:p>
      <w:pPr>
        <w:pStyle w:val="Heading1"/>
        <w:spacing w:before="200" w:after="120"/>
      </w:pPr>
      <w:r>
        <w:t>8. Solucion de problemas</w:t>
      </w:r>
    </w:p>
    <w:p>
      <w:pPr>
        <w:spacing w:after="40"/>
      </w:pPr>
      <w:r>
        <w:rPr>
          <w:b/>
        </w:rPr>
        <w:t xml:space="preserve">No veo ChatLog en Chrome. </w:t>
      </w:r>
      <w:r>
        <w:t>Revisa el menu de extensiones y verifica si la extension esta instalada y fijada.</w:t>
      </w:r>
    </w:p>
    <w:p>
      <w:pPr>
        <w:spacing w:after="40"/>
      </w:pPr>
      <w:r>
        <w:rPr>
          <w:b/>
        </w:rPr>
        <w:t xml:space="preserve">No puedo generar la declaracion. </w:t>
      </w:r>
      <w:r>
        <w:t>Confirma que existan registros guardados y seleccionados. Completa los campos pendientes de los borradores antes de preparar la declaración.</w:t>
      </w:r>
    </w:p>
    <w:p>
      <w:pPr>
        <w:spacing w:after="40"/>
      </w:pPr>
      <w:r>
        <w:rPr>
          <w:b/>
        </w:rPr>
        <w:t xml:space="preserve">El archivo importado no funciona. </w:t>
      </w:r>
      <w:r>
        <w:t>Comprueba que el archivo sea un respaldo JSON o CSV compatible con ChatLog.</w:t>
      </w:r>
    </w:p>
    <w:p>
      <w:pPr>
        <w:spacing w:after="40"/>
      </w:pPr>
      <w:r>
        <w:rPr>
          <w:b/>
        </w:rPr>
        <w:t xml:space="preserve">No encuentro un registro. </w:t>
      </w:r>
      <w:r>
        <w:t>Revisa que estes en el proyecto correcto o usa los filtros de Herramientas.</w:t>
      </w:r>
    </w:p>
    <w:p>
      <w:pPr>
        <w:spacing w:after="40"/>
      </w:pPr>
      <w:r>
        <w:rPr>
          <w:b/>
        </w:rPr>
        <w:t xml:space="preserve">Quiero mover mis registros a otro equipo. </w:t>
      </w:r>
      <w:r>
        <w:t>Usa Exportar JSON para conservar la estructura completa.</w:t>
      </w:r>
    </w:p>
    <w:p/>
    <w:p>
      <w:pPr>
        <w:pStyle w:val="Heading1"/>
        <w:spacing w:before="200" w:after="120"/>
      </w:pPr>
      <w:r>
        <w:t>9. Preguntas frecuentes</w:t>
      </w:r>
    </w:p>
    <w:p>
      <w:pPr>
        <w:spacing w:after="40"/>
      </w:pPr>
      <w:r>
        <w:rPr>
          <w:b/>
        </w:rPr>
        <w:t xml:space="preserve">Que diferencia hay entre JSON y CSV? </w:t>
      </w:r>
      <w:r>
        <w:t>JSON conserva la estructura interna de ChatLog; CSV sirve mejor para abrir y revisar registros en una hoja de calculo.</w:t>
      </w:r>
    </w:p>
    <w:p>
      <w:pPr>
        <w:spacing w:after="40"/>
      </w:pPr>
      <w:r>
        <w:rPr>
          <w:b/>
        </w:rPr>
        <w:t xml:space="preserve">Debo registrar todas mis interacciones con IA? </w:t>
      </w:r>
      <w:r>
        <w:t>Conviene registrar al menos las que influyeron en decisiones, redaccion, analisis o productos academicos relevantes.</w:t>
      </w:r>
    </w:p>
    <w:p>
      <w:pPr>
        <w:spacing w:after="40"/>
      </w:pPr>
      <w:r>
        <w:rPr>
          <w:b/>
        </w:rPr>
        <w:t xml:space="preserve">Puedo usar ChatLog aunque trabaje solo? </w:t>
      </w:r>
      <w:r>
        <w:t>Si. De hecho, ayuda a organizar mejor la memoria del proceso de trabajo.</w:t>
      </w:r>
    </w:p>
    <w:p>
      <w:pPr>
        <w:spacing w:after="40"/>
      </w:pPr>
      <w:r>
        <w:rPr>
          <w:b/>
        </w:rPr>
        <w:t xml:space="preserve">Para que sirve la calificacion por estrellas? </w:t>
      </w:r>
      <w:r>
        <w:t>Permite valorar rapidamente que tan util fue una interaccion para recuperarla o compararla despues.</w:t>
      </w:r>
    </w:p>
    <w:p>
      <w:pPr>
        <w:spacing w:after="40"/>
      </w:pPr>
      <w:r>
        <w:rPr>
          <w:b/>
        </w:rPr>
        <w:t xml:space="preserve">¿Las estadísticas reemplazan la revisión cualitativa? </w:t>
      </w:r>
      <w:r>
        <w:t>No. Son una ayuda para observar patrones en tus registros locales. No se envían a Google Analytics ni se comparten con la responsable. Los reportes de distribución se consultan por separado en Chrome Web Store.</w:t>
      </w:r>
    </w:p>
    <w:p/>
    <w:p>
      <w:pPr>
        <w:pStyle w:val="Heading1"/>
        <w:spacing w:before="200" w:after="120"/>
      </w:pPr>
      <w:r>
        <w:t>10. Glosario breve</w:t>
      </w:r>
    </w:p>
    <w:p>
      <w:pPr>
        <w:spacing w:after="60"/>
      </w:pPr>
      <w:r>
        <w:rPr>
          <w:b/>
        </w:rPr>
        <w:t xml:space="preserve">Prompt: </w:t>
      </w:r>
      <w:r>
        <w:t>Instruccion o pregunta que se introduce en una herramienta de inteligencia artificial.</w:t>
      </w:r>
    </w:p>
    <w:p>
      <w:pPr>
        <w:spacing w:after="60"/>
      </w:pPr>
      <w:r>
        <w:rPr>
          <w:b/>
        </w:rPr>
        <w:t xml:space="preserve">Respaldo JSON: </w:t>
      </w:r>
      <w:r>
        <w:t>Archivo que conserva proyectos, registros y estructura interna para poder restaurar la informacion en ChatLog.</w:t>
      </w:r>
    </w:p>
    <w:p>
      <w:pPr>
        <w:spacing w:after="60"/>
      </w:pPr>
      <w:r>
        <w:rPr>
          <w:b/>
        </w:rPr>
        <w:t xml:space="preserve">CSV: </w:t>
      </w:r>
      <w:r>
        <w:t>Archivo de valores separados por comas, util para abrir registros en hojas de calculo.</w:t>
      </w:r>
    </w:p>
    <w:p>
      <w:pPr>
        <w:spacing w:after="60"/>
      </w:pPr>
      <w:r>
        <w:rPr>
          <w:b/>
        </w:rPr>
        <w:t xml:space="preserve">Declaracion de uso: </w:t>
      </w:r>
      <w:r>
        <w:t>Texto que resume y transparenta como se utilizo una herramienta de IA dentro de un trabajo academico.</w:t>
      </w:r>
    </w:p>
    <w:p>
      <w:pPr>
        <w:spacing w:after="60"/>
      </w:pPr>
      <w:r>
        <w:rPr>
          <w:b/>
        </w:rPr>
        <w:t xml:space="preserve">Verificacion humana: </w:t>
      </w:r>
      <w:r>
        <w:t>Revision hecha por una persona para confirmar, corregir o contextualizar la informacion generada por la IA.</w:t>
      </w:r>
    </w:p>
    <w:p>
      <w:pPr>
        <w:spacing w:after="60"/>
      </w:pPr>
      <w:r>
        <w:rPr>
          <w:b/>
        </w:rPr>
        <w:t xml:space="preserve">Proyecto: </w:t>
      </w:r>
      <w:r>
        <w:t>Conjunto de registros agrupados alrededor de una actividad, curso, investigacion o entrega especifica.</w:t>
      </w:r>
    </w:p>
    <w:p/>
    <w:p>
      <w:pPr>
        <w:pStyle w:val="Heading1"/>
        <w:spacing w:before="200" w:after="120"/>
      </w:pPr>
      <w:r>
        <w:t>11. Soporte y retroalimentacion</w:t>
      </w:r>
    </w:p>
    <w:p>
      <w:pPr>
        <w:spacing w:after="120" w:line="276" w:lineRule="auto"/>
      </w:pPr>
      <w:r>
        <w:t>ChatLog es un proyecto academico de acceso abierto. Si deseas reportar mejoras, compartir observaciones de uso o sugerir nuevas funciones, conviene canalizar la retroalimentacion por las vias institucionales del proyecto y por el repositorio publico de ChatLog.</w:t>
      </w:r>
    </w:p>
    <w:p>
      <w:pPr>
        <w:pStyle w:val="ListBullet"/>
        <w:spacing w:after="80" w:line="276" w:lineRule="auto"/>
      </w:pPr>
      <w:r>
        <w:t>Repositorio del proyecto: https://github.com/tmarquez-mx/ChatLog</w:t>
      </w:r>
    </w:p>
    <w:p>
      <w:pPr>
        <w:pStyle w:val="ListBullet"/>
        <w:spacing w:after="80" w:line="276" w:lineRule="auto"/>
      </w:pPr>
      <w:r>
        <w:t>Responsable académica: Dra. Teresa Márquez. Contacto: teresa.marquez@ibero.mx. Consulta la política de privacidad desde el panel Sobre; también explica el guardado de borradores y los permisos del navegador.</w:t>
      </w:r>
    </w:p>
    <w:p>
      <w:pPr>
        <w:pStyle w:val="ListBullet"/>
        <w:spacing w:after="80" w:line="276" w:lineRule="auto"/>
      </w:pPr>
      <w:r>
        <w:t>Antes de reportar un problema, anota que estabas intentando hacer, en que pestaña estabas y si el problema ocurrio al exportar, importar o generar una declaracion.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2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826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826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826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826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