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49504" w14:textId="77777777" w:rsidR="00342C8B" w:rsidRDefault="00236666">
      <w:pPr>
        <w:jc w:val="center"/>
      </w:pPr>
      <w:r>
        <w:rPr>
          <w:b/>
          <w:color w:val="0B2341"/>
          <w:sz w:val="48"/>
        </w:rPr>
        <w:t>Website Analytics Public How-To Guide</w:t>
      </w:r>
    </w:p>
    <w:p w14:paraId="535590B2" w14:textId="77777777" w:rsidR="00342C8B" w:rsidRDefault="00236666">
      <w:pPr>
        <w:jc w:val="center"/>
      </w:pPr>
      <w:r>
        <w:rPr>
          <w:color w:val="5A5A5A"/>
          <w:sz w:val="26"/>
        </w:rPr>
        <w:t>Build, configure, and safely publish the Delphi FMX GA4 dashboard</w:t>
      </w:r>
    </w:p>
    <w:p w14:paraId="149CD921" w14:textId="77777777" w:rsidR="00342C8B" w:rsidRDefault="00236666">
      <w:pPr>
        <w:jc w:val="center"/>
      </w:pPr>
      <w:r>
        <w:rPr>
          <w:color w:val="5A5A5A"/>
          <w:sz w:val="20"/>
        </w:rPr>
        <w:t>Last changed: July 23, 2026</w:t>
      </w:r>
    </w:p>
    <w:p w14:paraId="60428002" w14:textId="77777777" w:rsidR="00342C8B" w:rsidRDefault="00236666">
      <w:pPr>
        <w:jc w:val="center"/>
      </w:pPr>
      <w:r>
        <w:t>Public repository edition draft</w:t>
      </w:r>
    </w:p>
    <w:p w14:paraId="7235AF54" w14:textId="77777777" w:rsidR="00342C8B" w:rsidRDefault="00236666">
      <w:r>
        <w:br w:type="page"/>
      </w:r>
    </w:p>
    <w:p w14:paraId="10942B38" w14:textId="77777777" w:rsidR="00342C8B" w:rsidRDefault="00236666">
      <w:pPr>
        <w:pStyle w:val="Heading1"/>
      </w:pPr>
      <w:bookmarkStart w:id="0" w:name="_Toc235707684"/>
      <w:r>
        <w:lastRenderedPageBreak/>
        <w:t>Table of Contents</w:t>
      </w:r>
      <w:bookmarkEnd w:id="0"/>
    </w:p>
    <w:p w14:paraId="093D3178" w14:textId="316AFE5E" w:rsidR="00F97CB6" w:rsidRDefault="00236666">
      <w:pPr>
        <w:pStyle w:val="TOC1"/>
        <w:tabs>
          <w:tab w:val="right" w:leader="dot" w:pos="9926"/>
        </w:tabs>
        <w:rPr>
          <w:noProof/>
        </w:rPr>
      </w:pPr>
      <w:r>
        <w:fldChar w:fldCharType="begin"/>
      </w:r>
      <w:r>
        <w:instrText>TOC \o "1-3" \h \z \u</w:instrText>
      </w:r>
      <w:r>
        <w:fldChar w:fldCharType="separate"/>
      </w:r>
      <w:hyperlink w:anchor="_Toc235707684" w:history="1">
        <w:r w:rsidR="00F97CB6" w:rsidRPr="0099568B">
          <w:rPr>
            <w:rStyle w:val="Hyperlink"/>
            <w:noProof/>
          </w:rPr>
          <w:t>Table of Contents</w:t>
        </w:r>
        <w:r w:rsidR="00F97CB6">
          <w:rPr>
            <w:noProof/>
            <w:webHidden/>
          </w:rPr>
          <w:tab/>
        </w:r>
        <w:r w:rsidR="00F97CB6">
          <w:rPr>
            <w:noProof/>
            <w:webHidden/>
          </w:rPr>
          <w:fldChar w:fldCharType="begin"/>
        </w:r>
        <w:r w:rsidR="00F97CB6">
          <w:rPr>
            <w:noProof/>
            <w:webHidden/>
          </w:rPr>
          <w:instrText xml:space="preserve"> PAGEREF _Toc235707684 \h </w:instrText>
        </w:r>
        <w:r w:rsidR="00F97CB6">
          <w:rPr>
            <w:noProof/>
            <w:webHidden/>
          </w:rPr>
        </w:r>
        <w:r w:rsidR="00F97CB6">
          <w:rPr>
            <w:noProof/>
            <w:webHidden/>
          </w:rPr>
          <w:fldChar w:fldCharType="separate"/>
        </w:r>
        <w:r w:rsidR="00F97CB6">
          <w:rPr>
            <w:noProof/>
            <w:webHidden/>
          </w:rPr>
          <w:t>2</w:t>
        </w:r>
        <w:r w:rsidR="00F97CB6">
          <w:rPr>
            <w:noProof/>
            <w:webHidden/>
          </w:rPr>
          <w:fldChar w:fldCharType="end"/>
        </w:r>
      </w:hyperlink>
    </w:p>
    <w:p w14:paraId="0B9F7135" w14:textId="3BFDAA9F" w:rsidR="00F97CB6" w:rsidRDefault="00F97CB6">
      <w:pPr>
        <w:pStyle w:val="TOC1"/>
        <w:tabs>
          <w:tab w:val="right" w:leader="dot" w:pos="9926"/>
        </w:tabs>
        <w:rPr>
          <w:noProof/>
        </w:rPr>
      </w:pPr>
      <w:hyperlink w:anchor="_Toc235707685" w:history="1">
        <w:r w:rsidRPr="0099568B">
          <w:rPr>
            <w:rStyle w:val="Hyperlink"/>
            <w:noProof/>
          </w:rPr>
          <w:t>Purpose of this guide</w:t>
        </w:r>
        <w:r>
          <w:rPr>
            <w:noProof/>
            <w:webHidden/>
          </w:rPr>
          <w:tab/>
        </w:r>
        <w:r>
          <w:rPr>
            <w:noProof/>
            <w:webHidden/>
          </w:rPr>
          <w:fldChar w:fldCharType="begin"/>
        </w:r>
        <w:r>
          <w:rPr>
            <w:noProof/>
            <w:webHidden/>
          </w:rPr>
          <w:instrText xml:space="preserve"> PAGEREF _Toc235707685 \h </w:instrText>
        </w:r>
        <w:r>
          <w:rPr>
            <w:noProof/>
            <w:webHidden/>
          </w:rPr>
        </w:r>
        <w:r>
          <w:rPr>
            <w:noProof/>
            <w:webHidden/>
          </w:rPr>
          <w:fldChar w:fldCharType="separate"/>
        </w:r>
        <w:r>
          <w:rPr>
            <w:noProof/>
            <w:webHidden/>
          </w:rPr>
          <w:t>3</w:t>
        </w:r>
        <w:r>
          <w:rPr>
            <w:noProof/>
            <w:webHidden/>
          </w:rPr>
          <w:fldChar w:fldCharType="end"/>
        </w:r>
      </w:hyperlink>
    </w:p>
    <w:p w14:paraId="7EC6C2F6" w14:textId="212A291A" w:rsidR="00F97CB6" w:rsidRDefault="00F97CB6">
      <w:pPr>
        <w:pStyle w:val="TOC1"/>
        <w:tabs>
          <w:tab w:val="right" w:leader="dot" w:pos="9926"/>
        </w:tabs>
        <w:rPr>
          <w:noProof/>
        </w:rPr>
      </w:pPr>
      <w:hyperlink w:anchor="_Toc235707686" w:history="1">
        <w:r w:rsidRPr="0099568B">
          <w:rPr>
            <w:rStyle w:val="Hyperlink"/>
            <w:noProof/>
          </w:rPr>
          <w:t>Before the repository is made public</w:t>
        </w:r>
        <w:r>
          <w:rPr>
            <w:noProof/>
            <w:webHidden/>
          </w:rPr>
          <w:tab/>
        </w:r>
        <w:r>
          <w:rPr>
            <w:noProof/>
            <w:webHidden/>
          </w:rPr>
          <w:fldChar w:fldCharType="begin"/>
        </w:r>
        <w:r>
          <w:rPr>
            <w:noProof/>
            <w:webHidden/>
          </w:rPr>
          <w:instrText xml:space="preserve"> PAGEREF _Toc235707686 \h </w:instrText>
        </w:r>
        <w:r>
          <w:rPr>
            <w:noProof/>
            <w:webHidden/>
          </w:rPr>
        </w:r>
        <w:r>
          <w:rPr>
            <w:noProof/>
            <w:webHidden/>
          </w:rPr>
          <w:fldChar w:fldCharType="separate"/>
        </w:r>
        <w:r>
          <w:rPr>
            <w:noProof/>
            <w:webHidden/>
          </w:rPr>
          <w:t>3</w:t>
        </w:r>
        <w:r>
          <w:rPr>
            <w:noProof/>
            <w:webHidden/>
          </w:rPr>
          <w:fldChar w:fldCharType="end"/>
        </w:r>
      </w:hyperlink>
    </w:p>
    <w:p w14:paraId="2A3246DD" w14:textId="28B651F1" w:rsidR="00F97CB6" w:rsidRDefault="00F97CB6">
      <w:pPr>
        <w:pStyle w:val="TOC1"/>
        <w:tabs>
          <w:tab w:val="right" w:leader="dot" w:pos="9926"/>
        </w:tabs>
        <w:rPr>
          <w:noProof/>
        </w:rPr>
      </w:pPr>
      <w:hyperlink w:anchor="_Toc235707687" w:history="1">
        <w:r w:rsidRPr="0099568B">
          <w:rPr>
            <w:rStyle w:val="Hyperlink"/>
            <w:noProof/>
          </w:rPr>
          <w:t>Clone and open the source</w:t>
        </w:r>
        <w:r>
          <w:rPr>
            <w:noProof/>
            <w:webHidden/>
          </w:rPr>
          <w:tab/>
        </w:r>
        <w:r>
          <w:rPr>
            <w:noProof/>
            <w:webHidden/>
          </w:rPr>
          <w:fldChar w:fldCharType="begin"/>
        </w:r>
        <w:r>
          <w:rPr>
            <w:noProof/>
            <w:webHidden/>
          </w:rPr>
          <w:instrText xml:space="preserve"> PAGEREF _Toc235707687 \h </w:instrText>
        </w:r>
        <w:r>
          <w:rPr>
            <w:noProof/>
            <w:webHidden/>
          </w:rPr>
        </w:r>
        <w:r>
          <w:rPr>
            <w:noProof/>
            <w:webHidden/>
          </w:rPr>
          <w:fldChar w:fldCharType="separate"/>
        </w:r>
        <w:r>
          <w:rPr>
            <w:noProof/>
            <w:webHidden/>
          </w:rPr>
          <w:t>4</w:t>
        </w:r>
        <w:r>
          <w:rPr>
            <w:noProof/>
            <w:webHidden/>
          </w:rPr>
          <w:fldChar w:fldCharType="end"/>
        </w:r>
      </w:hyperlink>
    </w:p>
    <w:p w14:paraId="65D54A8C" w14:textId="3E4EBB59" w:rsidR="00F97CB6" w:rsidRDefault="00F97CB6">
      <w:pPr>
        <w:pStyle w:val="TOC1"/>
        <w:tabs>
          <w:tab w:val="right" w:leader="dot" w:pos="9926"/>
        </w:tabs>
        <w:rPr>
          <w:noProof/>
        </w:rPr>
      </w:pPr>
      <w:hyperlink w:anchor="_Toc235707688" w:history="1">
        <w:r w:rsidRPr="0099568B">
          <w:rPr>
            <w:rStyle w:val="Hyperlink"/>
            <w:noProof/>
          </w:rPr>
          <w:t>Expected folder layout</w:t>
        </w:r>
        <w:r>
          <w:rPr>
            <w:noProof/>
            <w:webHidden/>
          </w:rPr>
          <w:tab/>
        </w:r>
        <w:r>
          <w:rPr>
            <w:noProof/>
            <w:webHidden/>
          </w:rPr>
          <w:fldChar w:fldCharType="begin"/>
        </w:r>
        <w:r>
          <w:rPr>
            <w:noProof/>
            <w:webHidden/>
          </w:rPr>
          <w:instrText xml:space="preserve"> PAGEREF _Toc235707688 \h </w:instrText>
        </w:r>
        <w:r>
          <w:rPr>
            <w:noProof/>
            <w:webHidden/>
          </w:rPr>
        </w:r>
        <w:r>
          <w:rPr>
            <w:noProof/>
            <w:webHidden/>
          </w:rPr>
          <w:fldChar w:fldCharType="separate"/>
        </w:r>
        <w:r>
          <w:rPr>
            <w:noProof/>
            <w:webHidden/>
          </w:rPr>
          <w:t>4</w:t>
        </w:r>
        <w:r>
          <w:rPr>
            <w:noProof/>
            <w:webHidden/>
          </w:rPr>
          <w:fldChar w:fldCharType="end"/>
        </w:r>
      </w:hyperlink>
    </w:p>
    <w:p w14:paraId="4299DAE4" w14:textId="67DBA98D" w:rsidR="00F97CB6" w:rsidRDefault="00F97CB6">
      <w:pPr>
        <w:pStyle w:val="TOC1"/>
        <w:tabs>
          <w:tab w:val="right" w:leader="dot" w:pos="9926"/>
        </w:tabs>
        <w:rPr>
          <w:noProof/>
        </w:rPr>
      </w:pPr>
      <w:hyperlink w:anchor="_Toc235707689" w:history="1">
        <w:r w:rsidRPr="0099568B">
          <w:rPr>
            <w:rStyle w:val="Hyperlink"/>
            <w:noProof/>
          </w:rPr>
          <w:t>Local SQLite settings database</w:t>
        </w:r>
        <w:r>
          <w:rPr>
            <w:noProof/>
            <w:webHidden/>
          </w:rPr>
          <w:tab/>
        </w:r>
        <w:r>
          <w:rPr>
            <w:noProof/>
            <w:webHidden/>
          </w:rPr>
          <w:fldChar w:fldCharType="begin"/>
        </w:r>
        <w:r>
          <w:rPr>
            <w:noProof/>
            <w:webHidden/>
          </w:rPr>
          <w:instrText xml:space="preserve"> PAGEREF _Toc235707689 \h </w:instrText>
        </w:r>
        <w:r>
          <w:rPr>
            <w:noProof/>
            <w:webHidden/>
          </w:rPr>
        </w:r>
        <w:r>
          <w:rPr>
            <w:noProof/>
            <w:webHidden/>
          </w:rPr>
          <w:fldChar w:fldCharType="separate"/>
        </w:r>
        <w:r>
          <w:rPr>
            <w:noProof/>
            <w:webHidden/>
          </w:rPr>
          <w:t>4</w:t>
        </w:r>
        <w:r>
          <w:rPr>
            <w:noProof/>
            <w:webHidden/>
          </w:rPr>
          <w:fldChar w:fldCharType="end"/>
        </w:r>
      </w:hyperlink>
    </w:p>
    <w:p w14:paraId="236F243D" w14:textId="52477C11" w:rsidR="00F97CB6" w:rsidRDefault="00F97CB6">
      <w:pPr>
        <w:pStyle w:val="TOC1"/>
        <w:tabs>
          <w:tab w:val="right" w:leader="dot" w:pos="9926"/>
        </w:tabs>
        <w:rPr>
          <w:noProof/>
        </w:rPr>
      </w:pPr>
      <w:hyperlink w:anchor="_Toc235707690" w:history="1">
        <w:r w:rsidRPr="0099568B">
          <w:rPr>
            <w:rStyle w:val="Hyperlink"/>
            <w:noProof/>
          </w:rPr>
          <w:t>Create Google Cloud OAuth credentials</w:t>
        </w:r>
        <w:r>
          <w:rPr>
            <w:noProof/>
            <w:webHidden/>
          </w:rPr>
          <w:tab/>
        </w:r>
        <w:r>
          <w:rPr>
            <w:noProof/>
            <w:webHidden/>
          </w:rPr>
          <w:fldChar w:fldCharType="begin"/>
        </w:r>
        <w:r>
          <w:rPr>
            <w:noProof/>
            <w:webHidden/>
          </w:rPr>
          <w:instrText xml:space="preserve"> PAGEREF _Toc235707690 \h </w:instrText>
        </w:r>
        <w:r>
          <w:rPr>
            <w:noProof/>
            <w:webHidden/>
          </w:rPr>
        </w:r>
        <w:r>
          <w:rPr>
            <w:noProof/>
            <w:webHidden/>
          </w:rPr>
          <w:fldChar w:fldCharType="separate"/>
        </w:r>
        <w:r>
          <w:rPr>
            <w:noProof/>
            <w:webHidden/>
          </w:rPr>
          <w:t>5</w:t>
        </w:r>
        <w:r>
          <w:rPr>
            <w:noProof/>
            <w:webHidden/>
          </w:rPr>
          <w:fldChar w:fldCharType="end"/>
        </w:r>
      </w:hyperlink>
    </w:p>
    <w:p w14:paraId="79CDEF9B" w14:textId="1EB7C6A5" w:rsidR="00F97CB6" w:rsidRDefault="00F97CB6">
      <w:pPr>
        <w:pStyle w:val="TOC1"/>
        <w:tabs>
          <w:tab w:val="right" w:leader="dot" w:pos="9926"/>
        </w:tabs>
        <w:rPr>
          <w:noProof/>
        </w:rPr>
      </w:pPr>
      <w:hyperlink w:anchor="_Toc235707691" w:history="1">
        <w:r w:rsidRPr="0099568B">
          <w:rPr>
            <w:rStyle w:val="Hyperlink"/>
            <w:noProof/>
          </w:rPr>
          <w:t>Find the GA4 property ID</w:t>
        </w:r>
        <w:r>
          <w:rPr>
            <w:noProof/>
            <w:webHidden/>
          </w:rPr>
          <w:tab/>
        </w:r>
        <w:r>
          <w:rPr>
            <w:noProof/>
            <w:webHidden/>
          </w:rPr>
          <w:fldChar w:fldCharType="begin"/>
        </w:r>
        <w:r>
          <w:rPr>
            <w:noProof/>
            <w:webHidden/>
          </w:rPr>
          <w:instrText xml:space="preserve"> PAGEREF _Toc235707691 \h </w:instrText>
        </w:r>
        <w:r>
          <w:rPr>
            <w:noProof/>
            <w:webHidden/>
          </w:rPr>
        </w:r>
        <w:r>
          <w:rPr>
            <w:noProof/>
            <w:webHidden/>
          </w:rPr>
          <w:fldChar w:fldCharType="separate"/>
        </w:r>
        <w:r>
          <w:rPr>
            <w:noProof/>
            <w:webHidden/>
          </w:rPr>
          <w:t>5</w:t>
        </w:r>
        <w:r>
          <w:rPr>
            <w:noProof/>
            <w:webHidden/>
          </w:rPr>
          <w:fldChar w:fldCharType="end"/>
        </w:r>
      </w:hyperlink>
    </w:p>
    <w:p w14:paraId="6C6DF708" w14:textId="0B1CAC64" w:rsidR="00F97CB6" w:rsidRDefault="00F97CB6">
      <w:pPr>
        <w:pStyle w:val="TOC1"/>
        <w:tabs>
          <w:tab w:val="right" w:leader="dot" w:pos="9926"/>
        </w:tabs>
        <w:rPr>
          <w:noProof/>
        </w:rPr>
      </w:pPr>
      <w:hyperlink w:anchor="_Toc235707692" w:history="1">
        <w:r w:rsidRPr="0099568B">
          <w:rPr>
            <w:rStyle w:val="Hyperlink"/>
            <w:noProof/>
          </w:rPr>
          <w:t>First run checklist</w:t>
        </w:r>
        <w:r>
          <w:rPr>
            <w:noProof/>
            <w:webHidden/>
          </w:rPr>
          <w:tab/>
        </w:r>
        <w:r>
          <w:rPr>
            <w:noProof/>
            <w:webHidden/>
          </w:rPr>
          <w:fldChar w:fldCharType="begin"/>
        </w:r>
        <w:r>
          <w:rPr>
            <w:noProof/>
            <w:webHidden/>
          </w:rPr>
          <w:instrText xml:space="preserve"> PAGEREF _Toc235707692 \h </w:instrText>
        </w:r>
        <w:r>
          <w:rPr>
            <w:noProof/>
            <w:webHidden/>
          </w:rPr>
        </w:r>
        <w:r>
          <w:rPr>
            <w:noProof/>
            <w:webHidden/>
          </w:rPr>
          <w:fldChar w:fldCharType="separate"/>
        </w:r>
        <w:r>
          <w:rPr>
            <w:noProof/>
            <w:webHidden/>
          </w:rPr>
          <w:t>5</w:t>
        </w:r>
        <w:r>
          <w:rPr>
            <w:noProof/>
            <w:webHidden/>
          </w:rPr>
          <w:fldChar w:fldCharType="end"/>
        </w:r>
      </w:hyperlink>
    </w:p>
    <w:p w14:paraId="51AAD322" w14:textId="4AB8B83B" w:rsidR="00F97CB6" w:rsidRDefault="00F97CB6">
      <w:pPr>
        <w:pStyle w:val="TOC1"/>
        <w:tabs>
          <w:tab w:val="right" w:leader="dot" w:pos="9926"/>
        </w:tabs>
        <w:rPr>
          <w:noProof/>
        </w:rPr>
      </w:pPr>
      <w:hyperlink w:anchor="_Toc235707693" w:history="1">
        <w:r w:rsidRPr="0099568B">
          <w:rPr>
            <w:rStyle w:val="Hyperlink"/>
            <w:noProof/>
          </w:rPr>
          <w:t>Common setup errors</w:t>
        </w:r>
        <w:r>
          <w:rPr>
            <w:noProof/>
            <w:webHidden/>
          </w:rPr>
          <w:tab/>
        </w:r>
        <w:r>
          <w:rPr>
            <w:noProof/>
            <w:webHidden/>
          </w:rPr>
          <w:fldChar w:fldCharType="begin"/>
        </w:r>
        <w:r>
          <w:rPr>
            <w:noProof/>
            <w:webHidden/>
          </w:rPr>
          <w:instrText xml:space="preserve"> PAGEREF _Toc235707693 \h </w:instrText>
        </w:r>
        <w:r>
          <w:rPr>
            <w:noProof/>
            <w:webHidden/>
          </w:rPr>
        </w:r>
        <w:r>
          <w:rPr>
            <w:noProof/>
            <w:webHidden/>
          </w:rPr>
          <w:fldChar w:fldCharType="separate"/>
        </w:r>
        <w:r>
          <w:rPr>
            <w:noProof/>
            <w:webHidden/>
          </w:rPr>
          <w:t>6</w:t>
        </w:r>
        <w:r>
          <w:rPr>
            <w:noProof/>
            <w:webHidden/>
          </w:rPr>
          <w:fldChar w:fldCharType="end"/>
        </w:r>
      </w:hyperlink>
    </w:p>
    <w:p w14:paraId="2172A87A" w14:textId="7B1F6B1E" w:rsidR="00F97CB6" w:rsidRDefault="00F97CB6">
      <w:pPr>
        <w:pStyle w:val="TOC1"/>
        <w:tabs>
          <w:tab w:val="right" w:leader="dot" w:pos="9926"/>
        </w:tabs>
        <w:rPr>
          <w:noProof/>
        </w:rPr>
      </w:pPr>
      <w:hyperlink w:anchor="_Toc235707694" w:history="1">
        <w:r w:rsidRPr="0099568B">
          <w:rPr>
            <w:rStyle w:val="Hyperlink"/>
            <w:noProof/>
          </w:rPr>
          <w:t>GitHub authentication for contributors</w:t>
        </w:r>
        <w:r>
          <w:rPr>
            <w:noProof/>
            <w:webHidden/>
          </w:rPr>
          <w:tab/>
        </w:r>
        <w:r>
          <w:rPr>
            <w:noProof/>
            <w:webHidden/>
          </w:rPr>
          <w:fldChar w:fldCharType="begin"/>
        </w:r>
        <w:r>
          <w:rPr>
            <w:noProof/>
            <w:webHidden/>
          </w:rPr>
          <w:instrText xml:space="preserve"> PAGEREF _Toc235707694 \h </w:instrText>
        </w:r>
        <w:r>
          <w:rPr>
            <w:noProof/>
            <w:webHidden/>
          </w:rPr>
        </w:r>
        <w:r>
          <w:rPr>
            <w:noProof/>
            <w:webHidden/>
          </w:rPr>
          <w:fldChar w:fldCharType="separate"/>
        </w:r>
        <w:r>
          <w:rPr>
            <w:noProof/>
            <w:webHidden/>
          </w:rPr>
          <w:t>6</w:t>
        </w:r>
        <w:r>
          <w:rPr>
            <w:noProof/>
            <w:webHidden/>
          </w:rPr>
          <w:fldChar w:fldCharType="end"/>
        </w:r>
      </w:hyperlink>
    </w:p>
    <w:p w14:paraId="46B62417" w14:textId="3C90D5F3" w:rsidR="00F97CB6" w:rsidRDefault="00F97CB6">
      <w:pPr>
        <w:pStyle w:val="TOC1"/>
        <w:tabs>
          <w:tab w:val="right" w:leader="dot" w:pos="9926"/>
        </w:tabs>
        <w:rPr>
          <w:noProof/>
        </w:rPr>
      </w:pPr>
      <w:hyperlink w:anchor="_Toc235707695" w:history="1">
        <w:r w:rsidRPr="0099568B">
          <w:rPr>
            <w:rStyle w:val="Hyperlink"/>
            <w:noProof/>
          </w:rPr>
          <w:t>Public release checklist for maintainers</w:t>
        </w:r>
        <w:r>
          <w:rPr>
            <w:noProof/>
            <w:webHidden/>
          </w:rPr>
          <w:tab/>
        </w:r>
        <w:r>
          <w:rPr>
            <w:noProof/>
            <w:webHidden/>
          </w:rPr>
          <w:fldChar w:fldCharType="begin"/>
        </w:r>
        <w:r>
          <w:rPr>
            <w:noProof/>
            <w:webHidden/>
          </w:rPr>
          <w:instrText xml:space="preserve"> PAGEREF _Toc235707695 \h </w:instrText>
        </w:r>
        <w:r>
          <w:rPr>
            <w:noProof/>
            <w:webHidden/>
          </w:rPr>
        </w:r>
        <w:r>
          <w:rPr>
            <w:noProof/>
            <w:webHidden/>
          </w:rPr>
          <w:fldChar w:fldCharType="separate"/>
        </w:r>
        <w:r>
          <w:rPr>
            <w:noProof/>
            <w:webHidden/>
          </w:rPr>
          <w:t>6</w:t>
        </w:r>
        <w:r>
          <w:rPr>
            <w:noProof/>
            <w:webHidden/>
          </w:rPr>
          <w:fldChar w:fldCharType="end"/>
        </w:r>
      </w:hyperlink>
    </w:p>
    <w:p w14:paraId="1F4AC702" w14:textId="5493630A" w:rsidR="00342C8B" w:rsidRDefault="00236666">
      <w:r>
        <w:fldChar w:fldCharType="end"/>
      </w:r>
    </w:p>
    <w:p w14:paraId="12C14C08" w14:textId="77777777" w:rsidR="00342C8B" w:rsidRDefault="00236666">
      <w:r>
        <w:br w:type="page"/>
      </w:r>
    </w:p>
    <w:p w14:paraId="1C8E7A24" w14:textId="77777777" w:rsidR="00342C8B" w:rsidRDefault="00236666">
      <w:pPr>
        <w:pStyle w:val="Heading1"/>
      </w:pPr>
      <w:bookmarkStart w:id="1" w:name="_Toc235707685"/>
      <w:r>
        <w:lastRenderedPageBreak/>
        <w:t>Purpose of this guide</w:t>
      </w:r>
      <w:bookmarkEnd w:id="1"/>
    </w:p>
    <w:p w14:paraId="20F08980" w14:textId="77777777" w:rsidR="00342C8B" w:rsidRDefault="00236666">
      <w:r>
        <w:t>This guide is written for a programmer who downloads the source code from a future public GitHub repository and wants to build the app, configure their own Google Analytics 4 properties, and run the dashboard without using any private developer credentials.</w:t>
      </w:r>
    </w:p>
    <w:p w14:paraId="46D7C5D9" w14:textId="77777777" w:rsidR="00342C8B" w:rsidRDefault="00236666">
      <w:pPr>
        <w:pStyle w:val="ListBullet"/>
      </w:pPr>
      <w:r>
        <w:t>The repository should be treated as source code only; every user supplies their own Google Cloud OAuth desktop client and their own GA4 property IDs.</w:t>
      </w:r>
    </w:p>
    <w:p w14:paraId="5ECDE135" w14:textId="77777777" w:rsidR="00342C8B" w:rsidRDefault="00236666">
      <w:pPr>
        <w:pStyle w:val="ListBullet"/>
      </w:pPr>
      <w:r>
        <w:t>The app reads GA4 report data live through the Google Analytics Data API. Analytics report rows are memory-only and are discarded when the app closes.</w:t>
      </w:r>
    </w:p>
    <w:p w14:paraId="1B45A41E" w14:textId="77777777" w:rsidR="00342C8B" w:rsidRDefault="00236666">
      <w:pPr>
        <w:pStyle w:val="ListBullet"/>
      </w:pPr>
      <w:r>
        <w:t>Local settings live in a SQLite database created at startup from the tracked schema file. The generated SQLite file must stay out of Git.</w:t>
      </w:r>
    </w:p>
    <w:p w14:paraId="59B5E205" w14:textId="77777777" w:rsidR="00342C8B" w:rsidRDefault="00236666">
      <w:r>
        <w:rPr>
          <w:noProof/>
        </w:rPr>
        <w:drawing>
          <wp:inline distT="0" distB="0" distL="0" distR="0" wp14:anchorId="55D3C9D6" wp14:editId="38F30257">
            <wp:extent cx="6217920" cy="364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dashboard-mockup.png"/>
                    <pic:cNvPicPr/>
                  </pic:nvPicPr>
                  <pic:blipFill>
                    <a:blip r:embed="rId6"/>
                    <a:stretch>
                      <a:fillRect/>
                    </a:stretch>
                  </pic:blipFill>
                  <pic:spPr>
                    <a:xfrm>
                      <a:off x="0" y="0"/>
                      <a:ext cx="6217920" cy="3641925"/>
                    </a:xfrm>
                    <a:prstGeom prst="rect">
                      <a:avLst/>
                    </a:prstGeom>
                  </pic:spPr>
                </pic:pic>
              </a:graphicData>
            </a:graphic>
          </wp:inline>
        </w:drawing>
      </w:r>
    </w:p>
    <w:p w14:paraId="31ACD2D4" w14:textId="77777777" w:rsidR="00342C8B" w:rsidRDefault="00236666">
      <w:pPr>
        <w:jc w:val="center"/>
      </w:pPr>
      <w:r>
        <w:rPr>
          <w:i/>
          <w:color w:val="5A5A5A"/>
          <w:sz w:val="18"/>
        </w:rPr>
        <w:t>Public-safe dashboard illustration showing the app layout without credentials or private tokens.</w:t>
      </w:r>
    </w:p>
    <w:p w14:paraId="4E20CFE7" w14:textId="77777777" w:rsidR="00342C8B" w:rsidRDefault="00236666">
      <w:pPr>
        <w:pStyle w:val="Heading1"/>
      </w:pPr>
      <w:bookmarkStart w:id="2" w:name="_Toc235707686"/>
      <w:r>
        <w:t>Before the repository is made public</w:t>
      </w:r>
      <w:bookmarkEnd w:id="2"/>
    </w:p>
    <w:p w14:paraId="5BD4B64B" w14:textId="77777777" w:rsidR="00342C8B" w:rsidRDefault="00236666">
      <w:r>
        <w:t>Do not simply flip a private development repository to public if it ever contained private databases, OAuth secrets, refresh tokens, credential files, or personal development paths. The safest public release path is a fresh repository populated from a clean export.</w:t>
      </w:r>
    </w:p>
    <w:tbl>
      <w:tblPr>
        <w:tblStyle w:val="TableGrid"/>
        <w:tblW w:w="0" w:type="auto"/>
        <w:jc w:val="center"/>
        <w:tblLook w:val="04A0" w:firstRow="1" w:lastRow="0" w:firstColumn="1" w:lastColumn="0" w:noHBand="0" w:noVBand="1"/>
      </w:tblPr>
      <w:tblGrid>
        <w:gridCol w:w="4968"/>
        <w:gridCol w:w="4968"/>
      </w:tblGrid>
      <w:tr w:rsidR="00342C8B" w14:paraId="188A609E" w14:textId="77777777">
        <w:trPr>
          <w:jc w:val="center"/>
        </w:trPr>
        <w:tc>
          <w:tcPr>
            <w:tcW w:w="4968" w:type="dxa"/>
            <w:shd w:val="clear" w:color="auto" w:fill="E8EEF5"/>
            <w:vAlign w:val="center"/>
          </w:tcPr>
          <w:p w14:paraId="0A62523C" w14:textId="77777777" w:rsidR="00342C8B" w:rsidRDefault="00236666">
            <w:pPr>
              <w:spacing w:after="0"/>
            </w:pPr>
            <w:r>
              <w:rPr>
                <w:b/>
                <w:sz w:val="19"/>
              </w:rPr>
              <w:t>Keep</w:t>
            </w:r>
          </w:p>
        </w:tc>
        <w:tc>
          <w:tcPr>
            <w:tcW w:w="4968" w:type="dxa"/>
            <w:shd w:val="clear" w:color="auto" w:fill="E8EEF5"/>
            <w:vAlign w:val="center"/>
          </w:tcPr>
          <w:p w14:paraId="78F98C5A" w14:textId="77777777" w:rsidR="00342C8B" w:rsidRDefault="00236666">
            <w:pPr>
              <w:spacing w:after="0"/>
            </w:pPr>
            <w:r>
              <w:rPr>
                <w:b/>
                <w:sz w:val="19"/>
              </w:rPr>
              <w:t>Remove or replace before publishing</w:t>
            </w:r>
          </w:p>
        </w:tc>
      </w:tr>
      <w:tr w:rsidR="00342C8B" w14:paraId="2427C0C3" w14:textId="77777777">
        <w:trPr>
          <w:jc w:val="center"/>
        </w:trPr>
        <w:tc>
          <w:tcPr>
            <w:tcW w:w="4968" w:type="dxa"/>
            <w:vAlign w:val="center"/>
          </w:tcPr>
          <w:p w14:paraId="0FA9540F" w14:textId="77777777" w:rsidR="00342C8B" w:rsidRDefault="00236666">
            <w:pPr>
              <w:spacing w:after="0"/>
            </w:pPr>
            <w:r>
              <w:rPr>
                <w:sz w:val="19"/>
              </w:rPr>
              <w:t>Delphi .pas, .fmx, .dpr, .dproj files</w:t>
            </w:r>
          </w:p>
        </w:tc>
        <w:tc>
          <w:tcPr>
            <w:tcW w:w="4968" w:type="dxa"/>
            <w:vAlign w:val="center"/>
          </w:tcPr>
          <w:p w14:paraId="6E0A81F0" w14:textId="77777777" w:rsidR="00342C8B" w:rsidRDefault="00236666">
            <w:pPr>
              <w:spacing w:after="0"/>
            </w:pPr>
            <w:r>
              <w:rPr>
                <w:sz w:val="19"/>
              </w:rPr>
              <w:t>databases/*.sqlite3 and any token cache</w:t>
            </w:r>
          </w:p>
        </w:tc>
      </w:tr>
      <w:tr w:rsidR="00342C8B" w14:paraId="757AD651" w14:textId="77777777">
        <w:trPr>
          <w:jc w:val="center"/>
        </w:trPr>
        <w:tc>
          <w:tcPr>
            <w:tcW w:w="4968" w:type="dxa"/>
            <w:vAlign w:val="center"/>
          </w:tcPr>
          <w:p w14:paraId="241AB3F6" w14:textId="77777777" w:rsidR="00342C8B" w:rsidRDefault="00236666">
            <w:pPr>
              <w:spacing w:after="0"/>
            </w:pPr>
            <w:r>
              <w:rPr>
                <w:sz w:val="19"/>
              </w:rPr>
              <w:t>databases/WebsiteAnalytics.schema.sql</w:t>
            </w:r>
          </w:p>
        </w:tc>
        <w:tc>
          <w:tcPr>
            <w:tcW w:w="4968" w:type="dxa"/>
            <w:vAlign w:val="center"/>
          </w:tcPr>
          <w:p w14:paraId="2F76A3E8" w14:textId="77777777" w:rsidR="00342C8B" w:rsidRDefault="00236666">
            <w:pPr>
              <w:spacing w:after="0"/>
            </w:pPr>
            <w:r>
              <w:rPr>
                <w:sz w:val="19"/>
              </w:rPr>
              <w:t>OAuth client secrets, refresh tokens, credential JSON, .env, PEM/key files</w:t>
            </w:r>
          </w:p>
        </w:tc>
      </w:tr>
      <w:tr w:rsidR="00342C8B" w14:paraId="696B6030" w14:textId="77777777">
        <w:trPr>
          <w:jc w:val="center"/>
        </w:trPr>
        <w:tc>
          <w:tcPr>
            <w:tcW w:w="4968" w:type="dxa"/>
            <w:vAlign w:val="center"/>
          </w:tcPr>
          <w:p w14:paraId="047CD5DE" w14:textId="77777777" w:rsidR="00342C8B" w:rsidRDefault="00236666">
            <w:pPr>
              <w:spacing w:after="0"/>
            </w:pPr>
            <w:r>
              <w:rPr>
                <w:sz w:val="19"/>
              </w:rPr>
              <w:t>README, docs, help, intended images/icons</w:t>
            </w:r>
          </w:p>
        </w:tc>
        <w:tc>
          <w:tcPr>
            <w:tcW w:w="4968" w:type="dxa"/>
            <w:vAlign w:val="center"/>
          </w:tcPr>
          <w:p w14:paraId="4425639D" w14:textId="77777777" w:rsidR="00342C8B" w:rsidRDefault="00236666">
            <w:pPr>
              <w:spacing w:after="0"/>
            </w:pPr>
            <w:r>
              <w:rPr>
                <w:sz w:val="19"/>
              </w:rPr>
              <w:t>personal paths such as a developer user profile or private backup path</w:t>
            </w:r>
          </w:p>
        </w:tc>
      </w:tr>
      <w:tr w:rsidR="00342C8B" w14:paraId="1DA3B97C" w14:textId="77777777">
        <w:trPr>
          <w:jc w:val="center"/>
        </w:trPr>
        <w:tc>
          <w:tcPr>
            <w:tcW w:w="4968" w:type="dxa"/>
            <w:vAlign w:val="center"/>
          </w:tcPr>
          <w:p w14:paraId="57560FB1" w14:textId="77777777" w:rsidR="00342C8B" w:rsidRDefault="00236666">
            <w:pPr>
              <w:spacing w:after="0"/>
            </w:pPr>
            <w:r>
              <w:rPr>
                <w:sz w:val="19"/>
              </w:rPr>
              <w:t>build scripts and .gitignore</w:t>
            </w:r>
          </w:p>
        </w:tc>
        <w:tc>
          <w:tcPr>
            <w:tcW w:w="4968" w:type="dxa"/>
            <w:vAlign w:val="center"/>
          </w:tcPr>
          <w:p w14:paraId="1BA4D59D" w14:textId="77777777" w:rsidR="00342C8B" w:rsidRDefault="00236666">
            <w:pPr>
              <w:spacing w:after="0"/>
            </w:pPr>
            <w:r>
              <w:rPr>
                <w:sz w:val="19"/>
              </w:rPr>
              <w:t>bin, dcu, temporary files, IDE caches, accidental logs</w:t>
            </w:r>
          </w:p>
        </w:tc>
      </w:tr>
    </w:tbl>
    <w:p w14:paraId="2D0F8E88" w14:textId="77777777" w:rsidR="00342C8B" w:rsidRDefault="00236666">
      <w:r>
        <w:rPr>
          <w:noProof/>
        </w:rPr>
        <w:lastRenderedPageBreak/>
        <w:drawing>
          <wp:inline distT="0" distB="0" distL="0" distR="0" wp14:anchorId="5DAD9726" wp14:editId="678C7AF2">
            <wp:extent cx="6035040" cy="2309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repo-safety.png"/>
                    <pic:cNvPicPr/>
                  </pic:nvPicPr>
                  <pic:blipFill>
                    <a:blip r:embed="rId7"/>
                    <a:stretch>
                      <a:fillRect/>
                    </a:stretch>
                  </pic:blipFill>
                  <pic:spPr>
                    <a:xfrm>
                      <a:off x="0" y="0"/>
                      <a:ext cx="6035040" cy="2309059"/>
                    </a:xfrm>
                    <a:prstGeom prst="rect">
                      <a:avLst/>
                    </a:prstGeom>
                  </pic:spPr>
                </pic:pic>
              </a:graphicData>
            </a:graphic>
          </wp:inline>
        </w:drawing>
      </w:r>
    </w:p>
    <w:p w14:paraId="48DBD1FF" w14:textId="77777777" w:rsidR="00342C8B" w:rsidRDefault="00236666">
      <w:pPr>
        <w:jc w:val="center"/>
      </w:pPr>
      <w:r>
        <w:rPr>
          <w:i/>
          <w:color w:val="5A5A5A"/>
          <w:sz w:val="18"/>
        </w:rPr>
        <w:t>Public repository safety checklist.</w:t>
      </w:r>
    </w:p>
    <w:p w14:paraId="3413EE44" w14:textId="77777777" w:rsidR="00342C8B" w:rsidRDefault="00236666">
      <w:pPr>
        <w:pStyle w:val="Heading1"/>
      </w:pPr>
      <w:bookmarkStart w:id="3" w:name="_Toc235707687"/>
      <w:r>
        <w:t>Clone and open the source</w:t>
      </w:r>
      <w:bookmarkEnd w:id="3"/>
    </w:p>
    <w:p w14:paraId="7BA87D3E" w14:textId="77777777" w:rsidR="00342C8B" w:rsidRDefault="00236666">
      <w:pPr>
        <w:pStyle w:val="ListNumber"/>
      </w:pPr>
      <w:r>
        <w:t>Install Embarcadero RAD Studio or Delphi with FireMonkey desktop support. The original development project used the RAD Studio 37.0 toolchain, but public users should use the supported version documented by the repository at release time.</w:t>
      </w:r>
    </w:p>
    <w:p w14:paraId="09D9ABDD" w14:textId="77777777" w:rsidR="00342C8B" w:rsidRDefault="00236666">
      <w:pPr>
        <w:pStyle w:val="ListNumber"/>
      </w:pPr>
      <w:r>
        <w:t>Open a command prompt or Git Bash in a neutral source folder such as C:\Source.</w:t>
      </w:r>
    </w:p>
    <w:p w14:paraId="7EA2E5F8" w14:textId="77777777" w:rsidR="00342C8B" w:rsidRDefault="00236666">
      <w:pPr>
        <w:pStyle w:val="ListNumber"/>
      </w:pPr>
      <w:r>
        <w:t>Clone the future public repository: git clone https://github.com/&lt;your-user&gt;/&lt;repo&gt;.git</w:t>
      </w:r>
    </w:p>
    <w:p w14:paraId="4A5D4D22" w14:textId="77777777" w:rsidR="00342C8B" w:rsidRDefault="00236666">
      <w:pPr>
        <w:pStyle w:val="ListNumber"/>
      </w:pPr>
      <w:r>
        <w:t>Open WebsiteAnalytics.dproj in RAD Studio. Avoid editing generated build output folders directly.</w:t>
      </w:r>
    </w:p>
    <w:p w14:paraId="7864FCDF" w14:textId="77777777" w:rsidR="00342C8B" w:rsidRDefault="00236666">
      <w:pPr>
        <w:pStyle w:val="ListNumber"/>
      </w:pPr>
      <w:r>
        <w:t>Build Win64 Debug first. If needed, build Win32 Debug after Win64 is working.</w:t>
      </w:r>
    </w:p>
    <w:p w14:paraId="5545E9F3" w14:textId="77777777" w:rsidR="00342C8B" w:rsidRDefault="00236666">
      <w:pPr>
        <w:pStyle w:val="Heading1"/>
      </w:pPr>
      <w:bookmarkStart w:id="4" w:name="_Toc235707688"/>
      <w:r>
        <w:t>Expected folder layout</w:t>
      </w:r>
      <w:bookmarkEnd w:id="4"/>
    </w:p>
    <w:tbl>
      <w:tblPr>
        <w:tblStyle w:val="TableGrid"/>
        <w:tblW w:w="0" w:type="auto"/>
        <w:jc w:val="center"/>
        <w:tblLook w:val="04A0" w:firstRow="1" w:lastRow="0" w:firstColumn="1" w:lastColumn="0" w:noHBand="0" w:noVBand="1"/>
      </w:tblPr>
      <w:tblGrid>
        <w:gridCol w:w="4968"/>
        <w:gridCol w:w="4968"/>
      </w:tblGrid>
      <w:tr w:rsidR="00342C8B" w14:paraId="14CC67B8" w14:textId="77777777">
        <w:trPr>
          <w:jc w:val="center"/>
        </w:trPr>
        <w:tc>
          <w:tcPr>
            <w:tcW w:w="4968" w:type="dxa"/>
            <w:shd w:val="clear" w:color="auto" w:fill="E8EEF5"/>
            <w:vAlign w:val="center"/>
          </w:tcPr>
          <w:p w14:paraId="762D01B1" w14:textId="77777777" w:rsidR="00342C8B" w:rsidRDefault="00236666">
            <w:pPr>
              <w:spacing w:after="0"/>
            </w:pPr>
            <w:r>
              <w:rPr>
                <w:b/>
                <w:sz w:val="19"/>
              </w:rPr>
              <w:t>Folder/File</w:t>
            </w:r>
          </w:p>
        </w:tc>
        <w:tc>
          <w:tcPr>
            <w:tcW w:w="4968" w:type="dxa"/>
            <w:shd w:val="clear" w:color="auto" w:fill="E8EEF5"/>
            <w:vAlign w:val="center"/>
          </w:tcPr>
          <w:p w14:paraId="37A6CB27" w14:textId="77777777" w:rsidR="00342C8B" w:rsidRDefault="00236666">
            <w:pPr>
              <w:spacing w:after="0"/>
            </w:pPr>
            <w:r>
              <w:rPr>
                <w:b/>
                <w:sz w:val="19"/>
              </w:rPr>
              <w:t>Purpose</w:t>
            </w:r>
          </w:p>
        </w:tc>
      </w:tr>
      <w:tr w:rsidR="00342C8B" w14:paraId="1A242780" w14:textId="77777777">
        <w:trPr>
          <w:jc w:val="center"/>
        </w:trPr>
        <w:tc>
          <w:tcPr>
            <w:tcW w:w="4968" w:type="dxa"/>
            <w:vAlign w:val="center"/>
          </w:tcPr>
          <w:p w14:paraId="00B3BB70" w14:textId="77777777" w:rsidR="00342C8B" w:rsidRDefault="00236666">
            <w:pPr>
              <w:spacing w:after="0"/>
            </w:pPr>
            <w:r>
              <w:rPr>
                <w:sz w:val="19"/>
              </w:rPr>
              <w:t>WebsiteAnalytics.dpr / WebsiteAnalytics.dproj</w:t>
            </w:r>
          </w:p>
        </w:tc>
        <w:tc>
          <w:tcPr>
            <w:tcW w:w="4968" w:type="dxa"/>
            <w:vAlign w:val="center"/>
          </w:tcPr>
          <w:p w14:paraId="0A2A7701" w14:textId="77777777" w:rsidR="00342C8B" w:rsidRDefault="00236666">
            <w:pPr>
              <w:spacing w:after="0"/>
            </w:pPr>
            <w:r>
              <w:rPr>
                <w:sz w:val="19"/>
              </w:rPr>
              <w:t>Delphi application entry point and project file.</w:t>
            </w:r>
          </w:p>
        </w:tc>
      </w:tr>
      <w:tr w:rsidR="00342C8B" w14:paraId="1ED11C8B" w14:textId="77777777">
        <w:trPr>
          <w:jc w:val="center"/>
        </w:trPr>
        <w:tc>
          <w:tcPr>
            <w:tcW w:w="4968" w:type="dxa"/>
            <w:vAlign w:val="center"/>
          </w:tcPr>
          <w:p w14:paraId="780C1913" w14:textId="77777777" w:rsidR="00342C8B" w:rsidRDefault="00236666">
            <w:pPr>
              <w:spacing w:after="0"/>
            </w:pPr>
            <w:r>
              <w:rPr>
                <w:sz w:val="19"/>
              </w:rPr>
              <w:t>WebsiteAnalytics.MainForm.pas/.fmx</w:t>
            </w:r>
          </w:p>
        </w:tc>
        <w:tc>
          <w:tcPr>
            <w:tcW w:w="4968" w:type="dxa"/>
            <w:vAlign w:val="center"/>
          </w:tcPr>
          <w:p w14:paraId="032ADF9C" w14:textId="77777777" w:rsidR="00342C8B" w:rsidRDefault="00236666">
            <w:pPr>
              <w:spacing w:after="0"/>
            </w:pPr>
            <w:r>
              <w:rPr>
                <w:sz w:val="19"/>
              </w:rPr>
              <w:t>Main FMX dashboard UI and behavior. The form should remain editable in the IDE.</w:t>
            </w:r>
          </w:p>
        </w:tc>
      </w:tr>
      <w:tr w:rsidR="00342C8B" w14:paraId="1793663E" w14:textId="77777777">
        <w:trPr>
          <w:jc w:val="center"/>
        </w:trPr>
        <w:tc>
          <w:tcPr>
            <w:tcW w:w="4968" w:type="dxa"/>
            <w:vAlign w:val="center"/>
          </w:tcPr>
          <w:p w14:paraId="5740D52B" w14:textId="77777777" w:rsidR="00342C8B" w:rsidRDefault="00236666">
            <w:pPr>
              <w:spacing w:after="0"/>
            </w:pPr>
            <w:r>
              <w:rPr>
                <w:sz w:val="19"/>
              </w:rPr>
              <w:t>WebsiteAnalytics.GA4DataModule.pas</w:t>
            </w:r>
          </w:p>
        </w:tc>
        <w:tc>
          <w:tcPr>
            <w:tcW w:w="4968" w:type="dxa"/>
            <w:vAlign w:val="center"/>
          </w:tcPr>
          <w:p w14:paraId="6D3EA6D7" w14:textId="77777777" w:rsidR="00342C8B" w:rsidRDefault="00236666">
            <w:pPr>
              <w:spacing w:after="0"/>
            </w:pPr>
            <w:r>
              <w:rPr>
                <w:sz w:val="19"/>
              </w:rPr>
              <w:t>Google Analytics Data API request and response handling.</w:t>
            </w:r>
          </w:p>
        </w:tc>
      </w:tr>
      <w:tr w:rsidR="00342C8B" w14:paraId="5EC9E640" w14:textId="77777777">
        <w:trPr>
          <w:jc w:val="center"/>
        </w:trPr>
        <w:tc>
          <w:tcPr>
            <w:tcW w:w="4968" w:type="dxa"/>
            <w:vAlign w:val="center"/>
          </w:tcPr>
          <w:p w14:paraId="0CC60DCD" w14:textId="77777777" w:rsidR="00342C8B" w:rsidRDefault="00236666">
            <w:pPr>
              <w:spacing w:after="0"/>
            </w:pPr>
            <w:r>
              <w:rPr>
                <w:sz w:val="19"/>
              </w:rPr>
              <w:t>WebsiteAnalytics.AuthenticationDataModule.pas</w:t>
            </w:r>
          </w:p>
        </w:tc>
        <w:tc>
          <w:tcPr>
            <w:tcW w:w="4968" w:type="dxa"/>
            <w:vAlign w:val="center"/>
          </w:tcPr>
          <w:p w14:paraId="250C2A92" w14:textId="77777777" w:rsidR="00342C8B" w:rsidRDefault="00236666">
            <w:pPr>
              <w:spacing w:after="0"/>
            </w:pPr>
            <w:r>
              <w:rPr>
                <w:sz w:val="19"/>
              </w:rPr>
              <w:t>Desktop OAuth, access token refresh, local loopback redirect, and DPAPI refresh-token protection.</w:t>
            </w:r>
          </w:p>
        </w:tc>
      </w:tr>
      <w:tr w:rsidR="00342C8B" w14:paraId="131B56C4" w14:textId="77777777">
        <w:trPr>
          <w:jc w:val="center"/>
        </w:trPr>
        <w:tc>
          <w:tcPr>
            <w:tcW w:w="4968" w:type="dxa"/>
            <w:vAlign w:val="center"/>
          </w:tcPr>
          <w:p w14:paraId="0292FC78" w14:textId="77777777" w:rsidR="00342C8B" w:rsidRDefault="00236666">
            <w:pPr>
              <w:spacing w:after="0"/>
            </w:pPr>
            <w:r>
              <w:rPr>
                <w:sz w:val="19"/>
              </w:rPr>
              <w:t>WebsiteAnalytics.SettingsDataModule.pas</w:t>
            </w:r>
          </w:p>
        </w:tc>
        <w:tc>
          <w:tcPr>
            <w:tcW w:w="4968" w:type="dxa"/>
            <w:vAlign w:val="center"/>
          </w:tcPr>
          <w:p w14:paraId="5BEC4B8D" w14:textId="77777777" w:rsidR="00342C8B" w:rsidRDefault="00236666">
            <w:pPr>
              <w:spacing w:after="0"/>
            </w:pPr>
            <w:r>
              <w:rPr>
                <w:sz w:val="19"/>
              </w:rPr>
              <w:t>SQLite settings database creation, defaults, and read/write access.</w:t>
            </w:r>
          </w:p>
        </w:tc>
      </w:tr>
      <w:tr w:rsidR="00342C8B" w14:paraId="43DED801" w14:textId="77777777">
        <w:trPr>
          <w:jc w:val="center"/>
        </w:trPr>
        <w:tc>
          <w:tcPr>
            <w:tcW w:w="4968" w:type="dxa"/>
            <w:vAlign w:val="center"/>
          </w:tcPr>
          <w:p w14:paraId="1ADC4EF5" w14:textId="77777777" w:rsidR="00342C8B" w:rsidRDefault="00236666">
            <w:pPr>
              <w:spacing w:after="0"/>
            </w:pPr>
            <w:r>
              <w:rPr>
                <w:sz w:val="19"/>
              </w:rPr>
              <w:t>databases/WebsiteAnalytics.schema.sql</w:t>
            </w:r>
          </w:p>
        </w:tc>
        <w:tc>
          <w:tcPr>
            <w:tcW w:w="4968" w:type="dxa"/>
            <w:vAlign w:val="center"/>
          </w:tcPr>
          <w:p w14:paraId="10CDD7DC" w14:textId="77777777" w:rsidR="00342C8B" w:rsidRDefault="00236666">
            <w:pPr>
              <w:spacing w:after="0"/>
            </w:pPr>
            <w:r>
              <w:rPr>
                <w:sz w:val="19"/>
              </w:rPr>
              <w:t>Tracked schema/default settings used to create a fresh local database.</w:t>
            </w:r>
          </w:p>
        </w:tc>
      </w:tr>
      <w:tr w:rsidR="00342C8B" w14:paraId="09A66B3F" w14:textId="77777777">
        <w:trPr>
          <w:jc w:val="center"/>
        </w:trPr>
        <w:tc>
          <w:tcPr>
            <w:tcW w:w="4968" w:type="dxa"/>
            <w:vAlign w:val="center"/>
          </w:tcPr>
          <w:p w14:paraId="57118A55" w14:textId="77777777" w:rsidR="00342C8B" w:rsidRDefault="00236666">
            <w:pPr>
              <w:spacing w:after="0"/>
            </w:pPr>
            <w:r>
              <w:rPr>
                <w:sz w:val="19"/>
              </w:rPr>
              <w:t>docs and help</w:t>
            </w:r>
          </w:p>
        </w:tc>
        <w:tc>
          <w:tcPr>
            <w:tcW w:w="4968" w:type="dxa"/>
            <w:vAlign w:val="center"/>
          </w:tcPr>
          <w:p w14:paraId="56F4D544" w14:textId="77777777" w:rsidR="00342C8B" w:rsidRDefault="00236666">
            <w:pPr>
              <w:spacing w:after="0"/>
            </w:pPr>
            <w:r>
              <w:rPr>
                <w:sz w:val="19"/>
              </w:rPr>
              <w:t>User, engineering, how-to, and local HTML help documentation.</w:t>
            </w:r>
          </w:p>
        </w:tc>
      </w:tr>
    </w:tbl>
    <w:p w14:paraId="506D05AF" w14:textId="77777777" w:rsidR="00342C8B" w:rsidRDefault="00236666">
      <w:pPr>
        <w:pStyle w:val="Heading1"/>
      </w:pPr>
      <w:bookmarkStart w:id="5" w:name="_Toc235707689"/>
      <w:r>
        <w:t>Local SQLite settings database</w:t>
      </w:r>
      <w:bookmarkEnd w:id="5"/>
    </w:p>
    <w:p w14:paraId="017FF474" w14:textId="77777777" w:rsidR="00342C8B" w:rsidRDefault="00236666">
      <w:r>
        <w:t>The public repository should track the schema SQL, not a real SQLite database. On first run, the app creates or updates the local settings database. That local database belongs to the user running the program.</w:t>
      </w:r>
    </w:p>
    <w:p w14:paraId="24D1AC82" w14:textId="77777777" w:rsidR="00342C8B" w:rsidRDefault="00236666">
      <w:pPr>
        <w:pStyle w:val="ListBullet"/>
      </w:pPr>
      <w:r>
        <w:t>Tracked: databases/WebsiteAnalytics.schema.sql.</w:t>
      </w:r>
    </w:p>
    <w:p w14:paraId="1AD3AAB5" w14:textId="77777777" w:rsidR="00342C8B" w:rsidRDefault="00236666">
      <w:pPr>
        <w:pStyle w:val="ListBullet"/>
      </w:pPr>
      <w:r>
        <w:lastRenderedPageBreak/>
        <w:t>Ignored: databases/*.sqlite3.</w:t>
      </w:r>
    </w:p>
    <w:p w14:paraId="45489890" w14:textId="77777777" w:rsidR="00342C8B" w:rsidRDefault="00236666">
      <w:pPr>
        <w:pStyle w:val="ListBullet"/>
      </w:pPr>
      <w:r>
        <w:t>Stored locally: website definitions, GA4 property IDs, dashboard defaults, OAuth client ID/secret entered by the user, saved grid widths, and the DPAPI-encrypted refresh token.</w:t>
      </w:r>
    </w:p>
    <w:p w14:paraId="0D11B45B" w14:textId="77777777" w:rsidR="00342C8B" w:rsidRDefault="00236666">
      <w:pPr>
        <w:pStyle w:val="ListBullet"/>
      </w:pPr>
      <w:r>
        <w:t>Not stored locally as analytics history: report rows, location rows, page/action rows, graph rows, and realtime rows. Those remain memory-only.</w:t>
      </w:r>
    </w:p>
    <w:p w14:paraId="7B40AF5E" w14:textId="77777777" w:rsidR="00342C8B" w:rsidRDefault="00236666">
      <w:pPr>
        <w:pStyle w:val="Heading1"/>
      </w:pPr>
      <w:bookmarkStart w:id="6" w:name="_Toc235707690"/>
      <w:r>
        <w:t>Create Google Cloud OAuth credentials</w:t>
      </w:r>
      <w:bookmarkEnd w:id="6"/>
    </w:p>
    <w:p w14:paraId="7B949EB5" w14:textId="77777777" w:rsidR="00342C8B" w:rsidRDefault="00236666">
      <w:r>
        <w:rPr>
          <w:noProof/>
        </w:rPr>
        <w:drawing>
          <wp:inline distT="0" distB="0" distL="0" distR="0" wp14:anchorId="13559692" wp14:editId="557E0DCB">
            <wp:extent cx="6035040" cy="2256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oauth-flow.png"/>
                    <pic:cNvPicPr/>
                  </pic:nvPicPr>
                  <pic:blipFill>
                    <a:blip r:embed="rId8"/>
                    <a:stretch>
                      <a:fillRect/>
                    </a:stretch>
                  </pic:blipFill>
                  <pic:spPr>
                    <a:xfrm>
                      <a:off x="0" y="0"/>
                      <a:ext cx="6035040" cy="2256580"/>
                    </a:xfrm>
                    <a:prstGeom prst="rect">
                      <a:avLst/>
                    </a:prstGeom>
                  </pic:spPr>
                </pic:pic>
              </a:graphicData>
            </a:graphic>
          </wp:inline>
        </w:drawing>
      </w:r>
    </w:p>
    <w:p w14:paraId="0F9985CF" w14:textId="77777777" w:rsidR="00342C8B" w:rsidRDefault="00236666">
      <w:pPr>
        <w:jc w:val="center"/>
      </w:pPr>
      <w:r>
        <w:rPr>
          <w:i/>
          <w:color w:val="5A5A5A"/>
          <w:sz w:val="18"/>
        </w:rPr>
        <w:t>Each public user supplies their own Google Cloud and GA4 credentials.</w:t>
      </w:r>
    </w:p>
    <w:p w14:paraId="0FAF1A03" w14:textId="77777777" w:rsidR="00342C8B" w:rsidRDefault="00236666">
      <w:pPr>
        <w:pStyle w:val="ListNumber"/>
      </w:pPr>
      <w:r>
        <w:t>Go to Google Cloud Console and create or choose a project owned by the user or organization running the app.</w:t>
      </w:r>
    </w:p>
    <w:p w14:paraId="4B85A753" w14:textId="77777777" w:rsidR="00342C8B" w:rsidRDefault="00236666">
      <w:pPr>
        <w:pStyle w:val="ListNumber"/>
      </w:pPr>
      <w:r>
        <w:t>Enable the Google Analytics Data API for that project.</w:t>
      </w:r>
    </w:p>
    <w:p w14:paraId="61710ADE" w14:textId="77777777" w:rsidR="00342C8B" w:rsidRDefault="00236666">
      <w:pPr>
        <w:pStyle w:val="ListNumber"/>
      </w:pPr>
      <w:r>
        <w:t>Configure the OAuth consent screen. For private testing, add the Google accounts that will sign in as test users. For broader distribution, plan for Google verification.</w:t>
      </w:r>
    </w:p>
    <w:p w14:paraId="48BAE02F" w14:textId="77777777" w:rsidR="00342C8B" w:rsidRDefault="00236666">
      <w:pPr>
        <w:pStyle w:val="ListNumber"/>
      </w:pPr>
      <w:r>
        <w:t>Create an OAuth 2.0 Client ID with application type Desktop app. The OAuth Client ID is not a Gmail address.</w:t>
      </w:r>
    </w:p>
    <w:p w14:paraId="44373661" w14:textId="77777777" w:rsidR="00342C8B" w:rsidRDefault="00236666">
      <w:pPr>
        <w:pStyle w:val="ListNumber"/>
      </w:pPr>
      <w:r>
        <w:t>Copy the Desktop OAuth Client ID and Client Secret into the app Settings screen.</w:t>
      </w:r>
    </w:p>
    <w:p w14:paraId="152DEFC6" w14:textId="77777777" w:rsidR="00342C8B" w:rsidRDefault="00236666">
      <w:pPr>
        <w:pStyle w:val="ListNumber"/>
      </w:pPr>
      <w:r>
        <w:t>Use the loopback redirect URI shown in the app, typically http://127.0.0.1:53682/oauth2redirect.</w:t>
      </w:r>
    </w:p>
    <w:p w14:paraId="1E542BD0" w14:textId="77777777" w:rsidR="00342C8B" w:rsidRDefault="00236666">
      <w:pPr>
        <w:pStyle w:val="ListNumber"/>
      </w:pPr>
      <w:r>
        <w:t>Click Connect Google in Settings and approve the read-only Analytics scope.</w:t>
      </w:r>
    </w:p>
    <w:p w14:paraId="1E219CD6" w14:textId="77777777" w:rsidR="00342C8B" w:rsidRDefault="00236666">
      <w:pPr>
        <w:pStyle w:val="Heading1"/>
      </w:pPr>
      <w:bookmarkStart w:id="7" w:name="_Toc235707691"/>
      <w:r>
        <w:t>Find the GA4 property ID</w:t>
      </w:r>
      <w:bookmarkEnd w:id="7"/>
    </w:p>
    <w:p w14:paraId="0A8A8228" w14:textId="77777777" w:rsidR="00342C8B" w:rsidRDefault="00236666">
      <w:r>
        <w:t>Use the numeric GA4 property ID. Do not use the Measurement ID that starts with G-, do not use the Google Cloud project number, and do not use a website URL.</w:t>
      </w:r>
    </w:p>
    <w:p w14:paraId="7EAFE5C9" w14:textId="77777777" w:rsidR="00342C8B" w:rsidRDefault="00236666">
      <w:pPr>
        <w:pStyle w:val="ListNumber"/>
      </w:pPr>
      <w:r>
        <w:t>Open Google Analytics.</w:t>
      </w:r>
    </w:p>
    <w:p w14:paraId="3D0F4522" w14:textId="77777777" w:rsidR="00342C8B" w:rsidRDefault="00236666">
      <w:pPr>
        <w:pStyle w:val="ListNumber"/>
      </w:pPr>
      <w:r>
        <w:t>Select the GA4 property for the website.</w:t>
      </w:r>
    </w:p>
    <w:p w14:paraId="0DDBFF99" w14:textId="77777777" w:rsidR="00342C8B" w:rsidRDefault="00236666">
      <w:pPr>
        <w:pStyle w:val="ListNumber"/>
      </w:pPr>
      <w:r>
        <w:t>Open Admin.</w:t>
      </w:r>
    </w:p>
    <w:p w14:paraId="4BE946AE" w14:textId="77777777" w:rsidR="00342C8B" w:rsidRDefault="00236666">
      <w:pPr>
        <w:pStyle w:val="ListNumber"/>
      </w:pPr>
      <w:r>
        <w:t>Find Property details or the property selector area that shows the numeric property ID.</w:t>
      </w:r>
    </w:p>
    <w:p w14:paraId="4F496098" w14:textId="77777777" w:rsidR="00342C8B" w:rsidRDefault="00236666">
      <w:pPr>
        <w:pStyle w:val="ListNumber"/>
      </w:pPr>
      <w:r>
        <w:t>Copy that numeric value into the app Properties screen.</w:t>
      </w:r>
    </w:p>
    <w:p w14:paraId="4D0B89D3" w14:textId="77777777" w:rsidR="00342C8B" w:rsidRDefault="00236666">
      <w:pPr>
        <w:pStyle w:val="Heading1"/>
      </w:pPr>
      <w:bookmarkStart w:id="8" w:name="_Toc235707692"/>
      <w:r>
        <w:t>First run checklist</w:t>
      </w:r>
      <w:bookmarkEnd w:id="8"/>
    </w:p>
    <w:p w14:paraId="4EB33EFD" w14:textId="77777777" w:rsidR="00342C8B" w:rsidRDefault="00236666">
      <w:pPr>
        <w:pStyle w:val="ListNumber"/>
      </w:pPr>
      <w:r>
        <w:t>Open the app.</w:t>
      </w:r>
    </w:p>
    <w:p w14:paraId="4D8459DC" w14:textId="77777777" w:rsidR="00342C8B" w:rsidRDefault="00236666">
      <w:pPr>
        <w:pStyle w:val="ListNumber"/>
      </w:pPr>
      <w:r>
        <w:lastRenderedPageBreak/>
        <w:t>Click Settings and enter the OAuth desktop client ID, client secret, and loopback port if different from the default.</w:t>
      </w:r>
    </w:p>
    <w:p w14:paraId="6978209D" w14:textId="77777777" w:rsidR="00342C8B" w:rsidRDefault="00236666">
      <w:pPr>
        <w:pStyle w:val="ListNumber"/>
      </w:pPr>
      <w:r>
        <w:t>Click Properties and add each website with display name, website URL, numeric GA4 property ID, color, enabled state, and order.</w:t>
      </w:r>
    </w:p>
    <w:p w14:paraId="4088231E" w14:textId="77777777" w:rsidR="00342C8B" w:rsidRDefault="00236666">
      <w:pPr>
        <w:pStyle w:val="ListNumber"/>
      </w:pPr>
      <w:r>
        <w:t>Click Connect Google once. Complete the browser sign-in.</w:t>
      </w:r>
    </w:p>
    <w:p w14:paraId="41B807F2" w14:textId="77777777" w:rsidR="00342C8B" w:rsidRDefault="00236666">
      <w:pPr>
        <w:pStyle w:val="ListNumber"/>
      </w:pPr>
      <w:r>
        <w:t>Return to the app and click Update.</w:t>
      </w:r>
    </w:p>
    <w:p w14:paraId="4C15A4C8" w14:textId="77777777" w:rsidR="00342C8B" w:rsidRDefault="00236666">
      <w:pPr>
        <w:pStyle w:val="ListNumber"/>
      </w:pPr>
      <w:r>
        <w:t>Leave Auto 60 sec checked if you want the dashboard to refresh while it remains open.</w:t>
      </w:r>
    </w:p>
    <w:p w14:paraId="755F6CA3" w14:textId="77777777" w:rsidR="00342C8B" w:rsidRDefault="00236666">
      <w:pPr>
        <w:pStyle w:val="Heading1"/>
      </w:pPr>
      <w:bookmarkStart w:id="9" w:name="_Toc235707693"/>
      <w:r>
        <w:t>Common setup errors</w:t>
      </w:r>
      <w:bookmarkEnd w:id="9"/>
    </w:p>
    <w:tbl>
      <w:tblPr>
        <w:tblStyle w:val="TableGrid"/>
        <w:tblW w:w="0" w:type="auto"/>
        <w:jc w:val="center"/>
        <w:tblLook w:val="04A0" w:firstRow="1" w:lastRow="0" w:firstColumn="1" w:lastColumn="0" w:noHBand="0" w:noVBand="1"/>
      </w:tblPr>
      <w:tblGrid>
        <w:gridCol w:w="3312"/>
        <w:gridCol w:w="3312"/>
        <w:gridCol w:w="3312"/>
      </w:tblGrid>
      <w:tr w:rsidR="00342C8B" w14:paraId="6C5911A3" w14:textId="77777777">
        <w:trPr>
          <w:jc w:val="center"/>
        </w:trPr>
        <w:tc>
          <w:tcPr>
            <w:tcW w:w="3312" w:type="dxa"/>
            <w:shd w:val="clear" w:color="auto" w:fill="E8EEF5"/>
            <w:vAlign w:val="center"/>
          </w:tcPr>
          <w:p w14:paraId="68D79D34" w14:textId="77777777" w:rsidR="00342C8B" w:rsidRDefault="00236666">
            <w:pPr>
              <w:spacing w:after="0"/>
            </w:pPr>
            <w:r>
              <w:rPr>
                <w:b/>
                <w:sz w:val="19"/>
              </w:rPr>
              <w:t>Symptom</w:t>
            </w:r>
          </w:p>
        </w:tc>
        <w:tc>
          <w:tcPr>
            <w:tcW w:w="3312" w:type="dxa"/>
            <w:shd w:val="clear" w:color="auto" w:fill="E8EEF5"/>
            <w:vAlign w:val="center"/>
          </w:tcPr>
          <w:p w14:paraId="32B6B4A0" w14:textId="77777777" w:rsidR="00342C8B" w:rsidRDefault="00236666">
            <w:pPr>
              <w:spacing w:after="0"/>
            </w:pPr>
            <w:r>
              <w:rPr>
                <w:b/>
                <w:sz w:val="19"/>
              </w:rPr>
              <w:t>Likely cause</w:t>
            </w:r>
          </w:p>
        </w:tc>
        <w:tc>
          <w:tcPr>
            <w:tcW w:w="3312" w:type="dxa"/>
            <w:shd w:val="clear" w:color="auto" w:fill="E8EEF5"/>
            <w:vAlign w:val="center"/>
          </w:tcPr>
          <w:p w14:paraId="263C24B6" w14:textId="77777777" w:rsidR="00342C8B" w:rsidRDefault="00236666">
            <w:pPr>
              <w:spacing w:after="0"/>
            </w:pPr>
            <w:r>
              <w:rPr>
                <w:b/>
                <w:sz w:val="19"/>
              </w:rPr>
              <w:t>Fix</w:t>
            </w:r>
          </w:p>
        </w:tc>
      </w:tr>
      <w:tr w:rsidR="00342C8B" w14:paraId="0E6DFDB8" w14:textId="77777777">
        <w:trPr>
          <w:jc w:val="center"/>
        </w:trPr>
        <w:tc>
          <w:tcPr>
            <w:tcW w:w="3312" w:type="dxa"/>
            <w:vAlign w:val="center"/>
          </w:tcPr>
          <w:p w14:paraId="30068AE9" w14:textId="77777777" w:rsidR="00342C8B" w:rsidRDefault="00236666">
            <w:pPr>
              <w:spacing w:after="0"/>
            </w:pPr>
            <w:r>
              <w:rPr>
                <w:sz w:val="19"/>
              </w:rPr>
              <w:t>403: API has not been used</w:t>
            </w:r>
          </w:p>
        </w:tc>
        <w:tc>
          <w:tcPr>
            <w:tcW w:w="3312" w:type="dxa"/>
            <w:vAlign w:val="center"/>
          </w:tcPr>
          <w:p w14:paraId="060BC751" w14:textId="77777777" w:rsidR="00342C8B" w:rsidRDefault="00236666">
            <w:pPr>
              <w:spacing w:after="0"/>
            </w:pPr>
            <w:r>
              <w:rPr>
                <w:sz w:val="19"/>
              </w:rPr>
              <w:t>Google Analytics Data API is not enabled in the Google Cloud project.</w:t>
            </w:r>
          </w:p>
        </w:tc>
        <w:tc>
          <w:tcPr>
            <w:tcW w:w="3312" w:type="dxa"/>
            <w:vAlign w:val="center"/>
          </w:tcPr>
          <w:p w14:paraId="0CEA2A86" w14:textId="77777777" w:rsidR="00342C8B" w:rsidRDefault="00236666">
            <w:pPr>
              <w:spacing w:after="0"/>
            </w:pPr>
            <w:r>
              <w:rPr>
                <w:sz w:val="19"/>
              </w:rPr>
              <w:t>Enable the API and retry.</w:t>
            </w:r>
          </w:p>
        </w:tc>
      </w:tr>
      <w:tr w:rsidR="00342C8B" w14:paraId="7AF50A19" w14:textId="77777777">
        <w:trPr>
          <w:jc w:val="center"/>
        </w:trPr>
        <w:tc>
          <w:tcPr>
            <w:tcW w:w="3312" w:type="dxa"/>
            <w:vAlign w:val="center"/>
          </w:tcPr>
          <w:p w14:paraId="2CAB47AC" w14:textId="77777777" w:rsidR="00342C8B" w:rsidRDefault="00236666">
            <w:pPr>
              <w:spacing w:after="0"/>
            </w:pPr>
            <w:r>
              <w:rPr>
                <w:sz w:val="19"/>
              </w:rPr>
              <w:t>403: insufficient permissions</w:t>
            </w:r>
          </w:p>
        </w:tc>
        <w:tc>
          <w:tcPr>
            <w:tcW w:w="3312" w:type="dxa"/>
            <w:vAlign w:val="center"/>
          </w:tcPr>
          <w:p w14:paraId="41E9646E" w14:textId="77777777" w:rsidR="00342C8B" w:rsidRDefault="00236666">
            <w:pPr>
              <w:spacing w:after="0"/>
            </w:pPr>
            <w:r>
              <w:rPr>
                <w:sz w:val="19"/>
              </w:rPr>
              <w:t>Wrong GA4 property ID or signed-in account lacks GA4 access.</w:t>
            </w:r>
          </w:p>
        </w:tc>
        <w:tc>
          <w:tcPr>
            <w:tcW w:w="3312" w:type="dxa"/>
            <w:vAlign w:val="center"/>
          </w:tcPr>
          <w:p w14:paraId="31BEACB9" w14:textId="77777777" w:rsidR="00342C8B" w:rsidRDefault="00236666">
            <w:pPr>
              <w:spacing w:after="0"/>
            </w:pPr>
            <w:r>
              <w:rPr>
                <w:sz w:val="19"/>
              </w:rPr>
              <w:t>Verify numeric property ID and GA4 Admin access.</w:t>
            </w:r>
          </w:p>
        </w:tc>
      </w:tr>
      <w:tr w:rsidR="00342C8B" w14:paraId="6D7BE523" w14:textId="77777777">
        <w:trPr>
          <w:jc w:val="center"/>
        </w:trPr>
        <w:tc>
          <w:tcPr>
            <w:tcW w:w="3312" w:type="dxa"/>
            <w:vAlign w:val="center"/>
          </w:tcPr>
          <w:p w14:paraId="25915992" w14:textId="77777777" w:rsidR="00342C8B" w:rsidRDefault="00236666">
            <w:pPr>
              <w:spacing w:after="0"/>
            </w:pPr>
            <w:r>
              <w:rPr>
                <w:sz w:val="19"/>
              </w:rPr>
              <w:t>OAuth client ID needed</w:t>
            </w:r>
          </w:p>
        </w:tc>
        <w:tc>
          <w:tcPr>
            <w:tcW w:w="3312" w:type="dxa"/>
            <w:vAlign w:val="center"/>
          </w:tcPr>
          <w:p w14:paraId="5425EC83" w14:textId="77777777" w:rsidR="00342C8B" w:rsidRDefault="00236666">
            <w:pPr>
              <w:spacing w:after="0"/>
            </w:pPr>
            <w:r>
              <w:rPr>
                <w:sz w:val="19"/>
              </w:rPr>
              <w:t>Settings does not contain a desktop OAuth client ID.</w:t>
            </w:r>
          </w:p>
        </w:tc>
        <w:tc>
          <w:tcPr>
            <w:tcW w:w="3312" w:type="dxa"/>
            <w:vAlign w:val="center"/>
          </w:tcPr>
          <w:p w14:paraId="4DEF3974" w14:textId="77777777" w:rsidR="00342C8B" w:rsidRDefault="00236666">
            <w:pPr>
              <w:spacing w:after="0"/>
            </w:pPr>
            <w:r>
              <w:rPr>
                <w:sz w:val="19"/>
              </w:rPr>
              <w:t>Create/copy the desktop client ID from Google Cloud.</w:t>
            </w:r>
          </w:p>
        </w:tc>
      </w:tr>
      <w:tr w:rsidR="00342C8B" w14:paraId="6E141C76" w14:textId="77777777">
        <w:trPr>
          <w:jc w:val="center"/>
        </w:trPr>
        <w:tc>
          <w:tcPr>
            <w:tcW w:w="3312" w:type="dxa"/>
            <w:vAlign w:val="center"/>
          </w:tcPr>
          <w:p w14:paraId="4512734A" w14:textId="77777777" w:rsidR="00342C8B" w:rsidRDefault="00236666">
            <w:pPr>
              <w:spacing w:after="0"/>
            </w:pPr>
            <w:r>
              <w:rPr>
                <w:sz w:val="19"/>
              </w:rPr>
              <w:t>Google login appears every startup</w:t>
            </w:r>
          </w:p>
        </w:tc>
        <w:tc>
          <w:tcPr>
            <w:tcW w:w="3312" w:type="dxa"/>
            <w:vAlign w:val="center"/>
          </w:tcPr>
          <w:p w14:paraId="6FDDB638" w14:textId="77777777" w:rsidR="00342C8B" w:rsidRDefault="00236666">
            <w:pPr>
              <w:spacing w:after="0"/>
            </w:pPr>
            <w:r>
              <w:rPr>
                <w:sz w:val="19"/>
              </w:rPr>
              <w:t>Refresh token missing, revoked, cannot decrypt, or the user clicked Disconnect.</w:t>
            </w:r>
          </w:p>
        </w:tc>
        <w:tc>
          <w:tcPr>
            <w:tcW w:w="3312" w:type="dxa"/>
            <w:vAlign w:val="center"/>
          </w:tcPr>
          <w:p w14:paraId="27A48878" w14:textId="77777777" w:rsidR="00342C8B" w:rsidRDefault="00236666">
            <w:pPr>
              <w:spacing w:after="0"/>
            </w:pPr>
            <w:r>
              <w:rPr>
                <w:sz w:val="19"/>
              </w:rPr>
              <w:t>Reconnect from Settings.</w:t>
            </w:r>
          </w:p>
        </w:tc>
      </w:tr>
      <w:tr w:rsidR="00342C8B" w14:paraId="690CC8BD" w14:textId="77777777">
        <w:trPr>
          <w:jc w:val="center"/>
        </w:trPr>
        <w:tc>
          <w:tcPr>
            <w:tcW w:w="3312" w:type="dxa"/>
            <w:vAlign w:val="center"/>
          </w:tcPr>
          <w:p w14:paraId="1494D5E7" w14:textId="77777777" w:rsidR="00342C8B" w:rsidRDefault="00236666">
            <w:pPr>
              <w:spacing w:after="0"/>
            </w:pPr>
            <w:r>
              <w:rPr>
                <w:sz w:val="19"/>
              </w:rPr>
              <w:t>No rows returned</w:t>
            </w:r>
          </w:p>
        </w:tc>
        <w:tc>
          <w:tcPr>
            <w:tcW w:w="3312" w:type="dxa"/>
            <w:vAlign w:val="center"/>
          </w:tcPr>
          <w:p w14:paraId="2CDEBC49" w14:textId="77777777" w:rsidR="00342C8B" w:rsidRDefault="00236666">
            <w:pPr>
              <w:spacing w:after="0"/>
            </w:pPr>
            <w:r>
              <w:rPr>
                <w:sz w:val="19"/>
              </w:rPr>
              <w:t>The date range/property has no GA4 data or GA4 suppressed/omitted fields.</w:t>
            </w:r>
          </w:p>
        </w:tc>
        <w:tc>
          <w:tcPr>
            <w:tcW w:w="3312" w:type="dxa"/>
            <w:vAlign w:val="center"/>
          </w:tcPr>
          <w:p w14:paraId="77EA0D4A" w14:textId="77777777" w:rsidR="00342C8B" w:rsidRDefault="00236666">
            <w:pPr>
              <w:spacing w:after="0"/>
            </w:pPr>
            <w:r>
              <w:rPr>
                <w:sz w:val="19"/>
              </w:rPr>
              <w:t>Try a wider date range and confirm GA4 is receiving events.</w:t>
            </w:r>
          </w:p>
        </w:tc>
      </w:tr>
    </w:tbl>
    <w:p w14:paraId="2A7DFA6A" w14:textId="77777777" w:rsidR="00342C8B" w:rsidRDefault="00236666">
      <w:pPr>
        <w:pStyle w:val="Heading1"/>
      </w:pPr>
      <w:bookmarkStart w:id="10" w:name="_Toc235707694"/>
      <w:r>
        <w:t>GitHub authentication for contributors</w:t>
      </w:r>
      <w:bookmarkEnd w:id="10"/>
    </w:p>
    <w:p w14:paraId="3DFC82BC" w14:textId="77777777" w:rsidR="00342C8B" w:rsidRDefault="00236666">
      <w:r>
        <w:t>Public users who only download source do not need push access. Contributors or maintainers who push changes need GitHub authentication through Git Credential Manager, GitHub Desktop, or the GitHub CLI.</w:t>
      </w:r>
    </w:p>
    <w:p w14:paraId="1B30320D" w14:textId="77777777" w:rsidR="00342C8B" w:rsidRDefault="00236666">
      <w:pPr>
        <w:pStyle w:val="ListNumber"/>
      </w:pPr>
      <w:r>
        <w:t>Install Git for Windows.</w:t>
      </w:r>
    </w:p>
    <w:p w14:paraId="22FCE8B4" w14:textId="77777777" w:rsidR="00342C8B" w:rsidRDefault="00236666">
      <w:pPr>
        <w:pStyle w:val="ListNumber"/>
      </w:pPr>
      <w:r>
        <w:t>Confirm git --version works.</w:t>
      </w:r>
    </w:p>
    <w:p w14:paraId="5B77FBE9" w14:textId="77777777" w:rsidR="00342C8B" w:rsidRDefault="00236666">
      <w:pPr>
        <w:pStyle w:val="ListNumber"/>
      </w:pPr>
      <w:r>
        <w:t>If using GitHub CLI, run gh auth login and choose GitHub.com, HTTPS, and browser login.</w:t>
      </w:r>
    </w:p>
    <w:p w14:paraId="2507EE2A" w14:textId="77777777" w:rsidR="00342C8B" w:rsidRDefault="00236666">
      <w:pPr>
        <w:pStyle w:val="ListNumber"/>
      </w:pPr>
      <w:r>
        <w:t>If using normal Git, the first push may open Git Credential Manager in a browser.</w:t>
      </w:r>
    </w:p>
    <w:p w14:paraId="3C4896E7" w14:textId="77777777" w:rsidR="00342C8B" w:rsidRDefault="00236666">
      <w:pPr>
        <w:pStyle w:val="ListNumber"/>
      </w:pPr>
      <w:r>
        <w:t>Never paste OAuth client secrets or refresh tokens into commits, issues, screenshots, or pull requests.</w:t>
      </w:r>
    </w:p>
    <w:p w14:paraId="47D1E6FF" w14:textId="77777777" w:rsidR="00342C8B" w:rsidRDefault="00236666">
      <w:pPr>
        <w:pStyle w:val="Heading1"/>
      </w:pPr>
      <w:bookmarkStart w:id="11" w:name="_Toc235707695"/>
      <w:r>
        <w:t>Public release checklist for maintainers</w:t>
      </w:r>
      <w:bookmarkEnd w:id="11"/>
    </w:p>
    <w:p w14:paraId="5A979EA0" w14:textId="77777777" w:rsidR="00342C8B" w:rsidRDefault="00236666">
      <w:pPr>
        <w:pStyle w:val="ListBullet"/>
      </w:pPr>
      <w:r>
        <w:t>Create a clean public repository from a scrubbed export, not from private history that may contain secrets.</w:t>
      </w:r>
    </w:p>
    <w:p w14:paraId="05AD3FBD" w14:textId="77777777" w:rsidR="00342C8B" w:rsidRDefault="00236666">
      <w:pPr>
        <w:pStyle w:val="ListBullet"/>
      </w:pPr>
      <w:r>
        <w:t>Run git status and inspect every staged file before commit.</w:t>
      </w:r>
    </w:p>
    <w:p w14:paraId="6272E071" w14:textId="77777777" w:rsidR="00342C8B" w:rsidRDefault="00236666">
      <w:pPr>
        <w:pStyle w:val="ListBullet"/>
      </w:pPr>
      <w:r>
        <w:t>Search the tree for client_secret, refresh_token, .sqlite3, .env, .json credential names, private drive letters, and personal user folders.</w:t>
      </w:r>
    </w:p>
    <w:p w14:paraId="6C194463" w14:textId="77777777" w:rsidR="00342C8B" w:rsidRDefault="00236666">
      <w:pPr>
        <w:pStyle w:val="ListBullet"/>
      </w:pPr>
      <w:r>
        <w:t>Build Win64 and Win32, then smoke-test startup with no private database.</w:t>
      </w:r>
    </w:p>
    <w:p w14:paraId="2061750A" w14:textId="77777777" w:rsidR="00342C8B" w:rsidRDefault="00236666">
      <w:pPr>
        <w:pStyle w:val="ListBullet"/>
      </w:pPr>
      <w:r>
        <w:t>Confirm docs explain that every user brings their own Google Cloud OAuth desktop client.</w:t>
      </w:r>
    </w:p>
    <w:sectPr w:rsidR="00342C8B" w:rsidSect="00034616">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7955702">
    <w:abstractNumId w:val="8"/>
  </w:num>
  <w:num w:numId="2" w16cid:durableId="579754308">
    <w:abstractNumId w:val="6"/>
  </w:num>
  <w:num w:numId="3" w16cid:durableId="581918366">
    <w:abstractNumId w:val="5"/>
  </w:num>
  <w:num w:numId="4" w16cid:durableId="1664242096">
    <w:abstractNumId w:val="4"/>
  </w:num>
  <w:num w:numId="5" w16cid:durableId="777330236">
    <w:abstractNumId w:val="7"/>
  </w:num>
  <w:num w:numId="6" w16cid:durableId="833375739">
    <w:abstractNumId w:val="3"/>
  </w:num>
  <w:num w:numId="7" w16cid:durableId="922760591">
    <w:abstractNumId w:val="2"/>
  </w:num>
  <w:num w:numId="8" w16cid:durableId="359471570">
    <w:abstractNumId w:val="1"/>
  </w:num>
  <w:num w:numId="9" w16cid:durableId="1114908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666"/>
    <w:rsid w:val="0029639D"/>
    <w:rsid w:val="00326F90"/>
    <w:rsid w:val="00342C8B"/>
    <w:rsid w:val="00AA1D8D"/>
    <w:rsid w:val="00B47730"/>
    <w:rsid w:val="00C0586B"/>
    <w:rsid w:val="00CB0664"/>
    <w:rsid w:val="00F97C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F8837"/>
  <w14:defaultImageDpi w14:val="300"/>
  <w15:docId w15:val="{A3B14707-C98E-42B9-A8FA-8D7CA01E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97CB6"/>
    <w:pPr>
      <w:spacing w:after="100"/>
    </w:pPr>
  </w:style>
  <w:style w:type="character" w:styleId="Hyperlink">
    <w:name w:val="Hyperlink"/>
    <w:basedOn w:val="DefaultParagraphFont"/>
    <w:uiPriority w:val="99"/>
    <w:unhideWhenUsed/>
    <w:rsid w:val="00F97C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2</cp:revision>
  <dcterms:created xsi:type="dcterms:W3CDTF">2013-12-23T23:15:00Z</dcterms:created>
  <dcterms:modified xsi:type="dcterms:W3CDTF">2026-07-23T18:01:00Z</dcterms:modified>
  <cp:category/>
</cp:coreProperties>
</file>