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4E3EF" w14:textId="3C13A46B" w:rsidR="00C5133B" w:rsidRPr="001B0611" w:rsidRDefault="008E078A" w:rsidP="00D04207">
      <w:pPr>
        <w:pStyle w:val="Heading1"/>
        <w:spacing w:before="0" w:line="240" w:lineRule="auto"/>
      </w:pPr>
      <w:r w:rsidRPr="001B0611">
        <w:rPr>
          <w:noProof/>
        </w:rPr>
        <w:drawing>
          <wp:anchor distT="0" distB="0" distL="114300" distR="114300" simplePos="0" relativeHeight="251658240" behindDoc="0" locked="0" layoutInCell="1" allowOverlap="1" wp14:anchorId="4AD30CB3" wp14:editId="740DAB1F">
            <wp:simplePos x="0" y="0"/>
            <wp:positionH relativeFrom="margin">
              <wp:posOffset>4748088</wp:posOffset>
            </wp:positionH>
            <wp:positionV relativeFrom="page">
              <wp:posOffset>343701</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C3B" w:rsidRPr="001B0611">
        <w:t>Unit Plan</w:t>
      </w:r>
      <w:r w:rsidR="00B04902" w:rsidRPr="001B0611">
        <w:t xml:space="preserve">: </w:t>
      </w:r>
      <w:r w:rsidR="003F6E92">
        <w:t>Stoichiometry</w:t>
      </w:r>
    </w:p>
    <w:p w14:paraId="340924AA" w14:textId="77777777" w:rsidR="00D04207" w:rsidRPr="00DA60CE" w:rsidRDefault="00D04207" w:rsidP="00D04207">
      <w:pPr>
        <w:spacing w:after="0" w:line="240" w:lineRule="auto"/>
        <w:rPr>
          <w:rFonts w:ascii="Georgia" w:hAnsi="Georgia"/>
          <w:b/>
          <w:smallCaps/>
          <w:color w:val="000000"/>
        </w:rPr>
      </w:pPr>
    </w:p>
    <w:p w14:paraId="5DD05A42" w14:textId="77777777" w:rsidR="00DE50B7" w:rsidRPr="00DA60CE" w:rsidRDefault="00DE50B7" w:rsidP="00D04207">
      <w:pPr>
        <w:spacing w:after="0" w:line="240" w:lineRule="auto"/>
        <w:rPr>
          <w:rFonts w:ascii="Georgia" w:hAnsi="Georgia"/>
          <w:b/>
          <w:smallCaps/>
          <w:color w:val="000000"/>
        </w:rPr>
      </w:pPr>
      <w:r w:rsidRPr="00DA60CE">
        <w:rPr>
          <w:rFonts w:ascii="Georgia" w:hAnsi="Georgia"/>
          <w:b/>
          <w:smallCaps/>
          <w:color w:val="000000"/>
        </w:rPr>
        <w:t>For the Teacher</w:t>
      </w:r>
    </w:p>
    <w:p w14:paraId="1D238147" w14:textId="77777777" w:rsidR="00B42CFB" w:rsidRPr="00DA60CE" w:rsidRDefault="00B42CFB" w:rsidP="00D04207">
      <w:pPr>
        <w:pStyle w:val="Heading3"/>
        <w:spacing w:before="0" w:line="240" w:lineRule="auto"/>
        <w:sectPr w:rsidR="00B42CFB" w:rsidRPr="00DA60CE" w:rsidSect="00682C3B">
          <w:footerReference w:type="default" r:id="rId9"/>
          <w:pgSz w:w="12240" w:h="15840"/>
          <w:pgMar w:top="1080" w:right="1080" w:bottom="1080" w:left="1080" w:header="720" w:footer="720" w:gutter="0"/>
          <w:cols w:space="720"/>
          <w:docGrid w:linePitch="360"/>
        </w:sectPr>
      </w:pPr>
    </w:p>
    <w:p w14:paraId="76233876" w14:textId="77777777" w:rsidR="00D04207" w:rsidRPr="00DA60CE" w:rsidRDefault="00D04207" w:rsidP="00D04207">
      <w:pPr>
        <w:pStyle w:val="Heading3"/>
        <w:spacing w:before="0" w:line="240" w:lineRule="auto"/>
      </w:pPr>
    </w:p>
    <w:p w14:paraId="403A057F" w14:textId="77777777" w:rsidR="005B2118" w:rsidRPr="008501FF" w:rsidRDefault="005B2118" w:rsidP="008501FF">
      <w:pPr>
        <w:pStyle w:val="Heading3"/>
        <w:spacing w:before="0" w:line="240" w:lineRule="auto"/>
        <w:rPr>
          <w:rFonts w:cstheme="minorHAnsi"/>
        </w:rPr>
      </w:pPr>
      <w:r w:rsidRPr="008501FF">
        <w:rPr>
          <w:rFonts w:cstheme="minorHAnsi"/>
        </w:rPr>
        <w:t>Summary</w:t>
      </w:r>
    </w:p>
    <w:p w14:paraId="0CF1B214" w14:textId="2CBEDBF6" w:rsidR="0045220C" w:rsidRPr="008501FF" w:rsidRDefault="00682C3B" w:rsidP="008501FF">
      <w:pPr>
        <w:pStyle w:val="Heading3"/>
        <w:spacing w:before="0" w:line="240" w:lineRule="auto"/>
        <w:rPr>
          <w:rFonts w:cstheme="minorHAnsi"/>
          <w:b w:val="0"/>
          <w:color w:val="auto"/>
          <w:shd w:val="clear" w:color="auto" w:fill="FFFFFF"/>
        </w:rPr>
      </w:pPr>
      <w:r w:rsidRPr="008501FF">
        <w:rPr>
          <w:rFonts w:cstheme="minorHAnsi"/>
          <w:b w:val="0"/>
          <w:color w:val="auto"/>
          <w:shd w:val="clear" w:color="auto" w:fill="FFFFFF"/>
        </w:rPr>
        <w:t>The AACT high school classroom resource lib</w:t>
      </w:r>
      <w:r w:rsidR="00E0226A" w:rsidRPr="008501FF">
        <w:rPr>
          <w:rFonts w:cstheme="minorHAnsi"/>
          <w:b w:val="0"/>
          <w:color w:val="auto"/>
          <w:shd w:val="clear" w:color="auto" w:fill="FFFFFF"/>
        </w:rPr>
        <w:t xml:space="preserve">rary has everything you need to </w:t>
      </w:r>
      <w:r w:rsidRPr="008501FF">
        <w:rPr>
          <w:rFonts w:cstheme="minorHAnsi"/>
          <w:b w:val="0"/>
          <w:color w:val="auto"/>
          <w:shd w:val="clear" w:color="auto" w:fill="FFFFFF"/>
        </w:rPr>
        <w:t xml:space="preserve">put together a unit plan for your classroom: lessons, activities, labs, projects, videos, simulations, and animations. We constructed a unit plan using AACT resources that is designed to teach </w:t>
      </w:r>
      <w:r w:rsidR="003F6E92" w:rsidRPr="008501FF">
        <w:rPr>
          <w:rFonts w:cstheme="minorHAnsi"/>
          <w:b w:val="0"/>
          <w:color w:val="auto"/>
          <w:shd w:val="clear" w:color="auto" w:fill="FFFFFF"/>
        </w:rPr>
        <w:t>the concepts of stoichiometry and limiting reactants</w:t>
      </w:r>
      <w:r w:rsidRPr="008501FF">
        <w:rPr>
          <w:rFonts w:cstheme="minorHAnsi"/>
          <w:b w:val="0"/>
          <w:color w:val="auto"/>
          <w:shd w:val="clear" w:color="auto" w:fill="FFFFFF"/>
        </w:rPr>
        <w:t xml:space="preserve"> to your students.</w:t>
      </w:r>
    </w:p>
    <w:p w14:paraId="2F49740C" w14:textId="77777777" w:rsidR="00682C3B" w:rsidRPr="0040633B" w:rsidRDefault="00682C3B" w:rsidP="008501FF">
      <w:pPr>
        <w:pStyle w:val="Heading3"/>
        <w:spacing w:before="0" w:line="240" w:lineRule="auto"/>
        <w:ind w:right="2340"/>
        <w:rPr>
          <w:rFonts w:cstheme="minorHAnsi"/>
        </w:rPr>
      </w:pPr>
    </w:p>
    <w:p w14:paraId="2FF5AE7A" w14:textId="77777777" w:rsidR="00F62317" w:rsidRPr="008501FF" w:rsidRDefault="00B04902" w:rsidP="008501FF">
      <w:pPr>
        <w:pStyle w:val="Heading3"/>
        <w:spacing w:before="0" w:line="240" w:lineRule="auto"/>
        <w:rPr>
          <w:rFonts w:cstheme="minorHAnsi"/>
        </w:rPr>
      </w:pPr>
      <w:r w:rsidRPr="008501FF">
        <w:rPr>
          <w:rFonts w:cstheme="minorHAnsi"/>
        </w:rPr>
        <w:t>Grade Level</w:t>
      </w:r>
    </w:p>
    <w:p w14:paraId="7F33480C" w14:textId="77777777" w:rsidR="00F62317" w:rsidRPr="008501FF" w:rsidRDefault="00682C3B" w:rsidP="008501FF">
      <w:pPr>
        <w:spacing w:after="0" w:line="240" w:lineRule="auto"/>
        <w:rPr>
          <w:rFonts w:ascii="Georgia" w:hAnsi="Georgia" w:cstheme="minorHAnsi"/>
        </w:rPr>
      </w:pPr>
      <w:r w:rsidRPr="008501FF">
        <w:rPr>
          <w:rFonts w:ascii="Georgia" w:hAnsi="Georgia" w:cstheme="minorHAnsi"/>
        </w:rPr>
        <w:t xml:space="preserve">High School </w:t>
      </w:r>
    </w:p>
    <w:p w14:paraId="6D5FEA5E" w14:textId="77777777" w:rsidR="00B04902" w:rsidRPr="008501FF" w:rsidRDefault="00B04902" w:rsidP="008501FF">
      <w:pPr>
        <w:pStyle w:val="Heading3"/>
        <w:spacing w:before="0" w:line="240" w:lineRule="auto"/>
        <w:rPr>
          <w:rFonts w:cstheme="minorHAnsi"/>
        </w:rPr>
        <w:sectPr w:rsidR="00B04902" w:rsidRPr="008501FF" w:rsidSect="00682C3B">
          <w:type w:val="continuous"/>
          <w:pgSz w:w="12240" w:h="15840"/>
          <w:pgMar w:top="1080" w:right="1080" w:bottom="1080" w:left="1080" w:header="720" w:footer="720" w:gutter="0"/>
          <w:cols w:space="720"/>
          <w:docGrid w:linePitch="360"/>
        </w:sectPr>
      </w:pPr>
    </w:p>
    <w:p w14:paraId="29B54720" w14:textId="77777777" w:rsidR="00A7457A" w:rsidRDefault="00A7457A" w:rsidP="00A7457A">
      <w:pPr>
        <w:spacing w:after="0" w:line="240" w:lineRule="auto"/>
        <w:rPr>
          <w:rFonts w:ascii="Georgia" w:hAnsi="Georgia" w:cstheme="minorHAnsi"/>
          <w:color w:val="000000" w:themeColor="text1"/>
        </w:rPr>
      </w:pPr>
    </w:p>
    <w:p w14:paraId="2A767257" w14:textId="77777777" w:rsidR="00A7457A" w:rsidRDefault="00A7457A" w:rsidP="00A7457A">
      <w:pPr>
        <w:pStyle w:val="Heading3"/>
        <w:spacing w:before="0" w:line="240" w:lineRule="auto"/>
      </w:pPr>
      <w:r>
        <w:t>NGSS Alignment</w:t>
      </w:r>
    </w:p>
    <w:p w14:paraId="1D0D33AC" w14:textId="77777777" w:rsidR="00A7457A" w:rsidRPr="00BF0782" w:rsidRDefault="00A7457A" w:rsidP="00BF0782">
      <w:pPr>
        <w:spacing w:after="0" w:line="240" w:lineRule="auto"/>
        <w:rPr>
          <w:rFonts w:ascii="Georgia" w:hAnsi="Georgia"/>
        </w:rPr>
      </w:pPr>
      <w:r w:rsidRPr="00BF0782">
        <w:rPr>
          <w:rFonts w:ascii="Georgia" w:hAnsi="Georgia"/>
        </w:rPr>
        <w:t>The teaching resources used in this unit plan will help prepare your students to meet the performance expectations in the following standards:</w:t>
      </w:r>
    </w:p>
    <w:p w14:paraId="3FBD2E1E" w14:textId="77777777" w:rsidR="00BF0782" w:rsidRPr="00BF0782" w:rsidRDefault="00BF0782" w:rsidP="00BF0782">
      <w:pPr>
        <w:numPr>
          <w:ilvl w:val="0"/>
          <w:numId w:val="24"/>
        </w:numPr>
        <w:spacing w:after="0" w:line="240" w:lineRule="auto"/>
        <w:textAlignment w:val="baseline"/>
        <w:rPr>
          <w:rFonts w:ascii="Georgia" w:hAnsi="Georgia" w:cs="Helvetica"/>
        </w:rPr>
      </w:pPr>
      <w:r w:rsidRPr="00BF0782">
        <w:rPr>
          <w:rFonts w:ascii="Georgia" w:hAnsi="Georgia" w:cs="Helvetica"/>
          <w:b/>
          <w:bCs/>
          <w:bdr w:val="none" w:sz="0" w:space="0" w:color="auto" w:frame="1"/>
        </w:rPr>
        <w:t>HS-PS1-2: </w:t>
      </w:r>
      <w:r w:rsidRPr="00BF0782">
        <w:rPr>
          <w:rFonts w:ascii="Georgia" w:hAnsi="Georgia" w:cs="Helvetica"/>
        </w:rPr>
        <w:t>Construct and revise the explanation for the outcome of a simple chemical reaction based on the outermost electron states of atoms, trends in the periodic table, and knowledge of the patterns of chemical properties.</w:t>
      </w:r>
    </w:p>
    <w:p w14:paraId="15B52BA1" w14:textId="3B3A6AA5" w:rsidR="00BB03EF" w:rsidRPr="00BB03EF" w:rsidRDefault="00BB03EF" w:rsidP="00BF0782">
      <w:pPr>
        <w:numPr>
          <w:ilvl w:val="0"/>
          <w:numId w:val="24"/>
        </w:numPr>
        <w:spacing w:after="0" w:line="240" w:lineRule="auto"/>
        <w:textAlignment w:val="baseline"/>
        <w:rPr>
          <w:rFonts w:ascii="Georgia" w:hAnsi="Georgia" w:cs="Helvetica"/>
        </w:rPr>
      </w:pPr>
      <w:r w:rsidRPr="00BB03EF">
        <w:rPr>
          <w:rFonts w:ascii="Georgia" w:hAnsi="Georgia" w:cs="Helvetica"/>
          <w:b/>
          <w:bCs/>
          <w:bdr w:val="none" w:sz="0" w:space="0" w:color="auto" w:frame="1"/>
        </w:rPr>
        <w:t>HS-PS1-7:</w:t>
      </w:r>
      <w:r w:rsidRPr="00BB03EF">
        <w:rPr>
          <w:rFonts w:ascii="Georgia" w:hAnsi="Georgia" w:cs="Helvetica"/>
        </w:rPr>
        <w:t> Use mathematical representation to support the claim that atoms, and therefore mass, are conserved during a chemical reaction.</w:t>
      </w:r>
    </w:p>
    <w:p w14:paraId="422339B5" w14:textId="77777777" w:rsidR="00BF0782" w:rsidRPr="00BF0782" w:rsidRDefault="00BF0782" w:rsidP="00BF0782">
      <w:pPr>
        <w:numPr>
          <w:ilvl w:val="0"/>
          <w:numId w:val="24"/>
        </w:numPr>
        <w:spacing w:after="0" w:line="240" w:lineRule="auto"/>
        <w:textAlignment w:val="baseline"/>
        <w:rPr>
          <w:rFonts w:ascii="Georgia" w:hAnsi="Georgia" w:cs="Helvetica"/>
        </w:rPr>
      </w:pPr>
      <w:r w:rsidRPr="00BF0782">
        <w:rPr>
          <w:rFonts w:ascii="Georgia" w:hAnsi="Georgia" w:cs="Helvetica"/>
          <w:b/>
          <w:bCs/>
          <w:bdr w:val="none" w:sz="0" w:space="0" w:color="auto" w:frame="1"/>
        </w:rPr>
        <w:t>HS-PS3-3</w:t>
      </w:r>
      <w:r w:rsidRPr="00BF0782">
        <w:rPr>
          <w:rFonts w:ascii="Georgia" w:hAnsi="Georgia" w:cs="Helvetica"/>
        </w:rPr>
        <w:t>: Design, build, and refine a device that works within given constraints to convert one form of energy into another form of energy.</w:t>
      </w:r>
    </w:p>
    <w:p w14:paraId="7A4D1F8C" w14:textId="77777777" w:rsidR="00BF0782" w:rsidRPr="00BF0782" w:rsidRDefault="00BF0782" w:rsidP="00BF0782">
      <w:pPr>
        <w:numPr>
          <w:ilvl w:val="0"/>
          <w:numId w:val="24"/>
        </w:numPr>
        <w:spacing w:after="0" w:line="240" w:lineRule="auto"/>
        <w:textAlignment w:val="baseline"/>
        <w:rPr>
          <w:rFonts w:ascii="Georgia" w:hAnsi="Georgia" w:cs="Helvetica"/>
        </w:rPr>
      </w:pPr>
      <w:r w:rsidRPr="00BF0782">
        <w:rPr>
          <w:rFonts w:ascii="Georgia" w:hAnsi="Georgia" w:cs="Helvetica"/>
          <w:b/>
          <w:bCs/>
          <w:bdr w:val="none" w:sz="0" w:space="0" w:color="auto" w:frame="1"/>
        </w:rPr>
        <w:t>HS-ETS1-1:</w:t>
      </w:r>
      <w:r w:rsidRPr="00BF0782">
        <w:rPr>
          <w:rFonts w:ascii="Georgia" w:hAnsi="Georgia" w:cs="Helvetica"/>
        </w:rPr>
        <w:t> Analyze a major global challenge to specify qualitative and quantitative criteria and constraints for solutions that account for societal needs and wants.</w:t>
      </w:r>
    </w:p>
    <w:p w14:paraId="7BC03CDC" w14:textId="77777777" w:rsidR="00BF0782" w:rsidRPr="00BF0782" w:rsidRDefault="00BF0782" w:rsidP="00BF0782">
      <w:pPr>
        <w:numPr>
          <w:ilvl w:val="0"/>
          <w:numId w:val="24"/>
        </w:numPr>
        <w:spacing w:after="0" w:line="240" w:lineRule="auto"/>
        <w:textAlignment w:val="baseline"/>
        <w:rPr>
          <w:rFonts w:ascii="Georgia" w:hAnsi="Georgia" w:cs="Helvetica"/>
        </w:rPr>
      </w:pPr>
      <w:r w:rsidRPr="00BF0782">
        <w:rPr>
          <w:rFonts w:ascii="Georgia" w:hAnsi="Georgia" w:cs="Helvetica"/>
          <w:b/>
          <w:bCs/>
          <w:bdr w:val="none" w:sz="0" w:space="0" w:color="auto" w:frame="1"/>
        </w:rPr>
        <w:t>HS-ETS1-2: </w:t>
      </w:r>
      <w:r w:rsidRPr="00BF0782">
        <w:rPr>
          <w:rFonts w:ascii="Georgia" w:hAnsi="Georgia" w:cs="Helvetica"/>
        </w:rPr>
        <w:t>Design a solution to a complex real-world problem by breaking it down into smaller, more manageable problems that can be solved through engineering.</w:t>
      </w:r>
    </w:p>
    <w:p w14:paraId="18EBBFA2" w14:textId="77777777" w:rsidR="00BF0782" w:rsidRPr="00BF0782" w:rsidRDefault="00BF0782" w:rsidP="00BF0782">
      <w:pPr>
        <w:numPr>
          <w:ilvl w:val="0"/>
          <w:numId w:val="24"/>
        </w:numPr>
        <w:spacing w:after="0" w:line="240" w:lineRule="auto"/>
        <w:textAlignment w:val="baseline"/>
        <w:rPr>
          <w:rFonts w:ascii="Georgia" w:hAnsi="Georgia" w:cs="Helvetica"/>
        </w:rPr>
      </w:pPr>
      <w:r w:rsidRPr="00BF0782">
        <w:rPr>
          <w:rFonts w:ascii="Georgia" w:hAnsi="Georgia" w:cs="Helvetica"/>
          <w:b/>
          <w:bCs/>
          <w:bdr w:val="none" w:sz="0" w:space="0" w:color="auto" w:frame="1"/>
        </w:rPr>
        <w:t>HS-ETS1-3:</w:t>
      </w:r>
      <w:r w:rsidRPr="00BF0782">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2CFDADF3" w14:textId="77777777" w:rsidR="00BF0782" w:rsidRPr="00BB03EF" w:rsidRDefault="00BF0782" w:rsidP="00BF0782">
      <w:pPr>
        <w:numPr>
          <w:ilvl w:val="0"/>
          <w:numId w:val="24"/>
        </w:numPr>
        <w:spacing w:after="0" w:line="240" w:lineRule="auto"/>
        <w:textAlignment w:val="baseline"/>
        <w:rPr>
          <w:rFonts w:ascii="Georgia" w:hAnsi="Georgia" w:cs="Helvetica"/>
        </w:rPr>
      </w:pPr>
      <w:r w:rsidRPr="00BB03EF">
        <w:rPr>
          <w:rFonts w:ascii="Georgia" w:hAnsi="Georgia" w:cs="Helvetica"/>
          <w:b/>
          <w:bCs/>
          <w:bdr w:val="none" w:sz="0" w:space="0" w:color="auto" w:frame="1"/>
        </w:rPr>
        <w:t>Scientific and Engineering Practices</w:t>
      </w:r>
      <w:r w:rsidRPr="00BB03EF">
        <w:rPr>
          <w:rFonts w:ascii="Georgia" w:hAnsi="Georgia" w:cs="Helvetica"/>
        </w:rPr>
        <w:t>:</w:t>
      </w:r>
    </w:p>
    <w:p w14:paraId="1B07139A" w14:textId="77777777" w:rsidR="00BF0782" w:rsidRPr="00BF0782" w:rsidRDefault="00BF0782" w:rsidP="00BF0782">
      <w:pPr>
        <w:numPr>
          <w:ilvl w:val="1"/>
          <w:numId w:val="24"/>
        </w:numPr>
        <w:spacing w:after="0" w:line="240" w:lineRule="auto"/>
        <w:textAlignment w:val="baseline"/>
        <w:rPr>
          <w:rFonts w:ascii="Georgia" w:hAnsi="Georgia" w:cs="Helvetica"/>
        </w:rPr>
      </w:pPr>
      <w:r w:rsidRPr="00BB03EF">
        <w:rPr>
          <w:rFonts w:ascii="Georgia" w:hAnsi="Georgia" w:cs="Helvetica"/>
        </w:rPr>
        <w:t>Using Mathematics and Computational Thinking</w:t>
      </w:r>
    </w:p>
    <w:p w14:paraId="7987C9FE" w14:textId="77777777" w:rsidR="00BF0782" w:rsidRPr="00BF0782" w:rsidRDefault="00BF0782" w:rsidP="00BF0782">
      <w:pPr>
        <w:numPr>
          <w:ilvl w:val="1"/>
          <w:numId w:val="24"/>
        </w:numPr>
        <w:spacing w:after="0" w:line="240" w:lineRule="auto"/>
        <w:textAlignment w:val="baseline"/>
        <w:rPr>
          <w:rFonts w:ascii="Georgia" w:hAnsi="Georgia" w:cs="Helvetica"/>
        </w:rPr>
      </w:pPr>
      <w:r w:rsidRPr="00BB03EF">
        <w:rPr>
          <w:rFonts w:ascii="Georgia" w:hAnsi="Georgia" w:cs="Helvetica"/>
        </w:rPr>
        <w:t>Developing and Using Models</w:t>
      </w:r>
    </w:p>
    <w:p w14:paraId="695D0750" w14:textId="77777777" w:rsidR="00BF0782" w:rsidRPr="00BB03EF" w:rsidRDefault="00BF0782" w:rsidP="00BF0782">
      <w:pPr>
        <w:numPr>
          <w:ilvl w:val="1"/>
          <w:numId w:val="24"/>
        </w:numPr>
        <w:spacing w:after="0" w:line="240" w:lineRule="auto"/>
        <w:textAlignment w:val="baseline"/>
        <w:rPr>
          <w:rFonts w:ascii="Georgia" w:hAnsi="Georgia" w:cs="Helvetica"/>
        </w:rPr>
      </w:pPr>
      <w:r w:rsidRPr="00BF0782">
        <w:rPr>
          <w:rFonts w:ascii="Georgia" w:hAnsi="Georgia" w:cs="Helvetica"/>
        </w:rPr>
        <w:t>Analyzing and Interpreting Data</w:t>
      </w:r>
    </w:p>
    <w:p w14:paraId="52C4ADF3" w14:textId="77777777" w:rsidR="00BF0782" w:rsidRPr="00BF0782" w:rsidRDefault="00BF0782" w:rsidP="00BF0782">
      <w:pPr>
        <w:numPr>
          <w:ilvl w:val="1"/>
          <w:numId w:val="24"/>
        </w:numPr>
        <w:spacing w:after="0" w:line="240" w:lineRule="auto"/>
        <w:textAlignment w:val="baseline"/>
        <w:rPr>
          <w:rFonts w:ascii="Georgia" w:hAnsi="Georgia" w:cs="Helvetica"/>
        </w:rPr>
      </w:pPr>
      <w:r w:rsidRPr="00BF0782">
        <w:rPr>
          <w:rFonts w:ascii="Georgia" w:hAnsi="Georgia" w:cs="Helvetica"/>
        </w:rPr>
        <w:t>Obtaining, Evaluating, and Communicating Information</w:t>
      </w:r>
    </w:p>
    <w:p w14:paraId="13AF1BA7" w14:textId="77777777" w:rsidR="00D04207" w:rsidRPr="0040633B" w:rsidRDefault="00D04207" w:rsidP="008501FF">
      <w:pPr>
        <w:pStyle w:val="Heading3"/>
        <w:spacing w:before="0" w:line="240" w:lineRule="auto"/>
        <w:rPr>
          <w:rFonts w:cstheme="minorHAnsi"/>
        </w:rPr>
      </w:pPr>
    </w:p>
    <w:p w14:paraId="3FC480C1" w14:textId="77777777" w:rsidR="00C5133B" w:rsidRPr="008501FF" w:rsidRDefault="00C5133B" w:rsidP="008501FF">
      <w:pPr>
        <w:pStyle w:val="Heading3"/>
        <w:spacing w:before="0" w:line="240" w:lineRule="auto"/>
        <w:rPr>
          <w:rFonts w:cstheme="minorHAnsi"/>
        </w:rPr>
      </w:pPr>
      <w:r w:rsidRPr="008501FF">
        <w:rPr>
          <w:rFonts w:cstheme="minorHAnsi"/>
        </w:rPr>
        <w:t>Objectives</w:t>
      </w:r>
    </w:p>
    <w:p w14:paraId="708C3098" w14:textId="77777777" w:rsidR="00C5133B" w:rsidRPr="008501FF" w:rsidRDefault="00C5133B" w:rsidP="008501FF">
      <w:pPr>
        <w:spacing w:after="0" w:line="240" w:lineRule="auto"/>
        <w:rPr>
          <w:rFonts w:ascii="Georgia" w:hAnsi="Georgia" w:cstheme="minorHAnsi"/>
        </w:rPr>
      </w:pPr>
      <w:r w:rsidRPr="008501FF">
        <w:rPr>
          <w:rFonts w:ascii="Georgia" w:hAnsi="Georgia" w:cstheme="minorHAnsi"/>
        </w:rPr>
        <w:t xml:space="preserve">By the end of this </w:t>
      </w:r>
      <w:r w:rsidR="00682C3B" w:rsidRPr="008501FF">
        <w:rPr>
          <w:rFonts w:ascii="Georgia" w:hAnsi="Georgia" w:cstheme="minorHAnsi"/>
        </w:rPr>
        <w:t>unit</w:t>
      </w:r>
      <w:r w:rsidRPr="008501FF">
        <w:rPr>
          <w:rFonts w:ascii="Georgia" w:hAnsi="Georgia" w:cstheme="minorHAnsi"/>
        </w:rPr>
        <w:t>, students should be able to</w:t>
      </w:r>
    </w:p>
    <w:p w14:paraId="42AAA612" w14:textId="77777777" w:rsidR="00C352E2" w:rsidRPr="00C352E2" w:rsidRDefault="00C352E2" w:rsidP="00C352E2">
      <w:pPr>
        <w:pStyle w:val="ListParagraph"/>
        <w:numPr>
          <w:ilvl w:val="0"/>
          <w:numId w:val="22"/>
        </w:numPr>
        <w:spacing w:after="0" w:line="240" w:lineRule="auto"/>
        <w:ind w:left="720"/>
        <w:textAlignment w:val="baseline"/>
        <w:rPr>
          <w:rFonts w:ascii="Georgia" w:hAnsi="Georgia" w:cs="Helvetica"/>
        </w:rPr>
      </w:pPr>
      <w:r w:rsidRPr="00C352E2">
        <w:rPr>
          <w:rFonts w:ascii="Georgia" w:hAnsi="Georgia" w:cs="Helvetica"/>
        </w:rPr>
        <w:t>Apply a specific problem solving method to successfully answer any stoichiometry problem.</w:t>
      </w:r>
    </w:p>
    <w:p w14:paraId="27B1D882"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Balance a chemical equation using whole number coefficients.</w:t>
      </w:r>
    </w:p>
    <w:p w14:paraId="6CCBB024"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Classify a reaction as either: synthesis, decomposition, single replacement, double replacement or combustion, based on its chemical equation.</w:t>
      </w:r>
    </w:p>
    <w:p w14:paraId="5D3148C4"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 xml:space="preserve">Define </w:t>
      </w:r>
      <w:r w:rsidRPr="00C352E2">
        <w:rPr>
          <w:rFonts w:ascii="Georgia" w:hAnsi="Georgia" w:cs="Helvetica"/>
        </w:rPr>
        <w:t xml:space="preserve">and determine the </w:t>
      </w:r>
      <w:r w:rsidRPr="009F73FF">
        <w:rPr>
          <w:rFonts w:ascii="Georgia" w:hAnsi="Georgia" w:cs="Helvetica"/>
        </w:rPr>
        <w:t xml:space="preserve">limiting </w:t>
      </w:r>
      <w:r w:rsidRPr="00C352E2">
        <w:rPr>
          <w:rFonts w:ascii="Georgia" w:hAnsi="Georgia" w:cs="Helvetica"/>
        </w:rPr>
        <w:t xml:space="preserve">and excess </w:t>
      </w:r>
      <w:r w:rsidRPr="009F73FF">
        <w:rPr>
          <w:rFonts w:ascii="Georgia" w:hAnsi="Georgia" w:cs="Helvetica"/>
        </w:rPr>
        <w:t>reactant</w:t>
      </w:r>
      <w:r w:rsidRPr="00C352E2">
        <w:rPr>
          <w:rFonts w:ascii="Georgia" w:hAnsi="Georgia" w:cs="Helvetica"/>
        </w:rPr>
        <w:t>s in a chemical reaction</w:t>
      </w:r>
      <w:r w:rsidRPr="009F73FF">
        <w:rPr>
          <w:rFonts w:ascii="Georgia" w:hAnsi="Georgia" w:cs="Helvetica"/>
        </w:rPr>
        <w:t>.</w:t>
      </w:r>
    </w:p>
    <w:p w14:paraId="46C1726D"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C352E2">
        <w:rPr>
          <w:rFonts w:ascii="Georgia" w:hAnsi="Georgia" w:cs="Helvetica"/>
        </w:rPr>
        <w:t>Determine the amount</w:t>
      </w:r>
      <w:r w:rsidRPr="009F73FF">
        <w:rPr>
          <w:rFonts w:ascii="Georgia" w:hAnsi="Georgia" w:cs="Helvetica"/>
        </w:rPr>
        <w:t xml:space="preserve"> of a reactant or product given </w:t>
      </w:r>
      <w:r w:rsidRPr="00C352E2">
        <w:rPr>
          <w:rFonts w:ascii="Georgia" w:hAnsi="Georgia" w:cs="Helvetica"/>
        </w:rPr>
        <w:t>the amount</w:t>
      </w:r>
      <w:r w:rsidRPr="009F73FF">
        <w:rPr>
          <w:rFonts w:ascii="Georgia" w:hAnsi="Georgia" w:cs="Helvetica"/>
        </w:rPr>
        <w:t xml:space="preserve"> of a product or reactant</w:t>
      </w:r>
    </w:p>
    <w:p w14:paraId="064F96AB"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C352E2">
        <w:rPr>
          <w:rFonts w:ascii="Georgia" w:hAnsi="Georgia" w:cs="Helvetica"/>
        </w:rPr>
        <w:t>E</w:t>
      </w:r>
      <w:r w:rsidRPr="009F73FF">
        <w:rPr>
          <w:rFonts w:ascii="Georgia" w:hAnsi="Georgia" w:cs="Helvetica"/>
        </w:rPr>
        <w:t>xtend the idea of limiting reactant from a real-life scenario to a chemical equation.</w:t>
      </w:r>
    </w:p>
    <w:p w14:paraId="3653D425"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Identify a reaction as endothermic or exothermic based on lab observations.</w:t>
      </w:r>
    </w:p>
    <w:p w14:paraId="48FE67DB"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Identify an</w:t>
      </w:r>
      <w:r w:rsidRPr="00C352E2">
        <w:rPr>
          <w:rFonts w:ascii="Georgia" w:hAnsi="Georgia" w:cs="Helvetica"/>
        </w:rPr>
        <w:t>d</w:t>
      </w:r>
      <w:r w:rsidRPr="009F73FF">
        <w:rPr>
          <w:rFonts w:ascii="Georgia" w:hAnsi="Georgia" w:cs="Helvetica"/>
        </w:rPr>
        <w:t xml:space="preserve"> </w:t>
      </w:r>
      <w:r w:rsidRPr="00C352E2">
        <w:rPr>
          <w:rFonts w:ascii="Georgia" w:hAnsi="Georgia" w:cs="Helvetica"/>
        </w:rPr>
        <w:t xml:space="preserve">calculate the mass and moles of the </w:t>
      </w:r>
      <w:r w:rsidRPr="009F73FF">
        <w:rPr>
          <w:rFonts w:ascii="Georgia" w:hAnsi="Georgia" w:cs="Helvetica"/>
        </w:rPr>
        <w:t>excess reactant in a chemical reaction.</w:t>
      </w:r>
    </w:p>
    <w:p w14:paraId="62E32349" w14:textId="77777777" w:rsidR="00C352E2" w:rsidRPr="009F73FF" w:rsidRDefault="00C352E2" w:rsidP="00C352E2">
      <w:pPr>
        <w:numPr>
          <w:ilvl w:val="0"/>
          <w:numId w:val="22"/>
        </w:numPr>
        <w:spacing w:after="0" w:line="240" w:lineRule="auto"/>
        <w:ind w:left="720"/>
        <w:textAlignment w:val="baseline"/>
        <w:rPr>
          <w:rFonts w:ascii="Georgia" w:hAnsi="Georgia" w:cs="Helvetica"/>
        </w:rPr>
      </w:pPr>
      <w:r w:rsidRPr="00C352E2">
        <w:rPr>
          <w:rFonts w:ascii="Georgia" w:hAnsi="Georgia" w:cs="Helvetica"/>
        </w:rPr>
        <w:t>Identify and u</w:t>
      </w:r>
      <w:r w:rsidRPr="009F73FF">
        <w:rPr>
          <w:rFonts w:ascii="Georgia" w:hAnsi="Georgia" w:cs="Helvetica"/>
        </w:rPr>
        <w:t>nderstand the implications of a limiting reactant in a chemical reaction. </w:t>
      </w:r>
    </w:p>
    <w:p w14:paraId="6D139627" w14:textId="68C98FAB" w:rsidR="00C352E2" w:rsidRPr="00C352E2" w:rsidRDefault="00C352E2" w:rsidP="00C352E2">
      <w:pPr>
        <w:numPr>
          <w:ilvl w:val="0"/>
          <w:numId w:val="22"/>
        </w:numPr>
        <w:spacing w:after="0" w:line="240" w:lineRule="auto"/>
        <w:ind w:left="720"/>
        <w:textAlignment w:val="baseline"/>
        <w:rPr>
          <w:rFonts w:ascii="Georgia" w:hAnsi="Georgia" w:cs="Helvetica"/>
        </w:rPr>
      </w:pPr>
      <w:r w:rsidRPr="00C352E2">
        <w:rPr>
          <w:rFonts w:ascii="Georgia" w:hAnsi="Georgia" w:cs="Helvetica"/>
        </w:rPr>
        <w:t>Understand the concept of stoichiometry</w:t>
      </w:r>
      <w:r>
        <w:rPr>
          <w:rFonts w:ascii="Georgia" w:hAnsi="Georgia" w:cs="Helvetica"/>
        </w:rPr>
        <w:t xml:space="preserve"> and p</w:t>
      </w:r>
      <w:r w:rsidRPr="009F73FF">
        <w:rPr>
          <w:rFonts w:ascii="Georgia" w:hAnsi="Georgia" w:cs="Helvetica"/>
        </w:rPr>
        <w:t>erform mole-mole, mole-mass, and mass-mass stoichiometry problems.</w:t>
      </w:r>
    </w:p>
    <w:p w14:paraId="23743E78" w14:textId="77777777" w:rsidR="00C352E2" w:rsidRPr="00C352E2" w:rsidRDefault="00C352E2" w:rsidP="00C352E2">
      <w:pPr>
        <w:pStyle w:val="ListParagraph"/>
        <w:numPr>
          <w:ilvl w:val="0"/>
          <w:numId w:val="22"/>
        </w:numPr>
        <w:spacing w:after="0" w:line="240" w:lineRule="auto"/>
        <w:ind w:left="720"/>
        <w:textAlignment w:val="baseline"/>
        <w:rPr>
          <w:rFonts w:ascii="Georgia" w:hAnsi="Georgia" w:cs="Helvetica"/>
        </w:rPr>
      </w:pPr>
      <w:r w:rsidRPr="00C352E2">
        <w:rPr>
          <w:rFonts w:ascii="Georgia" w:hAnsi="Georgia" w:cs="Helvetica"/>
        </w:rPr>
        <w:t>Understand the importance of stoichiometry in an industrial setting.</w:t>
      </w:r>
    </w:p>
    <w:p w14:paraId="3D8D5570" w14:textId="77777777" w:rsidR="00C352E2" w:rsidRPr="00C352E2" w:rsidRDefault="00C352E2" w:rsidP="00C352E2">
      <w:pPr>
        <w:pStyle w:val="ListParagraph"/>
        <w:numPr>
          <w:ilvl w:val="0"/>
          <w:numId w:val="22"/>
        </w:numPr>
        <w:spacing w:after="0" w:line="240" w:lineRule="auto"/>
        <w:ind w:left="720"/>
        <w:textAlignment w:val="baseline"/>
        <w:rPr>
          <w:rFonts w:ascii="Georgia" w:hAnsi="Georgia" w:cs="Helvetica"/>
        </w:rPr>
      </w:pPr>
      <w:r w:rsidRPr="00C352E2">
        <w:rPr>
          <w:rFonts w:ascii="Georgia" w:hAnsi="Georgia" w:cs="Helvetica"/>
        </w:rPr>
        <w:t>Use a graphic organizer to construct a solution to a stoichiometry problem.</w:t>
      </w:r>
    </w:p>
    <w:p w14:paraId="72138D57" w14:textId="77777777" w:rsidR="00C352E2" w:rsidRPr="00C352E2" w:rsidRDefault="00C352E2" w:rsidP="0040633B">
      <w:pPr>
        <w:pStyle w:val="ListParagraph"/>
        <w:numPr>
          <w:ilvl w:val="0"/>
          <w:numId w:val="22"/>
        </w:numPr>
        <w:spacing w:after="0" w:line="240" w:lineRule="auto"/>
        <w:ind w:left="720" w:right="-576"/>
        <w:textAlignment w:val="baseline"/>
        <w:rPr>
          <w:rFonts w:ascii="Georgia" w:hAnsi="Georgia" w:cs="Helvetica"/>
        </w:rPr>
      </w:pPr>
      <w:r w:rsidRPr="00C352E2">
        <w:rPr>
          <w:rFonts w:ascii="Georgia" w:hAnsi="Georgia" w:cs="Helvetica"/>
        </w:rPr>
        <w:lastRenderedPageBreak/>
        <w:t>Use dimensional analysis to complete stoichiometry, percent yield, and theoretical yield calculations.</w:t>
      </w:r>
    </w:p>
    <w:p w14:paraId="732232C5" w14:textId="37FF5C16" w:rsidR="00C352E2" w:rsidRPr="009F73FF" w:rsidRDefault="00C352E2" w:rsidP="00C352E2">
      <w:pPr>
        <w:numPr>
          <w:ilvl w:val="0"/>
          <w:numId w:val="22"/>
        </w:numPr>
        <w:spacing w:after="0" w:line="240" w:lineRule="auto"/>
        <w:ind w:left="720"/>
        <w:textAlignment w:val="baseline"/>
        <w:rPr>
          <w:rFonts w:ascii="Georgia" w:hAnsi="Georgia" w:cs="Helvetica"/>
        </w:rPr>
      </w:pPr>
      <w:r w:rsidRPr="009F73FF">
        <w:rPr>
          <w:rFonts w:ascii="Georgia" w:hAnsi="Georgia" w:cs="Helvetica"/>
        </w:rPr>
        <w:t>Use stoichiometry to confirm the reaction observe</w:t>
      </w:r>
      <w:r>
        <w:rPr>
          <w:rFonts w:ascii="Georgia" w:hAnsi="Georgia" w:cs="Helvetica"/>
        </w:rPr>
        <w:t>d</w:t>
      </w:r>
      <w:r w:rsidRPr="009F73FF">
        <w:rPr>
          <w:rFonts w:ascii="Georgia" w:hAnsi="Georgia" w:cs="Helvetica"/>
        </w:rPr>
        <w:t>.</w:t>
      </w:r>
    </w:p>
    <w:p w14:paraId="0202ACA0" w14:textId="77777777" w:rsidR="00C352E2" w:rsidRPr="00C352E2" w:rsidRDefault="00C352E2" w:rsidP="00C352E2">
      <w:pPr>
        <w:pStyle w:val="ListParagraph"/>
        <w:numPr>
          <w:ilvl w:val="0"/>
          <w:numId w:val="22"/>
        </w:numPr>
        <w:spacing w:after="0" w:line="240" w:lineRule="auto"/>
        <w:ind w:left="720"/>
        <w:textAlignment w:val="baseline"/>
        <w:outlineLvl w:val="2"/>
        <w:rPr>
          <w:rFonts w:ascii="Georgia" w:hAnsi="Georgia" w:cs="Helvetica"/>
          <w:b/>
          <w:bCs/>
        </w:rPr>
      </w:pPr>
      <w:r w:rsidRPr="00C352E2">
        <w:rPr>
          <w:rFonts w:ascii="Georgia" w:hAnsi="Georgia" w:cs="Helvetica"/>
        </w:rPr>
        <w:t>Visualize what is occurring in a chemical reaction in terms of limiting and excess reactants using particulate diagrams.</w:t>
      </w:r>
    </w:p>
    <w:p w14:paraId="77CD5CB4" w14:textId="4F479BBE" w:rsidR="00D04207" w:rsidRPr="008501FF" w:rsidRDefault="00D04207" w:rsidP="008501FF">
      <w:pPr>
        <w:spacing w:after="0" w:line="240" w:lineRule="auto"/>
        <w:textAlignment w:val="baseline"/>
        <w:rPr>
          <w:rFonts w:ascii="Georgia" w:hAnsi="Georgia" w:cstheme="minorHAnsi"/>
          <w:color w:val="555555"/>
        </w:rPr>
      </w:pPr>
    </w:p>
    <w:p w14:paraId="1C6A6825" w14:textId="77777777" w:rsidR="00F62317" w:rsidRPr="008501FF" w:rsidRDefault="00F62317" w:rsidP="008501FF">
      <w:pPr>
        <w:pStyle w:val="Heading3"/>
        <w:spacing w:before="0" w:line="240" w:lineRule="auto"/>
        <w:rPr>
          <w:rFonts w:cstheme="minorHAnsi"/>
        </w:rPr>
      </w:pPr>
      <w:r w:rsidRPr="008501FF">
        <w:rPr>
          <w:rFonts w:cstheme="minorHAnsi"/>
        </w:rPr>
        <w:t>Chemistry Topics</w:t>
      </w:r>
    </w:p>
    <w:p w14:paraId="392A0592" w14:textId="77777777" w:rsidR="00682C3B" w:rsidRPr="008501FF" w:rsidRDefault="00F62317" w:rsidP="008501FF">
      <w:pPr>
        <w:spacing w:after="0" w:line="240" w:lineRule="auto"/>
        <w:contextualSpacing/>
        <w:rPr>
          <w:rFonts w:ascii="Georgia" w:hAnsi="Georgia" w:cstheme="minorHAnsi"/>
        </w:rPr>
      </w:pPr>
      <w:r w:rsidRPr="008501FF">
        <w:rPr>
          <w:rFonts w:ascii="Georgia" w:hAnsi="Georgia" w:cstheme="minorHAnsi"/>
        </w:rPr>
        <w:t xml:space="preserve">This </w:t>
      </w:r>
      <w:r w:rsidR="00682C3B" w:rsidRPr="008501FF">
        <w:rPr>
          <w:rFonts w:ascii="Georgia" w:hAnsi="Georgia" w:cstheme="minorHAnsi"/>
        </w:rPr>
        <w:t>unit</w:t>
      </w:r>
      <w:r w:rsidRPr="008501FF">
        <w:rPr>
          <w:rFonts w:ascii="Georgia" w:hAnsi="Georgia" w:cstheme="minorHAnsi"/>
        </w:rPr>
        <w:t xml:space="preserve"> supports students</w:t>
      </w:r>
      <w:r w:rsidR="005B2118" w:rsidRPr="008501FF">
        <w:rPr>
          <w:rFonts w:ascii="Georgia" w:hAnsi="Georgia" w:cstheme="minorHAnsi"/>
        </w:rPr>
        <w:t>’ understanding of</w:t>
      </w:r>
    </w:p>
    <w:p w14:paraId="6DB9A1FB"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Balancing Equations</w:t>
      </w:r>
    </w:p>
    <w:p w14:paraId="05880A6E" w14:textId="5118A904"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 xml:space="preserve">Chemical </w:t>
      </w:r>
      <w:r w:rsidR="0040633B">
        <w:rPr>
          <w:rFonts w:ascii="Georgia" w:hAnsi="Georgia" w:cs="Helvetica"/>
        </w:rPr>
        <w:t>R</w:t>
      </w:r>
      <w:r w:rsidRPr="009F73FF">
        <w:rPr>
          <w:rFonts w:ascii="Georgia" w:hAnsi="Georgia" w:cs="Helvetica"/>
        </w:rPr>
        <w:t>eactions</w:t>
      </w:r>
    </w:p>
    <w:p w14:paraId="4F04D555"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Classification of Reactions</w:t>
      </w:r>
    </w:p>
    <w:p w14:paraId="077900A3"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Decomposition</w:t>
      </w:r>
    </w:p>
    <w:p w14:paraId="481A3020"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Dimensional analysis</w:t>
      </w:r>
    </w:p>
    <w:p w14:paraId="2FB51D55"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Endothermic and Exothermic reactions</w:t>
      </w:r>
    </w:p>
    <w:p w14:paraId="52331A53"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Law of Conservation of Mass</w:t>
      </w:r>
    </w:p>
    <w:p w14:paraId="0D85B0D5"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Limiting Reactant</w:t>
      </w:r>
    </w:p>
    <w:p w14:paraId="5CDD8437" w14:textId="77777777" w:rsidR="00C352E2" w:rsidRPr="009D17CC" w:rsidRDefault="00C352E2" w:rsidP="00C352E2">
      <w:pPr>
        <w:pStyle w:val="ListParagraph"/>
        <w:numPr>
          <w:ilvl w:val="0"/>
          <w:numId w:val="23"/>
        </w:numPr>
        <w:spacing w:after="0" w:line="240" w:lineRule="auto"/>
        <w:textAlignment w:val="baseline"/>
        <w:rPr>
          <w:rFonts w:ascii="Georgia" w:hAnsi="Georgia" w:cs="Helvetica"/>
        </w:rPr>
      </w:pPr>
      <w:r w:rsidRPr="009D17CC">
        <w:rPr>
          <w:rFonts w:ascii="Georgia" w:hAnsi="Georgia" w:cs="Helvetica"/>
        </w:rPr>
        <w:t>Molarity</w:t>
      </w:r>
    </w:p>
    <w:p w14:paraId="39260B98" w14:textId="77777777" w:rsidR="00C352E2" w:rsidRPr="009D17CC" w:rsidRDefault="00C352E2" w:rsidP="00C352E2">
      <w:pPr>
        <w:pStyle w:val="ListParagraph"/>
        <w:numPr>
          <w:ilvl w:val="0"/>
          <w:numId w:val="23"/>
        </w:numPr>
        <w:spacing w:after="0" w:line="240" w:lineRule="auto"/>
        <w:textAlignment w:val="baseline"/>
        <w:rPr>
          <w:rFonts w:ascii="Georgia" w:hAnsi="Georgia" w:cs="Helvetica"/>
        </w:rPr>
      </w:pPr>
      <w:r w:rsidRPr="009D17CC">
        <w:rPr>
          <w:rFonts w:ascii="Georgia" w:hAnsi="Georgia" w:cs="Helvetica"/>
        </w:rPr>
        <w:t>Mole Concept</w:t>
      </w:r>
    </w:p>
    <w:p w14:paraId="0397A95A"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Mole to mole ratios</w:t>
      </w:r>
    </w:p>
    <w:p w14:paraId="6C48A115"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Observations</w:t>
      </w:r>
    </w:p>
    <w:p w14:paraId="39589618"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Percent yield</w:t>
      </w:r>
    </w:p>
    <w:p w14:paraId="1682ED1D" w14:textId="77777777" w:rsidR="00C352E2" w:rsidRPr="009F73FF" w:rsidRDefault="00C352E2" w:rsidP="00C352E2">
      <w:pPr>
        <w:numPr>
          <w:ilvl w:val="0"/>
          <w:numId w:val="23"/>
        </w:numPr>
        <w:spacing w:after="0" w:line="240" w:lineRule="auto"/>
        <w:textAlignment w:val="baseline"/>
        <w:rPr>
          <w:rFonts w:ascii="Georgia" w:hAnsi="Georgia" w:cs="Helvetica"/>
        </w:rPr>
      </w:pPr>
      <w:r w:rsidRPr="009F73FF">
        <w:rPr>
          <w:rFonts w:ascii="Georgia" w:hAnsi="Georgia" w:cs="Helvetica"/>
        </w:rPr>
        <w:t>Stoichiometry</w:t>
      </w:r>
    </w:p>
    <w:p w14:paraId="37CF3592" w14:textId="77777777" w:rsidR="00C352E2" w:rsidRPr="009D17CC" w:rsidRDefault="00C352E2" w:rsidP="00C352E2">
      <w:pPr>
        <w:pStyle w:val="ListParagraph"/>
        <w:numPr>
          <w:ilvl w:val="0"/>
          <w:numId w:val="23"/>
        </w:numPr>
        <w:spacing w:after="0" w:line="240" w:lineRule="auto"/>
        <w:textAlignment w:val="baseline"/>
        <w:rPr>
          <w:rFonts w:ascii="Georgia" w:hAnsi="Georgia" w:cs="Helvetica"/>
        </w:rPr>
      </w:pPr>
      <w:r w:rsidRPr="009D17CC">
        <w:rPr>
          <w:rFonts w:ascii="Georgia" w:hAnsi="Georgia" w:cs="Helvetica"/>
        </w:rPr>
        <w:t>Theoretical Yield</w:t>
      </w:r>
    </w:p>
    <w:p w14:paraId="160A014B" w14:textId="77777777" w:rsidR="00DB56E9" w:rsidRPr="008501FF" w:rsidRDefault="001C0E06" w:rsidP="008501FF">
      <w:pPr>
        <w:pStyle w:val="Heading3"/>
        <w:spacing w:before="0" w:line="240" w:lineRule="auto"/>
        <w:rPr>
          <w:rFonts w:cstheme="minorHAnsi"/>
        </w:rPr>
      </w:pPr>
      <w:r w:rsidRPr="008501FF">
        <w:rPr>
          <w:rFonts w:cstheme="minorHAnsi"/>
        </w:rPr>
        <w:t>Time</w:t>
      </w:r>
    </w:p>
    <w:p w14:paraId="18E05571" w14:textId="77777777" w:rsidR="00DB56E9" w:rsidRPr="008501FF" w:rsidRDefault="00DB56E9" w:rsidP="008501FF">
      <w:pPr>
        <w:spacing w:after="0" w:line="240" w:lineRule="auto"/>
        <w:rPr>
          <w:rFonts w:ascii="Georgia" w:hAnsi="Georgia" w:cstheme="minorHAnsi"/>
        </w:rPr>
      </w:pPr>
      <w:r w:rsidRPr="008501FF">
        <w:rPr>
          <w:rFonts w:ascii="Georgia" w:hAnsi="Georgia" w:cstheme="minorHAnsi"/>
          <w:b/>
        </w:rPr>
        <w:t>Teacher Preparation</w:t>
      </w:r>
      <w:r w:rsidRPr="008501FF">
        <w:rPr>
          <w:rFonts w:ascii="Georgia" w:hAnsi="Georgia" w:cstheme="minorHAnsi"/>
        </w:rPr>
        <w:t xml:space="preserve">: </w:t>
      </w:r>
      <w:r w:rsidR="00682C3B" w:rsidRPr="008501FF">
        <w:rPr>
          <w:rFonts w:ascii="Georgia" w:hAnsi="Georgia" w:cstheme="minorHAnsi"/>
        </w:rPr>
        <w:t xml:space="preserve">See individual resources. </w:t>
      </w:r>
    </w:p>
    <w:p w14:paraId="713A968E" w14:textId="77777777" w:rsidR="001C0E06" w:rsidRPr="008501FF" w:rsidRDefault="00DB56E9" w:rsidP="008501FF">
      <w:pPr>
        <w:spacing w:after="0" w:line="240" w:lineRule="auto"/>
        <w:rPr>
          <w:rFonts w:ascii="Georgia" w:hAnsi="Georgia" w:cstheme="minorHAnsi"/>
        </w:rPr>
      </w:pPr>
      <w:r w:rsidRPr="008501FF">
        <w:rPr>
          <w:rFonts w:ascii="Georgia" w:hAnsi="Georgia" w:cstheme="minorHAnsi"/>
          <w:b/>
        </w:rPr>
        <w:t>Lesson</w:t>
      </w:r>
      <w:r w:rsidRPr="008501FF">
        <w:rPr>
          <w:rFonts w:ascii="Georgia" w:hAnsi="Georgia" w:cstheme="minorHAnsi"/>
        </w:rPr>
        <w:t>:</w:t>
      </w:r>
      <w:r w:rsidR="00DE50B7" w:rsidRPr="008501FF">
        <w:rPr>
          <w:rFonts w:ascii="Georgia" w:hAnsi="Georgia" w:cstheme="minorHAnsi"/>
        </w:rPr>
        <w:t xml:space="preserve"> </w:t>
      </w:r>
      <w:r w:rsidR="003A05E6" w:rsidRPr="008501FF">
        <w:rPr>
          <w:rFonts w:ascii="Georgia" w:hAnsi="Georgia" w:cstheme="minorHAnsi"/>
        </w:rPr>
        <w:t>8</w:t>
      </w:r>
      <w:r w:rsidR="00682C3B" w:rsidRPr="008501FF">
        <w:rPr>
          <w:rFonts w:ascii="Georgia" w:hAnsi="Georgia" w:cstheme="minorHAnsi"/>
        </w:rPr>
        <w:t>-1</w:t>
      </w:r>
      <w:r w:rsidR="003A05E6" w:rsidRPr="008501FF">
        <w:rPr>
          <w:rFonts w:ascii="Georgia" w:hAnsi="Georgia" w:cstheme="minorHAnsi"/>
        </w:rPr>
        <w:t>2</w:t>
      </w:r>
      <w:r w:rsidR="00682C3B" w:rsidRPr="008501FF">
        <w:rPr>
          <w:rFonts w:ascii="Georgia" w:hAnsi="Georgia" w:cstheme="minorHAnsi"/>
        </w:rPr>
        <w:t xml:space="preserve"> class periods, depending on class level. </w:t>
      </w:r>
    </w:p>
    <w:p w14:paraId="6FAEC2DD" w14:textId="77777777" w:rsidR="00D04207" w:rsidRPr="008501FF" w:rsidRDefault="00D04207" w:rsidP="008501FF">
      <w:pPr>
        <w:pStyle w:val="Heading3"/>
        <w:spacing w:before="0" w:line="240" w:lineRule="auto"/>
        <w:rPr>
          <w:rFonts w:cstheme="minorHAnsi"/>
        </w:rPr>
      </w:pPr>
    </w:p>
    <w:p w14:paraId="1E768D1A" w14:textId="77777777" w:rsidR="001C0E06" w:rsidRPr="008501FF" w:rsidRDefault="001C0E06" w:rsidP="008501FF">
      <w:pPr>
        <w:pStyle w:val="Heading3"/>
        <w:spacing w:before="0" w:line="240" w:lineRule="auto"/>
        <w:rPr>
          <w:rFonts w:cstheme="minorHAnsi"/>
        </w:rPr>
      </w:pPr>
      <w:r w:rsidRPr="008501FF">
        <w:rPr>
          <w:rFonts w:cstheme="minorHAnsi"/>
        </w:rPr>
        <w:t>Materials</w:t>
      </w:r>
    </w:p>
    <w:p w14:paraId="450FD8D1" w14:textId="77777777" w:rsidR="00DB56E9" w:rsidRPr="008501FF" w:rsidRDefault="00682C3B" w:rsidP="008501FF">
      <w:pPr>
        <w:pStyle w:val="ListParagraph"/>
        <w:numPr>
          <w:ilvl w:val="0"/>
          <w:numId w:val="2"/>
        </w:numPr>
        <w:spacing w:after="0" w:line="240" w:lineRule="auto"/>
        <w:rPr>
          <w:rFonts w:ascii="Georgia" w:hAnsi="Georgia" w:cstheme="minorHAnsi"/>
        </w:rPr>
      </w:pPr>
      <w:r w:rsidRPr="008501FF">
        <w:rPr>
          <w:rFonts w:ascii="Georgia" w:hAnsi="Georgia" w:cstheme="minorHAnsi"/>
        </w:rPr>
        <w:t xml:space="preserve">Refer to the materials list given with each individual activity. </w:t>
      </w:r>
    </w:p>
    <w:p w14:paraId="0BFD9083" w14:textId="77777777" w:rsidR="00682C3B" w:rsidRPr="008501FF" w:rsidRDefault="00682C3B" w:rsidP="008501FF">
      <w:pPr>
        <w:pStyle w:val="Heading3"/>
        <w:spacing w:before="0" w:line="240" w:lineRule="auto"/>
        <w:rPr>
          <w:rFonts w:cstheme="minorHAnsi"/>
        </w:rPr>
      </w:pPr>
    </w:p>
    <w:p w14:paraId="199DA91D" w14:textId="77777777" w:rsidR="00BB3CEF" w:rsidRPr="008501FF" w:rsidRDefault="008B52D0" w:rsidP="008501FF">
      <w:pPr>
        <w:pStyle w:val="Heading3"/>
        <w:spacing w:before="0" w:line="240" w:lineRule="auto"/>
        <w:rPr>
          <w:rFonts w:cstheme="minorHAnsi"/>
        </w:rPr>
      </w:pPr>
      <w:r w:rsidRPr="008501FF">
        <w:rPr>
          <w:rFonts w:cstheme="minorHAnsi"/>
        </w:rPr>
        <w:t>Safety</w:t>
      </w:r>
    </w:p>
    <w:p w14:paraId="506D87DD" w14:textId="77777777" w:rsidR="00682C3B" w:rsidRPr="008501FF" w:rsidRDefault="00682C3B" w:rsidP="008501FF">
      <w:pPr>
        <w:pStyle w:val="ListParagraph"/>
        <w:numPr>
          <w:ilvl w:val="0"/>
          <w:numId w:val="2"/>
        </w:numPr>
        <w:spacing w:after="0" w:line="240" w:lineRule="auto"/>
        <w:rPr>
          <w:rFonts w:ascii="Georgia" w:hAnsi="Georgia" w:cstheme="minorHAnsi"/>
        </w:rPr>
      </w:pPr>
      <w:r w:rsidRPr="008501FF">
        <w:rPr>
          <w:rFonts w:ascii="Georgia" w:hAnsi="Georgia" w:cstheme="minorHAnsi"/>
        </w:rPr>
        <w:t xml:space="preserve">Refer to the safety instructions given with each individual activity. </w:t>
      </w:r>
    </w:p>
    <w:p w14:paraId="15020A52" w14:textId="77777777" w:rsidR="00D04207" w:rsidRPr="008501FF" w:rsidRDefault="00D04207" w:rsidP="008501FF">
      <w:pPr>
        <w:pStyle w:val="Heading3"/>
        <w:spacing w:before="0" w:line="240" w:lineRule="auto"/>
        <w:rPr>
          <w:rFonts w:cstheme="minorHAnsi"/>
        </w:rPr>
      </w:pPr>
    </w:p>
    <w:p w14:paraId="0A52A7E3" w14:textId="77777777" w:rsidR="00355FC3" w:rsidRPr="008501FF" w:rsidRDefault="002D0509" w:rsidP="008501FF">
      <w:pPr>
        <w:pStyle w:val="Heading3"/>
        <w:spacing w:before="0" w:line="240" w:lineRule="auto"/>
        <w:rPr>
          <w:rFonts w:cstheme="minorHAnsi"/>
        </w:rPr>
      </w:pPr>
      <w:r w:rsidRPr="008501FF">
        <w:rPr>
          <w:rFonts w:cstheme="minorHAnsi"/>
        </w:rPr>
        <w:t>Teache</w:t>
      </w:r>
      <w:r w:rsidR="00355FC3" w:rsidRPr="008501FF">
        <w:rPr>
          <w:rFonts w:cstheme="minorHAnsi"/>
        </w:rPr>
        <w:t>r Notes</w:t>
      </w:r>
    </w:p>
    <w:p w14:paraId="1FFF5681" w14:textId="77777777" w:rsidR="00682C3B" w:rsidRPr="008501FF" w:rsidRDefault="00682C3B" w:rsidP="008501FF">
      <w:pPr>
        <w:numPr>
          <w:ilvl w:val="0"/>
          <w:numId w:val="2"/>
        </w:numPr>
        <w:shd w:val="clear" w:color="auto" w:fill="FFFFFF"/>
        <w:spacing w:after="0" w:line="240" w:lineRule="auto"/>
        <w:ind w:right="245"/>
        <w:rPr>
          <w:rFonts w:ascii="Georgia" w:hAnsi="Georgia" w:cstheme="minorHAnsi"/>
        </w:rPr>
      </w:pPr>
      <w:r w:rsidRPr="008501FF">
        <w:rPr>
          <w:rFonts w:ascii="Georgia" w:hAnsi="Georgia" w:cstheme="minorHAnsi"/>
        </w:rPr>
        <w:t>The activities shown below are listed in the order that they should be completed. </w:t>
      </w:r>
    </w:p>
    <w:p w14:paraId="21A65EB1" w14:textId="77777777" w:rsidR="006708BA" w:rsidRPr="008501FF" w:rsidRDefault="006708BA" w:rsidP="008501FF">
      <w:pPr>
        <w:numPr>
          <w:ilvl w:val="0"/>
          <w:numId w:val="2"/>
        </w:numPr>
        <w:shd w:val="clear" w:color="auto" w:fill="FFFFFF"/>
        <w:spacing w:after="0" w:line="240" w:lineRule="auto"/>
        <w:ind w:right="245"/>
        <w:rPr>
          <w:rFonts w:ascii="Georgia" w:hAnsi="Georgia" w:cstheme="minorHAnsi"/>
        </w:rPr>
      </w:pPr>
      <w:r w:rsidRPr="008501FF">
        <w:rPr>
          <w:rFonts w:ascii="Georgia" w:hAnsi="Georgia" w:cstheme="minorHAnsi"/>
        </w:rPr>
        <w:t>The number of activities you use will depend upon the level of students you are teaching.</w:t>
      </w:r>
    </w:p>
    <w:p w14:paraId="068B7F40" w14:textId="77777777" w:rsidR="00682C3B" w:rsidRPr="008501FF" w:rsidRDefault="00682C3B" w:rsidP="008501FF">
      <w:pPr>
        <w:numPr>
          <w:ilvl w:val="0"/>
          <w:numId w:val="2"/>
        </w:numPr>
        <w:shd w:val="clear" w:color="auto" w:fill="FFFFFF"/>
        <w:spacing w:after="0" w:line="240" w:lineRule="auto"/>
        <w:ind w:right="245"/>
        <w:rPr>
          <w:rFonts w:ascii="Georgia" w:hAnsi="Georgia" w:cstheme="minorHAnsi"/>
        </w:rPr>
      </w:pPr>
      <w:r w:rsidRPr="008501FF">
        <w:rPr>
          <w:rFonts w:ascii="Georgia" w:hAnsi="Georgia" w:cstheme="minorHAnsi"/>
        </w:rPr>
        <w:t>The teacher notes, student handouts, and additional materials can be accessed on the page for each individual activity.</w:t>
      </w:r>
    </w:p>
    <w:p w14:paraId="309D70A6" w14:textId="77777777" w:rsidR="00682C3B" w:rsidRPr="008501FF" w:rsidRDefault="00682C3B" w:rsidP="008501FF">
      <w:pPr>
        <w:numPr>
          <w:ilvl w:val="0"/>
          <w:numId w:val="2"/>
        </w:numPr>
        <w:shd w:val="clear" w:color="auto" w:fill="FFFFFF"/>
        <w:spacing w:after="0" w:line="240" w:lineRule="auto"/>
        <w:ind w:right="245"/>
        <w:rPr>
          <w:rFonts w:ascii="Georgia" w:hAnsi="Georgia" w:cstheme="minorHAnsi"/>
        </w:rPr>
      </w:pPr>
      <w:r w:rsidRPr="008501FF">
        <w:rPr>
          <w:rFonts w:ascii="Georgia" w:hAnsi="Georgia" w:cstheme="minorHAnsi"/>
        </w:rPr>
        <w:t xml:space="preserve">Please note that most of these resources are </w:t>
      </w:r>
      <w:hyperlink r:id="rId10" w:history="1">
        <w:r w:rsidRPr="008501FF">
          <w:rPr>
            <w:rStyle w:val="Hyperlink"/>
            <w:rFonts w:ascii="Georgia" w:hAnsi="Georgia" w:cstheme="minorHAnsi"/>
          </w:rPr>
          <w:t>AACT member benefits</w:t>
        </w:r>
      </w:hyperlink>
      <w:r w:rsidRPr="008501FF">
        <w:rPr>
          <w:rFonts w:ascii="Georgia" w:hAnsi="Georgia" w:cstheme="minorHAnsi"/>
        </w:rPr>
        <w:t>.</w:t>
      </w:r>
    </w:p>
    <w:p w14:paraId="22F76533" w14:textId="77777777" w:rsidR="00A707C4" w:rsidRDefault="00A707C4" w:rsidP="008501FF">
      <w:pPr>
        <w:spacing w:after="0" w:line="240" w:lineRule="auto"/>
        <w:rPr>
          <w:rFonts w:ascii="Georgia" w:hAnsi="Georgia" w:cstheme="minorHAnsi"/>
          <w:b/>
        </w:rPr>
      </w:pPr>
    </w:p>
    <w:p w14:paraId="75C5B79A" w14:textId="77777777" w:rsidR="00BF0782" w:rsidRDefault="00BF0782" w:rsidP="008501FF">
      <w:pPr>
        <w:spacing w:after="0" w:line="240" w:lineRule="auto"/>
        <w:rPr>
          <w:rFonts w:ascii="Georgia" w:hAnsi="Georgia" w:cstheme="minorHAnsi"/>
          <w:b/>
        </w:rPr>
      </w:pPr>
    </w:p>
    <w:p w14:paraId="476445D5" w14:textId="77777777" w:rsidR="00BF0782" w:rsidRDefault="00BF0782" w:rsidP="008501FF">
      <w:pPr>
        <w:spacing w:after="0" w:line="240" w:lineRule="auto"/>
        <w:rPr>
          <w:rFonts w:ascii="Georgia" w:hAnsi="Georgia" w:cstheme="minorHAnsi"/>
          <w:b/>
        </w:rPr>
      </w:pPr>
    </w:p>
    <w:p w14:paraId="07F227A7" w14:textId="77777777" w:rsidR="007A1378" w:rsidRPr="008501FF" w:rsidRDefault="007A1378" w:rsidP="008501FF">
      <w:pPr>
        <w:spacing w:after="0" w:line="240" w:lineRule="auto"/>
        <w:rPr>
          <w:rFonts w:ascii="Georgia" w:hAnsi="Georgia" w:cstheme="minorHAnsi"/>
          <w:b/>
          <w:color w:val="253746"/>
        </w:rPr>
      </w:pPr>
      <w:r w:rsidRPr="008501FF">
        <w:rPr>
          <w:rFonts w:ascii="Georgia" w:hAnsi="Georgia" w:cstheme="minorHAnsi"/>
          <w:b/>
          <w:color w:val="253746"/>
        </w:rPr>
        <w:t xml:space="preserve">Classroom Resources: </w:t>
      </w:r>
    </w:p>
    <w:p w14:paraId="6FE7E823" w14:textId="77777777" w:rsidR="00496F83" w:rsidRPr="008501FF" w:rsidRDefault="00496F83" w:rsidP="008501FF">
      <w:pPr>
        <w:spacing w:after="0" w:line="240" w:lineRule="auto"/>
        <w:rPr>
          <w:rFonts w:ascii="Georgia" w:hAnsi="Georgia" w:cstheme="minorHAnsi"/>
          <w:b/>
        </w:rPr>
      </w:pPr>
    </w:p>
    <w:p w14:paraId="2EC188F1" w14:textId="554D9F9A" w:rsidR="00496F83" w:rsidRPr="008501FF" w:rsidRDefault="003F6E92" w:rsidP="008501FF">
      <w:pPr>
        <w:pStyle w:val="NormalWeb"/>
        <w:spacing w:before="0" w:beforeAutospacing="0" w:after="0" w:afterAutospacing="0"/>
        <w:textAlignment w:val="baseline"/>
        <w:rPr>
          <w:rFonts w:ascii="Georgia" w:hAnsi="Georgia" w:cstheme="minorHAnsi"/>
          <w:b/>
          <w:bCs/>
          <w:sz w:val="22"/>
          <w:szCs w:val="22"/>
        </w:rPr>
      </w:pPr>
      <w:r w:rsidRPr="008501FF">
        <w:rPr>
          <w:rFonts w:ascii="Georgia" w:hAnsi="Georgia" w:cstheme="minorHAnsi"/>
          <w:b/>
          <w:bCs/>
          <w:sz w:val="22"/>
          <w:szCs w:val="22"/>
        </w:rPr>
        <w:t>Stoichiometry</w:t>
      </w:r>
    </w:p>
    <w:p w14:paraId="1DF0C685" w14:textId="77777777" w:rsidR="003F6E92" w:rsidRPr="008501FF" w:rsidRDefault="003F6E92" w:rsidP="008501FF">
      <w:pPr>
        <w:pStyle w:val="NormalWeb"/>
        <w:spacing w:before="0" w:beforeAutospacing="0" w:after="0" w:afterAutospacing="0"/>
        <w:textAlignment w:val="baseline"/>
        <w:rPr>
          <w:rFonts w:ascii="Georgia" w:hAnsi="Georgia" w:cstheme="minorHAnsi"/>
          <w:b/>
          <w:bCs/>
          <w:sz w:val="22"/>
          <w:szCs w:val="22"/>
        </w:rPr>
      </w:pPr>
    </w:p>
    <w:p w14:paraId="37AAF2E7" w14:textId="372E0175" w:rsidR="003F6E92" w:rsidRPr="008501FF" w:rsidRDefault="003F6E92" w:rsidP="008501FF">
      <w:pPr>
        <w:pStyle w:val="NormalWeb"/>
        <w:numPr>
          <w:ilvl w:val="0"/>
          <w:numId w:val="15"/>
        </w:numPr>
        <w:spacing w:before="0" w:beforeAutospacing="0" w:after="0" w:afterAutospacing="0"/>
        <w:textAlignment w:val="baseline"/>
        <w:rPr>
          <w:rFonts w:ascii="Georgia" w:hAnsi="Georgia" w:cstheme="minorHAnsi"/>
          <w:bCs/>
          <w:sz w:val="22"/>
          <w:szCs w:val="22"/>
        </w:rPr>
      </w:pPr>
      <w:r w:rsidRPr="008501FF">
        <w:rPr>
          <w:rFonts w:ascii="Georgia" w:hAnsi="Georgia" w:cstheme="minorHAnsi"/>
          <w:bCs/>
          <w:sz w:val="22"/>
          <w:szCs w:val="22"/>
        </w:rPr>
        <w:t>Depending upon the level of your students, choose one of the following lesson plans to teach them how to solve stoichiometry problems.</w:t>
      </w:r>
    </w:p>
    <w:p w14:paraId="2DCFE4A4" w14:textId="77777777" w:rsidR="003F6E92" w:rsidRPr="008501FF" w:rsidRDefault="003F6E92" w:rsidP="008501FF">
      <w:pPr>
        <w:pStyle w:val="ListParagraph"/>
        <w:numPr>
          <w:ilvl w:val="1"/>
          <w:numId w:val="15"/>
        </w:numPr>
        <w:spacing w:after="0" w:line="240" w:lineRule="auto"/>
        <w:textAlignment w:val="baseline"/>
        <w:outlineLvl w:val="2"/>
        <w:rPr>
          <w:rFonts w:ascii="Georgia" w:hAnsi="Georgia" w:cstheme="minorHAnsi"/>
        </w:rPr>
      </w:pPr>
      <w:r w:rsidRPr="008501FF">
        <w:rPr>
          <w:rFonts w:ascii="Georgia" w:hAnsi="Georgia" w:cstheme="minorHAnsi"/>
          <w:bCs/>
        </w:rPr>
        <w:t xml:space="preserve">The lesson, </w:t>
      </w:r>
      <w:hyperlink r:id="rId11" w:history="1">
        <w:r w:rsidRPr="00F0760C">
          <w:rPr>
            <w:rFonts w:ascii="Georgia" w:hAnsi="Georgia" w:cstheme="minorHAnsi"/>
            <w:bCs/>
            <w:color w:val="0000FF"/>
            <w:u w:val="single"/>
            <w:bdr w:val="none" w:sz="0" w:space="0" w:color="auto" w:frame="1"/>
          </w:rPr>
          <w:t>Map It Out!</w:t>
        </w:r>
      </w:hyperlink>
      <w:r w:rsidRPr="008501FF">
        <w:rPr>
          <w:rFonts w:ascii="Georgia" w:hAnsi="Georgia" w:cstheme="minorHAnsi"/>
          <w:bCs/>
          <w:color w:val="555555"/>
        </w:rPr>
        <w:t xml:space="preserve"> </w:t>
      </w:r>
      <w:r w:rsidRPr="008501FF">
        <w:rPr>
          <w:rFonts w:ascii="Georgia" w:hAnsi="Georgia" w:cstheme="minorHAnsi"/>
        </w:rPr>
        <w:t xml:space="preserve">shows students how to solve stoichiometry problems using a graphic organizer and Cornell notes. This six step process includes writing a balanced equation, identifying the known and unknown substances, selecting the correct mole ratio, determining the path to a solution, using conversion factors and calculating the theoretical yield. </w:t>
      </w:r>
    </w:p>
    <w:p w14:paraId="31A515C6" w14:textId="77777777" w:rsidR="005849AF" w:rsidRPr="008501FF" w:rsidRDefault="003F6E92" w:rsidP="008501FF">
      <w:pPr>
        <w:pStyle w:val="ListParagraph"/>
        <w:numPr>
          <w:ilvl w:val="1"/>
          <w:numId w:val="15"/>
        </w:numPr>
        <w:spacing w:after="0" w:line="240" w:lineRule="auto"/>
        <w:textAlignment w:val="baseline"/>
        <w:outlineLvl w:val="2"/>
        <w:rPr>
          <w:rFonts w:ascii="Georgia" w:hAnsi="Georgia" w:cstheme="minorHAnsi"/>
          <w:color w:val="555555"/>
        </w:rPr>
      </w:pPr>
      <w:r w:rsidRPr="008501FF">
        <w:rPr>
          <w:rFonts w:ascii="Georgia" w:hAnsi="Georgia" w:cstheme="minorHAnsi"/>
        </w:rPr>
        <w:lastRenderedPageBreak/>
        <w:t xml:space="preserve">The </w:t>
      </w:r>
      <w:hyperlink r:id="rId12" w:history="1">
        <w:r w:rsidRPr="00F0760C">
          <w:rPr>
            <w:rFonts w:ascii="Georgia" w:hAnsi="Georgia" w:cstheme="minorHAnsi"/>
            <w:bCs/>
            <w:color w:val="0000FF"/>
            <w:u w:val="single"/>
            <w:bdr w:val="none" w:sz="0" w:space="0" w:color="auto" w:frame="1"/>
          </w:rPr>
          <w:t>Stoichiometry Set-up Method</w:t>
        </w:r>
      </w:hyperlink>
      <w:r w:rsidRPr="00F0760C">
        <w:rPr>
          <w:rFonts w:ascii="Georgia" w:hAnsi="Georgia" w:cstheme="minorHAnsi"/>
          <w:bCs/>
          <w:color w:val="0000FF"/>
        </w:rPr>
        <w:t xml:space="preserve"> </w:t>
      </w:r>
      <w:r w:rsidRPr="008501FF">
        <w:rPr>
          <w:rFonts w:ascii="Georgia" w:hAnsi="Georgia" w:cstheme="minorHAnsi"/>
        </w:rPr>
        <w:t xml:space="preserve">lesson plan shows students how to follow a process of visual cues in combination with a step-by-step problem solving method for different types of stoichiometric problems. This method can be particularly beneficial for students who struggle with completing multi-step calculations. Read more about this lesson in the </w:t>
      </w:r>
      <w:hyperlink r:id="rId13" w:history="1">
        <w:r w:rsidRPr="008501FF">
          <w:rPr>
            <w:rStyle w:val="Hyperlink"/>
            <w:rFonts w:ascii="Georgia" w:hAnsi="Georgia" w:cstheme="minorHAnsi"/>
          </w:rPr>
          <w:t>September 2015</w:t>
        </w:r>
      </w:hyperlink>
      <w:r w:rsidRPr="008501FF">
        <w:rPr>
          <w:rFonts w:ascii="Georgia" w:hAnsi="Georgia" w:cstheme="minorHAnsi"/>
        </w:rPr>
        <w:t xml:space="preserve"> issue of</w:t>
      </w:r>
      <w:r w:rsidRPr="008501FF">
        <w:rPr>
          <w:rFonts w:ascii="Georgia" w:hAnsi="Georgia" w:cstheme="minorHAnsi"/>
          <w:i/>
        </w:rPr>
        <w:t xml:space="preserve"> </w:t>
      </w:r>
      <w:hyperlink r:id="rId14" w:history="1">
        <w:r w:rsidRPr="008501FF">
          <w:rPr>
            <w:rStyle w:val="Hyperlink"/>
            <w:rFonts w:ascii="Georgia" w:hAnsi="Georgia" w:cstheme="minorHAnsi"/>
            <w:i/>
          </w:rPr>
          <w:t>Chemistry Solutions</w:t>
        </w:r>
      </w:hyperlink>
      <w:r w:rsidRPr="008501FF">
        <w:rPr>
          <w:rFonts w:ascii="Georgia" w:hAnsi="Georgia" w:cstheme="minorHAnsi"/>
          <w:i/>
          <w:color w:val="555555"/>
        </w:rPr>
        <w:t>.</w:t>
      </w:r>
    </w:p>
    <w:p w14:paraId="13D0AA4C" w14:textId="343A0A2C" w:rsidR="003F6E92" w:rsidRPr="008501FF" w:rsidRDefault="003F6E92" w:rsidP="008501FF">
      <w:pPr>
        <w:pStyle w:val="ListParagraph"/>
        <w:numPr>
          <w:ilvl w:val="1"/>
          <w:numId w:val="15"/>
        </w:numPr>
        <w:spacing w:after="0" w:line="240" w:lineRule="auto"/>
        <w:textAlignment w:val="baseline"/>
        <w:outlineLvl w:val="2"/>
        <w:rPr>
          <w:rFonts w:ascii="Georgia" w:hAnsi="Georgia" w:cstheme="minorHAnsi"/>
        </w:rPr>
      </w:pPr>
      <w:r w:rsidRPr="008501FF">
        <w:rPr>
          <w:rFonts w:ascii="Georgia" w:hAnsi="Georgia" w:cstheme="minorHAnsi"/>
        </w:rPr>
        <w:t xml:space="preserve">For more advanced students, use the </w:t>
      </w:r>
      <w:hyperlink r:id="rId15" w:history="1">
        <w:r w:rsidRPr="00F0760C">
          <w:rPr>
            <w:rFonts w:ascii="Georgia" w:hAnsi="Georgia" w:cstheme="minorHAnsi"/>
            <w:bCs/>
            <w:color w:val="0000FF"/>
            <w:u w:val="single"/>
            <w:bdr w:val="none" w:sz="0" w:space="0" w:color="auto" w:frame="1"/>
          </w:rPr>
          <w:t>How to do Stoichiometry Problems</w:t>
        </w:r>
      </w:hyperlink>
      <w:r w:rsidRPr="00F0760C">
        <w:rPr>
          <w:rFonts w:ascii="Georgia" w:hAnsi="Georgia" w:cstheme="minorHAnsi"/>
          <w:bCs/>
          <w:color w:val="0000FF"/>
          <w:u w:val="single"/>
          <w:bdr w:val="none" w:sz="0" w:space="0" w:color="auto" w:frame="1"/>
        </w:rPr>
        <w:t xml:space="preserve"> </w:t>
      </w:r>
      <w:r w:rsidRPr="008501FF">
        <w:rPr>
          <w:rFonts w:ascii="Georgia" w:hAnsi="Georgia" w:cstheme="minorHAnsi"/>
        </w:rPr>
        <w:t>lesson, which includes a series of templates for performing stoichiometry problems. The lesson also includes</w:t>
      </w:r>
      <w:r w:rsidR="005849AF" w:rsidRPr="008501FF">
        <w:rPr>
          <w:rFonts w:ascii="Georgia" w:hAnsi="Georgia" w:cstheme="minorHAnsi"/>
        </w:rPr>
        <w:t xml:space="preserve"> a practice worksheet for students to use to practice using the templates.</w:t>
      </w:r>
    </w:p>
    <w:p w14:paraId="267016DE" w14:textId="441C24FF" w:rsidR="003F6E92" w:rsidRPr="008501FF" w:rsidRDefault="003F6E92" w:rsidP="008501FF">
      <w:pPr>
        <w:spacing w:after="0" w:line="240" w:lineRule="auto"/>
        <w:textAlignment w:val="baseline"/>
        <w:outlineLvl w:val="2"/>
        <w:rPr>
          <w:rFonts w:ascii="Georgia" w:hAnsi="Georgia" w:cstheme="minorHAnsi"/>
        </w:rPr>
      </w:pPr>
    </w:p>
    <w:p w14:paraId="16853026" w14:textId="30694010" w:rsidR="004B0E5B" w:rsidRPr="004B0E5B" w:rsidRDefault="004B0E5B" w:rsidP="004B0E5B">
      <w:pPr>
        <w:pStyle w:val="NormalWeb"/>
        <w:numPr>
          <w:ilvl w:val="0"/>
          <w:numId w:val="15"/>
        </w:numPr>
        <w:spacing w:before="0" w:beforeAutospacing="0" w:after="0" w:afterAutospacing="0"/>
        <w:rPr>
          <w:rFonts w:ascii="Georgia" w:hAnsi="Georgia" w:cstheme="minorHAnsi"/>
          <w:sz w:val="22"/>
          <w:szCs w:val="22"/>
        </w:rPr>
      </w:pPr>
      <w:r w:rsidRPr="00F03986">
        <w:rPr>
          <w:rFonts w:ascii="Georgia" w:hAnsi="Georgia" w:cstheme="minorHAnsi"/>
          <w:sz w:val="22"/>
          <w:szCs w:val="22"/>
        </w:rPr>
        <w:t>Use the</w:t>
      </w:r>
      <w:r w:rsidR="00F03986" w:rsidRPr="00F03986">
        <w:rPr>
          <w:rFonts w:ascii="Georgia" w:hAnsi="Georgia" w:cstheme="minorHAnsi"/>
          <w:sz w:val="22"/>
          <w:szCs w:val="22"/>
        </w:rPr>
        <w:t xml:space="preserve"> simulation</w:t>
      </w:r>
      <w:r w:rsidRPr="00F03986">
        <w:rPr>
          <w:rFonts w:ascii="Georgia" w:hAnsi="Georgia" w:cstheme="minorHAnsi"/>
          <w:sz w:val="22"/>
          <w:szCs w:val="22"/>
        </w:rPr>
        <w:t xml:space="preserve"> </w:t>
      </w:r>
      <w:hyperlink r:id="rId16" w:history="1">
        <w:r w:rsidRPr="004B0E5B">
          <w:rPr>
            <w:rStyle w:val="Hyperlink"/>
            <w:rFonts w:ascii="Georgia" w:hAnsi="Georgia" w:cstheme="minorHAnsi"/>
            <w:i/>
            <w:sz w:val="22"/>
            <w:szCs w:val="22"/>
          </w:rPr>
          <w:t>Chemical Reactions and Stoichiometry</w:t>
        </w:r>
      </w:hyperlink>
      <w:r w:rsidRPr="004B0E5B">
        <w:rPr>
          <w:rFonts w:ascii="Georgia" w:hAnsi="Georgia" w:cstheme="minorHAnsi"/>
          <w:i/>
          <w:sz w:val="22"/>
          <w:szCs w:val="22"/>
        </w:rPr>
        <w:t xml:space="preserve"> </w:t>
      </w:r>
      <w:r w:rsidRPr="00F03986">
        <w:rPr>
          <w:rFonts w:ascii="Georgia" w:hAnsi="Georgia" w:cstheme="minorHAnsi"/>
          <w:sz w:val="22"/>
          <w:szCs w:val="22"/>
        </w:rPr>
        <w:t xml:space="preserve">to give your students extra practice on the topics of reaction types, balancing equations, and stoichiometry calculations. The simulation is set up as a short quiz that includes five types of chemical reaction that students have to identify and balance. They are then asked to complete one of the following types of stoichiometry </w:t>
      </w:r>
      <w:r w:rsidR="00731DDF" w:rsidRPr="00F03986">
        <w:rPr>
          <w:rFonts w:ascii="Georgia" w:hAnsi="Georgia" w:cstheme="minorHAnsi"/>
          <w:sz w:val="22"/>
          <w:szCs w:val="22"/>
        </w:rPr>
        <w:t>problem</w:t>
      </w:r>
      <w:r w:rsidRPr="00F03986">
        <w:rPr>
          <w:rFonts w:ascii="Georgia" w:hAnsi="Georgia" w:cstheme="minorHAnsi"/>
          <w:sz w:val="22"/>
          <w:szCs w:val="22"/>
        </w:rPr>
        <w:t xml:space="preserve">s: mole-mole, mass-mole, mole-mass, mass-mass, mole-molecule, atoms-mass, or molecule-mass. </w:t>
      </w:r>
    </w:p>
    <w:p w14:paraId="1B7860A2" w14:textId="77777777" w:rsidR="004B0E5B" w:rsidRDefault="004B0E5B" w:rsidP="004B0E5B">
      <w:pPr>
        <w:pStyle w:val="ListParagraph"/>
        <w:spacing w:after="0" w:line="240" w:lineRule="auto"/>
        <w:textAlignment w:val="baseline"/>
        <w:outlineLvl w:val="2"/>
        <w:rPr>
          <w:rFonts w:ascii="Georgia" w:hAnsi="Georgia" w:cstheme="minorHAnsi"/>
        </w:rPr>
      </w:pPr>
    </w:p>
    <w:p w14:paraId="429804C6" w14:textId="1A8FD8AF" w:rsidR="005849AF" w:rsidRPr="008501FF" w:rsidRDefault="005849AF" w:rsidP="008501FF">
      <w:pPr>
        <w:pStyle w:val="ListParagraph"/>
        <w:numPr>
          <w:ilvl w:val="0"/>
          <w:numId w:val="15"/>
        </w:numPr>
        <w:spacing w:after="0" w:line="240" w:lineRule="auto"/>
        <w:textAlignment w:val="baseline"/>
        <w:outlineLvl w:val="2"/>
        <w:rPr>
          <w:rFonts w:ascii="Georgia" w:hAnsi="Georgia" w:cstheme="minorHAnsi"/>
        </w:rPr>
      </w:pPr>
      <w:r w:rsidRPr="008501FF">
        <w:rPr>
          <w:rFonts w:ascii="Georgia" w:hAnsi="Georgia" w:cstheme="minorHAnsi"/>
        </w:rPr>
        <w:t xml:space="preserve">Follow up your lesson with the </w:t>
      </w:r>
      <w:hyperlink r:id="rId17" w:history="1">
        <w:r w:rsidRPr="00F0760C">
          <w:rPr>
            <w:rFonts w:ascii="Georgia" w:hAnsi="Georgia" w:cstheme="minorHAnsi"/>
            <w:bCs/>
            <w:color w:val="0000FF"/>
            <w:u w:val="single"/>
            <w:bdr w:val="none" w:sz="0" w:space="0" w:color="auto" w:frame="1"/>
          </w:rPr>
          <w:t>Baking Soda Stoichiometry</w:t>
        </w:r>
      </w:hyperlink>
      <w:r w:rsidRPr="008501FF">
        <w:rPr>
          <w:rFonts w:ascii="Georgia" w:hAnsi="Georgia" w:cstheme="minorHAnsi"/>
          <w:color w:val="555555"/>
        </w:rPr>
        <w:t xml:space="preserve"> </w:t>
      </w:r>
      <w:r w:rsidRPr="008501FF">
        <w:rPr>
          <w:rFonts w:ascii="Georgia" w:hAnsi="Georgia" w:cstheme="minorHAnsi"/>
        </w:rPr>
        <w:t>lab which allows students to decompose baking soda and use stoichiometry to determine the proper balanced chemical equation of its decomposition.</w:t>
      </w:r>
    </w:p>
    <w:p w14:paraId="4C0DDFBD" w14:textId="77777777" w:rsidR="005849AF" w:rsidRPr="008501FF" w:rsidRDefault="005849AF" w:rsidP="008501FF">
      <w:pPr>
        <w:spacing w:after="0" w:line="240" w:lineRule="auto"/>
        <w:textAlignment w:val="baseline"/>
        <w:outlineLvl w:val="2"/>
        <w:rPr>
          <w:rFonts w:ascii="Georgia" w:hAnsi="Georgia" w:cstheme="minorHAnsi"/>
          <w:color w:val="555555"/>
        </w:rPr>
      </w:pPr>
    </w:p>
    <w:p w14:paraId="3AC64CC0" w14:textId="68A60387" w:rsidR="005849AF" w:rsidRPr="008501FF" w:rsidRDefault="00945717" w:rsidP="008501FF">
      <w:pPr>
        <w:pStyle w:val="ListParagraph"/>
        <w:numPr>
          <w:ilvl w:val="0"/>
          <w:numId w:val="15"/>
        </w:numPr>
        <w:spacing w:after="0" w:line="240" w:lineRule="auto"/>
        <w:textAlignment w:val="baseline"/>
        <w:outlineLvl w:val="2"/>
        <w:rPr>
          <w:rFonts w:ascii="Georgia" w:hAnsi="Georgia" w:cstheme="minorHAnsi"/>
        </w:rPr>
      </w:pPr>
      <w:r w:rsidRPr="008501FF">
        <w:rPr>
          <w:rFonts w:ascii="Georgia" w:hAnsi="Georgia" w:cstheme="minorHAnsi"/>
        </w:rPr>
        <w:t>Then u</w:t>
      </w:r>
      <w:r w:rsidR="005849AF" w:rsidRPr="008501FF">
        <w:rPr>
          <w:rFonts w:ascii="Georgia" w:hAnsi="Georgia" w:cstheme="minorHAnsi"/>
        </w:rPr>
        <w:t xml:space="preserve">se the </w:t>
      </w:r>
      <w:hyperlink r:id="rId18" w:history="1">
        <w:r w:rsidR="005849AF" w:rsidRPr="00F0760C">
          <w:rPr>
            <w:rFonts w:ascii="Georgia" w:hAnsi="Georgia" w:cstheme="minorHAnsi"/>
            <w:bCs/>
            <w:color w:val="0000FF"/>
            <w:u w:val="single"/>
            <w:bdr w:val="none" w:sz="0" w:space="0" w:color="auto" w:frame="1"/>
          </w:rPr>
          <w:t>Chemical Reactions and Stoichiometry</w:t>
        </w:r>
      </w:hyperlink>
      <w:r w:rsidR="005849AF" w:rsidRPr="008501FF">
        <w:rPr>
          <w:rFonts w:ascii="Georgia" w:hAnsi="Georgia" w:cstheme="minorHAnsi"/>
          <w:bCs/>
          <w:color w:val="555555"/>
        </w:rPr>
        <w:t xml:space="preserve"> </w:t>
      </w:r>
      <w:r w:rsidR="005849AF" w:rsidRPr="008501FF">
        <w:rPr>
          <w:rFonts w:ascii="Georgia" w:hAnsi="Georgia" w:cstheme="minorHAnsi"/>
        </w:rPr>
        <w:t>simulation to give your students some more practice using a quiz that challenges their knowledge of reaction types, balancing equations and solving stoichiometry problems. During this quiz based activity, students are presented with five different reactions to analyze, each having three related questions to answer. The questions are randomized so students will not have the same order as their peers. Additionally, there are 20 possible chemical equations in the quiz, so students can complete it several times without receiving the same problems.</w:t>
      </w:r>
    </w:p>
    <w:p w14:paraId="4AE74779" w14:textId="77777777" w:rsidR="005849AF" w:rsidRPr="008501FF" w:rsidRDefault="005849AF" w:rsidP="008501FF">
      <w:pPr>
        <w:pStyle w:val="ListParagraph"/>
        <w:spacing w:after="0" w:line="240" w:lineRule="auto"/>
        <w:rPr>
          <w:rFonts w:ascii="Georgia" w:hAnsi="Georgia" w:cstheme="minorHAnsi"/>
        </w:rPr>
      </w:pPr>
    </w:p>
    <w:p w14:paraId="423FEA77" w14:textId="428F5B97" w:rsidR="005849AF" w:rsidRPr="008501FF" w:rsidRDefault="005849AF" w:rsidP="008501FF">
      <w:pPr>
        <w:pStyle w:val="ListParagraph"/>
        <w:numPr>
          <w:ilvl w:val="0"/>
          <w:numId w:val="15"/>
        </w:numPr>
        <w:spacing w:after="0" w:line="240" w:lineRule="auto"/>
        <w:textAlignment w:val="baseline"/>
        <w:outlineLvl w:val="2"/>
        <w:rPr>
          <w:rFonts w:ascii="Georgia" w:hAnsi="Georgia" w:cstheme="minorHAnsi"/>
        </w:rPr>
      </w:pPr>
      <w:r w:rsidRPr="008501FF">
        <w:rPr>
          <w:rFonts w:ascii="Georgia" w:hAnsi="Georgia" w:cstheme="minorHAnsi"/>
        </w:rPr>
        <w:t xml:space="preserve">Finally, connect stoichiometry to real life with the </w:t>
      </w:r>
      <w:hyperlink r:id="rId19" w:history="1">
        <w:r w:rsidRPr="00F0760C">
          <w:rPr>
            <w:rFonts w:ascii="Georgia" w:hAnsi="Georgia" w:cstheme="minorHAnsi"/>
            <w:bCs/>
            <w:color w:val="0000FF"/>
            <w:u w:val="single"/>
            <w:bdr w:val="none" w:sz="0" w:space="0" w:color="auto" w:frame="1"/>
          </w:rPr>
          <w:t>Stoichiometry of Air Bags</w:t>
        </w:r>
      </w:hyperlink>
      <w:r w:rsidR="00945717" w:rsidRPr="008501FF">
        <w:rPr>
          <w:rFonts w:ascii="Georgia" w:hAnsi="Georgia" w:cstheme="minorHAnsi"/>
          <w:bCs/>
          <w:color w:val="037D97"/>
          <w:u w:val="single"/>
          <w:bdr w:val="none" w:sz="0" w:space="0" w:color="auto" w:frame="1"/>
        </w:rPr>
        <w:t xml:space="preserve"> </w:t>
      </w:r>
      <w:r w:rsidR="00945717" w:rsidRPr="008501FF">
        <w:rPr>
          <w:rFonts w:ascii="Georgia" w:hAnsi="Georgia" w:cstheme="minorHAnsi"/>
          <w:bCs/>
        </w:rPr>
        <w:t>lesson plan which connects</w:t>
      </w:r>
      <w:r w:rsidRPr="008501FF">
        <w:rPr>
          <w:rFonts w:ascii="Georgia" w:hAnsi="Georgia" w:cstheme="minorHAnsi"/>
        </w:rPr>
        <w:t xml:space="preserve"> the concept of gram to gram stoichiometry calculations through a scenario </w:t>
      </w:r>
      <w:r w:rsidR="00762AC1">
        <w:rPr>
          <w:rFonts w:ascii="Georgia" w:hAnsi="Georgia" w:cstheme="minorHAnsi"/>
        </w:rPr>
        <w:t>related to</w:t>
      </w:r>
      <w:r w:rsidRPr="008501FF">
        <w:rPr>
          <w:rFonts w:ascii="Georgia" w:hAnsi="Georgia" w:cstheme="minorHAnsi"/>
        </w:rPr>
        <w:t xml:space="preserve"> air bags. </w:t>
      </w:r>
      <w:r w:rsidR="004E7351">
        <w:rPr>
          <w:rFonts w:ascii="Georgia" w:hAnsi="Georgia" w:cstheme="minorHAnsi"/>
        </w:rPr>
        <w:t>Students</w:t>
      </w:r>
      <w:r w:rsidRPr="008501FF">
        <w:rPr>
          <w:rFonts w:ascii="Georgia" w:hAnsi="Georgia" w:cstheme="minorHAnsi"/>
        </w:rPr>
        <w:t xml:space="preserve"> are tasked with calculating the amount of sodium gas (NaN</w:t>
      </w:r>
      <w:r w:rsidRPr="008501FF">
        <w:rPr>
          <w:rFonts w:ascii="Georgia" w:hAnsi="Georgia" w:cstheme="minorHAnsi"/>
          <w:vertAlign w:val="subscript"/>
        </w:rPr>
        <w:t>3</w:t>
      </w:r>
      <w:r w:rsidRPr="008501FF">
        <w:rPr>
          <w:rFonts w:ascii="Georgia" w:hAnsi="Georgia" w:cstheme="minorHAnsi"/>
        </w:rPr>
        <w:t>) that must be produced to inflate a vehicle air bag to the correct size. Follow-up practice problems are also provided.</w:t>
      </w:r>
    </w:p>
    <w:p w14:paraId="3DD3D3C7" w14:textId="37608E50" w:rsidR="003F6E92" w:rsidRPr="008501FF" w:rsidRDefault="003F6E92" w:rsidP="008501FF">
      <w:pPr>
        <w:pStyle w:val="NormalWeb"/>
        <w:spacing w:before="0" w:beforeAutospacing="0" w:after="0" w:afterAutospacing="0"/>
        <w:textAlignment w:val="baseline"/>
        <w:rPr>
          <w:rFonts w:ascii="Georgia" w:hAnsi="Georgia" w:cstheme="minorHAnsi"/>
          <w:bCs/>
          <w:sz w:val="22"/>
          <w:szCs w:val="22"/>
        </w:rPr>
      </w:pPr>
    </w:p>
    <w:p w14:paraId="0E4068A2" w14:textId="1A66A63D" w:rsidR="003F6E92" w:rsidRPr="008501FF" w:rsidRDefault="003F6E92" w:rsidP="008501FF">
      <w:pPr>
        <w:pStyle w:val="NormalWeb"/>
        <w:spacing w:before="0" w:beforeAutospacing="0" w:after="0" w:afterAutospacing="0"/>
        <w:textAlignment w:val="baseline"/>
        <w:rPr>
          <w:rFonts w:ascii="Georgia" w:hAnsi="Georgia" w:cstheme="minorHAnsi"/>
          <w:b/>
          <w:bCs/>
          <w:sz w:val="22"/>
          <w:szCs w:val="22"/>
        </w:rPr>
      </w:pPr>
      <w:r w:rsidRPr="008501FF">
        <w:rPr>
          <w:rFonts w:ascii="Georgia" w:hAnsi="Georgia" w:cstheme="minorHAnsi"/>
          <w:b/>
          <w:bCs/>
          <w:sz w:val="22"/>
          <w:szCs w:val="22"/>
        </w:rPr>
        <w:t>Limiting Reactant</w:t>
      </w:r>
    </w:p>
    <w:p w14:paraId="6F042329" w14:textId="18754BEC" w:rsidR="00945717" w:rsidRPr="008501FF" w:rsidRDefault="00945717" w:rsidP="008501FF">
      <w:pPr>
        <w:pStyle w:val="NormalWeb"/>
        <w:spacing w:before="0" w:beforeAutospacing="0" w:after="0" w:afterAutospacing="0"/>
        <w:textAlignment w:val="baseline"/>
        <w:rPr>
          <w:rFonts w:ascii="Georgia" w:hAnsi="Georgia" w:cstheme="minorHAnsi"/>
          <w:b/>
          <w:bCs/>
          <w:sz w:val="22"/>
          <w:szCs w:val="22"/>
        </w:rPr>
      </w:pPr>
    </w:p>
    <w:p w14:paraId="76B82F79" w14:textId="7397D603" w:rsidR="00945717" w:rsidRPr="008501FF" w:rsidRDefault="00945717" w:rsidP="008501FF">
      <w:pPr>
        <w:pStyle w:val="ListParagraph"/>
        <w:numPr>
          <w:ilvl w:val="0"/>
          <w:numId w:val="19"/>
        </w:numPr>
        <w:spacing w:after="0" w:line="240" w:lineRule="auto"/>
        <w:textAlignment w:val="baseline"/>
        <w:outlineLvl w:val="2"/>
        <w:rPr>
          <w:rFonts w:ascii="Georgia" w:hAnsi="Georgia" w:cstheme="minorHAnsi"/>
          <w:color w:val="555555"/>
        </w:rPr>
      </w:pPr>
      <w:r w:rsidRPr="008501FF">
        <w:rPr>
          <w:rFonts w:ascii="Georgia" w:hAnsi="Georgia" w:cstheme="minorHAnsi"/>
        </w:rPr>
        <w:t xml:space="preserve">Introduce the topic with the </w:t>
      </w:r>
      <w:hyperlink r:id="rId20" w:history="1">
        <w:r w:rsidRPr="00F0760C">
          <w:rPr>
            <w:rFonts w:ascii="Georgia" w:hAnsi="Georgia" w:cstheme="minorHAnsi"/>
            <w:bCs/>
            <w:color w:val="0000FF"/>
            <w:u w:val="single"/>
            <w:bdr w:val="none" w:sz="0" w:space="0" w:color="auto" w:frame="1"/>
          </w:rPr>
          <w:t xml:space="preserve">Limiting </w:t>
        </w:r>
        <w:r w:rsidR="008501FF" w:rsidRPr="00F0760C">
          <w:rPr>
            <w:rFonts w:ascii="Georgia" w:hAnsi="Georgia" w:cstheme="minorHAnsi"/>
            <w:bCs/>
            <w:color w:val="0000FF"/>
            <w:u w:val="single"/>
            <w:bdr w:val="none" w:sz="0" w:space="0" w:color="auto" w:frame="1"/>
          </w:rPr>
          <w:t>R</w:t>
        </w:r>
        <w:r w:rsidRPr="00F0760C">
          <w:rPr>
            <w:rFonts w:ascii="Georgia" w:hAnsi="Georgia" w:cstheme="minorHAnsi"/>
            <w:bCs/>
            <w:color w:val="0000FF"/>
            <w:u w:val="single"/>
            <w:bdr w:val="none" w:sz="0" w:space="0" w:color="auto" w:frame="1"/>
          </w:rPr>
          <w:t>eactant Animation</w:t>
        </w:r>
      </w:hyperlink>
      <w:r w:rsidRPr="00F0760C">
        <w:rPr>
          <w:rFonts w:ascii="Georgia" w:hAnsi="Georgia" w:cstheme="minorHAnsi"/>
          <w:color w:val="0000FF"/>
        </w:rPr>
        <w:t xml:space="preserve"> </w:t>
      </w:r>
      <w:r w:rsidRPr="008501FF">
        <w:rPr>
          <w:rFonts w:ascii="Georgia" w:hAnsi="Georgia" w:cstheme="minorHAnsi"/>
        </w:rPr>
        <w:t xml:space="preserve">which allows students to visualize </w:t>
      </w:r>
      <w:r w:rsidR="005658B2">
        <w:rPr>
          <w:rFonts w:ascii="Georgia" w:hAnsi="Georgia" w:cstheme="minorHAnsi"/>
        </w:rPr>
        <w:t xml:space="preserve">at </w:t>
      </w:r>
      <w:r w:rsidRPr="008501FF">
        <w:rPr>
          <w:rFonts w:ascii="Georgia" w:hAnsi="Georgia" w:cstheme="minorHAnsi"/>
        </w:rPr>
        <w:t>the particulate level what happens in a limiting reactant problem. A number of limiting reactant scenarios are animated, including a simple example of how to build a bike to introduce the concept of limiting reactant. Conservation of mass is also demonstrated by calculating masses from the mole quantities of the reactants and products.</w:t>
      </w:r>
    </w:p>
    <w:p w14:paraId="0F6D1DB8" w14:textId="77777777" w:rsidR="00EC04FD" w:rsidRPr="008501FF" w:rsidRDefault="00EC04FD" w:rsidP="008501FF">
      <w:pPr>
        <w:pStyle w:val="ListParagraph"/>
        <w:spacing w:after="0" w:line="240" w:lineRule="auto"/>
        <w:textAlignment w:val="baseline"/>
        <w:outlineLvl w:val="2"/>
        <w:rPr>
          <w:rFonts w:ascii="Georgia" w:hAnsi="Georgia" w:cstheme="minorHAnsi"/>
          <w:color w:val="555555"/>
        </w:rPr>
      </w:pPr>
    </w:p>
    <w:p w14:paraId="753FE39F" w14:textId="6905D949" w:rsidR="00EC04FD" w:rsidRPr="008501FF" w:rsidRDefault="00EC04FD" w:rsidP="008501FF">
      <w:pPr>
        <w:pStyle w:val="ListParagraph"/>
        <w:numPr>
          <w:ilvl w:val="0"/>
          <w:numId w:val="19"/>
        </w:numPr>
        <w:spacing w:after="0" w:line="240" w:lineRule="auto"/>
        <w:textAlignment w:val="baseline"/>
        <w:outlineLvl w:val="2"/>
        <w:rPr>
          <w:rFonts w:ascii="Georgia" w:hAnsi="Georgia" w:cstheme="minorHAnsi"/>
        </w:rPr>
      </w:pPr>
      <w:r w:rsidRPr="008501FF">
        <w:rPr>
          <w:rFonts w:ascii="Georgia" w:hAnsi="Georgia" w:cstheme="minorHAnsi"/>
        </w:rPr>
        <w:t>You might prefer to use one of our teacher demonstrations to introduce the topic</w:t>
      </w:r>
      <w:r w:rsidR="008501FF">
        <w:rPr>
          <w:rFonts w:ascii="Georgia" w:hAnsi="Georgia" w:cstheme="minorHAnsi"/>
        </w:rPr>
        <w:t xml:space="preserve"> to your students</w:t>
      </w:r>
      <w:r w:rsidRPr="008501FF">
        <w:rPr>
          <w:rFonts w:ascii="Georgia" w:hAnsi="Georgia" w:cstheme="minorHAnsi"/>
        </w:rPr>
        <w:t xml:space="preserve">. </w:t>
      </w:r>
    </w:p>
    <w:p w14:paraId="2F0C3563" w14:textId="0CD0B21A" w:rsidR="00EC04FD" w:rsidRPr="008501FF" w:rsidRDefault="008501FF" w:rsidP="008501FF">
      <w:pPr>
        <w:pStyle w:val="ListParagraph"/>
        <w:numPr>
          <w:ilvl w:val="1"/>
          <w:numId w:val="19"/>
        </w:numPr>
        <w:spacing w:after="0" w:line="240" w:lineRule="auto"/>
        <w:textAlignment w:val="baseline"/>
        <w:outlineLvl w:val="2"/>
        <w:rPr>
          <w:rFonts w:ascii="Georgia" w:hAnsi="Georgia" w:cstheme="minorHAnsi"/>
        </w:rPr>
      </w:pPr>
      <w:r>
        <w:rPr>
          <w:rFonts w:ascii="Georgia" w:hAnsi="Georgia" w:cstheme="minorHAnsi"/>
        </w:rPr>
        <w:t>S</w:t>
      </w:r>
      <w:r w:rsidR="00EC04FD" w:rsidRPr="008501FF">
        <w:rPr>
          <w:rFonts w:ascii="Georgia" w:hAnsi="Georgia" w:cstheme="minorHAnsi"/>
        </w:rPr>
        <w:t>tudents observe a series of reactions between acetic acid and sodium bicarbonate</w:t>
      </w:r>
      <w:r w:rsidRPr="008501FF">
        <w:rPr>
          <w:rFonts w:ascii="Georgia" w:hAnsi="Georgia" w:cstheme="minorHAnsi"/>
        </w:rPr>
        <w:t xml:space="preserve"> in Zip-lock bags</w:t>
      </w:r>
      <w:r w:rsidR="00EC04FD" w:rsidRPr="008501FF">
        <w:rPr>
          <w:rFonts w:ascii="Georgia" w:hAnsi="Georgia" w:cstheme="minorHAnsi"/>
        </w:rPr>
        <w:t xml:space="preserve"> with the</w:t>
      </w:r>
      <w:r w:rsidR="00EC04FD" w:rsidRPr="008501FF">
        <w:rPr>
          <w:rFonts w:ascii="Georgia" w:hAnsi="Georgia" w:cstheme="minorHAnsi"/>
          <w:color w:val="555555"/>
        </w:rPr>
        <w:t xml:space="preserve"> </w:t>
      </w:r>
      <w:hyperlink r:id="rId21" w:history="1">
        <w:r w:rsidR="00EC04FD" w:rsidRPr="00F0760C">
          <w:rPr>
            <w:rFonts w:ascii="Georgia" w:hAnsi="Georgia" w:cstheme="minorHAnsi"/>
            <w:bCs/>
            <w:color w:val="0000FF"/>
            <w:u w:val="single"/>
            <w:bdr w:val="none" w:sz="0" w:space="0" w:color="auto" w:frame="1"/>
          </w:rPr>
          <w:t>Introducing Limiting Reactants</w:t>
        </w:r>
      </w:hyperlink>
      <w:r w:rsidR="00EC04FD" w:rsidRPr="008501FF">
        <w:rPr>
          <w:rFonts w:ascii="Georgia" w:hAnsi="Georgia" w:cstheme="minorHAnsi"/>
          <w:bCs/>
          <w:color w:val="555555"/>
        </w:rPr>
        <w:t xml:space="preserve"> </w:t>
      </w:r>
      <w:r w:rsidR="00EC04FD" w:rsidRPr="008501FF">
        <w:rPr>
          <w:rFonts w:ascii="Georgia" w:hAnsi="Georgia" w:cstheme="minorHAnsi"/>
        </w:rPr>
        <w:t>demonstration. After observing the reactions, students analyze the quantities of reactants used as well as the results in order to understand the concept of limiting reactants. They will also determine if the reaction is an endothermic or exothermic process based on their observations.</w:t>
      </w:r>
    </w:p>
    <w:p w14:paraId="7FD1B4CE" w14:textId="14500168" w:rsidR="00194A09" w:rsidRPr="008501FF" w:rsidRDefault="00194A09" w:rsidP="008501FF">
      <w:pPr>
        <w:pStyle w:val="ListParagraph"/>
        <w:numPr>
          <w:ilvl w:val="1"/>
          <w:numId w:val="19"/>
        </w:numPr>
        <w:spacing w:after="0" w:line="240" w:lineRule="auto"/>
        <w:textAlignment w:val="baseline"/>
        <w:outlineLvl w:val="2"/>
        <w:rPr>
          <w:rFonts w:ascii="Georgia" w:hAnsi="Georgia" w:cstheme="minorHAnsi"/>
          <w:bCs/>
          <w:color w:val="555555"/>
        </w:rPr>
      </w:pPr>
      <w:r w:rsidRPr="008501FF">
        <w:rPr>
          <w:rFonts w:ascii="Georgia" w:hAnsi="Georgia" w:cstheme="minorHAnsi"/>
        </w:rPr>
        <w:t xml:space="preserve">The </w:t>
      </w:r>
      <w:r w:rsidR="00F0760C">
        <w:rPr>
          <w:rFonts w:ascii="Georgia" w:hAnsi="Georgia" w:cstheme="minorHAnsi"/>
        </w:rPr>
        <w:t xml:space="preserve">demonstration, </w:t>
      </w:r>
      <w:hyperlink r:id="rId22" w:history="1">
        <w:r w:rsidRPr="000205F6">
          <w:rPr>
            <w:rFonts w:ascii="Georgia" w:hAnsi="Georgia" w:cstheme="minorHAnsi"/>
            <w:bCs/>
            <w:color w:val="0000FF"/>
            <w:u w:val="single"/>
            <w:bdr w:val="none" w:sz="0" w:space="0" w:color="auto" w:frame="1"/>
          </w:rPr>
          <w:t>Understanding Limiting Reactants</w:t>
        </w:r>
      </w:hyperlink>
      <w:r w:rsidRPr="008501FF">
        <w:rPr>
          <w:rFonts w:ascii="Georgia" w:hAnsi="Georgia" w:cstheme="minorHAnsi"/>
          <w:color w:val="555555"/>
        </w:rPr>
        <w:t xml:space="preserve"> </w:t>
      </w:r>
      <w:r w:rsidRPr="008501FF">
        <w:rPr>
          <w:rFonts w:ascii="Georgia" w:hAnsi="Georgia" w:cstheme="minorHAnsi"/>
        </w:rPr>
        <w:t xml:space="preserve">is a similar resource, performing a series of reactions between acetic acid and varying amounts of sodium bicarbonate in order to inflate several balloons. Students observe the reactions and analyze the </w:t>
      </w:r>
      <w:r w:rsidRPr="008501FF">
        <w:rPr>
          <w:rFonts w:ascii="Georgia" w:hAnsi="Georgia" w:cstheme="minorHAnsi"/>
        </w:rPr>
        <w:lastRenderedPageBreak/>
        <w:t>quantities of reactants used as well as the results in order to understand the concept of limiting reactants.</w:t>
      </w:r>
    </w:p>
    <w:p w14:paraId="0FAA54D1" w14:textId="77777777" w:rsidR="00194A09" w:rsidRPr="008501FF" w:rsidRDefault="00194A09" w:rsidP="008501FF">
      <w:pPr>
        <w:pStyle w:val="ListParagraph"/>
        <w:spacing w:after="0" w:line="240" w:lineRule="auto"/>
        <w:ind w:left="1440"/>
        <w:textAlignment w:val="baseline"/>
        <w:outlineLvl w:val="2"/>
        <w:rPr>
          <w:rFonts w:ascii="Georgia" w:hAnsi="Georgia" w:cstheme="minorHAnsi"/>
          <w:bCs/>
          <w:color w:val="555555"/>
        </w:rPr>
      </w:pPr>
    </w:p>
    <w:p w14:paraId="4D15DC49" w14:textId="638323D7" w:rsidR="00194A09" w:rsidRPr="008501FF" w:rsidRDefault="00194A09" w:rsidP="008501FF">
      <w:pPr>
        <w:pStyle w:val="ListParagraph"/>
        <w:numPr>
          <w:ilvl w:val="0"/>
          <w:numId w:val="19"/>
        </w:numPr>
        <w:spacing w:after="0" w:line="240" w:lineRule="auto"/>
        <w:textAlignment w:val="baseline"/>
        <w:outlineLvl w:val="2"/>
        <w:rPr>
          <w:rFonts w:ascii="Georgia" w:hAnsi="Georgia" w:cstheme="minorHAnsi"/>
        </w:rPr>
      </w:pPr>
      <w:r w:rsidRPr="008501FF">
        <w:rPr>
          <w:rFonts w:ascii="Georgia" w:hAnsi="Georgia" w:cstheme="minorHAnsi"/>
        </w:rPr>
        <w:t>Follow up with one or more of these hands</w:t>
      </w:r>
      <w:r w:rsidR="00F0760C">
        <w:rPr>
          <w:rFonts w:ascii="Georgia" w:hAnsi="Georgia" w:cstheme="minorHAnsi"/>
        </w:rPr>
        <w:t>-</w:t>
      </w:r>
      <w:r w:rsidRPr="008501FF">
        <w:rPr>
          <w:rFonts w:ascii="Georgia" w:hAnsi="Georgia" w:cstheme="minorHAnsi"/>
        </w:rPr>
        <w:t>on activities for your students.</w:t>
      </w:r>
    </w:p>
    <w:p w14:paraId="26E8AB46" w14:textId="77777777" w:rsidR="00194A09" w:rsidRPr="008501FF" w:rsidRDefault="00194A09" w:rsidP="008501FF">
      <w:pPr>
        <w:pStyle w:val="ListParagraph"/>
        <w:numPr>
          <w:ilvl w:val="1"/>
          <w:numId w:val="19"/>
        </w:numPr>
        <w:spacing w:after="0" w:line="240" w:lineRule="auto"/>
        <w:textAlignment w:val="baseline"/>
        <w:outlineLvl w:val="2"/>
        <w:rPr>
          <w:rFonts w:ascii="Georgia" w:hAnsi="Georgia" w:cstheme="minorHAnsi"/>
        </w:rPr>
      </w:pPr>
      <w:r w:rsidRPr="008501FF">
        <w:rPr>
          <w:rFonts w:ascii="Georgia" w:hAnsi="Georgia" w:cstheme="minorHAnsi"/>
        </w:rPr>
        <w:t xml:space="preserve">The lab, </w:t>
      </w:r>
      <w:hyperlink r:id="rId23" w:history="1">
        <w:r w:rsidRPr="00F0760C">
          <w:rPr>
            <w:rFonts w:ascii="Georgia" w:hAnsi="Georgia" w:cstheme="minorHAnsi"/>
            <w:bCs/>
            <w:color w:val="0000FF"/>
            <w:u w:val="single"/>
            <w:bdr w:val="none" w:sz="0" w:space="0" w:color="auto" w:frame="1"/>
          </w:rPr>
          <w:t>Limiting Reactant in a Balloon</w:t>
        </w:r>
      </w:hyperlink>
      <w:r w:rsidRPr="008501FF">
        <w:rPr>
          <w:rFonts w:ascii="Georgia" w:hAnsi="Georgia" w:cstheme="minorHAnsi"/>
          <w:bCs/>
          <w:color w:val="555555"/>
        </w:rPr>
        <w:t xml:space="preserve">, </w:t>
      </w:r>
      <w:r w:rsidRPr="008501FF">
        <w:rPr>
          <w:rFonts w:ascii="Georgia" w:hAnsi="Georgia" w:cstheme="minorHAnsi"/>
        </w:rPr>
        <w:t>allows students to perform a reaction between acetic acid and sodium bicarbonate to determine the amount of product formed and the limiting reactant.</w:t>
      </w:r>
    </w:p>
    <w:p w14:paraId="20C53E8F" w14:textId="45CE8BE6" w:rsidR="00194A09" w:rsidRPr="008501FF" w:rsidRDefault="00194A09" w:rsidP="008501FF">
      <w:pPr>
        <w:pStyle w:val="ListParagraph"/>
        <w:numPr>
          <w:ilvl w:val="1"/>
          <w:numId w:val="19"/>
        </w:numPr>
        <w:spacing w:after="0" w:line="240" w:lineRule="auto"/>
        <w:textAlignment w:val="baseline"/>
        <w:outlineLvl w:val="2"/>
        <w:rPr>
          <w:rFonts w:ascii="Georgia" w:hAnsi="Georgia" w:cstheme="minorHAnsi"/>
        </w:rPr>
      </w:pPr>
      <w:r w:rsidRPr="008501FF">
        <w:rPr>
          <w:rFonts w:ascii="Georgia" w:hAnsi="Georgia" w:cstheme="minorHAnsi"/>
        </w:rPr>
        <w:t xml:space="preserve">Students can also investigate the idea of limiting reactant using a brownie recipe with the </w:t>
      </w:r>
      <w:r w:rsidR="00F0760C">
        <w:rPr>
          <w:rFonts w:ascii="Georgia" w:hAnsi="Georgia" w:cstheme="minorHAnsi"/>
        </w:rPr>
        <w:t xml:space="preserve">activity, </w:t>
      </w:r>
      <w:hyperlink r:id="rId24" w:history="1">
        <w:r w:rsidRPr="00F0760C">
          <w:rPr>
            <w:rFonts w:ascii="Georgia" w:hAnsi="Georgia" w:cstheme="minorHAnsi"/>
            <w:bCs/>
            <w:color w:val="0000FF"/>
            <w:u w:val="single"/>
            <w:bdr w:val="none" w:sz="0" w:space="0" w:color="auto" w:frame="1"/>
          </w:rPr>
          <w:t>Limiting Reactants in Brownies</w:t>
        </w:r>
      </w:hyperlink>
      <w:r w:rsidRPr="008501FF">
        <w:rPr>
          <w:rFonts w:ascii="Georgia" w:hAnsi="Georgia" w:cstheme="minorHAnsi"/>
          <w:bCs/>
        </w:rPr>
        <w:t xml:space="preserve">. </w:t>
      </w:r>
    </w:p>
    <w:p w14:paraId="49FDC2B3" w14:textId="77777777" w:rsidR="00194A09" w:rsidRPr="008501FF" w:rsidRDefault="00194A09" w:rsidP="008501FF">
      <w:pPr>
        <w:pStyle w:val="ListParagraph"/>
        <w:numPr>
          <w:ilvl w:val="1"/>
          <w:numId w:val="19"/>
        </w:numPr>
        <w:spacing w:after="0" w:line="240" w:lineRule="auto"/>
        <w:textAlignment w:val="baseline"/>
        <w:outlineLvl w:val="2"/>
        <w:rPr>
          <w:rFonts w:ascii="Georgia" w:hAnsi="Georgia" w:cstheme="minorHAnsi"/>
        </w:rPr>
      </w:pPr>
      <w:r w:rsidRPr="008501FF">
        <w:rPr>
          <w:rFonts w:ascii="Georgia" w:hAnsi="Georgia" w:cstheme="minorHAnsi"/>
          <w:bCs/>
        </w:rPr>
        <w:t xml:space="preserve">In a similar lab, </w:t>
      </w:r>
      <w:hyperlink r:id="rId25" w:history="1">
        <w:r w:rsidRPr="00F0760C">
          <w:rPr>
            <w:rFonts w:ascii="Georgia" w:hAnsi="Georgia" w:cstheme="minorHAnsi"/>
            <w:bCs/>
            <w:color w:val="0000FF"/>
            <w:u w:val="single"/>
            <w:bdr w:val="none" w:sz="0" w:space="0" w:color="auto" w:frame="1"/>
          </w:rPr>
          <w:t>Limiting Reactant Candy</w:t>
        </w:r>
      </w:hyperlink>
      <w:r w:rsidRPr="008501FF">
        <w:rPr>
          <w:rFonts w:ascii="Georgia" w:hAnsi="Georgia" w:cstheme="minorHAnsi"/>
          <w:bCs/>
        </w:rPr>
        <w:t xml:space="preserve">, </w:t>
      </w:r>
      <w:r w:rsidRPr="008501FF">
        <w:rPr>
          <w:rFonts w:ascii="Georgia" w:hAnsi="Georgia" w:cstheme="minorHAnsi"/>
        </w:rPr>
        <w:t xml:space="preserve">students use candy to help them understand what is meant by the term, "limiting reactant" and identify it in a non-chemistry situation. </w:t>
      </w:r>
    </w:p>
    <w:p w14:paraId="27232332" w14:textId="77777777" w:rsidR="00194A09" w:rsidRPr="008501FF" w:rsidRDefault="00194A09" w:rsidP="008501FF">
      <w:pPr>
        <w:pStyle w:val="ListParagraph"/>
        <w:numPr>
          <w:ilvl w:val="1"/>
          <w:numId w:val="19"/>
        </w:numPr>
        <w:spacing w:after="0" w:line="240" w:lineRule="auto"/>
        <w:textAlignment w:val="baseline"/>
        <w:outlineLvl w:val="2"/>
        <w:rPr>
          <w:rFonts w:ascii="Georgia" w:hAnsi="Georgia" w:cstheme="minorHAnsi"/>
        </w:rPr>
      </w:pPr>
      <w:r w:rsidRPr="008501FF">
        <w:rPr>
          <w:rFonts w:ascii="Georgia" w:hAnsi="Georgia" w:cstheme="minorHAnsi"/>
        </w:rPr>
        <w:t>One more activity,</w:t>
      </w:r>
      <w:r w:rsidRPr="008501FF">
        <w:rPr>
          <w:rFonts w:ascii="Georgia" w:hAnsi="Georgia" w:cstheme="minorHAnsi"/>
          <w:color w:val="555555"/>
        </w:rPr>
        <w:t xml:space="preserve"> </w:t>
      </w:r>
      <w:hyperlink r:id="rId26" w:history="1">
        <w:r w:rsidRPr="00F0760C">
          <w:rPr>
            <w:rFonts w:ascii="Georgia" w:hAnsi="Georgia" w:cstheme="minorHAnsi"/>
            <w:bCs/>
            <w:color w:val="0000FF"/>
            <w:u w:val="single"/>
            <w:bdr w:val="none" w:sz="0" w:space="0" w:color="auto" w:frame="1"/>
          </w:rPr>
          <w:t>Cookie Stoichiometry</w:t>
        </w:r>
      </w:hyperlink>
      <w:r w:rsidRPr="008501FF">
        <w:rPr>
          <w:rFonts w:ascii="Georgia" w:hAnsi="Georgia" w:cstheme="minorHAnsi"/>
          <w:bCs/>
        </w:rPr>
        <w:t>, has students answer stoichiometry related questions using a chocolate chip cookie recipe.</w:t>
      </w:r>
      <w:r w:rsidRPr="008501FF">
        <w:rPr>
          <w:rFonts w:ascii="Georgia" w:hAnsi="Georgia" w:cstheme="minorHAnsi"/>
        </w:rPr>
        <w:t xml:space="preserve"> </w:t>
      </w:r>
    </w:p>
    <w:p w14:paraId="39649121" w14:textId="1C971EC5" w:rsidR="00194A09" w:rsidRPr="008501FF" w:rsidRDefault="00194A09" w:rsidP="008501FF">
      <w:pPr>
        <w:spacing w:after="0" w:line="240" w:lineRule="auto"/>
        <w:textAlignment w:val="baseline"/>
        <w:outlineLvl w:val="2"/>
        <w:rPr>
          <w:rFonts w:ascii="Georgia" w:hAnsi="Georgia" w:cstheme="minorHAnsi"/>
        </w:rPr>
      </w:pPr>
    </w:p>
    <w:p w14:paraId="35CC6E90" w14:textId="2B3CBC17" w:rsidR="005849AF" w:rsidRPr="008501FF" w:rsidRDefault="00194A09" w:rsidP="008501FF">
      <w:pPr>
        <w:pStyle w:val="NormalWeb"/>
        <w:numPr>
          <w:ilvl w:val="0"/>
          <w:numId w:val="19"/>
        </w:numPr>
        <w:spacing w:before="0" w:beforeAutospacing="0" w:after="0" w:afterAutospacing="0"/>
        <w:textAlignment w:val="baseline"/>
        <w:rPr>
          <w:rFonts w:ascii="Georgia" w:hAnsi="Georgia" w:cstheme="minorHAnsi"/>
          <w:b/>
          <w:bCs/>
          <w:sz w:val="22"/>
          <w:szCs w:val="22"/>
        </w:rPr>
      </w:pPr>
      <w:r w:rsidRPr="008501FF">
        <w:rPr>
          <w:rFonts w:ascii="Georgia" w:hAnsi="Georgia" w:cstheme="minorHAnsi"/>
          <w:sz w:val="22"/>
          <w:szCs w:val="22"/>
        </w:rPr>
        <w:t xml:space="preserve">If you teach students </w:t>
      </w:r>
      <w:r w:rsidR="008501FF">
        <w:rPr>
          <w:rFonts w:ascii="Georgia" w:hAnsi="Georgia" w:cstheme="minorHAnsi"/>
          <w:sz w:val="22"/>
          <w:szCs w:val="22"/>
        </w:rPr>
        <w:t xml:space="preserve">who </w:t>
      </w:r>
      <w:r w:rsidRPr="008501FF">
        <w:rPr>
          <w:rFonts w:ascii="Georgia" w:hAnsi="Georgia" w:cstheme="minorHAnsi"/>
          <w:sz w:val="22"/>
          <w:szCs w:val="22"/>
        </w:rPr>
        <w:t>struggle with completing calculations, they may benefit from the</w:t>
      </w:r>
      <w:r w:rsidRPr="008501FF">
        <w:rPr>
          <w:rFonts w:ascii="Georgia" w:hAnsi="Georgia" w:cstheme="minorHAnsi"/>
          <w:bCs/>
          <w:color w:val="037D97"/>
          <w:sz w:val="22"/>
          <w:szCs w:val="22"/>
          <w:u w:val="single"/>
          <w:bdr w:val="none" w:sz="0" w:space="0" w:color="auto" w:frame="1"/>
        </w:rPr>
        <w:t xml:space="preserve"> </w:t>
      </w:r>
      <w:hyperlink r:id="rId27" w:history="1">
        <w:r w:rsidR="005849AF" w:rsidRPr="00F0760C">
          <w:rPr>
            <w:rFonts w:ascii="Georgia" w:hAnsi="Georgia" w:cstheme="minorHAnsi"/>
            <w:bCs/>
            <w:color w:val="0000FF"/>
            <w:sz w:val="22"/>
            <w:szCs w:val="22"/>
            <w:u w:val="single"/>
            <w:bdr w:val="none" w:sz="0" w:space="0" w:color="auto" w:frame="1"/>
          </w:rPr>
          <w:t>Map to Solving Limiting Reactant Problems</w:t>
        </w:r>
      </w:hyperlink>
      <w:r w:rsidR="005849AF" w:rsidRPr="00F0760C">
        <w:rPr>
          <w:rFonts w:ascii="Georgia" w:hAnsi="Georgia" w:cstheme="minorHAnsi"/>
          <w:color w:val="0000FF"/>
          <w:sz w:val="22"/>
          <w:szCs w:val="22"/>
        </w:rPr>
        <w:t xml:space="preserve"> </w:t>
      </w:r>
      <w:r w:rsidR="005849AF" w:rsidRPr="008501FF">
        <w:rPr>
          <w:rFonts w:ascii="Georgia" w:hAnsi="Georgia" w:cstheme="minorHAnsi"/>
          <w:sz w:val="22"/>
          <w:szCs w:val="22"/>
        </w:rPr>
        <w:t>lesson</w:t>
      </w:r>
      <w:r w:rsidRPr="008501FF">
        <w:rPr>
          <w:rFonts w:ascii="Georgia" w:hAnsi="Georgia" w:cstheme="minorHAnsi"/>
          <w:sz w:val="22"/>
          <w:szCs w:val="22"/>
        </w:rPr>
        <w:t>, which</w:t>
      </w:r>
      <w:r w:rsidR="005849AF" w:rsidRPr="008501FF">
        <w:rPr>
          <w:rFonts w:ascii="Georgia" w:hAnsi="Georgia" w:cstheme="minorHAnsi"/>
          <w:sz w:val="22"/>
          <w:szCs w:val="22"/>
        </w:rPr>
        <w:t xml:space="preserve"> shows them how to follow a step-by-step problem solving method for limiting reactant stoichiometry problems. </w:t>
      </w:r>
    </w:p>
    <w:p w14:paraId="058DA8AA" w14:textId="77777777" w:rsidR="00194A09" w:rsidRPr="008501FF" w:rsidRDefault="00194A09" w:rsidP="008501FF">
      <w:pPr>
        <w:pStyle w:val="NormalWeb"/>
        <w:spacing w:before="0" w:beforeAutospacing="0" w:after="0" w:afterAutospacing="0"/>
        <w:ind w:left="720"/>
        <w:textAlignment w:val="baseline"/>
        <w:rPr>
          <w:rFonts w:ascii="Georgia" w:hAnsi="Georgia" w:cstheme="minorHAnsi"/>
          <w:b/>
          <w:bCs/>
          <w:sz w:val="22"/>
          <w:szCs w:val="22"/>
        </w:rPr>
      </w:pPr>
    </w:p>
    <w:p w14:paraId="1BCEABF5" w14:textId="22D9810A" w:rsidR="00194A09" w:rsidRPr="008501FF" w:rsidRDefault="00194A09" w:rsidP="008501FF">
      <w:pPr>
        <w:pStyle w:val="ListParagraph"/>
        <w:numPr>
          <w:ilvl w:val="0"/>
          <w:numId w:val="19"/>
        </w:numPr>
        <w:spacing w:after="0" w:line="240" w:lineRule="auto"/>
        <w:textAlignment w:val="baseline"/>
        <w:outlineLvl w:val="2"/>
        <w:rPr>
          <w:rFonts w:ascii="Georgia" w:hAnsi="Georgia" w:cstheme="minorHAnsi"/>
        </w:rPr>
      </w:pPr>
      <w:r w:rsidRPr="008501FF">
        <w:rPr>
          <w:rFonts w:ascii="Georgia" w:hAnsi="Georgia" w:cstheme="minorHAnsi"/>
        </w:rPr>
        <w:t xml:space="preserve">Follow up calculations with the </w:t>
      </w:r>
      <w:hyperlink r:id="rId28" w:history="1">
        <w:r w:rsidRPr="00F0760C">
          <w:rPr>
            <w:rFonts w:ascii="Georgia" w:hAnsi="Georgia" w:cstheme="minorHAnsi"/>
            <w:bCs/>
            <w:color w:val="0000FF"/>
            <w:u w:val="single"/>
            <w:bdr w:val="none" w:sz="0" w:space="0" w:color="auto" w:frame="1"/>
          </w:rPr>
          <w:t>Limiting Reactant Activity</w:t>
        </w:r>
      </w:hyperlink>
      <w:r w:rsidRPr="008501FF">
        <w:rPr>
          <w:rFonts w:ascii="Georgia" w:hAnsi="Georgia" w:cstheme="minorHAnsi"/>
        </w:rPr>
        <w:t xml:space="preserve"> to give your students practice drawing particle diagrams to demonstrate stoichiometry and limiting reactants.</w:t>
      </w:r>
    </w:p>
    <w:p w14:paraId="0C311D05" w14:textId="77777777" w:rsidR="00194A09" w:rsidRPr="008501FF" w:rsidRDefault="00194A09" w:rsidP="008501FF">
      <w:pPr>
        <w:pStyle w:val="ListParagraph"/>
        <w:spacing w:after="0" w:line="240" w:lineRule="auto"/>
        <w:rPr>
          <w:rFonts w:ascii="Georgia" w:hAnsi="Georgia" w:cstheme="minorHAnsi"/>
        </w:rPr>
      </w:pPr>
    </w:p>
    <w:p w14:paraId="4C756243" w14:textId="7962AA2D" w:rsidR="00194A09" w:rsidRPr="008501FF" w:rsidRDefault="00194A09" w:rsidP="008501FF">
      <w:pPr>
        <w:pStyle w:val="ListParagraph"/>
        <w:numPr>
          <w:ilvl w:val="0"/>
          <w:numId w:val="19"/>
        </w:numPr>
        <w:spacing w:after="0" w:line="240" w:lineRule="auto"/>
        <w:textAlignment w:val="baseline"/>
        <w:outlineLvl w:val="2"/>
        <w:rPr>
          <w:rFonts w:ascii="Georgia" w:hAnsi="Georgia" w:cstheme="minorHAnsi"/>
        </w:rPr>
      </w:pPr>
      <w:r w:rsidRPr="008501FF">
        <w:rPr>
          <w:rFonts w:ascii="Georgia" w:hAnsi="Georgia" w:cstheme="minorHAnsi"/>
        </w:rPr>
        <w:t xml:space="preserve">Finish the topic with the </w:t>
      </w:r>
      <w:hyperlink r:id="rId29" w:history="1">
        <w:r w:rsidRPr="00F0760C">
          <w:rPr>
            <w:rFonts w:ascii="Georgia" w:hAnsi="Georgia" w:cstheme="minorHAnsi"/>
            <w:bCs/>
            <w:color w:val="0000FF"/>
            <w:u w:val="single"/>
            <w:bdr w:val="none" w:sz="0" w:space="0" w:color="auto" w:frame="1"/>
          </w:rPr>
          <w:t>Limiting Reactant Lab</w:t>
        </w:r>
      </w:hyperlink>
      <w:r w:rsidRPr="008501FF">
        <w:rPr>
          <w:rFonts w:ascii="Georgia" w:hAnsi="Georgia" w:cstheme="minorHAnsi"/>
          <w:color w:val="555555"/>
        </w:rPr>
        <w:t xml:space="preserve">, </w:t>
      </w:r>
      <w:r w:rsidR="008501FF" w:rsidRPr="008501FF">
        <w:rPr>
          <w:rFonts w:ascii="Georgia" w:hAnsi="Georgia" w:cstheme="minorHAnsi"/>
        </w:rPr>
        <w:t xml:space="preserve">where </w:t>
      </w:r>
      <w:r w:rsidRPr="008501FF">
        <w:rPr>
          <w:rFonts w:ascii="Georgia" w:hAnsi="Georgia" w:cstheme="minorHAnsi"/>
        </w:rPr>
        <w:t>students react copper</w:t>
      </w:r>
      <w:r w:rsidR="008501FF">
        <w:rPr>
          <w:rFonts w:ascii="Georgia" w:hAnsi="Georgia" w:cstheme="minorHAnsi"/>
        </w:rPr>
        <w:t xml:space="preserve"> </w:t>
      </w:r>
      <w:r w:rsidRPr="008501FF">
        <w:rPr>
          <w:rFonts w:ascii="Georgia" w:hAnsi="Georgia" w:cstheme="minorHAnsi"/>
        </w:rPr>
        <w:t>(II) chloride with aluminum to determine the limiting reactant</w:t>
      </w:r>
      <w:r w:rsidR="008501FF" w:rsidRPr="008501FF">
        <w:rPr>
          <w:rFonts w:ascii="Georgia" w:hAnsi="Georgia" w:cstheme="minorHAnsi"/>
        </w:rPr>
        <w:t xml:space="preserve"> and then</w:t>
      </w:r>
      <w:r w:rsidRPr="008501FF">
        <w:rPr>
          <w:rFonts w:ascii="Georgia" w:hAnsi="Georgia" w:cstheme="minorHAnsi"/>
        </w:rPr>
        <w:t xml:space="preserve"> isolate one product to determine the percent yield.</w:t>
      </w:r>
    </w:p>
    <w:p w14:paraId="0B5E566F" w14:textId="2FD63759" w:rsidR="003F6E92" w:rsidRPr="008501FF" w:rsidRDefault="003F6E92" w:rsidP="008501FF">
      <w:pPr>
        <w:pStyle w:val="NormalWeb"/>
        <w:spacing w:before="0" w:beforeAutospacing="0" w:after="0" w:afterAutospacing="0"/>
        <w:textAlignment w:val="baseline"/>
        <w:rPr>
          <w:rFonts w:ascii="Georgia" w:hAnsi="Georgia" w:cstheme="minorHAnsi"/>
          <w:bCs/>
          <w:sz w:val="22"/>
          <w:szCs w:val="22"/>
        </w:rPr>
      </w:pPr>
    </w:p>
    <w:p w14:paraId="583C0DAB" w14:textId="34C47C9F" w:rsidR="003F6E92" w:rsidRPr="008501FF" w:rsidRDefault="003F6E92" w:rsidP="008501FF">
      <w:pPr>
        <w:pStyle w:val="NormalWeb"/>
        <w:spacing w:before="0" w:beforeAutospacing="0" w:after="0" w:afterAutospacing="0"/>
        <w:textAlignment w:val="baseline"/>
        <w:rPr>
          <w:rFonts w:ascii="Georgia" w:hAnsi="Georgia" w:cstheme="minorHAnsi"/>
          <w:b/>
          <w:bCs/>
          <w:sz w:val="22"/>
          <w:szCs w:val="22"/>
        </w:rPr>
      </w:pPr>
      <w:r w:rsidRPr="008501FF">
        <w:rPr>
          <w:rFonts w:ascii="Georgia" w:hAnsi="Georgia" w:cstheme="minorHAnsi"/>
          <w:b/>
          <w:bCs/>
          <w:sz w:val="22"/>
          <w:szCs w:val="22"/>
        </w:rPr>
        <w:t>Summary Activities</w:t>
      </w:r>
    </w:p>
    <w:p w14:paraId="70EDBEB1" w14:textId="77777777" w:rsidR="008501FF" w:rsidRPr="008501FF" w:rsidRDefault="008501FF" w:rsidP="008501FF">
      <w:pPr>
        <w:pStyle w:val="NormalWeb"/>
        <w:spacing w:before="0" w:beforeAutospacing="0" w:after="0" w:afterAutospacing="0"/>
        <w:textAlignment w:val="baseline"/>
        <w:rPr>
          <w:rFonts w:ascii="Georgia" w:hAnsi="Georgia" w:cstheme="minorHAnsi"/>
          <w:b/>
          <w:bCs/>
          <w:sz w:val="22"/>
          <w:szCs w:val="22"/>
        </w:rPr>
      </w:pPr>
    </w:p>
    <w:p w14:paraId="78FE9CE8" w14:textId="2796F1E4" w:rsidR="008501FF" w:rsidRPr="00A74BD8" w:rsidRDefault="008501FF" w:rsidP="008501FF">
      <w:pPr>
        <w:pStyle w:val="NormalWeb"/>
        <w:numPr>
          <w:ilvl w:val="0"/>
          <w:numId w:val="13"/>
        </w:numPr>
        <w:spacing w:before="0" w:beforeAutospacing="0" w:after="0" w:afterAutospacing="0"/>
        <w:textAlignment w:val="baseline"/>
        <w:rPr>
          <w:rFonts w:ascii="Georgia" w:hAnsi="Georgia" w:cstheme="minorHAnsi"/>
          <w:color w:val="555555"/>
          <w:sz w:val="22"/>
          <w:szCs w:val="22"/>
        </w:rPr>
      </w:pPr>
      <w:r w:rsidRPr="00A74BD8">
        <w:rPr>
          <w:rFonts w:ascii="Georgia" w:hAnsi="Georgia" w:cstheme="minorHAnsi"/>
          <w:sz w:val="22"/>
          <w:szCs w:val="22"/>
        </w:rPr>
        <w:t>O</w:t>
      </w:r>
      <w:r w:rsidR="003F6E92" w:rsidRPr="00A74BD8">
        <w:rPr>
          <w:rFonts w:ascii="Georgia" w:hAnsi="Georgia" w:cstheme="minorHAnsi"/>
          <w:sz w:val="22"/>
          <w:szCs w:val="22"/>
        </w:rPr>
        <w:t xml:space="preserve">ne or more of these activities </w:t>
      </w:r>
      <w:r w:rsidRPr="00A74BD8">
        <w:rPr>
          <w:rFonts w:ascii="Georgia" w:hAnsi="Georgia" w:cstheme="minorHAnsi"/>
          <w:sz w:val="22"/>
          <w:szCs w:val="22"/>
        </w:rPr>
        <w:t xml:space="preserve">can be used </w:t>
      </w:r>
      <w:r w:rsidR="003F6E92" w:rsidRPr="00A74BD8">
        <w:rPr>
          <w:rFonts w:ascii="Georgia" w:hAnsi="Georgia" w:cstheme="minorHAnsi"/>
          <w:sz w:val="22"/>
          <w:szCs w:val="22"/>
        </w:rPr>
        <w:t>as an assessment or culminating activity for a stoichiometry unit.</w:t>
      </w:r>
    </w:p>
    <w:p w14:paraId="0ECC8449" w14:textId="3032EE62" w:rsidR="00B9246A" w:rsidRPr="00A74BD8" w:rsidRDefault="00B9246A" w:rsidP="00B9246A">
      <w:pPr>
        <w:pStyle w:val="NormalWeb"/>
        <w:numPr>
          <w:ilvl w:val="1"/>
          <w:numId w:val="13"/>
        </w:numPr>
        <w:spacing w:before="0" w:beforeAutospacing="0" w:after="0" w:afterAutospacing="0"/>
        <w:textAlignment w:val="baseline"/>
        <w:outlineLvl w:val="2"/>
        <w:rPr>
          <w:rFonts w:ascii="Georgia" w:hAnsi="Georgia" w:cstheme="minorHAnsi"/>
          <w:sz w:val="22"/>
          <w:szCs w:val="22"/>
        </w:rPr>
      </w:pPr>
      <w:r w:rsidRPr="00A74BD8">
        <w:rPr>
          <w:rFonts w:ascii="Georgia" w:hAnsi="Georgia" w:cstheme="minorHAnsi"/>
          <w:sz w:val="22"/>
          <w:szCs w:val="22"/>
        </w:rPr>
        <w:t xml:space="preserve">Students are presented with a key wrapped in aluminum foil and are challenged to free it without using their hands to touch it in the </w:t>
      </w:r>
      <w:hyperlink r:id="rId30" w:history="1">
        <w:r w:rsidRPr="00A74BD8">
          <w:rPr>
            <w:rStyle w:val="Hyperlink"/>
            <w:rFonts w:ascii="Georgia" w:hAnsi="Georgia" w:cstheme="minorHAnsi"/>
            <w:sz w:val="22"/>
            <w:szCs w:val="22"/>
          </w:rPr>
          <w:t>Untouchable Key Escape Room</w:t>
        </w:r>
      </w:hyperlink>
      <w:r w:rsidRPr="00A74BD8">
        <w:rPr>
          <w:rFonts w:ascii="Georgia" w:hAnsi="Georgia" w:cstheme="minorHAnsi"/>
          <w:sz w:val="22"/>
          <w:szCs w:val="22"/>
        </w:rPr>
        <w:t xml:space="preserve"> lab. They are supplied with solid copper (II) chloride, a balance, distilled water and a selection of standard laboratory glassware and equipment. Without using their hands to touch the key, they must react the key with a copper (II) chloride solution in order to free the key and use it to escape from the chemistry classroom!</w:t>
      </w:r>
    </w:p>
    <w:p w14:paraId="27061376" w14:textId="56A4E405" w:rsidR="008501FF" w:rsidRPr="008501FF" w:rsidRDefault="003F6E92" w:rsidP="008501FF">
      <w:pPr>
        <w:pStyle w:val="NormalWeb"/>
        <w:numPr>
          <w:ilvl w:val="1"/>
          <w:numId w:val="13"/>
        </w:numPr>
        <w:spacing w:before="0" w:beforeAutospacing="0" w:after="0" w:afterAutospacing="0"/>
        <w:textAlignment w:val="baseline"/>
        <w:outlineLvl w:val="2"/>
        <w:rPr>
          <w:rFonts w:ascii="Georgia" w:hAnsi="Georgia" w:cstheme="minorHAnsi"/>
          <w:sz w:val="22"/>
          <w:szCs w:val="22"/>
        </w:rPr>
      </w:pPr>
      <w:r w:rsidRPr="008501FF">
        <w:rPr>
          <w:rFonts w:ascii="Georgia" w:hAnsi="Georgia" w:cstheme="minorHAnsi"/>
          <w:sz w:val="22"/>
          <w:szCs w:val="22"/>
        </w:rPr>
        <w:t xml:space="preserve">Use the activity, </w:t>
      </w:r>
      <w:hyperlink r:id="rId31" w:history="1">
        <w:r w:rsidRPr="00F0760C">
          <w:rPr>
            <w:rFonts w:ascii="Georgia" w:hAnsi="Georgia" w:cstheme="minorHAnsi"/>
            <w:bCs/>
            <w:color w:val="0000FF"/>
            <w:sz w:val="22"/>
            <w:szCs w:val="22"/>
            <w:u w:val="single"/>
            <w:bdr w:val="none" w:sz="0" w:space="0" w:color="auto" w:frame="1"/>
          </w:rPr>
          <w:t>Calculating Your Carbon Footprint</w:t>
        </w:r>
      </w:hyperlink>
      <w:r w:rsidRPr="008501FF">
        <w:rPr>
          <w:rFonts w:ascii="Georgia" w:hAnsi="Georgia" w:cstheme="minorHAnsi"/>
          <w:bCs/>
          <w:color w:val="555555"/>
          <w:sz w:val="22"/>
          <w:szCs w:val="22"/>
        </w:rPr>
        <w:t xml:space="preserve"> </w:t>
      </w:r>
      <w:r w:rsidRPr="008501FF">
        <w:rPr>
          <w:rFonts w:ascii="Georgia" w:hAnsi="Georgia" w:cstheme="minorHAnsi"/>
          <w:sz w:val="22"/>
          <w:szCs w:val="22"/>
        </w:rPr>
        <w:t xml:space="preserve">to assess your student’s understanding of the topic. In this activity, students apply their knowledge of writing and balancing chemical equations as well as stoichiometry calculations to estimate their carbon footprint and then reflect on their carbon footprint and what it means. Read more about this lesson in the </w:t>
      </w:r>
      <w:hyperlink r:id="rId32" w:history="1">
        <w:r w:rsidRPr="008501FF">
          <w:rPr>
            <w:rStyle w:val="Hyperlink"/>
            <w:rFonts w:ascii="Georgia" w:hAnsi="Georgia" w:cstheme="minorHAnsi"/>
            <w:sz w:val="22"/>
            <w:szCs w:val="22"/>
            <w:bdr w:val="none" w:sz="0" w:space="0" w:color="auto" w:frame="1"/>
          </w:rPr>
          <w:t>May 2017</w:t>
        </w:r>
      </w:hyperlink>
      <w:r w:rsidRPr="008501FF">
        <w:rPr>
          <w:rFonts w:ascii="Georgia" w:hAnsi="Georgia" w:cstheme="minorHAnsi"/>
          <w:color w:val="555555"/>
          <w:sz w:val="22"/>
          <w:szCs w:val="22"/>
        </w:rPr>
        <w:t> </w:t>
      </w:r>
      <w:r w:rsidRPr="008501FF">
        <w:rPr>
          <w:rFonts w:ascii="Georgia" w:hAnsi="Georgia" w:cstheme="minorHAnsi"/>
          <w:sz w:val="22"/>
          <w:szCs w:val="22"/>
        </w:rPr>
        <w:t xml:space="preserve">issue of </w:t>
      </w:r>
      <w:hyperlink r:id="rId33" w:history="1">
        <w:r w:rsidRPr="00F0760C">
          <w:rPr>
            <w:rStyle w:val="Hyperlink"/>
            <w:rFonts w:ascii="Georgia" w:hAnsi="Georgia" w:cstheme="minorHAnsi"/>
            <w:i/>
            <w:sz w:val="22"/>
            <w:szCs w:val="22"/>
          </w:rPr>
          <w:t>Chemistry Solutions</w:t>
        </w:r>
      </w:hyperlink>
      <w:r w:rsidRPr="008501FF">
        <w:rPr>
          <w:rFonts w:ascii="Georgia" w:hAnsi="Georgia" w:cstheme="minorHAnsi"/>
          <w:color w:val="555555"/>
          <w:sz w:val="22"/>
          <w:szCs w:val="22"/>
        </w:rPr>
        <w:t>.</w:t>
      </w:r>
    </w:p>
    <w:p w14:paraId="6FACC841" w14:textId="75F73055" w:rsidR="003F6E92" w:rsidRPr="008501FF" w:rsidRDefault="003F6E92" w:rsidP="008501FF">
      <w:pPr>
        <w:pStyle w:val="NormalWeb"/>
        <w:numPr>
          <w:ilvl w:val="1"/>
          <w:numId w:val="13"/>
        </w:numPr>
        <w:spacing w:before="0" w:beforeAutospacing="0" w:after="0" w:afterAutospacing="0"/>
        <w:textAlignment w:val="baseline"/>
        <w:outlineLvl w:val="2"/>
        <w:rPr>
          <w:rFonts w:ascii="Georgia" w:hAnsi="Georgia" w:cstheme="minorHAnsi"/>
          <w:sz w:val="22"/>
          <w:szCs w:val="22"/>
        </w:rPr>
      </w:pPr>
      <w:r w:rsidRPr="008501FF">
        <w:rPr>
          <w:rFonts w:ascii="Georgia" w:hAnsi="Georgia" w:cstheme="minorHAnsi"/>
          <w:sz w:val="22"/>
          <w:szCs w:val="22"/>
        </w:rPr>
        <w:t xml:space="preserve">Students create a stoichiometric mixture of hydrogen and oxygen gases to launch a soda bottle rocket in the </w:t>
      </w:r>
      <w:hyperlink r:id="rId34" w:history="1">
        <w:r w:rsidRPr="00F12B1C">
          <w:rPr>
            <w:rFonts w:ascii="Georgia" w:hAnsi="Georgia" w:cstheme="minorHAnsi"/>
            <w:bCs/>
            <w:color w:val="0000FF"/>
            <w:sz w:val="22"/>
            <w:szCs w:val="22"/>
            <w:u w:val="single"/>
            <w:bdr w:val="none" w:sz="0" w:space="0" w:color="auto" w:frame="1"/>
          </w:rPr>
          <w:t>Launching Rockets</w:t>
        </w:r>
      </w:hyperlink>
      <w:r w:rsidRPr="008501FF">
        <w:rPr>
          <w:rFonts w:ascii="Georgia" w:hAnsi="Georgia" w:cstheme="minorHAnsi"/>
          <w:bCs/>
          <w:color w:val="555555"/>
          <w:sz w:val="22"/>
          <w:szCs w:val="22"/>
        </w:rPr>
        <w:t xml:space="preserve"> </w:t>
      </w:r>
      <w:r w:rsidRPr="008501FF">
        <w:rPr>
          <w:rFonts w:ascii="Georgia" w:hAnsi="Georgia" w:cstheme="minorHAnsi"/>
          <w:sz w:val="22"/>
          <w:szCs w:val="22"/>
        </w:rPr>
        <w:t>lab. In addition to student activity sheets, this resource includes comprehensive teacher notes, video instructions and NGSS alignment.</w:t>
      </w:r>
    </w:p>
    <w:p w14:paraId="528B4958" w14:textId="3FA2B088" w:rsidR="003F6E92" w:rsidRPr="008501FF" w:rsidRDefault="003F6E92" w:rsidP="008501FF">
      <w:pPr>
        <w:pStyle w:val="ListParagraph"/>
        <w:numPr>
          <w:ilvl w:val="1"/>
          <w:numId w:val="13"/>
        </w:numPr>
        <w:spacing w:after="0" w:line="240" w:lineRule="auto"/>
        <w:textAlignment w:val="baseline"/>
        <w:outlineLvl w:val="2"/>
        <w:rPr>
          <w:rFonts w:ascii="Georgia" w:hAnsi="Georgia" w:cstheme="minorHAnsi"/>
          <w:color w:val="555555"/>
        </w:rPr>
      </w:pPr>
      <w:r w:rsidRPr="008501FF">
        <w:rPr>
          <w:rFonts w:ascii="Georgia" w:hAnsi="Georgia" w:cstheme="minorHAnsi"/>
        </w:rPr>
        <w:t xml:space="preserve">The lesson plan, </w:t>
      </w:r>
      <w:hyperlink r:id="rId35" w:history="1">
        <w:r w:rsidRPr="00F12B1C">
          <w:rPr>
            <w:rFonts w:ascii="Georgia" w:hAnsi="Georgia" w:cstheme="minorHAnsi"/>
            <w:bCs/>
            <w:color w:val="0000FF"/>
            <w:u w:val="single"/>
            <w:bdr w:val="none" w:sz="0" w:space="0" w:color="auto" w:frame="1"/>
          </w:rPr>
          <w:t>Mechanisms and Properties of Airbags</w:t>
        </w:r>
      </w:hyperlink>
      <w:r w:rsidRPr="008501FF">
        <w:rPr>
          <w:rFonts w:ascii="Georgia" w:hAnsi="Georgia" w:cstheme="minorHAnsi"/>
          <w:bCs/>
        </w:rPr>
        <w:t>, teaches s</w:t>
      </w:r>
      <w:r w:rsidRPr="008501FF">
        <w:rPr>
          <w:rFonts w:ascii="Georgia" w:hAnsi="Georgia" w:cstheme="minorHAnsi"/>
        </w:rPr>
        <w:t xml:space="preserve">tudents about the mechanisms and properties of airbags, and examines the choice of airbag inflator from several points of view. This lesson is part of the resources put together by the </w:t>
      </w:r>
      <w:hyperlink r:id="rId36" w:anchor="ford" w:history="1">
        <w:r w:rsidRPr="00F12B1C">
          <w:rPr>
            <w:rStyle w:val="Hyperlink"/>
            <w:rFonts w:ascii="Georgia" w:hAnsi="Georgia" w:cstheme="minorHAnsi"/>
            <w:bdr w:val="none" w:sz="0" w:space="0" w:color="auto" w:frame="1"/>
          </w:rPr>
          <w:t>2016 AACT-Ford Content Writing Team</w:t>
        </w:r>
      </w:hyperlink>
      <w:r w:rsidRPr="008501FF">
        <w:rPr>
          <w:rFonts w:ascii="Georgia" w:hAnsi="Georgia" w:cstheme="minorHAnsi"/>
        </w:rPr>
        <w:t xml:space="preserve"> and includes NGSS alignment along with links to several short videos about airbags.</w:t>
      </w:r>
    </w:p>
    <w:p w14:paraId="4572303B" w14:textId="49CC3026" w:rsidR="003F6E92" w:rsidRPr="008501FF" w:rsidRDefault="003F6E92" w:rsidP="008501FF">
      <w:pPr>
        <w:pStyle w:val="NormalWeb"/>
        <w:spacing w:before="0" w:beforeAutospacing="0" w:after="0" w:afterAutospacing="0"/>
        <w:textAlignment w:val="baseline"/>
        <w:rPr>
          <w:rFonts w:ascii="Georgia" w:hAnsi="Georgia" w:cstheme="minorHAnsi"/>
          <w:b/>
          <w:bCs/>
          <w:sz w:val="22"/>
          <w:szCs w:val="22"/>
        </w:rPr>
      </w:pPr>
    </w:p>
    <w:p w14:paraId="1E2C0CA3" w14:textId="77777777" w:rsidR="00905DE0" w:rsidRPr="008501FF" w:rsidRDefault="00905DE0" w:rsidP="008501FF">
      <w:pPr>
        <w:spacing w:after="0" w:line="240" w:lineRule="auto"/>
        <w:rPr>
          <w:rFonts w:ascii="Georgia" w:hAnsi="Georgia" w:cstheme="minorHAnsi"/>
          <w:color w:val="000000"/>
        </w:rPr>
      </w:pPr>
    </w:p>
    <w:sectPr w:rsidR="00905DE0" w:rsidRPr="008501FF" w:rsidSect="00682C3B">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2C8F3" w14:textId="77777777" w:rsidR="00354D74" w:rsidRDefault="00354D74" w:rsidP="00682C3B">
      <w:pPr>
        <w:spacing w:after="0" w:line="240" w:lineRule="auto"/>
      </w:pPr>
      <w:r>
        <w:separator/>
      </w:r>
    </w:p>
  </w:endnote>
  <w:endnote w:type="continuationSeparator" w:id="0">
    <w:p w14:paraId="4B20FADF" w14:textId="77777777" w:rsidR="00354D74" w:rsidRDefault="00354D74" w:rsidP="0068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CBAE" w14:textId="3DA3BBFB" w:rsidR="00354D74" w:rsidRPr="00AD6691" w:rsidRDefault="00354D74" w:rsidP="00682C3B">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20F5095D" wp14:editId="7374E9C2">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086361D0" w14:textId="4B49FE39" w:rsidR="00354D74" w:rsidRPr="00AD6691" w:rsidRDefault="00354D74"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A74BD8">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0F5095D"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086361D0" w14:textId="4B49FE39" w:rsidR="00354D74" w:rsidRPr="00AD6691" w:rsidRDefault="00354D74"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A74BD8">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6738A16C" wp14:editId="0295A672">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EE0A0A7"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Pr>
        <w:rFonts w:ascii="Verdana" w:hAnsi="Verdana"/>
        <w:color w:val="A6A6A6" w:themeColor="background1" w:themeShade="A6"/>
        <w:sz w:val="20"/>
        <w:szCs w:val="20"/>
      </w:rPr>
      <w:t>|1-455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C0750" w14:textId="77777777" w:rsidR="00354D74" w:rsidRDefault="00354D74" w:rsidP="00682C3B">
      <w:pPr>
        <w:spacing w:after="0" w:line="240" w:lineRule="auto"/>
      </w:pPr>
      <w:r>
        <w:separator/>
      </w:r>
    </w:p>
  </w:footnote>
  <w:footnote w:type="continuationSeparator" w:id="0">
    <w:p w14:paraId="2E78BC39" w14:textId="77777777" w:rsidR="00354D74" w:rsidRDefault="00354D74" w:rsidP="0068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4E7"/>
    <w:multiLevelType w:val="hybridMultilevel"/>
    <w:tmpl w:val="5712C290"/>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F2475"/>
    <w:multiLevelType w:val="hybridMultilevel"/>
    <w:tmpl w:val="9D344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FD1374"/>
    <w:multiLevelType w:val="hybridMultilevel"/>
    <w:tmpl w:val="028C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F231F"/>
    <w:multiLevelType w:val="hybridMultilevel"/>
    <w:tmpl w:val="33FA5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F3F70"/>
    <w:multiLevelType w:val="hybridMultilevel"/>
    <w:tmpl w:val="91EEE036"/>
    <w:lvl w:ilvl="0" w:tplc="1F46006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118F4"/>
    <w:multiLevelType w:val="multilevel"/>
    <w:tmpl w:val="F0C67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640D81"/>
    <w:multiLevelType w:val="multilevel"/>
    <w:tmpl w:val="7B420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4050B"/>
    <w:multiLevelType w:val="hybridMultilevel"/>
    <w:tmpl w:val="2AE6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D26F5"/>
    <w:multiLevelType w:val="hybridMultilevel"/>
    <w:tmpl w:val="9F08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B3664"/>
    <w:multiLevelType w:val="hybridMultilevel"/>
    <w:tmpl w:val="B7D6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84F9D"/>
    <w:multiLevelType w:val="multilevel"/>
    <w:tmpl w:val="FE6E7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C58E3"/>
    <w:multiLevelType w:val="hybridMultilevel"/>
    <w:tmpl w:val="A85417CC"/>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388046CD"/>
    <w:multiLevelType w:val="multilevel"/>
    <w:tmpl w:val="CE88D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0B2417"/>
    <w:multiLevelType w:val="hybridMultilevel"/>
    <w:tmpl w:val="E0F0D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E2972"/>
    <w:multiLevelType w:val="hybridMultilevel"/>
    <w:tmpl w:val="6B6E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5000A"/>
    <w:multiLevelType w:val="hybridMultilevel"/>
    <w:tmpl w:val="101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E464B"/>
    <w:multiLevelType w:val="hybridMultilevel"/>
    <w:tmpl w:val="13A63B5A"/>
    <w:lvl w:ilvl="0" w:tplc="611CD6E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FE0DC3"/>
    <w:multiLevelType w:val="hybridMultilevel"/>
    <w:tmpl w:val="67E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C71621"/>
    <w:multiLevelType w:val="multilevel"/>
    <w:tmpl w:val="53707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A138E2"/>
    <w:multiLevelType w:val="hybridMultilevel"/>
    <w:tmpl w:val="FB2EAB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481045B"/>
    <w:multiLevelType w:val="hybridMultilevel"/>
    <w:tmpl w:val="9244B0A6"/>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FF3965"/>
    <w:multiLevelType w:val="hybridMultilevel"/>
    <w:tmpl w:val="2A1E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73732"/>
    <w:multiLevelType w:val="multilevel"/>
    <w:tmpl w:val="6B866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4268A"/>
    <w:multiLevelType w:val="hybridMultilevel"/>
    <w:tmpl w:val="7C06605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5" w15:restartNumberingAfterBreak="0">
    <w:nsid w:val="76421264"/>
    <w:multiLevelType w:val="hybridMultilevel"/>
    <w:tmpl w:val="CBF2B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082072"/>
    <w:multiLevelType w:val="multilevel"/>
    <w:tmpl w:val="CF547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9D10844"/>
    <w:multiLevelType w:val="hybridMultilevel"/>
    <w:tmpl w:val="C1E86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289546">
    <w:abstractNumId w:val="15"/>
  </w:num>
  <w:num w:numId="2" w16cid:durableId="1253662095">
    <w:abstractNumId w:val="16"/>
  </w:num>
  <w:num w:numId="3" w16cid:durableId="741176541">
    <w:abstractNumId w:val="28"/>
  </w:num>
  <w:num w:numId="4" w16cid:durableId="1627857532">
    <w:abstractNumId w:val="9"/>
  </w:num>
  <w:num w:numId="5" w16cid:durableId="1268807548">
    <w:abstractNumId w:val="0"/>
  </w:num>
  <w:num w:numId="6" w16cid:durableId="1445536881">
    <w:abstractNumId w:val="21"/>
  </w:num>
  <w:num w:numId="7" w16cid:durableId="727001361">
    <w:abstractNumId w:val="2"/>
  </w:num>
  <w:num w:numId="8" w16cid:durableId="1004088310">
    <w:abstractNumId w:val="14"/>
  </w:num>
  <w:num w:numId="9" w16cid:durableId="2086297762">
    <w:abstractNumId w:val="26"/>
  </w:num>
  <w:num w:numId="10" w16cid:durableId="1104226083">
    <w:abstractNumId w:val="18"/>
  </w:num>
  <w:num w:numId="11" w16cid:durableId="817116091">
    <w:abstractNumId w:val="3"/>
  </w:num>
  <w:num w:numId="12" w16cid:durableId="1604653022">
    <w:abstractNumId w:val="8"/>
  </w:num>
  <w:num w:numId="13" w16cid:durableId="824591768">
    <w:abstractNumId w:val="4"/>
  </w:num>
  <w:num w:numId="14" w16cid:durableId="324599878">
    <w:abstractNumId w:val="1"/>
  </w:num>
  <w:num w:numId="15" w16cid:durableId="1388139559">
    <w:abstractNumId w:val="13"/>
  </w:num>
  <w:num w:numId="16" w16cid:durableId="2115249098">
    <w:abstractNumId w:val="20"/>
  </w:num>
  <w:num w:numId="17" w16cid:durableId="1809474338">
    <w:abstractNumId w:val="25"/>
  </w:num>
  <w:num w:numId="18" w16cid:durableId="698048046">
    <w:abstractNumId w:val="24"/>
  </w:num>
  <w:num w:numId="19" w16cid:durableId="1372027228">
    <w:abstractNumId w:val="17"/>
  </w:num>
  <w:num w:numId="20" w16cid:durableId="883950885">
    <w:abstractNumId w:val="11"/>
  </w:num>
  <w:num w:numId="21" w16cid:durableId="115023158">
    <w:abstractNumId w:val="7"/>
  </w:num>
  <w:num w:numId="22" w16cid:durableId="308755334">
    <w:abstractNumId w:val="27"/>
  </w:num>
  <w:num w:numId="23" w16cid:durableId="1249121477">
    <w:abstractNumId w:val="22"/>
  </w:num>
  <w:num w:numId="24" w16cid:durableId="705256843">
    <w:abstractNumId w:val="12"/>
  </w:num>
  <w:num w:numId="25" w16cid:durableId="767772932">
    <w:abstractNumId w:val="5"/>
  </w:num>
  <w:num w:numId="26" w16cid:durableId="1395080822">
    <w:abstractNumId w:val="23"/>
  </w:num>
  <w:num w:numId="27" w16cid:durableId="441337762">
    <w:abstractNumId w:val="19"/>
  </w:num>
  <w:num w:numId="28" w16cid:durableId="1059087321">
    <w:abstractNumId w:val="6"/>
  </w:num>
  <w:num w:numId="29" w16cid:durableId="1554312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3B"/>
    <w:rsid w:val="00000E60"/>
    <w:rsid w:val="00001203"/>
    <w:rsid w:val="000205F6"/>
    <w:rsid w:val="000221F2"/>
    <w:rsid w:val="00026FBB"/>
    <w:rsid w:val="00027547"/>
    <w:rsid w:val="00032D4F"/>
    <w:rsid w:val="00082B8C"/>
    <w:rsid w:val="0008414E"/>
    <w:rsid w:val="0008419F"/>
    <w:rsid w:val="000C40E8"/>
    <w:rsid w:val="000F7540"/>
    <w:rsid w:val="00112A1E"/>
    <w:rsid w:val="00131089"/>
    <w:rsid w:val="00167719"/>
    <w:rsid w:val="00187346"/>
    <w:rsid w:val="00194A09"/>
    <w:rsid w:val="001A3ACB"/>
    <w:rsid w:val="001B0611"/>
    <w:rsid w:val="001C0E06"/>
    <w:rsid w:val="001F48D0"/>
    <w:rsid w:val="0025398F"/>
    <w:rsid w:val="00284B1A"/>
    <w:rsid w:val="00296161"/>
    <w:rsid w:val="002D0509"/>
    <w:rsid w:val="002E51FD"/>
    <w:rsid w:val="00343A5C"/>
    <w:rsid w:val="00344B5C"/>
    <w:rsid w:val="00354D74"/>
    <w:rsid w:val="00355FC3"/>
    <w:rsid w:val="0035765E"/>
    <w:rsid w:val="00385E62"/>
    <w:rsid w:val="00386914"/>
    <w:rsid w:val="003A05E6"/>
    <w:rsid w:val="003A381A"/>
    <w:rsid w:val="003A60E1"/>
    <w:rsid w:val="003F6E92"/>
    <w:rsid w:val="0040633B"/>
    <w:rsid w:val="004077EC"/>
    <w:rsid w:val="0045220C"/>
    <w:rsid w:val="00496F83"/>
    <w:rsid w:val="004B0E5B"/>
    <w:rsid w:val="004B5C96"/>
    <w:rsid w:val="004E7351"/>
    <w:rsid w:val="0054792E"/>
    <w:rsid w:val="005658B2"/>
    <w:rsid w:val="005849AF"/>
    <w:rsid w:val="005B2118"/>
    <w:rsid w:val="005C7B0E"/>
    <w:rsid w:val="005D5A46"/>
    <w:rsid w:val="00605BF7"/>
    <w:rsid w:val="006127F3"/>
    <w:rsid w:val="006708BA"/>
    <w:rsid w:val="006764E3"/>
    <w:rsid w:val="00682C3B"/>
    <w:rsid w:val="006A34FF"/>
    <w:rsid w:val="006C000B"/>
    <w:rsid w:val="006F41A6"/>
    <w:rsid w:val="00715A15"/>
    <w:rsid w:val="0072277F"/>
    <w:rsid w:val="00731DDF"/>
    <w:rsid w:val="00747C1E"/>
    <w:rsid w:val="00762AC1"/>
    <w:rsid w:val="00771934"/>
    <w:rsid w:val="007A1378"/>
    <w:rsid w:val="007D13CD"/>
    <w:rsid w:val="007D1FCB"/>
    <w:rsid w:val="007D6187"/>
    <w:rsid w:val="007E4185"/>
    <w:rsid w:val="007F2B1B"/>
    <w:rsid w:val="00805200"/>
    <w:rsid w:val="00822A3C"/>
    <w:rsid w:val="00831752"/>
    <w:rsid w:val="00844CB4"/>
    <w:rsid w:val="008501FF"/>
    <w:rsid w:val="00852988"/>
    <w:rsid w:val="00877095"/>
    <w:rsid w:val="008A4578"/>
    <w:rsid w:val="008A487B"/>
    <w:rsid w:val="008B52D0"/>
    <w:rsid w:val="008B5A61"/>
    <w:rsid w:val="008B5DFF"/>
    <w:rsid w:val="008C65E8"/>
    <w:rsid w:val="008D4063"/>
    <w:rsid w:val="008E078A"/>
    <w:rsid w:val="008F5D3D"/>
    <w:rsid w:val="008F7B2F"/>
    <w:rsid w:val="00905DE0"/>
    <w:rsid w:val="00911723"/>
    <w:rsid w:val="0094544B"/>
    <w:rsid w:val="00945717"/>
    <w:rsid w:val="009511CB"/>
    <w:rsid w:val="0098404F"/>
    <w:rsid w:val="00994C93"/>
    <w:rsid w:val="009B3575"/>
    <w:rsid w:val="009D101B"/>
    <w:rsid w:val="009D6AD6"/>
    <w:rsid w:val="00A10E17"/>
    <w:rsid w:val="00A34647"/>
    <w:rsid w:val="00A427E0"/>
    <w:rsid w:val="00A5734D"/>
    <w:rsid w:val="00A643AD"/>
    <w:rsid w:val="00A707C4"/>
    <w:rsid w:val="00A7199E"/>
    <w:rsid w:val="00A7457A"/>
    <w:rsid w:val="00A74BD8"/>
    <w:rsid w:val="00AB46FC"/>
    <w:rsid w:val="00AB5AB4"/>
    <w:rsid w:val="00AD2592"/>
    <w:rsid w:val="00AD688A"/>
    <w:rsid w:val="00AD7554"/>
    <w:rsid w:val="00AE71B9"/>
    <w:rsid w:val="00B04902"/>
    <w:rsid w:val="00B22389"/>
    <w:rsid w:val="00B25790"/>
    <w:rsid w:val="00B41427"/>
    <w:rsid w:val="00B42CFB"/>
    <w:rsid w:val="00B85B0C"/>
    <w:rsid w:val="00B8653F"/>
    <w:rsid w:val="00B871A3"/>
    <w:rsid w:val="00B9246A"/>
    <w:rsid w:val="00BB03EF"/>
    <w:rsid w:val="00BB3CEF"/>
    <w:rsid w:val="00BD3DD7"/>
    <w:rsid w:val="00BE0DC2"/>
    <w:rsid w:val="00BE3017"/>
    <w:rsid w:val="00BF0782"/>
    <w:rsid w:val="00BF1314"/>
    <w:rsid w:val="00BF2CBE"/>
    <w:rsid w:val="00C352E2"/>
    <w:rsid w:val="00C5133B"/>
    <w:rsid w:val="00C565BA"/>
    <w:rsid w:val="00CC06D4"/>
    <w:rsid w:val="00CC5C7A"/>
    <w:rsid w:val="00D04207"/>
    <w:rsid w:val="00D22490"/>
    <w:rsid w:val="00D246CA"/>
    <w:rsid w:val="00D30E10"/>
    <w:rsid w:val="00D336F5"/>
    <w:rsid w:val="00D74ED6"/>
    <w:rsid w:val="00D81ECD"/>
    <w:rsid w:val="00D952D2"/>
    <w:rsid w:val="00D95738"/>
    <w:rsid w:val="00DA2AED"/>
    <w:rsid w:val="00DA60CE"/>
    <w:rsid w:val="00DB56E9"/>
    <w:rsid w:val="00DE50B7"/>
    <w:rsid w:val="00E0226A"/>
    <w:rsid w:val="00E1769C"/>
    <w:rsid w:val="00E27A9F"/>
    <w:rsid w:val="00EB30D2"/>
    <w:rsid w:val="00EC04FD"/>
    <w:rsid w:val="00EC7F6F"/>
    <w:rsid w:val="00EF5509"/>
    <w:rsid w:val="00F03986"/>
    <w:rsid w:val="00F0760C"/>
    <w:rsid w:val="00F12B1C"/>
    <w:rsid w:val="00F51AF8"/>
    <w:rsid w:val="00F62317"/>
    <w:rsid w:val="00F8799B"/>
    <w:rsid w:val="00FA2A56"/>
    <w:rsid w:val="00FA3123"/>
    <w:rsid w:val="00FB600F"/>
    <w:rsid w:val="00FC05AB"/>
    <w:rsid w:val="00FC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5CC40113"/>
  <w15:docId w15:val="{16C4A279-84BE-47D6-B6CC-F84D6A28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682C3B"/>
    <w:pPr>
      <w:tabs>
        <w:tab w:val="center" w:pos="4680"/>
        <w:tab w:val="right" w:pos="9360"/>
      </w:tabs>
    </w:pPr>
  </w:style>
  <w:style w:type="character" w:customStyle="1" w:styleId="HeaderChar">
    <w:name w:val="Header Char"/>
    <w:basedOn w:val="DefaultParagraphFont"/>
    <w:link w:val="Header"/>
    <w:uiPriority w:val="99"/>
    <w:rsid w:val="00682C3B"/>
    <w:rPr>
      <w:sz w:val="22"/>
      <w:szCs w:val="22"/>
    </w:rPr>
  </w:style>
  <w:style w:type="paragraph" w:styleId="Footer">
    <w:name w:val="footer"/>
    <w:basedOn w:val="Normal"/>
    <w:link w:val="FooterChar"/>
    <w:uiPriority w:val="99"/>
    <w:unhideWhenUsed/>
    <w:rsid w:val="00682C3B"/>
    <w:pPr>
      <w:tabs>
        <w:tab w:val="center" w:pos="4680"/>
        <w:tab w:val="right" w:pos="9360"/>
      </w:tabs>
    </w:pPr>
  </w:style>
  <w:style w:type="character" w:customStyle="1" w:styleId="FooterChar">
    <w:name w:val="Footer Char"/>
    <w:basedOn w:val="DefaultParagraphFont"/>
    <w:link w:val="Footer"/>
    <w:uiPriority w:val="99"/>
    <w:rsid w:val="00682C3B"/>
    <w:rPr>
      <w:sz w:val="22"/>
      <w:szCs w:val="22"/>
    </w:rPr>
  </w:style>
  <w:style w:type="character" w:styleId="Hyperlink">
    <w:name w:val="Hyperlink"/>
    <w:uiPriority w:val="99"/>
    <w:unhideWhenUsed/>
    <w:rsid w:val="00A707C4"/>
    <w:rPr>
      <w:color w:val="0000FF"/>
      <w:u w:val="single"/>
    </w:rPr>
  </w:style>
  <w:style w:type="character" w:styleId="FollowedHyperlink">
    <w:name w:val="FollowedHyperlink"/>
    <w:basedOn w:val="DefaultParagraphFont"/>
    <w:uiPriority w:val="99"/>
    <w:semiHidden/>
    <w:unhideWhenUsed/>
    <w:rsid w:val="00D81ECD"/>
    <w:rPr>
      <w:color w:val="800080" w:themeColor="followedHyperlink"/>
      <w:u w:val="single"/>
    </w:rPr>
  </w:style>
  <w:style w:type="paragraph" w:styleId="NormalWeb">
    <w:name w:val="Normal (Web)"/>
    <w:basedOn w:val="Normal"/>
    <w:uiPriority w:val="99"/>
    <w:unhideWhenUsed/>
    <w:rsid w:val="006C000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6047">
      <w:bodyDiv w:val="1"/>
      <w:marLeft w:val="0"/>
      <w:marRight w:val="0"/>
      <w:marTop w:val="0"/>
      <w:marBottom w:val="0"/>
      <w:divBdr>
        <w:top w:val="none" w:sz="0" w:space="0" w:color="auto"/>
        <w:left w:val="none" w:sz="0" w:space="0" w:color="auto"/>
        <w:bottom w:val="none" w:sz="0" w:space="0" w:color="auto"/>
        <w:right w:val="none" w:sz="0" w:space="0" w:color="auto"/>
      </w:divBdr>
    </w:div>
    <w:div w:id="66197250">
      <w:bodyDiv w:val="1"/>
      <w:marLeft w:val="0"/>
      <w:marRight w:val="0"/>
      <w:marTop w:val="0"/>
      <w:marBottom w:val="0"/>
      <w:divBdr>
        <w:top w:val="none" w:sz="0" w:space="0" w:color="auto"/>
        <w:left w:val="none" w:sz="0" w:space="0" w:color="auto"/>
        <w:bottom w:val="none" w:sz="0" w:space="0" w:color="auto"/>
        <w:right w:val="none" w:sz="0" w:space="0" w:color="auto"/>
      </w:divBdr>
    </w:div>
    <w:div w:id="172767057">
      <w:bodyDiv w:val="1"/>
      <w:marLeft w:val="0"/>
      <w:marRight w:val="0"/>
      <w:marTop w:val="0"/>
      <w:marBottom w:val="0"/>
      <w:divBdr>
        <w:top w:val="none" w:sz="0" w:space="0" w:color="auto"/>
        <w:left w:val="none" w:sz="0" w:space="0" w:color="auto"/>
        <w:bottom w:val="none" w:sz="0" w:space="0" w:color="auto"/>
        <w:right w:val="none" w:sz="0" w:space="0" w:color="auto"/>
      </w:divBdr>
    </w:div>
    <w:div w:id="241377605">
      <w:bodyDiv w:val="1"/>
      <w:marLeft w:val="0"/>
      <w:marRight w:val="0"/>
      <w:marTop w:val="0"/>
      <w:marBottom w:val="0"/>
      <w:divBdr>
        <w:top w:val="none" w:sz="0" w:space="0" w:color="auto"/>
        <w:left w:val="none" w:sz="0" w:space="0" w:color="auto"/>
        <w:bottom w:val="none" w:sz="0" w:space="0" w:color="auto"/>
        <w:right w:val="none" w:sz="0" w:space="0" w:color="auto"/>
      </w:divBdr>
    </w:div>
    <w:div w:id="270356066">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22992604">
      <w:bodyDiv w:val="1"/>
      <w:marLeft w:val="0"/>
      <w:marRight w:val="0"/>
      <w:marTop w:val="0"/>
      <w:marBottom w:val="0"/>
      <w:divBdr>
        <w:top w:val="none" w:sz="0" w:space="0" w:color="auto"/>
        <w:left w:val="none" w:sz="0" w:space="0" w:color="auto"/>
        <w:bottom w:val="none" w:sz="0" w:space="0" w:color="auto"/>
        <w:right w:val="none" w:sz="0" w:space="0" w:color="auto"/>
      </w:divBdr>
    </w:div>
    <w:div w:id="473066238">
      <w:bodyDiv w:val="1"/>
      <w:marLeft w:val="0"/>
      <w:marRight w:val="0"/>
      <w:marTop w:val="0"/>
      <w:marBottom w:val="0"/>
      <w:divBdr>
        <w:top w:val="none" w:sz="0" w:space="0" w:color="auto"/>
        <w:left w:val="none" w:sz="0" w:space="0" w:color="auto"/>
        <w:bottom w:val="none" w:sz="0" w:space="0" w:color="auto"/>
        <w:right w:val="none" w:sz="0" w:space="0" w:color="auto"/>
      </w:divBdr>
    </w:div>
    <w:div w:id="483547329">
      <w:bodyDiv w:val="1"/>
      <w:marLeft w:val="0"/>
      <w:marRight w:val="0"/>
      <w:marTop w:val="0"/>
      <w:marBottom w:val="0"/>
      <w:divBdr>
        <w:top w:val="none" w:sz="0" w:space="0" w:color="auto"/>
        <w:left w:val="none" w:sz="0" w:space="0" w:color="auto"/>
        <w:bottom w:val="none" w:sz="0" w:space="0" w:color="auto"/>
        <w:right w:val="none" w:sz="0" w:space="0" w:color="auto"/>
      </w:divBdr>
    </w:div>
    <w:div w:id="525484764">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598832740">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01443185">
      <w:bodyDiv w:val="1"/>
      <w:marLeft w:val="0"/>
      <w:marRight w:val="0"/>
      <w:marTop w:val="0"/>
      <w:marBottom w:val="0"/>
      <w:divBdr>
        <w:top w:val="none" w:sz="0" w:space="0" w:color="auto"/>
        <w:left w:val="none" w:sz="0" w:space="0" w:color="auto"/>
        <w:bottom w:val="none" w:sz="0" w:space="0" w:color="auto"/>
        <w:right w:val="none" w:sz="0" w:space="0" w:color="auto"/>
      </w:divBdr>
    </w:div>
    <w:div w:id="729041625">
      <w:bodyDiv w:val="1"/>
      <w:marLeft w:val="0"/>
      <w:marRight w:val="0"/>
      <w:marTop w:val="0"/>
      <w:marBottom w:val="0"/>
      <w:divBdr>
        <w:top w:val="none" w:sz="0" w:space="0" w:color="auto"/>
        <w:left w:val="none" w:sz="0" w:space="0" w:color="auto"/>
        <w:bottom w:val="none" w:sz="0" w:space="0" w:color="auto"/>
        <w:right w:val="none" w:sz="0" w:space="0" w:color="auto"/>
      </w:divBdr>
    </w:div>
    <w:div w:id="773403918">
      <w:bodyDiv w:val="1"/>
      <w:marLeft w:val="0"/>
      <w:marRight w:val="0"/>
      <w:marTop w:val="0"/>
      <w:marBottom w:val="0"/>
      <w:divBdr>
        <w:top w:val="none" w:sz="0" w:space="0" w:color="auto"/>
        <w:left w:val="none" w:sz="0" w:space="0" w:color="auto"/>
        <w:bottom w:val="none" w:sz="0" w:space="0" w:color="auto"/>
        <w:right w:val="none" w:sz="0" w:space="0" w:color="auto"/>
      </w:divBdr>
    </w:div>
    <w:div w:id="787819831">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046564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1668900">
      <w:bodyDiv w:val="1"/>
      <w:marLeft w:val="0"/>
      <w:marRight w:val="0"/>
      <w:marTop w:val="0"/>
      <w:marBottom w:val="0"/>
      <w:divBdr>
        <w:top w:val="none" w:sz="0" w:space="0" w:color="auto"/>
        <w:left w:val="none" w:sz="0" w:space="0" w:color="auto"/>
        <w:bottom w:val="none" w:sz="0" w:space="0" w:color="auto"/>
        <w:right w:val="none" w:sz="0" w:space="0" w:color="auto"/>
      </w:divBdr>
    </w:div>
    <w:div w:id="908078573">
      <w:bodyDiv w:val="1"/>
      <w:marLeft w:val="0"/>
      <w:marRight w:val="0"/>
      <w:marTop w:val="0"/>
      <w:marBottom w:val="0"/>
      <w:divBdr>
        <w:top w:val="none" w:sz="0" w:space="0" w:color="auto"/>
        <w:left w:val="none" w:sz="0" w:space="0" w:color="auto"/>
        <w:bottom w:val="none" w:sz="0" w:space="0" w:color="auto"/>
        <w:right w:val="none" w:sz="0" w:space="0" w:color="auto"/>
      </w:divBdr>
    </w:div>
    <w:div w:id="930161905">
      <w:bodyDiv w:val="1"/>
      <w:marLeft w:val="0"/>
      <w:marRight w:val="0"/>
      <w:marTop w:val="0"/>
      <w:marBottom w:val="0"/>
      <w:divBdr>
        <w:top w:val="none" w:sz="0" w:space="0" w:color="auto"/>
        <w:left w:val="none" w:sz="0" w:space="0" w:color="auto"/>
        <w:bottom w:val="none" w:sz="0" w:space="0" w:color="auto"/>
        <w:right w:val="none" w:sz="0" w:space="0" w:color="auto"/>
      </w:divBdr>
    </w:div>
    <w:div w:id="956332245">
      <w:bodyDiv w:val="1"/>
      <w:marLeft w:val="0"/>
      <w:marRight w:val="0"/>
      <w:marTop w:val="0"/>
      <w:marBottom w:val="0"/>
      <w:divBdr>
        <w:top w:val="none" w:sz="0" w:space="0" w:color="auto"/>
        <w:left w:val="none" w:sz="0" w:space="0" w:color="auto"/>
        <w:bottom w:val="none" w:sz="0" w:space="0" w:color="auto"/>
        <w:right w:val="none" w:sz="0" w:space="0" w:color="auto"/>
      </w:divBdr>
    </w:div>
    <w:div w:id="972365503">
      <w:bodyDiv w:val="1"/>
      <w:marLeft w:val="0"/>
      <w:marRight w:val="0"/>
      <w:marTop w:val="0"/>
      <w:marBottom w:val="0"/>
      <w:divBdr>
        <w:top w:val="none" w:sz="0" w:space="0" w:color="auto"/>
        <w:left w:val="none" w:sz="0" w:space="0" w:color="auto"/>
        <w:bottom w:val="none" w:sz="0" w:space="0" w:color="auto"/>
        <w:right w:val="none" w:sz="0" w:space="0" w:color="auto"/>
      </w:divBdr>
    </w:div>
    <w:div w:id="982075490">
      <w:bodyDiv w:val="1"/>
      <w:marLeft w:val="0"/>
      <w:marRight w:val="0"/>
      <w:marTop w:val="0"/>
      <w:marBottom w:val="0"/>
      <w:divBdr>
        <w:top w:val="none" w:sz="0" w:space="0" w:color="auto"/>
        <w:left w:val="none" w:sz="0" w:space="0" w:color="auto"/>
        <w:bottom w:val="none" w:sz="0" w:space="0" w:color="auto"/>
        <w:right w:val="none" w:sz="0" w:space="0" w:color="auto"/>
      </w:divBdr>
    </w:div>
    <w:div w:id="1031688275">
      <w:bodyDiv w:val="1"/>
      <w:marLeft w:val="0"/>
      <w:marRight w:val="0"/>
      <w:marTop w:val="0"/>
      <w:marBottom w:val="0"/>
      <w:divBdr>
        <w:top w:val="none" w:sz="0" w:space="0" w:color="auto"/>
        <w:left w:val="none" w:sz="0" w:space="0" w:color="auto"/>
        <w:bottom w:val="none" w:sz="0" w:space="0" w:color="auto"/>
        <w:right w:val="none" w:sz="0" w:space="0" w:color="auto"/>
      </w:divBdr>
    </w:div>
    <w:div w:id="1087001490">
      <w:bodyDiv w:val="1"/>
      <w:marLeft w:val="0"/>
      <w:marRight w:val="0"/>
      <w:marTop w:val="0"/>
      <w:marBottom w:val="0"/>
      <w:divBdr>
        <w:top w:val="none" w:sz="0" w:space="0" w:color="auto"/>
        <w:left w:val="none" w:sz="0" w:space="0" w:color="auto"/>
        <w:bottom w:val="none" w:sz="0" w:space="0" w:color="auto"/>
        <w:right w:val="none" w:sz="0" w:space="0" w:color="auto"/>
      </w:divBdr>
    </w:div>
    <w:div w:id="1113211316">
      <w:bodyDiv w:val="1"/>
      <w:marLeft w:val="0"/>
      <w:marRight w:val="0"/>
      <w:marTop w:val="0"/>
      <w:marBottom w:val="0"/>
      <w:divBdr>
        <w:top w:val="none" w:sz="0" w:space="0" w:color="auto"/>
        <w:left w:val="none" w:sz="0" w:space="0" w:color="auto"/>
        <w:bottom w:val="none" w:sz="0" w:space="0" w:color="auto"/>
        <w:right w:val="none" w:sz="0" w:space="0" w:color="auto"/>
      </w:divBdr>
    </w:div>
    <w:div w:id="1115716990">
      <w:bodyDiv w:val="1"/>
      <w:marLeft w:val="0"/>
      <w:marRight w:val="0"/>
      <w:marTop w:val="0"/>
      <w:marBottom w:val="0"/>
      <w:divBdr>
        <w:top w:val="none" w:sz="0" w:space="0" w:color="auto"/>
        <w:left w:val="none" w:sz="0" w:space="0" w:color="auto"/>
        <w:bottom w:val="none" w:sz="0" w:space="0" w:color="auto"/>
        <w:right w:val="none" w:sz="0" w:space="0" w:color="auto"/>
      </w:divBdr>
    </w:div>
    <w:div w:id="1125539288">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0624073">
      <w:bodyDiv w:val="1"/>
      <w:marLeft w:val="0"/>
      <w:marRight w:val="0"/>
      <w:marTop w:val="0"/>
      <w:marBottom w:val="0"/>
      <w:divBdr>
        <w:top w:val="none" w:sz="0" w:space="0" w:color="auto"/>
        <w:left w:val="none" w:sz="0" w:space="0" w:color="auto"/>
        <w:bottom w:val="none" w:sz="0" w:space="0" w:color="auto"/>
        <w:right w:val="none" w:sz="0" w:space="0" w:color="auto"/>
      </w:divBdr>
    </w:div>
    <w:div w:id="1296981950">
      <w:bodyDiv w:val="1"/>
      <w:marLeft w:val="0"/>
      <w:marRight w:val="0"/>
      <w:marTop w:val="0"/>
      <w:marBottom w:val="0"/>
      <w:divBdr>
        <w:top w:val="none" w:sz="0" w:space="0" w:color="auto"/>
        <w:left w:val="none" w:sz="0" w:space="0" w:color="auto"/>
        <w:bottom w:val="none" w:sz="0" w:space="0" w:color="auto"/>
        <w:right w:val="none" w:sz="0" w:space="0" w:color="auto"/>
      </w:divBdr>
    </w:div>
    <w:div w:id="1303777654">
      <w:bodyDiv w:val="1"/>
      <w:marLeft w:val="0"/>
      <w:marRight w:val="0"/>
      <w:marTop w:val="0"/>
      <w:marBottom w:val="0"/>
      <w:divBdr>
        <w:top w:val="none" w:sz="0" w:space="0" w:color="auto"/>
        <w:left w:val="none" w:sz="0" w:space="0" w:color="auto"/>
        <w:bottom w:val="none" w:sz="0" w:space="0" w:color="auto"/>
        <w:right w:val="none" w:sz="0" w:space="0" w:color="auto"/>
      </w:divBdr>
    </w:div>
    <w:div w:id="1368333371">
      <w:bodyDiv w:val="1"/>
      <w:marLeft w:val="0"/>
      <w:marRight w:val="0"/>
      <w:marTop w:val="0"/>
      <w:marBottom w:val="0"/>
      <w:divBdr>
        <w:top w:val="none" w:sz="0" w:space="0" w:color="auto"/>
        <w:left w:val="none" w:sz="0" w:space="0" w:color="auto"/>
        <w:bottom w:val="none" w:sz="0" w:space="0" w:color="auto"/>
        <w:right w:val="none" w:sz="0" w:space="0" w:color="auto"/>
      </w:divBdr>
    </w:div>
    <w:div w:id="137280375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96920415">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25434294">
      <w:bodyDiv w:val="1"/>
      <w:marLeft w:val="0"/>
      <w:marRight w:val="0"/>
      <w:marTop w:val="0"/>
      <w:marBottom w:val="0"/>
      <w:divBdr>
        <w:top w:val="none" w:sz="0" w:space="0" w:color="auto"/>
        <w:left w:val="none" w:sz="0" w:space="0" w:color="auto"/>
        <w:bottom w:val="none" w:sz="0" w:space="0" w:color="auto"/>
        <w:right w:val="none" w:sz="0" w:space="0" w:color="auto"/>
      </w:divBdr>
    </w:div>
    <w:div w:id="1639412556">
      <w:bodyDiv w:val="1"/>
      <w:marLeft w:val="0"/>
      <w:marRight w:val="0"/>
      <w:marTop w:val="0"/>
      <w:marBottom w:val="0"/>
      <w:divBdr>
        <w:top w:val="none" w:sz="0" w:space="0" w:color="auto"/>
        <w:left w:val="none" w:sz="0" w:space="0" w:color="auto"/>
        <w:bottom w:val="none" w:sz="0" w:space="0" w:color="auto"/>
        <w:right w:val="none" w:sz="0" w:space="0" w:color="auto"/>
      </w:divBdr>
    </w:div>
    <w:div w:id="1665814889">
      <w:bodyDiv w:val="1"/>
      <w:marLeft w:val="0"/>
      <w:marRight w:val="0"/>
      <w:marTop w:val="0"/>
      <w:marBottom w:val="0"/>
      <w:divBdr>
        <w:top w:val="none" w:sz="0" w:space="0" w:color="auto"/>
        <w:left w:val="none" w:sz="0" w:space="0" w:color="auto"/>
        <w:bottom w:val="none" w:sz="0" w:space="0" w:color="auto"/>
        <w:right w:val="none" w:sz="0" w:space="0" w:color="auto"/>
      </w:divBdr>
    </w:div>
    <w:div w:id="1667321400">
      <w:bodyDiv w:val="1"/>
      <w:marLeft w:val="0"/>
      <w:marRight w:val="0"/>
      <w:marTop w:val="0"/>
      <w:marBottom w:val="0"/>
      <w:divBdr>
        <w:top w:val="none" w:sz="0" w:space="0" w:color="auto"/>
        <w:left w:val="none" w:sz="0" w:space="0" w:color="auto"/>
        <w:bottom w:val="none" w:sz="0" w:space="0" w:color="auto"/>
        <w:right w:val="none" w:sz="0" w:space="0" w:color="auto"/>
      </w:divBdr>
    </w:div>
    <w:div w:id="1754623791">
      <w:bodyDiv w:val="1"/>
      <w:marLeft w:val="0"/>
      <w:marRight w:val="0"/>
      <w:marTop w:val="0"/>
      <w:marBottom w:val="0"/>
      <w:divBdr>
        <w:top w:val="none" w:sz="0" w:space="0" w:color="auto"/>
        <w:left w:val="none" w:sz="0" w:space="0" w:color="auto"/>
        <w:bottom w:val="none" w:sz="0" w:space="0" w:color="auto"/>
        <w:right w:val="none" w:sz="0" w:space="0" w:color="auto"/>
      </w:divBdr>
    </w:div>
    <w:div w:id="1759249420">
      <w:bodyDiv w:val="1"/>
      <w:marLeft w:val="0"/>
      <w:marRight w:val="0"/>
      <w:marTop w:val="0"/>
      <w:marBottom w:val="0"/>
      <w:divBdr>
        <w:top w:val="none" w:sz="0" w:space="0" w:color="auto"/>
        <w:left w:val="none" w:sz="0" w:space="0" w:color="auto"/>
        <w:bottom w:val="none" w:sz="0" w:space="0" w:color="auto"/>
        <w:right w:val="none" w:sz="0" w:space="0" w:color="auto"/>
      </w:divBdr>
    </w:div>
    <w:div w:id="1793280792">
      <w:bodyDiv w:val="1"/>
      <w:marLeft w:val="0"/>
      <w:marRight w:val="0"/>
      <w:marTop w:val="0"/>
      <w:marBottom w:val="0"/>
      <w:divBdr>
        <w:top w:val="none" w:sz="0" w:space="0" w:color="auto"/>
        <w:left w:val="none" w:sz="0" w:space="0" w:color="auto"/>
        <w:bottom w:val="none" w:sz="0" w:space="0" w:color="auto"/>
        <w:right w:val="none" w:sz="0" w:space="0" w:color="auto"/>
      </w:divBdr>
    </w:div>
    <w:div w:id="1835100025">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63475283">
      <w:bodyDiv w:val="1"/>
      <w:marLeft w:val="0"/>
      <w:marRight w:val="0"/>
      <w:marTop w:val="0"/>
      <w:marBottom w:val="0"/>
      <w:divBdr>
        <w:top w:val="none" w:sz="0" w:space="0" w:color="auto"/>
        <w:left w:val="none" w:sz="0" w:space="0" w:color="auto"/>
        <w:bottom w:val="none" w:sz="0" w:space="0" w:color="auto"/>
        <w:right w:val="none" w:sz="0" w:space="0" w:color="auto"/>
      </w:divBdr>
    </w:div>
    <w:div w:id="1871141089">
      <w:bodyDiv w:val="1"/>
      <w:marLeft w:val="0"/>
      <w:marRight w:val="0"/>
      <w:marTop w:val="0"/>
      <w:marBottom w:val="0"/>
      <w:divBdr>
        <w:top w:val="none" w:sz="0" w:space="0" w:color="auto"/>
        <w:left w:val="none" w:sz="0" w:space="0" w:color="auto"/>
        <w:bottom w:val="none" w:sz="0" w:space="0" w:color="auto"/>
        <w:right w:val="none" w:sz="0" w:space="0" w:color="auto"/>
      </w:divBdr>
    </w:div>
    <w:div w:id="1914465653">
      <w:bodyDiv w:val="1"/>
      <w:marLeft w:val="0"/>
      <w:marRight w:val="0"/>
      <w:marTop w:val="0"/>
      <w:marBottom w:val="0"/>
      <w:divBdr>
        <w:top w:val="none" w:sz="0" w:space="0" w:color="auto"/>
        <w:left w:val="none" w:sz="0" w:space="0" w:color="auto"/>
        <w:bottom w:val="none" w:sz="0" w:space="0" w:color="auto"/>
        <w:right w:val="none" w:sz="0" w:space="0" w:color="auto"/>
      </w:divBdr>
    </w:div>
    <w:div w:id="1978102575">
      <w:bodyDiv w:val="1"/>
      <w:marLeft w:val="0"/>
      <w:marRight w:val="0"/>
      <w:marTop w:val="0"/>
      <w:marBottom w:val="0"/>
      <w:divBdr>
        <w:top w:val="none" w:sz="0" w:space="0" w:color="auto"/>
        <w:left w:val="none" w:sz="0" w:space="0" w:color="auto"/>
        <w:bottom w:val="none" w:sz="0" w:space="0" w:color="auto"/>
        <w:right w:val="none" w:sz="0" w:space="0" w:color="auto"/>
      </w:divBdr>
    </w:div>
    <w:div w:id="2046171575">
      <w:bodyDiv w:val="1"/>
      <w:marLeft w:val="0"/>
      <w:marRight w:val="0"/>
      <w:marTop w:val="0"/>
      <w:marBottom w:val="0"/>
      <w:divBdr>
        <w:top w:val="none" w:sz="0" w:space="0" w:color="auto"/>
        <w:left w:val="none" w:sz="0" w:space="0" w:color="auto"/>
        <w:bottom w:val="none" w:sz="0" w:space="0" w:color="auto"/>
        <w:right w:val="none" w:sz="0" w:space="0" w:color="auto"/>
      </w:divBdr>
    </w:div>
    <w:div w:id="20990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periodical/issues/september-2015/stoichiometry-set-up-method" TargetMode="External"/><Relationship Id="rId18" Type="http://schemas.openxmlformats.org/officeDocument/2006/relationships/hyperlink" Target="https://teachchemistry.org/classroom-resources/chemical-reactions-and-stoichiometry" TargetMode="External"/><Relationship Id="rId26" Type="http://schemas.openxmlformats.org/officeDocument/2006/relationships/hyperlink" Target="https://teachchemistry.org/classroom-resources/cookie-stoichiometry" TargetMode="External"/><Relationship Id="rId21" Type="http://schemas.openxmlformats.org/officeDocument/2006/relationships/hyperlink" Target="https://teachchemistry.org/classroom-resources/introducing-limiting-reactants" TargetMode="External"/><Relationship Id="rId34" Type="http://schemas.openxmlformats.org/officeDocument/2006/relationships/hyperlink" Target="https://teachchemistry.org/classroom-resources/launching-rockets" TargetMode="External"/><Relationship Id="rId7" Type="http://schemas.openxmlformats.org/officeDocument/2006/relationships/endnotes" Target="endnotes.xml"/><Relationship Id="rId12" Type="http://schemas.openxmlformats.org/officeDocument/2006/relationships/hyperlink" Target="https://teachchemistry.org/classroom-resources/stoichiometry-set-up-method" TargetMode="External"/><Relationship Id="rId17" Type="http://schemas.openxmlformats.org/officeDocument/2006/relationships/hyperlink" Target="https://teachchemistry.org/classroom-resources/baking-soda-stoichiometry" TargetMode="External"/><Relationship Id="rId25" Type="http://schemas.openxmlformats.org/officeDocument/2006/relationships/hyperlink" Target="https://teachchemistry.org/classroom-resources/limiting-reactant-candy" TargetMode="External"/><Relationship Id="rId33" Type="http://schemas.openxmlformats.org/officeDocument/2006/relationships/hyperlink" Target="https://teachchemistry.org/periodica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achchemistry.org/periodical/issues/march-2018/chemical-reactions-stoichiometry" TargetMode="External"/><Relationship Id="rId20" Type="http://schemas.openxmlformats.org/officeDocument/2006/relationships/hyperlink" Target="https://teachchemistry.org/classroom-resources/limiting-reactant-animation" TargetMode="External"/><Relationship Id="rId29" Type="http://schemas.openxmlformats.org/officeDocument/2006/relationships/hyperlink" Target="https://teachchemistry.org/classroom-resources/limiting-reacta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map-it-out" TargetMode="External"/><Relationship Id="rId24" Type="http://schemas.openxmlformats.org/officeDocument/2006/relationships/hyperlink" Target="https://teachchemistry.org/classroom-resources/limiting-reactants-in-brownies" TargetMode="External"/><Relationship Id="rId32" Type="http://schemas.openxmlformats.org/officeDocument/2006/relationships/hyperlink" Target="https://teachchemistry.org/periodical/issues/may-2017/finding-chemistry-connections-in-climate-chang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eachchemistry.org/classroom-resources/how-to-do-stoichiometry-problems" TargetMode="External"/><Relationship Id="rId23" Type="http://schemas.openxmlformats.org/officeDocument/2006/relationships/hyperlink" Target="https://teachchemistry.org/classroom-resources/limiting-reactant-in-a-balloon" TargetMode="External"/><Relationship Id="rId28" Type="http://schemas.openxmlformats.org/officeDocument/2006/relationships/hyperlink" Target="https://teachchemistry.org/classroom-resources/limiting-reactant-activity" TargetMode="External"/><Relationship Id="rId36" Type="http://schemas.openxmlformats.org/officeDocument/2006/relationships/hyperlink" Target="https://teachchemistry.org/content/aact/en/get-involved/contribute-to-aact/content-development.html" TargetMode="External"/><Relationship Id="rId10" Type="http://schemas.openxmlformats.org/officeDocument/2006/relationships/hyperlink" Target="https://teachchemistry.org/about-us/learn-more" TargetMode="External"/><Relationship Id="rId19" Type="http://schemas.openxmlformats.org/officeDocument/2006/relationships/hyperlink" Target="https://teachchemistry.org/classroom-resources/stoichiometry-of-air-bags" TargetMode="External"/><Relationship Id="rId31" Type="http://schemas.openxmlformats.org/officeDocument/2006/relationships/hyperlink" Target="https://teachchemistry.org/classroom-resources/calculating-your-carbon-footpri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periodical" TargetMode="External"/><Relationship Id="rId22" Type="http://schemas.openxmlformats.org/officeDocument/2006/relationships/hyperlink" Target="https://teachchemistry.org/classroom-resources/understanding-limiting-reactants" TargetMode="External"/><Relationship Id="rId27" Type="http://schemas.openxmlformats.org/officeDocument/2006/relationships/hyperlink" Target="https://teachchemistry.org/classroom-resources/map-to-solving-limiting-reactant-problems" TargetMode="External"/><Relationship Id="rId30" Type="http://schemas.openxmlformats.org/officeDocument/2006/relationships/hyperlink" Target="https://teachchemistry.org/classroom-resources/untouchable-key-escape-room" TargetMode="External"/><Relationship Id="rId35" Type="http://schemas.openxmlformats.org/officeDocument/2006/relationships/hyperlink" Target="https://teachchemistry.org/classroom-resources/mechanisms-and-properties-of-airbags" TargetMode="Externa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B1F4B4-5DB1-4623-A2DB-EB73C64B0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27</TotalTime>
  <Pages>4</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Fees, Jennifer</cp:lastModifiedBy>
  <cp:revision>5</cp:revision>
  <dcterms:created xsi:type="dcterms:W3CDTF">2020-10-28T14:53:00Z</dcterms:created>
  <dcterms:modified xsi:type="dcterms:W3CDTF">2024-05-29T19:45:00Z</dcterms:modified>
</cp:coreProperties>
</file>