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DA69C3" w14:textId="77777777" w:rsidR="00C5133B" w:rsidRPr="00385E62" w:rsidRDefault="00A707C4" w:rsidP="007C1722">
      <w:pPr>
        <w:pStyle w:val="Heading1"/>
        <w:spacing w:before="0" w:line="240" w:lineRule="auto"/>
      </w:pPr>
      <w:r>
        <w:rPr>
          <w:noProof/>
        </w:rPr>
        <w:drawing>
          <wp:anchor distT="0" distB="0" distL="114300" distR="114300" simplePos="0" relativeHeight="251658240" behindDoc="0" locked="0" layoutInCell="1" allowOverlap="1" wp14:anchorId="5E8641B0" wp14:editId="78C731F9">
            <wp:simplePos x="0" y="0"/>
            <wp:positionH relativeFrom="margin">
              <wp:posOffset>4758910</wp:posOffset>
            </wp:positionH>
            <wp:positionV relativeFrom="page">
              <wp:posOffset>359797</wp:posOffset>
            </wp:positionV>
            <wp:extent cx="1574165" cy="1073150"/>
            <wp:effectExtent l="0" t="0" r="6985" b="0"/>
            <wp:wrapSquare wrapText="bothSides"/>
            <wp:docPr id="6" name="Picture 6" descr="AACT_R_cmy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ACT_R_cmyk"/>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74165" cy="1073150"/>
                    </a:xfrm>
                    <a:prstGeom prst="rect">
                      <a:avLst/>
                    </a:prstGeom>
                    <a:noFill/>
                    <a:ln>
                      <a:noFill/>
                    </a:ln>
                  </pic:spPr>
                </pic:pic>
              </a:graphicData>
            </a:graphic>
            <wp14:sizeRelH relativeFrom="page">
              <wp14:pctWidth>0</wp14:pctWidth>
            </wp14:sizeRelH>
            <wp14:sizeRelV relativeFrom="page">
              <wp14:pctHeight>0</wp14:pctHeight>
            </wp14:sizeRelV>
          </wp:anchor>
        </w:drawing>
      </w:r>
      <w:r w:rsidR="00682C3B">
        <w:t>Unit Plan</w:t>
      </w:r>
      <w:r w:rsidR="00B04902">
        <w:t xml:space="preserve">: </w:t>
      </w:r>
      <w:r w:rsidR="00682C3B">
        <w:t>The Periodic Table</w:t>
      </w:r>
    </w:p>
    <w:p w14:paraId="7F182791" w14:textId="77777777" w:rsidR="00DE50B7" w:rsidRPr="00027547" w:rsidRDefault="00DE50B7" w:rsidP="007C1722">
      <w:pPr>
        <w:spacing w:before="200" w:after="0" w:line="240" w:lineRule="auto"/>
        <w:rPr>
          <w:rFonts w:ascii="Georgia" w:hAnsi="Georgia"/>
          <w:b/>
          <w:smallCaps/>
          <w:color w:val="000000"/>
          <w:sz w:val="26"/>
          <w:szCs w:val="26"/>
        </w:rPr>
      </w:pPr>
      <w:r w:rsidRPr="00027547">
        <w:rPr>
          <w:rFonts w:ascii="Georgia" w:hAnsi="Georgia"/>
          <w:b/>
          <w:smallCaps/>
          <w:color w:val="000000"/>
          <w:sz w:val="26"/>
          <w:szCs w:val="26"/>
        </w:rPr>
        <w:t xml:space="preserve">For the </w:t>
      </w:r>
      <w:r>
        <w:rPr>
          <w:rFonts w:ascii="Georgia" w:hAnsi="Georgia"/>
          <w:b/>
          <w:smallCaps/>
          <w:color w:val="000000"/>
          <w:sz w:val="26"/>
          <w:szCs w:val="26"/>
        </w:rPr>
        <w:t>Teacher</w:t>
      </w:r>
    </w:p>
    <w:p w14:paraId="5CB2DBB0" w14:textId="77777777" w:rsidR="00B42CFB" w:rsidRDefault="00B42CFB" w:rsidP="007C1722">
      <w:pPr>
        <w:pStyle w:val="Heading3"/>
        <w:spacing w:line="240" w:lineRule="auto"/>
        <w:sectPr w:rsidR="00B42CFB" w:rsidSect="00682C3B">
          <w:footerReference w:type="default" r:id="rId9"/>
          <w:pgSz w:w="12240" w:h="15840"/>
          <w:pgMar w:top="1080" w:right="1080" w:bottom="1080" w:left="1080" w:header="720" w:footer="720" w:gutter="0"/>
          <w:cols w:space="720"/>
          <w:docGrid w:linePitch="360"/>
        </w:sectPr>
      </w:pPr>
    </w:p>
    <w:p w14:paraId="06D3FBCE" w14:textId="77777777" w:rsidR="006278BE" w:rsidRDefault="006278BE" w:rsidP="007C1722">
      <w:pPr>
        <w:pStyle w:val="Heading3"/>
        <w:spacing w:before="0" w:line="240" w:lineRule="auto"/>
      </w:pPr>
    </w:p>
    <w:p w14:paraId="54A2CC13" w14:textId="32C691CC" w:rsidR="005B2118" w:rsidRPr="006278BE" w:rsidRDefault="005B2118" w:rsidP="007C1722">
      <w:pPr>
        <w:pStyle w:val="Heading3"/>
        <w:spacing w:before="0" w:line="240" w:lineRule="auto"/>
      </w:pPr>
      <w:r w:rsidRPr="006278BE">
        <w:t>Summary</w:t>
      </w:r>
    </w:p>
    <w:p w14:paraId="047BC647" w14:textId="77777777" w:rsidR="0045220C" w:rsidRPr="006278BE" w:rsidRDefault="00682C3B" w:rsidP="007C1722">
      <w:pPr>
        <w:pStyle w:val="Heading3"/>
        <w:spacing w:before="0" w:line="240" w:lineRule="auto"/>
        <w:rPr>
          <w:b w:val="0"/>
          <w:color w:val="auto"/>
          <w:shd w:val="clear" w:color="auto" w:fill="FFFFFF"/>
        </w:rPr>
      </w:pPr>
      <w:r w:rsidRPr="006278BE">
        <w:rPr>
          <w:b w:val="0"/>
          <w:color w:val="auto"/>
          <w:shd w:val="clear" w:color="auto" w:fill="FFFFFF"/>
        </w:rPr>
        <w:t>The AACT high school classroom resource library has everything you need to put together a unit plan for your classroom: lessons, activities, labs, projects, videos, simulations, and animations. We constructed a unit plan using AACT resources that is designed to teach the Periodic Table to your students.</w:t>
      </w:r>
    </w:p>
    <w:p w14:paraId="1B724F50" w14:textId="77777777" w:rsidR="00682C3B" w:rsidRPr="006278BE" w:rsidRDefault="00682C3B" w:rsidP="007C1722">
      <w:pPr>
        <w:pStyle w:val="Heading3"/>
        <w:spacing w:before="0" w:line="240" w:lineRule="auto"/>
      </w:pPr>
    </w:p>
    <w:p w14:paraId="0B59686A" w14:textId="77777777" w:rsidR="00F62317" w:rsidRPr="006278BE" w:rsidRDefault="00B04902" w:rsidP="007C1722">
      <w:pPr>
        <w:pStyle w:val="Heading3"/>
        <w:spacing w:before="0" w:line="240" w:lineRule="auto"/>
      </w:pPr>
      <w:r w:rsidRPr="006278BE">
        <w:t>Grade Level</w:t>
      </w:r>
    </w:p>
    <w:p w14:paraId="5B9475C1" w14:textId="77777777" w:rsidR="007C1722" w:rsidRDefault="00682C3B" w:rsidP="007C1722">
      <w:pPr>
        <w:spacing w:after="0" w:line="240" w:lineRule="auto"/>
        <w:rPr>
          <w:rFonts w:ascii="Georgia" w:hAnsi="Georgia"/>
        </w:rPr>
      </w:pPr>
      <w:r w:rsidRPr="006278BE">
        <w:rPr>
          <w:rFonts w:ascii="Georgia" w:hAnsi="Georgia"/>
        </w:rPr>
        <w:t>High School</w:t>
      </w:r>
    </w:p>
    <w:p w14:paraId="0A2B7593" w14:textId="77777777" w:rsidR="007C1722" w:rsidRDefault="007C1722" w:rsidP="007C1722">
      <w:pPr>
        <w:pStyle w:val="Heading3"/>
        <w:spacing w:before="0" w:line="240" w:lineRule="auto"/>
      </w:pPr>
    </w:p>
    <w:p w14:paraId="69765C01" w14:textId="1DACD31B" w:rsidR="007C1722" w:rsidRPr="006278BE" w:rsidRDefault="007C1722" w:rsidP="007C1722">
      <w:pPr>
        <w:pStyle w:val="Heading3"/>
        <w:spacing w:before="0" w:line="240" w:lineRule="auto"/>
      </w:pPr>
      <w:r>
        <w:t xml:space="preserve">NGSS Alignment </w:t>
      </w:r>
    </w:p>
    <w:p w14:paraId="7CB48BF8" w14:textId="77777777" w:rsidR="007C1722" w:rsidRPr="008675B8" w:rsidRDefault="007C1722" w:rsidP="008675B8">
      <w:pPr>
        <w:spacing w:after="0" w:line="240" w:lineRule="auto"/>
        <w:contextualSpacing/>
        <w:rPr>
          <w:rFonts w:ascii="Georgia" w:hAnsi="Georgia"/>
        </w:rPr>
      </w:pPr>
      <w:r w:rsidRPr="004D735B">
        <w:rPr>
          <w:rFonts w:ascii="Georgia" w:hAnsi="Georgia"/>
        </w:rPr>
        <w:t xml:space="preserve">The teaching resources used in this unit plan will help prepare your students to meet the performance </w:t>
      </w:r>
      <w:r w:rsidRPr="008675B8">
        <w:rPr>
          <w:rFonts w:ascii="Georgia" w:hAnsi="Georgia"/>
        </w:rPr>
        <w:t>expectations in the following standards:</w:t>
      </w:r>
    </w:p>
    <w:p w14:paraId="768D78FA" w14:textId="77777777" w:rsidR="00EF7B15" w:rsidRPr="00EF7B15" w:rsidRDefault="00EF7B15" w:rsidP="008675B8">
      <w:pPr>
        <w:numPr>
          <w:ilvl w:val="0"/>
          <w:numId w:val="39"/>
        </w:numPr>
        <w:spacing w:after="0" w:line="240" w:lineRule="auto"/>
        <w:textAlignment w:val="baseline"/>
        <w:rPr>
          <w:rFonts w:ascii="Georgia" w:hAnsi="Georgia" w:cs="Helvetica"/>
        </w:rPr>
      </w:pPr>
      <w:r w:rsidRPr="00EF7B15">
        <w:rPr>
          <w:rFonts w:ascii="Georgia" w:hAnsi="Georgia" w:cs="Helvetica"/>
          <w:b/>
          <w:bCs/>
          <w:bdr w:val="none" w:sz="0" w:space="0" w:color="auto" w:frame="1"/>
        </w:rPr>
        <w:t>HS-PS1-1</w:t>
      </w:r>
      <w:r w:rsidRPr="00EF7B15">
        <w:rPr>
          <w:rFonts w:ascii="Georgia" w:hAnsi="Georgia" w:cs="Helvetica"/>
        </w:rPr>
        <w:t>: Use the periodic table as a model to predict the relative properties of elements based on the patterns of electrons in the outermost energy level of atoms.</w:t>
      </w:r>
    </w:p>
    <w:p w14:paraId="782B9287" w14:textId="77777777" w:rsidR="008675B8" w:rsidRPr="008675B8" w:rsidRDefault="008675B8" w:rsidP="008675B8">
      <w:pPr>
        <w:pStyle w:val="ListParagraph"/>
        <w:numPr>
          <w:ilvl w:val="0"/>
          <w:numId w:val="39"/>
        </w:numPr>
        <w:spacing w:after="0" w:line="240" w:lineRule="auto"/>
        <w:rPr>
          <w:rFonts w:ascii="Georgia" w:hAnsi="Georgia"/>
        </w:rPr>
      </w:pPr>
      <w:r w:rsidRPr="008675B8">
        <w:rPr>
          <w:rFonts w:ascii="Georgia" w:hAnsi="Georgia" w:cs="Helvetica"/>
          <w:b/>
          <w:bCs/>
          <w:bdr w:val="none" w:sz="0" w:space="0" w:color="auto" w:frame="1"/>
        </w:rPr>
        <w:t>Scientific and Engineering Practices:</w:t>
      </w:r>
    </w:p>
    <w:p w14:paraId="5235C947" w14:textId="77777777" w:rsidR="00DF524F" w:rsidRPr="00DF524F" w:rsidRDefault="0022507A" w:rsidP="00DF524F">
      <w:pPr>
        <w:pStyle w:val="ListParagraph"/>
        <w:numPr>
          <w:ilvl w:val="1"/>
          <w:numId w:val="39"/>
        </w:numPr>
        <w:spacing w:after="0" w:line="240" w:lineRule="auto"/>
        <w:rPr>
          <w:rFonts w:ascii="Georgia" w:hAnsi="Georgia"/>
        </w:rPr>
      </w:pPr>
      <w:r w:rsidRPr="008675B8">
        <w:rPr>
          <w:rFonts w:ascii="Georgia" w:hAnsi="Georgia" w:cs="Helvetica"/>
        </w:rPr>
        <w:t>Analyzing and Interpreting Data</w:t>
      </w:r>
    </w:p>
    <w:p w14:paraId="7588451D" w14:textId="77777777" w:rsidR="00DF524F" w:rsidRPr="00DF524F" w:rsidRDefault="0022507A" w:rsidP="00DF524F">
      <w:pPr>
        <w:pStyle w:val="ListParagraph"/>
        <w:numPr>
          <w:ilvl w:val="1"/>
          <w:numId w:val="39"/>
        </w:numPr>
        <w:spacing w:after="0" w:line="240" w:lineRule="auto"/>
        <w:rPr>
          <w:rFonts w:ascii="Georgia" w:hAnsi="Georgia"/>
        </w:rPr>
      </w:pPr>
      <w:r w:rsidRPr="00DF524F">
        <w:rPr>
          <w:rFonts w:ascii="Georgia" w:hAnsi="Georgia" w:cs="Helvetica"/>
        </w:rPr>
        <w:t>Obtaining, Evaluating, and Communicating Information</w:t>
      </w:r>
    </w:p>
    <w:p w14:paraId="02DAE207" w14:textId="77777777" w:rsidR="00DF524F" w:rsidRPr="00DF524F" w:rsidRDefault="00142C9F" w:rsidP="00DF524F">
      <w:pPr>
        <w:pStyle w:val="ListParagraph"/>
        <w:numPr>
          <w:ilvl w:val="1"/>
          <w:numId w:val="39"/>
        </w:numPr>
        <w:spacing w:after="0" w:line="240" w:lineRule="auto"/>
        <w:rPr>
          <w:rFonts w:ascii="Georgia" w:hAnsi="Georgia"/>
        </w:rPr>
      </w:pPr>
      <w:r w:rsidRPr="00DF524F">
        <w:rPr>
          <w:rFonts w:ascii="Georgia" w:hAnsi="Georgia" w:cs="Helvetica"/>
        </w:rPr>
        <w:t>Developing and Using Models</w:t>
      </w:r>
    </w:p>
    <w:p w14:paraId="4D4DB15C" w14:textId="0CF3DFBC" w:rsidR="00142C9F" w:rsidRPr="00DF524F" w:rsidRDefault="00142C9F" w:rsidP="00DF524F">
      <w:pPr>
        <w:pStyle w:val="ListParagraph"/>
        <w:numPr>
          <w:ilvl w:val="1"/>
          <w:numId w:val="39"/>
        </w:numPr>
        <w:spacing w:after="0" w:line="240" w:lineRule="auto"/>
        <w:rPr>
          <w:rFonts w:ascii="Georgia" w:hAnsi="Georgia"/>
        </w:rPr>
      </w:pPr>
      <w:r w:rsidRPr="00DF524F">
        <w:rPr>
          <w:rFonts w:ascii="Georgia" w:hAnsi="Georgia" w:cs="Helvetica"/>
        </w:rPr>
        <w:t>Engaging in Argument from Evidence</w:t>
      </w:r>
    </w:p>
    <w:p w14:paraId="132F2B08" w14:textId="77777777" w:rsidR="00DF524F" w:rsidRDefault="00DF524F" w:rsidP="00DF524F">
      <w:pPr>
        <w:pStyle w:val="ListParagraph"/>
        <w:numPr>
          <w:ilvl w:val="1"/>
          <w:numId w:val="39"/>
        </w:numPr>
        <w:spacing w:after="0" w:line="240" w:lineRule="auto"/>
        <w:rPr>
          <w:rFonts w:ascii="Georgia" w:hAnsi="Georgia"/>
        </w:rPr>
      </w:pPr>
      <w:r>
        <w:rPr>
          <w:rFonts w:ascii="Georgia" w:hAnsi="Georgia"/>
        </w:rPr>
        <w:t>Using Mathematics and Computational Thinking</w:t>
      </w:r>
    </w:p>
    <w:p w14:paraId="51A17508" w14:textId="77777777" w:rsidR="007C1722" w:rsidRDefault="007C1722" w:rsidP="008675B8">
      <w:pPr>
        <w:spacing w:after="0" w:line="240" w:lineRule="auto"/>
        <w:rPr>
          <w:rFonts w:ascii="Georgia" w:hAnsi="Georgia"/>
        </w:rPr>
      </w:pPr>
    </w:p>
    <w:p w14:paraId="3DCE5A7A" w14:textId="2EE70B8B" w:rsidR="00C5133B" w:rsidRPr="006278BE" w:rsidRDefault="00C5133B" w:rsidP="007C1722">
      <w:pPr>
        <w:pStyle w:val="Heading3"/>
        <w:spacing w:before="0" w:line="240" w:lineRule="auto"/>
      </w:pPr>
      <w:r w:rsidRPr="006278BE">
        <w:t>Objectives</w:t>
      </w:r>
    </w:p>
    <w:p w14:paraId="3071D4FC" w14:textId="77777777" w:rsidR="00C5133B" w:rsidRPr="006278BE" w:rsidRDefault="00C5133B" w:rsidP="007C1722">
      <w:pPr>
        <w:spacing w:after="0" w:line="240" w:lineRule="auto"/>
        <w:rPr>
          <w:rFonts w:ascii="Georgia" w:hAnsi="Georgia"/>
        </w:rPr>
      </w:pPr>
      <w:r w:rsidRPr="006278BE">
        <w:rPr>
          <w:rFonts w:ascii="Georgia" w:hAnsi="Georgia"/>
        </w:rPr>
        <w:t xml:space="preserve">By the end of this </w:t>
      </w:r>
      <w:r w:rsidR="00682C3B" w:rsidRPr="006278BE">
        <w:rPr>
          <w:rFonts w:ascii="Georgia" w:hAnsi="Georgia"/>
        </w:rPr>
        <w:t>unit</w:t>
      </w:r>
      <w:r w:rsidRPr="006278BE">
        <w:rPr>
          <w:rFonts w:ascii="Georgia" w:hAnsi="Georgia"/>
        </w:rPr>
        <w:t>, students should be able to</w:t>
      </w:r>
    </w:p>
    <w:p w14:paraId="1A049925" w14:textId="77777777" w:rsidR="00682C3B" w:rsidRPr="006278BE" w:rsidRDefault="00682C3B" w:rsidP="00BB6E41">
      <w:pPr>
        <w:numPr>
          <w:ilvl w:val="0"/>
          <w:numId w:val="29"/>
        </w:numPr>
        <w:shd w:val="clear" w:color="auto" w:fill="FFFFFF"/>
        <w:spacing w:after="0" w:line="240" w:lineRule="auto"/>
        <w:rPr>
          <w:rFonts w:ascii="Georgia" w:hAnsi="Georgia"/>
        </w:rPr>
      </w:pPr>
      <w:r w:rsidRPr="006278BE">
        <w:rPr>
          <w:rFonts w:ascii="Georgia" w:hAnsi="Georgia"/>
        </w:rPr>
        <w:t>Understand how the periodic table is organized and classify elements by family name, group number, and period number.</w:t>
      </w:r>
    </w:p>
    <w:p w14:paraId="3D73F2DD" w14:textId="77777777" w:rsidR="00682C3B" w:rsidRPr="006278BE" w:rsidRDefault="00682C3B" w:rsidP="00BB6E41">
      <w:pPr>
        <w:numPr>
          <w:ilvl w:val="0"/>
          <w:numId w:val="29"/>
        </w:numPr>
        <w:shd w:val="clear" w:color="auto" w:fill="FFFFFF"/>
        <w:spacing w:after="0" w:line="240" w:lineRule="auto"/>
        <w:rPr>
          <w:rFonts w:ascii="Georgia" w:hAnsi="Georgia"/>
        </w:rPr>
      </w:pPr>
      <w:r w:rsidRPr="006278BE">
        <w:rPr>
          <w:rFonts w:ascii="Georgia" w:hAnsi="Georgia"/>
        </w:rPr>
        <w:t>Recognize the pattern of the physical properties of the elements with relationship to period and column.</w:t>
      </w:r>
    </w:p>
    <w:p w14:paraId="2438DAA2" w14:textId="77777777" w:rsidR="00682C3B" w:rsidRPr="006278BE" w:rsidRDefault="00682C3B" w:rsidP="00BB6E41">
      <w:pPr>
        <w:numPr>
          <w:ilvl w:val="0"/>
          <w:numId w:val="29"/>
        </w:numPr>
        <w:shd w:val="clear" w:color="auto" w:fill="FFFFFF"/>
        <w:spacing w:after="0" w:line="240" w:lineRule="auto"/>
        <w:rPr>
          <w:rFonts w:ascii="Georgia" w:hAnsi="Georgia"/>
        </w:rPr>
      </w:pPr>
      <w:r w:rsidRPr="006278BE">
        <w:rPr>
          <w:rFonts w:ascii="Georgia" w:hAnsi="Georgia"/>
        </w:rPr>
        <w:t>Understand and be able to predict the trends of atomic radius, ionic radius, and ionization energy.</w:t>
      </w:r>
    </w:p>
    <w:p w14:paraId="3428443B" w14:textId="77777777" w:rsidR="00682C3B" w:rsidRPr="006278BE" w:rsidRDefault="00682C3B" w:rsidP="00BB6E41">
      <w:pPr>
        <w:numPr>
          <w:ilvl w:val="0"/>
          <w:numId w:val="29"/>
        </w:numPr>
        <w:shd w:val="clear" w:color="auto" w:fill="FFFFFF"/>
        <w:spacing w:after="0" w:line="240" w:lineRule="auto"/>
        <w:rPr>
          <w:rFonts w:ascii="Georgia" w:hAnsi="Georgia"/>
        </w:rPr>
      </w:pPr>
      <w:r w:rsidRPr="006278BE">
        <w:rPr>
          <w:rFonts w:ascii="Georgia" w:hAnsi="Georgia"/>
        </w:rPr>
        <w:t>Identify unknown elements based on their properties of atomic radius, malleability, conductivity, and ionization energy.</w:t>
      </w:r>
    </w:p>
    <w:p w14:paraId="07CE5AF0" w14:textId="77777777" w:rsidR="00682C3B" w:rsidRPr="006278BE" w:rsidRDefault="00682C3B" w:rsidP="00BB6E41">
      <w:pPr>
        <w:numPr>
          <w:ilvl w:val="0"/>
          <w:numId w:val="29"/>
        </w:numPr>
        <w:shd w:val="clear" w:color="auto" w:fill="FFFFFF"/>
        <w:spacing w:after="0" w:line="240" w:lineRule="auto"/>
        <w:rPr>
          <w:rFonts w:ascii="Georgia" w:hAnsi="Georgia"/>
        </w:rPr>
      </w:pPr>
      <w:r w:rsidRPr="006278BE">
        <w:rPr>
          <w:rFonts w:ascii="Georgia" w:hAnsi="Georgia"/>
        </w:rPr>
        <w:t>Classify an element as a metal, nonmetal, or metalloid based on its physical and chemical properties.</w:t>
      </w:r>
    </w:p>
    <w:p w14:paraId="128351F4" w14:textId="77777777" w:rsidR="00682C3B" w:rsidRPr="006278BE" w:rsidRDefault="00682C3B" w:rsidP="00BB6E41">
      <w:pPr>
        <w:numPr>
          <w:ilvl w:val="0"/>
          <w:numId w:val="29"/>
        </w:numPr>
        <w:shd w:val="clear" w:color="auto" w:fill="FFFFFF"/>
        <w:spacing w:after="0" w:line="240" w:lineRule="auto"/>
        <w:rPr>
          <w:rFonts w:ascii="Georgia" w:hAnsi="Georgia"/>
        </w:rPr>
      </w:pPr>
      <w:r w:rsidRPr="006278BE">
        <w:rPr>
          <w:rFonts w:ascii="Georgia" w:hAnsi="Georgia"/>
        </w:rPr>
        <w:t>Recognize the contributions to the organization of the periodic table over time by important scientists.</w:t>
      </w:r>
    </w:p>
    <w:p w14:paraId="52EBA9EC" w14:textId="77777777" w:rsidR="00682C3B" w:rsidRPr="006278BE" w:rsidRDefault="00682C3B" w:rsidP="00BB6E41">
      <w:pPr>
        <w:numPr>
          <w:ilvl w:val="0"/>
          <w:numId w:val="29"/>
        </w:numPr>
        <w:shd w:val="clear" w:color="auto" w:fill="FFFFFF"/>
        <w:spacing w:after="0" w:line="240" w:lineRule="auto"/>
        <w:rPr>
          <w:rFonts w:ascii="Georgia" w:hAnsi="Georgia"/>
        </w:rPr>
      </w:pPr>
      <w:r w:rsidRPr="006278BE">
        <w:rPr>
          <w:rFonts w:ascii="Georgia" w:hAnsi="Georgia"/>
        </w:rPr>
        <w:t>Understand that the current periodic table was developed over time based on many discoveries, models and revisions.</w:t>
      </w:r>
    </w:p>
    <w:p w14:paraId="268C1B13" w14:textId="77777777" w:rsidR="006278BE" w:rsidRDefault="006278BE" w:rsidP="007C1722">
      <w:pPr>
        <w:pStyle w:val="Heading3"/>
        <w:spacing w:before="0" w:line="240" w:lineRule="auto"/>
      </w:pPr>
    </w:p>
    <w:p w14:paraId="35E2A9FD" w14:textId="33F058D1" w:rsidR="00F62317" w:rsidRPr="006278BE" w:rsidRDefault="00F62317" w:rsidP="007C1722">
      <w:pPr>
        <w:pStyle w:val="Heading3"/>
        <w:spacing w:before="0" w:line="240" w:lineRule="auto"/>
      </w:pPr>
      <w:r w:rsidRPr="006278BE">
        <w:t>Chemistry Topics</w:t>
      </w:r>
    </w:p>
    <w:p w14:paraId="53A00DED" w14:textId="77777777" w:rsidR="00682C3B" w:rsidRPr="006278BE" w:rsidRDefault="00F62317" w:rsidP="007C1722">
      <w:pPr>
        <w:spacing w:after="0" w:line="240" w:lineRule="auto"/>
        <w:contextualSpacing/>
        <w:rPr>
          <w:rFonts w:ascii="Georgia" w:hAnsi="Georgia"/>
        </w:rPr>
      </w:pPr>
      <w:r w:rsidRPr="006278BE">
        <w:rPr>
          <w:rFonts w:ascii="Georgia" w:hAnsi="Georgia"/>
        </w:rPr>
        <w:t xml:space="preserve">This </w:t>
      </w:r>
      <w:r w:rsidR="00682C3B" w:rsidRPr="006278BE">
        <w:rPr>
          <w:rFonts w:ascii="Georgia" w:hAnsi="Georgia"/>
        </w:rPr>
        <w:t>unit</w:t>
      </w:r>
      <w:r w:rsidRPr="006278BE">
        <w:rPr>
          <w:rFonts w:ascii="Georgia" w:hAnsi="Georgia"/>
        </w:rPr>
        <w:t xml:space="preserve"> supports students</w:t>
      </w:r>
      <w:r w:rsidR="005B2118" w:rsidRPr="006278BE">
        <w:rPr>
          <w:rFonts w:ascii="Georgia" w:hAnsi="Georgia"/>
        </w:rPr>
        <w:t>’ understanding of</w:t>
      </w:r>
    </w:p>
    <w:p w14:paraId="3E430DB9" w14:textId="77777777" w:rsidR="00682C3B" w:rsidRPr="006278BE" w:rsidRDefault="00682C3B" w:rsidP="007C1722">
      <w:pPr>
        <w:numPr>
          <w:ilvl w:val="0"/>
          <w:numId w:val="31"/>
        </w:numPr>
        <w:spacing w:after="0" w:line="240" w:lineRule="auto"/>
        <w:contextualSpacing/>
        <w:rPr>
          <w:rFonts w:ascii="Georgia" w:hAnsi="Georgia"/>
        </w:rPr>
      </w:pPr>
      <w:r w:rsidRPr="006278BE">
        <w:rPr>
          <w:rFonts w:ascii="Georgia" w:hAnsi="Georgia"/>
        </w:rPr>
        <w:t>Periodic Table</w:t>
      </w:r>
    </w:p>
    <w:p w14:paraId="2D7236C5" w14:textId="77777777" w:rsidR="00682C3B" w:rsidRPr="006278BE" w:rsidRDefault="00682C3B" w:rsidP="007C1722">
      <w:pPr>
        <w:numPr>
          <w:ilvl w:val="0"/>
          <w:numId w:val="31"/>
        </w:numPr>
        <w:spacing w:after="0" w:line="240" w:lineRule="auto"/>
        <w:contextualSpacing/>
        <w:rPr>
          <w:rFonts w:ascii="Georgia" w:hAnsi="Georgia"/>
        </w:rPr>
      </w:pPr>
      <w:r w:rsidRPr="006278BE">
        <w:rPr>
          <w:rFonts w:ascii="Georgia" w:hAnsi="Georgia"/>
        </w:rPr>
        <w:t>Physical Properties</w:t>
      </w:r>
    </w:p>
    <w:p w14:paraId="11ABDEC3" w14:textId="77777777" w:rsidR="00682C3B" w:rsidRPr="006278BE" w:rsidRDefault="00682C3B" w:rsidP="007C1722">
      <w:pPr>
        <w:numPr>
          <w:ilvl w:val="0"/>
          <w:numId w:val="31"/>
        </w:numPr>
        <w:spacing w:after="0" w:line="240" w:lineRule="auto"/>
        <w:contextualSpacing/>
        <w:rPr>
          <w:rFonts w:ascii="Georgia" w:hAnsi="Georgia"/>
        </w:rPr>
      </w:pPr>
      <w:r w:rsidRPr="006278BE">
        <w:rPr>
          <w:rFonts w:ascii="Georgia" w:hAnsi="Georgia"/>
        </w:rPr>
        <w:t>Periodic Trends</w:t>
      </w:r>
    </w:p>
    <w:p w14:paraId="098DA55A" w14:textId="77777777" w:rsidR="00682C3B" w:rsidRPr="006278BE" w:rsidRDefault="00682C3B" w:rsidP="007C1722">
      <w:pPr>
        <w:numPr>
          <w:ilvl w:val="0"/>
          <w:numId w:val="31"/>
        </w:numPr>
        <w:spacing w:after="0" w:line="240" w:lineRule="auto"/>
        <w:contextualSpacing/>
        <w:rPr>
          <w:rFonts w:ascii="Georgia" w:hAnsi="Georgia"/>
        </w:rPr>
      </w:pPr>
      <w:r w:rsidRPr="006278BE">
        <w:rPr>
          <w:rFonts w:ascii="Georgia" w:hAnsi="Georgia"/>
        </w:rPr>
        <w:t>Atomic Radius</w:t>
      </w:r>
    </w:p>
    <w:p w14:paraId="1A0D1E40" w14:textId="77777777" w:rsidR="00682C3B" w:rsidRPr="006278BE" w:rsidRDefault="00682C3B" w:rsidP="007C1722">
      <w:pPr>
        <w:numPr>
          <w:ilvl w:val="0"/>
          <w:numId w:val="31"/>
        </w:numPr>
        <w:spacing w:after="0" w:line="240" w:lineRule="auto"/>
        <w:contextualSpacing/>
        <w:rPr>
          <w:rFonts w:ascii="Georgia" w:hAnsi="Georgia"/>
        </w:rPr>
      </w:pPr>
      <w:r w:rsidRPr="006278BE">
        <w:rPr>
          <w:rFonts w:ascii="Georgia" w:hAnsi="Georgia"/>
        </w:rPr>
        <w:t>Ionic Radius</w:t>
      </w:r>
    </w:p>
    <w:p w14:paraId="044E4BB4" w14:textId="77777777" w:rsidR="00682C3B" w:rsidRPr="006278BE" w:rsidRDefault="00682C3B" w:rsidP="007C1722">
      <w:pPr>
        <w:numPr>
          <w:ilvl w:val="0"/>
          <w:numId w:val="31"/>
        </w:numPr>
        <w:spacing w:after="0" w:line="240" w:lineRule="auto"/>
        <w:contextualSpacing/>
        <w:rPr>
          <w:rFonts w:ascii="Georgia" w:hAnsi="Georgia"/>
        </w:rPr>
      </w:pPr>
      <w:r w:rsidRPr="006278BE">
        <w:rPr>
          <w:rFonts w:ascii="Georgia" w:hAnsi="Georgia"/>
        </w:rPr>
        <w:t>Ionization Energy</w:t>
      </w:r>
    </w:p>
    <w:p w14:paraId="4ABAF2AF" w14:textId="77777777" w:rsidR="00682C3B" w:rsidRPr="006278BE" w:rsidRDefault="00682C3B" w:rsidP="007C1722">
      <w:pPr>
        <w:numPr>
          <w:ilvl w:val="0"/>
          <w:numId w:val="31"/>
        </w:numPr>
        <w:spacing w:after="0" w:line="240" w:lineRule="auto"/>
        <w:contextualSpacing/>
        <w:rPr>
          <w:rFonts w:ascii="Georgia" w:hAnsi="Georgia"/>
        </w:rPr>
      </w:pPr>
      <w:r w:rsidRPr="006278BE">
        <w:rPr>
          <w:rFonts w:ascii="Georgia" w:hAnsi="Georgia"/>
        </w:rPr>
        <w:t>Metallic Properties</w:t>
      </w:r>
    </w:p>
    <w:p w14:paraId="00FD098E" w14:textId="75126382" w:rsidR="00DB56E9" w:rsidRPr="006278BE" w:rsidRDefault="001C0E06" w:rsidP="007C1722">
      <w:pPr>
        <w:pStyle w:val="Heading3"/>
        <w:spacing w:before="0" w:line="240" w:lineRule="auto"/>
      </w:pPr>
      <w:r w:rsidRPr="006278BE">
        <w:lastRenderedPageBreak/>
        <w:t>Time</w:t>
      </w:r>
    </w:p>
    <w:p w14:paraId="0664483C" w14:textId="77777777" w:rsidR="00DB56E9" w:rsidRPr="006278BE" w:rsidRDefault="00DB56E9" w:rsidP="007C1722">
      <w:pPr>
        <w:spacing w:after="0" w:line="240" w:lineRule="auto"/>
        <w:rPr>
          <w:rFonts w:ascii="Georgia" w:hAnsi="Georgia"/>
        </w:rPr>
      </w:pPr>
      <w:r w:rsidRPr="006278BE">
        <w:rPr>
          <w:rFonts w:ascii="Georgia" w:hAnsi="Georgia"/>
          <w:b/>
        </w:rPr>
        <w:t>Teacher Preparation</w:t>
      </w:r>
      <w:r w:rsidRPr="006278BE">
        <w:rPr>
          <w:rFonts w:ascii="Georgia" w:hAnsi="Georgia"/>
        </w:rPr>
        <w:t xml:space="preserve">: </w:t>
      </w:r>
      <w:r w:rsidR="00682C3B" w:rsidRPr="006278BE">
        <w:rPr>
          <w:rFonts w:ascii="Georgia" w:hAnsi="Georgia"/>
        </w:rPr>
        <w:t xml:space="preserve">See individual resources. </w:t>
      </w:r>
    </w:p>
    <w:p w14:paraId="5033C963" w14:textId="77777777" w:rsidR="001C0E06" w:rsidRPr="006278BE" w:rsidRDefault="00DB56E9" w:rsidP="007C1722">
      <w:pPr>
        <w:spacing w:after="0" w:line="240" w:lineRule="auto"/>
        <w:rPr>
          <w:rFonts w:ascii="Georgia" w:hAnsi="Georgia"/>
        </w:rPr>
      </w:pPr>
      <w:r w:rsidRPr="006278BE">
        <w:rPr>
          <w:rFonts w:ascii="Georgia" w:hAnsi="Georgia"/>
          <w:b/>
        </w:rPr>
        <w:t>Lesson</w:t>
      </w:r>
      <w:r w:rsidRPr="006278BE">
        <w:rPr>
          <w:rFonts w:ascii="Georgia" w:hAnsi="Georgia"/>
        </w:rPr>
        <w:t>:</w:t>
      </w:r>
      <w:r w:rsidR="00DE50B7" w:rsidRPr="006278BE">
        <w:rPr>
          <w:rFonts w:ascii="Georgia" w:hAnsi="Georgia"/>
        </w:rPr>
        <w:t xml:space="preserve"> </w:t>
      </w:r>
      <w:r w:rsidR="00682C3B" w:rsidRPr="006278BE">
        <w:rPr>
          <w:rFonts w:ascii="Georgia" w:hAnsi="Georgia"/>
        </w:rPr>
        <w:t xml:space="preserve">7-10 class periods, depending on class level. </w:t>
      </w:r>
    </w:p>
    <w:p w14:paraId="45501A76" w14:textId="77777777" w:rsidR="006278BE" w:rsidRDefault="006278BE" w:rsidP="007C1722">
      <w:pPr>
        <w:pStyle w:val="Heading3"/>
        <w:spacing w:before="0" w:line="240" w:lineRule="auto"/>
      </w:pPr>
    </w:p>
    <w:p w14:paraId="6DC1CB03" w14:textId="6A8682AD" w:rsidR="001C0E06" w:rsidRPr="006278BE" w:rsidRDefault="001C0E06" w:rsidP="007C1722">
      <w:pPr>
        <w:pStyle w:val="Heading3"/>
        <w:spacing w:before="0" w:line="240" w:lineRule="auto"/>
      </w:pPr>
      <w:r w:rsidRPr="006278BE">
        <w:t>Materials</w:t>
      </w:r>
    </w:p>
    <w:p w14:paraId="3E963032" w14:textId="77777777" w:rsidR="00DB56E9" w:rsidRPr="006278BE" w:rsidRDefault="00682C3B" w:rsidP="007C1722">
      <w:pPr>
        <w:pStyle w:val="ListParagraph"/>
        <w:numPr>
          <w:ilvl w:val="0"/>
          <w:numId w:val="9"/>
        </w:numPr>
        <w:spacing w:after="0" w:line="240" w:lineRule="auto"/>
        <w:rPr>
          <w:rFonts w:ascii="Georgia" w:hAnsi="Georgia"/>
        </w:rPr>
      </w:pPr>
      <w:r w:rsidRPr="006278BE">
        <w:rPr>
          <w:rFonts w:ascii="Georgia" w:hAnsi="Georgia"/>
        </w:rPr>
        <w:t xml:space="preserve">Refer to the materials list given with each individual activity. </w:t>
      </w:r>
    </w:p>
    <w:p w14:paraId="22C3BC9E" w14:textId="77777777" w:rsidR="00682C3B" w:rsidRPr="006278BE" w:rsidRDefault="00682C3B" w:rsidP="007C1722">
      <w:pPr>
        <w:pStyle w:val="Heading3"/>
        <w:spacing w:before="0" w:line="240" w:lineRule="auto"/>
      </w:pPr>
    </w:p>
    <w:p w14:paraId="4A27B3B1" w14:textId="77777777" w:rsidR="00BB3CEF" w:rsidRPr="006278BE" w:rsidRDefault="008B52D0" w:rsidP="007C1722">
      <w:pPr>
        <w:pStyle w:val="Heading3"/>
        <w:spacing w:before="0" w:line="240" w:lineRule="auto"/>
      </w:pPr>
      <w:r w:rsidRPr="006278BE">
        <w:t>Safety</w:t>
      </w:r>
    </w:p>
    <w:p w14:paraId="70257347" w14:textId="77777777" w:rsidR="00682C3B" w:rsidRPr="006278BE" w:rsidRDefault="00682C3B" w:rsidP="007C1722">
      <w:pPr>
        <w:pStyle w:val="ListParagraph"/>
        <w:numPr>
          <w:ilvl w:val="0"/>
          <w:numId w:val="9"/>
        </w:numPr>
        <w:spacing w:after="0" w:line="240" w:lineRule="auto"/>
        <w:rPr>
          <w:rFonts w:ascii="Georgia" w:hAnsi="Georgia"/>
        </w:rPr>
      </w:pPr>
      <w:r w:rsidRPr="006278BE">
        <w:rPr>
          <w:rFonts w:ascii="Georgia" w:hAnsi="Georgia"/>
        </w:rPr>
        <w:t xml:space="preserve">Refer to the safety instructions given with each individual activity. </w:t>
      </w:r>
    </w:p>
    <w:p w14:paraId="0EDE283C" w14:textId="77777777" w:rsidR="006278BE" w:rsidRDefault="006278BE" w:rsidP="007C1722">
      <w:pPr>
        <w:pStyle w:val="Heading3"/>
        <w:spacing w:before="0" w:line="240" w:lineRule="auto"/>
      </w:pPr>
    </w:p>
    <w:p w14:paraId="67C44CCC" w14:textId="4BC63B4F" w:rsidR="00355FC3" w:rsidRPr="006278BE" w:rsidRDefault="002D0509" w:rsidP="007C1722">
      <w:pPr>
        <w:pStyle w:val="Heading3"/>
        <w:spacing w:before="0" w:line="240" w:lineRule="auto"/>
      </w:pPr>
      <w:r w:rsidRPr="006278BE">
        <w:t>Teache</w:t>
      </w:r>
      <w:r w:rsidR="00355FC3" w:rsidRPr="006278BE">
        <w:t>r Notes</w:t>
      </w:r>
    </w:p>
    <w:p w14:paraId="70C31E6D" w14:textId="77777777" w:rsidR="00682C3B" w:rsidRPr="006278BE" w:rsidRDefault="00682C3B" w:rsidP="007C1722">
      <w:pPr>
        <w:numPr>
          <w:ilvl w:val="0"/>
          <w:numId w:val="9"/>
        </w:numPr>
        <w:shd w:val="clear" w:color="auto" w:fill="FFFFFF"/>
        <w:spacing w:after="0" w:line="240" w:lineRule="auto"/>
        <w:ind w:right="245"/>
        <w:rPr>
          <w:rFonts w:ascii="Georgia" w:hAnsi="Georgia"/>
        </w:rPr>
      </w:pPr>
      <w:r w:rsidRPr="006278BE">
        <w:rPr>
          <w:rFonts w:ascii="Georgia" w:hAnsi="Georgia"/>
        </w:rPr>
        <w:t>The activities shown below are listed in the order that they should be completed. </w:t>
      </w:r>
    </w:p>
    <w:p w14:paraId="08732028" w14:textId="77777777" w:rsidR="00682C3B" w:rsidRPr="006278BE" w:rsidRDefault="00682C3B" w:rsidP="007C1722">
      <w:pPr>
        <w:numPr>
          <w:ilvl w:val="0"/>
          <w:numId w:val="9"/>
        </w:numPr>
        <w:shd w:val="clear" w:color="auto" w:fill="FFFFFF"/>
        <w:spacing w:after="0" w:line="240" w:lineRule="auto"/>
        <w:ind w:right="245"/>
        <w:rPr>
          <w:rFonts w:ascii="Georgia" w:hAnsi="Georgia"/>
        </w:rPr>
      </w:pPr>
      <w:r w:rsidRPr="006278BE">
        <w:rPr>
          <w:rFonts w:ascii="Georgia" w:hAnsi="Georgia"/>
        </w:rPr>
        <w:t>The teacher notes, student handouts, and additional materials can be accessed on the page for each individual activity.</w:t>
      </w:r>
    </w:p>
    <w:p w14:paraId="43A54904" w14:textId="77777777" w:rsidR="00682C3B" w:rsidRPr="006278BE" w:rsidRDefault="00682C3B" w:rsidP="007C1722">
      <w:pPr>
        <w:numPr>
          <w:ilvl w:val="0"/>
          <w:numId w:val="9"/>
        </w:numPr>
        <w:shd w:val="clear" w:color="auto" w:fill="FFFFFF"/>
        <w:spacing w:after="0" w:line="240" w:lineRule="auto"/>
        <w:ind w:right="245"/>
        <w:rPr>
          <w:rFonts w:ascii="Georgia" w:hAnsi="Georgia"/>
        </w:rPr>
      </w:pPr>
      <w:r w:rsidRPr="006278BE">
        <w:rPr>
          <w:rFonts w:ascii="Georgia" w:hAnsi="Georgia"/>
        </w:rPr>
        <w:t>Please note that most of these resources are AACT member benefits.</w:t>
      </w:r>
    </w:p>
    <w:p w14:paraId="36EEF7EB" w14:textId="77777777" w:rsidR="00A707C4" w:rsidRPr="006278BE" w:rsidRDefault="00A707C4" w:rsidP="007C1722">
      <w:pPr>
        <w:spacing w:after="0" w:line="240" w:lineRule="auto"/>
        <w:rPr>
          <w:rFonts w:ascii="Georgia" w:hAnsi="Georgia"/>
          <w:b/>
        </w:rPr>
      </w:pPr>
    </w:p>
    <w:p w14:paraId="08A9C791" w14:textId="4164C171" w:rsidR="00A707C4" w:rsidRPr="006278BE" w:rsidRDefault="00FA203F" w:rsidP="007C1722">
      <w:pPr>
        <w:spacing w:after="0" w:line="240" w:lineRule="auto"/>
        <w:rPr>
          <w:rFonts w:ascii="Georgia" w:hAnsi="Georgia"/>
          <w:b/>
          <w:color w:val="253746"/>
        </w:rPr>
      </w:pPr>
      <w:r w:rsidRPr="006278BE">
        <w:rPr>
          <w:rFonts w:ascii="Georgia" w:hAnsi="Georgia"/>
          <w:b/>
          <w:color w:val="253746"/>
        </w:rPr>
        <w:t>Classroom Resources</w:t>
      </w:r>
    </w:p>
    <w:p w14:paraId="7459CD4E" w14:textId="6DEC389E" w:rsidR="00A707C4" w:rsidRPr="006278BE" w:rsidRDefault="00A707C4" w:rsidP="007C1722">
      <w:pPr>
        <w:numPr>
          <w:ilvl w:val="0"/>
          <w:numId w:val="34"/>
        </w:numPr>
        <w:spacing w:after="0" w:line="240" w:lineRule="auto"/>
        <w:rPr>
          <w:rFonts w:ascii="Georgia" w:hAnsi="Georgia"/>
          <w:b/>
        </w:rPr>
      </w:pPr>
      <w:r w:rsidRPr="006278BE">
        <w:rPr>
          <w:rFonts w:ascii="Georgia" w:hAnsi="Georgia"/>
        </w:rPr>
        <w:t xml:space="preserve">Introduce the unit by having your students complete </w:t>
      </w:r>
      <w:r w:rsidR="00EB30D2" w:rsidRPr="006278BE">
        <w:rPr>
          <w:rFonts w:ascii="Georgia" w:hAnsi="Georgia"/>
        </w:rPr>
        <w:t>th</w:t>
      </w:r>
      <w:r w:rsidR="00BB6E41">
        <w:rPr>
          <w:rFonts w:ascii="Georgia" w:hAnsi="Georgia"/>
        </w:rPr>
        <w:t xml:space="preserve">e </w:t>
      </w:r>
      <w:hyperlink r:id="rId10" w:history="1">
        <w:r w:rsidR="00BB6E41" w:rsidRPr="00BB6E41">
          <w:rPr>
            <w:rStyle w:val="Hyperlink"/>
            <w:rFonts w:ascii="Georgia" w:hAnsi="Georgia"/>
          </w:rPr>
          <w:t>Aliens</w:t>
        </w:r>
        <w:r w:rsidR="00EB30D2" w:rsidRPr="00BB6E41">
          <w:rPr>
            <w:rStyle w:val="Hyperlink"/>
            <w:rFonts w:ascii="Georgia" w:hAnsi="Georgia"/>
          </w:rPr>
          <w:t xml:space="preserve"> </w:t>
        </w:r>
        <w:r w:rsidR="00BB6E41" w:rsidRPr="00BB6E41">
          <w:rPr>
            <w:rStyle w:val="Hyperlink"/>
            <w:rFonts w:ascii="Georgia" w:hAnsi="Georgia"/>
          </w:rPr>
          <w:t>A</w:t>
        </w:r>
        <w:r w:rsidR="00EB30D2" w:rsidRPr="00BB6E41">
          <w:rPr>
            <w:rStyle w:val="Hyperlink"/>
            <w:rFonts w:ascii="Georgia" w:hAnsi="Georgia"/>
          </w:rPr>
          <w:t>ctivity</w:t>
        </w:r>
      </w:hyperlink>
      <w:r w:rsidRPr="006278BE">
        <w:rPr>
          <w:rFonts w:ascii="Georgia" w:hAnsi="Georgia"/>
        </w:rPr>
        <w:t xml:space="preserve">. </w:t>
      </w:r>
      <w:r w:rsidR="00EB30D2" w:rsidRPr="006278BE">
        <w:rPr>
          <w:rFonts w:ascii="Georgia" w:hAnsi="Georgia"/>
        </w:rPr>
        <w:t>S</w:t>
      </w:r>
      <w:r w:rsidRPr="006278BE">
        <w:rPr>
          <w:rFonts w:ascii="Georgia" w:hAnsi="Georgia"/>
        </w:rPr>
        <w:t xml:space="preserve">tudents organize alien cards into groups and periods following trends, similar to how the periodic table is put together. The teacher can remove two cards from each student’s deck, and after they organize the </w:t>
      </w:r>
      <w:proofErr w:type="gramStart"/>
      <w:r w:rsidRPr="006278BE">
        <w:rPr>
          <w:rFonts w:ascii="Georgia" w:hAnsi="Georgia"/>
        </w:rPr>
        <w:t>cards</w:t>
      </w:r>
      <w:proofErr w:type="gramEnd"/>
      <w:r w:rsidRPr="006278BE">
        <w:rPr>
          <w:rFonts w:ascii="Georgia" w:hAnsi="Georgia"/>
        </w:rPr>
        <w:t xml:space="preserve"> the students can predict (draw) the missing aliens.</w:t>
      </w:r>
    </w:p>
    <w:p w14:paraId="19904E95" w14:textId="6E1B1113" w:rsidR="00C10B72" w:rsidRPr="006278BE" w:rsidRDefault="00C10B72" w:rsidP="007C1722">
      <w:pPr>
        <w:spacing w:after="0" w:line="240" w:lineRule="auto"/>
        <w:rPr>
          <w:rFonts w:ascii="Georgia" w:hAnsi="Georgia"/>
        </w:rPr>
      </w:pPr>
    </w:p>
    <w:p w14:paraId="34261C0D" w14:textId="71C7C5B9" w:rsidR="00A707C4" w:rsidRPr="006278BE" w:rsidRDefault="00C10B72" w:rsidP="007C1722">
      <w:pPr>
        <w:pStyle w:val="ListParagraph"/>
        <w:numPr>
          <w:ilvl w:val="0"/>
          <w:numId w:val="34"/>
        </w:numPr>
        <w:spacing w:after="0" w:line="240" w:lineRule="auto"/>
        <w:rPr>
          <w:rFonts w:ascii="Georgia" w:hAnsi="Georgia"/>
          <w:b/>
        </w:rPr>
      </w:pPr>
      <w:r w:rsidRPr="006278BE">
        <w:rPr>
          <w:rFonts w:ascii="Georgia" w:hAnsi="Georgia"/>
        </w:rPr>
        <w:t xml:space="preserve">Use videos from the </w:t>
      </w:r>
      <w:hyperlink r:id="rId11" w:history="1">
        <w:r w:rsidRPr="00BB6E41">
          <w:rPr>
            <w:rStyle w:val="Hyperlink"/>
            <w:rFonts w:ascii="Georgia" w:hAnsi="Georgia"/>
            <w:i/>
            <w:iCs/>
          </w:rPr>
          <w:t>Founders of Chemistry</w:t>
        </w:r>
      </w:hyperlink>
      <w:r w:rsidRPr="006278BE">
        <w:rPr>
          <w:rStyle w:val="Hyperlink"/>
          <w:rFonts w:ascii="Georgia" w:hAnsi="Georgia"/>
          <w:u w:val="none"/>
        </w:rPr>
        <w:t xml:space="preserve"> </w:t>
      </w:r>
      <w:r w:rsidRPr="006278BE">
        <w:rPr>
          <w:rFonts w:ascii="Georgia" w:hAnsi="Georgia"/>
        </w:rPr>
        <w:t xml:space="preserve">video series to show your students how the Periodic Table was developed. Both of the videos have student activity sheets that include questions for them to answer as they </w:t>
      </w:r>
      <w:r w:rsidR="00977193" w:rsidRPr="006278BE">
        <w:rPr>
          <w:rFonts w:ascii="Georgia" w:hAnsi="Georgia"/>
        </w:rPr>
        <w:t>watch</w:t>
      </w:r>
      <w:r w:rsidRPr="006278BE">
        <w:rPr>
          <w:rFonts w:ascii="Georgia" w:hAnsi="Georgia"/>
        </w:rPr>
        <w:t>.</w:t>
      </w:r>
    </w:p>
    <w:p w14:paraId="2A9D7FD2" w14:textId="65C8697A" w:rsidR="00C10B72" w:rsidRPr="006278BE" w:rsidRDefault="00DA6928" w:rsidP="007C1722">
      <w:pPr>
        <w:pStyle w:val="ListParagraph"/>
        <w:numPr>
          <w:ilvl w:val="1"/>
          <w:numId w:val="34"/>
        </w:numPr>
        <w:spacing w:after="0" w:line="240" w:lineRule="auto"/>
        <w:rPr>
          <w:rFonts w:ascii="Georgia" w:hAnsi="Georgia"/>
          <w:b/>
        </w:rPr>
      </w:pPr>
      <w:hyperlink r:id="rId12" w:history="1">
        <w:r w:rsidR="00C10B72" w:rsidRPr="00BB6E41">
          <w:rPr>
            <w:rStyle w:val="Hyperlink"/>
            <w:rFonts w:ascii="Georgia" w:hAnsi="Georgia"/>
            <w:i/>
            <w:iCs/>
          </w:rPr>
          <w:t>History of the Periodic Table:</w:t>
        </w:r>
      </w:hyperlink>
      <w:r w:rsidR="00C10B72" w:rsidRPr="00BB6E41">
        <w:rPr>
          <w:rFonts w:ascii="Georgia" w:hAnsi="Georgia"/>
          <w:i/>
          <w:iCs/>
        </w:rPr>
        <w:t xml:space="preserve"> </w:t>
      </w:r>
      <w:r w:rsidR="00C10B72" w:rsidRPr="006278BE">
        <w:rPr>
          <w:rFonts w:ascii="Georgia" w:hAnsi="Georgia"/>
        </w:rPr>
        <w:t>This video tells the story of the development of the periodic table and pays tribute to each of the major scientific contributors who made great discoveries through their efforts to best organize the elements.</w:t>
      </w:r>
    </w:p>
    <w:p w14:paraId="1EAA01BF" w14:textId="25BEE7EE" w:rsidR="00C10B72" w:rsidRPr="006278BE" w:rsidRDefault="00DA6928" w:rsidP="007C1722">
      <w:pPr>
        <w:numPr>
          <w:ilvl w:val="1"/>
          <w:numId w:val="34"/>
        </w:numPr>
        <w:spacing w:after="0" w:line="240" w:lineRule="auto"/>
        <w:rPr>
          <w:rFonts w:ascii="Georgia" w:hAnsi="Georgia"/>
          <w:b/>
        </w:rPr>
      </w:pPr>
      <w:hyperlink r:id="rId13" w:history="1">
        <w:r w:rsidR="00C10B72" w:rsidRPr="00BB6E41">
          <w:rPr>
            <w:rStyle w:val="Hyperlink"/>
            <w:rFonts w:ascii="Georgia" w:hAnsi="Georgia"/>
            <w:i/>
            <w:iCs/>
          </w:rPr>
          <w:t>Dmitri Mendeleev:</w:t>
        </w:r>
      </w:hyperlink>
      <w:r w:rsidR="00C10B72" w:rsidRPr="00BB6E41">
        <w:rPr>
          <w:rFonts w:ascii="Georgia" w:hAnsi="Georgia"/>
          <w:i/>
          <w:iCs/>
        </w:rPr>
        <w:t xml:space="preserve"> </w:t>
      </w:r>
      <w:r w:rsidR="00C10B72" w:rsidRPr="006278BE">
        <w:rPr>
          <w:rFonts w:ascii="Georgia" w:hAnsi="Georgia"/>
        </w:rPr>
        <w:t>You may also want to show your students this video, which tells the story of Dmitri Mendeleev, who organized the periodic table, even leaving gaps to be filled in with elements that weren't yet discovered.</w:t>
      </w:r>
    </w:p>
    <w:p w14:paraId="53AF0D6D" w14:textId="66D17BE0" w:rsidR="00C10B72" w:rsidRPr="006278BE" w:rsidRDefault="00C10B72" w:rsidP="007C1722">
      <w:pPr>
        <w:spacing w:after="0" w:line="240" w:lineRule="auto"/>
        <w:rPr>
          <w:rFonts w:ascii="Georgia" w:hAnsi="Georgia"/>
          <w:b/>
        </w:rPr>
      </w:pPr>
    </w:p>
    <w:p w14:paraId="0FB78DFA" w14:textId="322AA337" w:rsidR="00A707C4" w:rsidRPr="006278BE" w:rsidRDefault="00A707C4" w:rsidP="007C1722">
      <w:pPr>
        <w:numPr>
          <w:ilvl w:val="0"/>
          <w:numId w:val="34"/>
        </w:numPr>
        <w:spacing w:after="0" w:line="240" w:lineRule="auto"/>
        <w:rPr>
          <w:rFonts w:ascii="Georgia" w:hAnsi="Georgia"/>
          <w:b/>
        </w:rPr>
      </w:pPr>
      <w:r w:rsidRPr="006278BE">
        <w:rPr>
          <w:rFonts w:ascii="Georgia" w:hAnsi="Georgia"/>
        </w:rPr>
        <w:t>Your students can learn the basics about t</w:t>
      </w:r>
      <w:r w:rsidR="005D35A7" w:rsidRPr="006278BE">
        <w:rPr>
          <w:rFonts w:ascii="Georgia" w:hAnsi="Georgia"/>
        </w:rPr>
        <w:t xml:space="preserve">he Periodic Table by completing the </w:t>
      </w:r>
      <w:r w:rsidR="00EF7B15">
        <w:rPr>
          <w:rFonts w:ascii="Georgia" w:hAnsi="Georgia"/>
        </w:rPr>
        <w:t xml:space="preserve">three </w:t>
      </w:r>
      <w:r w:rsidR="005D35A7" w:rsidRPr="006278BE">
        <w:rPr>
          <w:rFonts w:ascii="Georgia" w:hAnsi="Georgia"/>
        </w:rPr>
        <w:t>activities</w:t>
      </w:r>
      <w:r w:rsidR="00EF7B15">
        <w:rPr>
          <w:rFonts w:ascii="Georgia" w:hAnsi="Georgia"/>
        </w:rPr>
        <w:t xml:space="preserve"> included in the </w:t>
      </w:r>
      <w:hyperlink r:id="rId14" w:history="1">
        <w:r w:rsidR="00EF7B15" w:rsidRPr="00EF7B15">
          <w:rPr>
            <w:rStyle w:val="Hyperlink"/>
            <w:rFonts w:ascii="Georgia" w:hAnsi="Georgia"/>
          </w:rPr>
          <w:t>Ptable.com Investigations Lesson Plan</w:t>
        </w:r>
      </w:hyperlink>
      <w:r w:rsidR="005D35A7" w:rsidRPr="006278BE">
        <w:rPr>
          <w:rFonts w:ascii="Georgia" w:hAnsi="Georgia"/>
        </w:rPr>
        <w:t>.</w:t>
      </w:r>
      <w:r w:rsidRPr="006278BE">
        <w:rPr>
          <w:rFonts w:ascii="Georgia" w:hAnsi="Georgia"/>
        </w:rPr>
        <w:t xml:space="preserve"> </w:t>
      </w:r>
      <w:r w:rsidR="00EB30D2" w:rsidRPr="006278BE">
        <w:rPr>
          <w:rFonts w:ascii="Georgia" w:hAnsi="Georgia"/>
        </w:rPr>
        <w:t>S</w:t>
      </w:r>
      <w:r w:rsidRPr="006278BE">
        <w:rPr>
          <w:rFonts w:ascii="Georgia" w:hAnsi="Georgia"/>
        </w:rPr>
        <w:t xml:space="preserve">tudents use the online periodic table, </w:t>
      </w:r>
      <w:hyperlink r:id="rId15" w:tgtFrame="_blank" w:history="1">
        <w:r w:rsidRPr="006278BE">
          <w:rPr>
            <w:rStyle w:val="Hyperlink"/>
            <w:rFonts w:ascii="Georgia" w:hAnsi="Georgia"/>
          </w:rPr>
          <w:t>ptable.com,</w:t>
        </w:r>
      </w:hyperlink>
      <w:r w:rsidRPr="006278BE">
        <w:rPr>
          <w:rFonts w:ascii="Georgia" w:hAnsi="Georgia"/>
        </w:rPr>
        <w:t xml:space="preserve"> to investigate a number of chemistry concepts</w:t>
      </w:r>
      <w:r w:rsidR="00EB30D2" w:rsidRPr="006278BE">
        <w:rPr>
          <w:rFonts w:ascii="Georgia" w:hAnsi="Georgia"/>
        </w:rPr>
        <w:t xml:space="preserve"> and</w:t>
      </w:r>
      <w:r w:rsidRPr="006278BE">
        <w:rPr>
          <w:rFonts w:ascii="Georgia" w:hAnsi="Georgia"/>
        </w:rPr>
        <w:t xml:space="preserve"> explore information about the elements, including historical data, physical properties, periodic trends and more.</w:t>
      </w:r>
    </w:p>
    <w:p w14:paraId="0FCE5DD4" w14:textId="77777777" w:rsidR="00A707C4" w:rsidRPr="006278BE" w:rsidRDefault="00A707C4" w:rsidP="007C1722">
      <w:pPr>
        <w:spacing w:after="0" w:line="240" w:lineRule="auto"/>
        <w:rPr>
          <w:rFonts w:ascii="Georgia" w:hAnsi="Georgia"/>
        </w:rPr>
      </w:pPr>
    </w:p>
    <w:p w14:paraId="3DCF6D87" w14:textId="07B54A80" w:rsidR="00A707C4" w:rsidRDefault="00A707C4" w:rsidP="0019498F">
      <w:pPr>
        <w:pStyle w:val="ListParagraph"/>
        <w:numPr>
          <w:ilvl w:val="0"/>
          <w:numId w:val="35"/>
        </w:numPr>
        <w:spacing w:after="0" w:line="240" w:lineRule="auto"/>
        <w:rPr>
          <w:rFonts w:ascii="Georgia" w:hAnsi="Georgia"/>
        </w:rPr>
      </w:pPr>
      <w:r w:rsidRPr="00EF7B15">
        <w:rPr>
          <w:rFonts w:ascii="Georgia" w:hAnsi="Georgia"/>
        </w:rPr>
        <w:t xml:space="preserve">Use </w:t>
      </w:r>
      <w:r w:rsidR="00EB30D2" w:rsidRPr="00EF7B15">
        <w:rPr>
          <w:rFonts w:ascii="Georgia" w:hAnsi="Georgia"/>
        </w:rPr>
        <w:t>th</w:t>
      </w:r>
      <w:r w:rsidR="00EF7B15" w:rsidRPr="00EF7B15">
        <w:rPr>
          <w:rFonts w:ascii="Georgia" w:hAnsi="Georgia"/>
        </w:rPr>
        <w:t>e</w:t>
      </w:r>
      <w:r w:rsidRPr="00EF7B15">
        <w:rPr>
          <w:rFonts w:ascii="Georgia" w:hAnsi="Georgia"/>
        </w:rPr>
        <w:t xml:space="preserve"> activity</w:t>
      </w:r>
      <w:r w:rsidR="00EF7B15" w:rsidRPr="00EF7B15">
        <w:rPr>
          <w:rFonts w:ascii="Georgia" w:hAnsi="Georgia"/>
        </w:rPr>
        <w:t xml:space="preserve">, </w:t>
      </w:r>
      <w:hyperlink r:id="rId16" w:history="1">
        <w:r w:rsidR="00EF7B15" w:rsidRPr="00EF7B15">
          <w:rPr>
            <w:rStyle w:val="Hyperlink"/>
            <w:rFonts w:ascii="Georgia" w:hAnsi="Georgia"/>
          </w:rPr>
          <w:t>Make a Periodic Table Activity</w:t>
        </w:r>
      </w:hyperlink>
      <w:r w:rsidR="00EF7B15" w:rsidRPr="00EF7B15">
        <w:rPr>
          <w:rStyle w:val="Hyperlink"/>
          <w:rFonts w:ascii="Georgia" w:hAnsi="Georgia"/>
        </w:rPr>
        <w:t>,</w:t>
      </w:r>
      <w:r w:rsidRPr="00EF7B15">
        <w:rPr>
          <w:rFonts w:ascii="Georgia" w:hAnsi="Georgia"/>
        </w:rPr>
        <w:t xml:space="preserve"> to get a quick assessment of </w:t>
      </w:r>
      <w:r w:rsidR="00EB30D2" w:rsidRPr="00EF7B15">
        <w:rPr>
          <w:rFonts w:ascii="Georgia" w:hAnsi="Georgia"/>
        </w:rPr>
        <w:t xml:space="preserve">your students’ </w:t>
      </w:r>
      <w:r w:rsidRPr="00EF7B15">
        <w:rPr>
          <w:rFonts w:ascii="Georgia" w:hAnsi="Georgia"/>
        </w:rPr>
        <w:t xml:space="preserve">understanding of the organization of the Periodic Table. </w:t>
      </w:r>
      <w:r w:rsidR="00026FBB" w:rsidRPr="00EF7B15">
        <w:rPr>
          <w:rFonts w:ascii="Georgia" w:hAnsi="Georgia"/>
        </w:rPr>
        <w:t>S</w:t>
      </w:r>
      <w:r w:rsidRPr="00EF7B15">
        <w:rPr>
          <w:rFonts w:ascii="Georgia" w:hAnsi="Georgia"/>
        </w:rPr>
        <w:t xml:space="preserve">tudents use imaginary elements to create a periodic table based on the known properties of those elements.  </w:t>
      </w:r>
    </w:p>
    <w:p w14:paraId="65E791B9" w14:textId="77777777" w:rsidR="00FF7A4F" w:rsidRDefault="00FF7A4F" w:rsidP="00FF7A4F">
      <w:pPr>
        <w:pStyle w:val="ListParagraph"/>
        <w:spacing w:after="0" w:line="240" w:lineRule="auto"/>
        <w:rPr>
          <w:rFonts w:ascii="Georgia" w:hAnsi="Georgia"/>
        </w:rPr>
      </w:pPr>
    </w:p>
    <w:p w14:paraId="62B82F58" w14:textId="54C14B47" w:rsidR="00FF7A4F" w:rsidRPr="00CA354C" w:rsidRDefault="00FF7A4F" w:rsidP="0019498F">
      <w:pPr>
        <w:pStyle w:val="ListParagraph"/>
        <w:numPr>
          <w:ilvl w:val="0"/>
          <w:numId w:val="35"/>
        </w:numPr>
        <w:spacing w:after="0" w:line="240" w:lineRule="auto"/>
        <w:rPr>
          <w:rFonts w:ascii="Georgia" w:hAnsi="Georgia"/>
        </w:rPr>
      </w:pPr>
      <w:r w:rsidRPr="00CA354C">
        <w:rPr>
          <w:rFonts w:ascii="Georgia" w:hAnsi="Georgia"/>
        </w:rPr>
        <w:t>For a fun mid-unit activity, students can take the</w:t>
      </w:r>
      <w:r w:rsidR="00CA354C" w:rsidRPr="00CA354C">
        <w:rPr>
          <w:rFonts w:ascii="Georgia" w:hAnsi="Georgia"/>
        </w:rPr>
        <w:t xml:space="preserve"> personality quiz, </w:t>
      </w:r>
      <w:hyperlink r:id="rId17" w:history="1">
        <w:r w:rsidRPr="00CA354C">
          <w:rPr>
            <w:rStyle w:val="Hyperlink"/>
            <w:rFonts w:ascii="Georgia" w:hAnsi="Georgia"/>
          </w:rPr>
          <w:t>What Type o</w:t>
        </w:r>
        <w:r w:rsidRPr="00CA354C">
          <w:rPr>
            <w:rStyle w:val="Hyperlink"/>
            <w:rFonts w:ascii="Georgia" w:hAnsi="Georgia"/>
          </w:rPr>
          <w:t>f</w:t>
        </w:r>
        <w:r w:rsidRPr="00CA354C">
          <w:rPr>
            <w:rStyle w:val="Hyperlink"/>
            <w:rFonts w:ascii="Georgia" w:hAnsi="Georgia"/>
          </w:rPr>
          <w:t xml:space="preserve"> Element Are You?</w:t>
        </w:r>
      </w:hyperlink>
      <w:r w:rsidRPr="00CA354C">
        <w:rPr>
          <w:rFonts w:ascii="Georgia" w:hAnsi="Georgia"/>
        </w:rPr>
        <w:t xml:space="preserve"> Not only will</w:t>
      </w:r>
      <w:r w:rsidR="000A504C" w:rsidRPr="00CA354C">
        <w:rPr>
          <w:rFonts w:ascii="Georgia" w:hAnsi="Georgia"/>
        </w:rPr>
        <w:t xml:space="preserve"> students</w:t>
      </w:r>
      <w:r w:rsidRPr="00CA354C">
        <w:rPr>
          <w:rFonts w:ascii="Georgia" w:hAnsi="Georgia"/>
        </w:rPr>
        <w:t xml:space="preserve"> learn about the families</w:t>
      </w:r>
      <w:r w:rsidR="00CA354C" w:rsidRPr="00CA354C">
        <w:rPr>
          <w:rFonts w:ascii="Georgia" w:hAnsi="Georgia"/>
        </w:rPr>
        <w:t xml:space="preserve"> of elements on the periodic table</w:t>
      </w:r>
      <w:r w:rsidRPr="00CA354C">
        <w:rPr>
          <w:rFonts w:ascii="Georgia" w:hAnsi="Georgia"/>
        </w:rPr>
        <w:t xml:space="preserve">, </w:t>
      </w:r>
      <w:r w:rsidR="00CA354C" w:rsidRPr="00CA354C">
        <w:rPr>
          <w:rFonts w:ascii="Georgia" w:hAnsi="Georgia"/>
        </w:rPr>
        <w:t xml:space="preserve">but </w:t>
      </w:r>
      <w:r w:rsidRPr="00CA354C">
        <w:rPr>
          <w:rFonts w:ascii="Georgia" w:hAnsi="Georgia"/>
        </w:rPr>
        <w:t xml:space="preserve">they will also connect with their classmates. </w:t>
      </w:r>
    </w:p>
    <w:p w14:paraId="5D6989CE" w14:textId="77777777" w:rsidR="00A707C4" w:rsidRPr="006278BE" w:rsidRDefault="00A707C4" w:rsidP="007C1722">
      <w:pPr>
        <w:spacing w:after="0" w:line="240" w:lineRule="auto"/>
        <w:ind w:left="-360"/>
        <w:rPr>
          <w:rFonts w:ascii="Georgia" w:hAnsi="Georgia"/>
        </w:rPr>
      </w:pPr>
    </w:p>
    <w:p w14:paraId="34D89E32" w14:textId="6868A233" w:rsidR="00A707C4" w:rsidRPr="006278BE" w:rsidRDefault="00EF7B15" w:rsidP="007C1722">
      <w:pPr>
        <w:pStyle w:val="Heading1"/>
        <w:keepNext w:val="0"/>
        <w:keepLines w:val="0"/>
        <w:numPr>
          <w:ilvl w:val="0"/>
          <w:numId w:val="35"/>
        </w:numPr>
        <w:spacing w:before="0" w:line="240" w:lineRule="auto"/>
        <w:rPr>
          <w:b w:val="0"/>
          <w:sz w:val="22"/>
          <w:szCs w:val="22"/>
        </w:rPr>
      </w:pPr>
      <w:r w:rsidRPr="00EF7B15">
        <w:rPr>
          <w:b w:val="0"/>
          <w:bCs w:val="0"/>
          <w:sz w:val="22"/>
          <w:szCs w:val="22"/>
        </w:rPr>
        <w:t xml:space="preserve">Use the simulation, </w:t>
      </w:r>
      <w:hyperlink r:id="rId18" w:history="1">
        <w:r w:rsidR="007E4185" w:rsidRPr="00EF7B15">
          <w:rPr>
            <w:rStyle w:val="Hyperlink"/>
            <w:b w:val="0"/>
            <w:bCs w:val="0"/>
            <w:sz w:val="22"/>
            <w:szCs w:val="22"/>
          </w:rPr>
          <w:t>Periodic Trends : Ionization Energy, Atomic Radius &amp; Ionic Radius</w:t>
        </w:r>
      </w:hyperlink>
      <w:r w:rsidR="007E4185" w:rsidRPr="00EF7B15">
        <w:rPr>
          <w:b w:val="0"/>
          <w:bCs w:val="0"/>
          <w:sz w:val="22"/>
          <w:szCs w:val="22"/>
        </w:rPr>
        <w:t xml:space="preserve"> </w:t>
      </w:r>
      <w:r w:rsidR="00A707C4" w:rsidRPr="00EF7B15">
        <w:rPr>
          <w:b w:val="0"/>
          <w:bCs w:val="0"/>
          <w:sz w:val="22"/>
          <w:szCs w:val="22"/>
        </w:rPr>
        <w:t xml:space="preserve">and the accompanying </w:t>
      </w:r>
      <w:hyperlink r:id="rId19" w:history="1">
        <w:r w:rsidR="00A707C4" w:rsidRPr="00EF7B15">
          <w:rPr>
            <w:rStyle w:val="Hyperlink"/>
            <w:b w:val="0"/>
            <w:bCs w:val="0"/>
            <w:sz w:val="22"/>
            <w:szCs w:val="22"/>
          </w:rPr>
          <w:t>Simulation: Periodic Trends</w:t>
        </w:r>
      </w:hyperlink>
      <w:r w:rsidR="00A707C4" w:rsidRPr="00EF7B15">
        <w:rPr>
          <w:b w:val="0"/>
          <w:bCs w:val="0"/>
          <w:sz w:val="22"/>
          <w:szCs w:val="22"/>
        </w:rPr>
        <w:t xml:space="preserve"> activity to further explore</w:t>
      </w:r>
      <w:r w:rsidR="00A707C4" w:rsidRPr="00EF7B15">
        <w:rPr>
          <w:b w:val="0"/>
          <w:sz w:val="22"/>
          <w:szCs w:val="22"/>
        </w:rPr>
        <w:t xml:space="preserve"> this topic.  In th</w:t>
      </w:r>
      <w:r w:rsidR="007E4185" w:rsidRPr="00EF7B15">
        <w:rPr>
          <w:b w:val="0"/>
          <w:sz w:val="22"/>
          <w:szCs w:val="22"/>
        </w:rPr>
        <w:t>e</w:t>
      </w:r>
      <w:r w:rsidR="00A707C4" w:rsidRPr="00EF7B15">
        <w:rPr>
          <w:b w:val="0"/>
          <w:sz w:val="22"/>
          <w:szCs w:val="22"/>
        </w:rPr>
        <w:t xml:space="preserve"> simulation, students will investigate several periodic trends, including atomic radius, ionization energy and ionic radius. Through the use of this simulation students</w:t>
      </w:r>
      <w:r w:rsidR="00A707C4" w:rsidRPr="006278BE">
        <w:rPr>
          <w:b w:val="0"/>
          <w:sz w:val="22"/>
          <w:szCs w:val="22"/>
        </w:rPr>
        <w:t xml:space="preserve"> will have the opportunity to examine atomic data as well as visually compare and interact with select elements from the periodic table. The answer key is available.</w:t>
      </w:r>
    </w:p>
    <w:p w14:paraId="7539AF64" w14:textId="77777777" w:rsidR="00A707C4" w:rsidRPr="006278BE" w:rsidRDefault="00A707C4" w:rsidP="007C1722">
      <w:pPr>
        <w:pStyle w:val="Heading1"/>
        <w:spacing w:before="0" w:line="240" w:lineRule="auto"/>
        <w:rPr>
          <w:b w:val="0"/>
          <w:sz w:val="22"/>
          <w:szCs w:val="22"/>
        </w:rPr>
      </w:pPr>
    </w:p>
    <w:p w14:paraId="410A7741" w14:textId="22525939" w:rsidR="00A707C4" w:rsidRDefault="00EF7B15" w:rsidP="007C1722">
      <w:pPr>
        <w:pStyle w:val="Default"/>
        <w:numPr>
          <w:ilvl w:val="0"/>
          <w:numId w:val="35"/>
        </w:numPr>
        <w:rPr>
          <w:rFonts w:ascii="Georgia" w:hAnsi="Georgia"/>
          <w:sz w:val="22"/>
          <w:szCs w:val="22"/>
        </w:rPr>
      </w:pPr>
      <w:r w:rsidRPr="00EF7B15">
        <w:rPr>
          <w:rFonts w:ascii="Georgia" w:hAnsi="Georgia"/>
          <w:sz w:val="22"/>
          <w:szCs w:val="22"/>
        </w:rPr>
        <w:t xml:space="preserve">More advanced classes may also want to use </w:t>
      </w:r>
      <w:r>
        <w:rPr>
          <w:rFonts w:ascii="Georgia" w:hAnsi="Georgia"/>
          <w:sz w:val="22"/>
          <w:szCs w:val="22"/>
        </w:rPr>
        <w:t xml:space="preserve">the </w:t>
      </w:r>
      <w:r w:rsidRPr="00EF7B15">
        <w:rPr>
          <w:rFonts w:ascii="Georgia" w:hAnsi="Georgia"/>
          <w:sz w:val="22"/>
          <w:szCs w:val="22"/>
        </w:rPr>
        <w:t xml:space="preserve">simulation, </w:t>
      </w:r>
      <w:hyperlink r:id="rId20" w:history="1">
        <w:r w:rsidR="007E4185" w:rsidRPr="00EF7B15">
          <w:rPr>
            <w:rStyle w:val="Hyperlink"/>
            <w:rFonts w:ascii="Georgia" w:hAnsi="Georgia"/>
            <w:sz w:val="22"/>
            <w:szCs w:val="22"/>
          </w:rPr>
          <w:t>Periodic Trends: Electron Affinity, Atomic Radius, &amp; Ionic Radius</w:t>
        </w:r>
      </w:hyperlink>
      <w:r w:rsidR="007E4185" w:rsidRPr="00EF7B15">
        <w:rPr>
          <w:rFonts w:ascii="Georgia" w:hAnsi="Georgia"/>
          <w:sz w:val="22"/>
          <w:szCs w:val="22"/>
        </w:rPr>
        <w:t xml:space="preserve"> </w:t>
      </w:r>
      <w:r w:rsidR="00A707C4" w:rsidRPr="00EF7B15">
        <w:rPr>
          <w:rFonts w:ascii="Georgia" w:hAnsi="Georgia"/>
          <w:sz w:val="22"/>
          <w:szCs w:val="22"/>
        </w:rPr>
        <w:t xml:space="preserve">and the accompanying </w:t>
      </w:r>
      <w:hyperlink r:id="rId21" w:history="1">
        <w:r w:rsidR="00A707C4" w:rsidRPr="00EF7B15">
          <w:rPr>
            <w:rStyle w:val="Hyperlink"/>
            <w:rFonts w:ascii="Georgia" w:hAnsi="Georgia"/>
            <w:sz w:val="22"/>
            <w:szCs w:val="22"/>
          </w:rPr>
          <w:t xml:space="preserve">activity sheet. </w:t>
        </w:r>
      </w:hyperlink>
      <w:r w:rsidR="00A707C4" w:rsidRPr="00EF7B15">
        <w:rPr>
          <w:rFonts w:ascii="Georgia" w:hAnsi="Georgia"/>
          <w:sz w:val="22"/>
          <w:szCs w:val="22"/>
        </w:rPr>
        <w:t xml:space="preserve"> </w:t>
      </w:r>
      <w:r w:rsidR="007E4185" w:rsidRPr="00EF7B15">
        <w:rPr>
          <w:rFonts w:ascii="Georgia" w:hAnsi="Georgia"/>
          <w:sz w:val="22"/>
          <w:szCs w:val="22"/>
        </w:rPr>
        <w:t>Stud</w:t>
      </w:r>
      <w:r w:rsidR="00A707C4" w:rsidRPr="00EF7B15">
        <w:rPr>
          <w:rFonts w:ascii="Georgia" w:hAnsi="Georgia"/>
          <w:sz w:val="22"/>
          <w:szCs w:val="22"/>
        </w:rPr>
        <w:t>ents will focus their investigation on the electron affinity of an atom</w:t>
      </w:r>
      <w:r w:rsidR="007E4185" w:rsidRPr="00EF7B15">
        <w:rPr>
          <w:rFonts w:ascii="Georgia" w:hAnsi="Georgia"/>
          <w:sz w:val="22"/>
          <w:szCs w:val="22"/>
        </w:rPr>
        <w:t xml:space="preserve"> and</w:t>
      </w:r>
      <w:r w:rsidR="00A707C4" w:rsidRPr="00EF7B15">
        <w:rPr>
          <w:rFonts w:ascii="Georgia" w:hAnsi="Georgia"/>
          <w:sz w:val="22"/>
          <w:szCs w:val="22"/>
        </w:rPr>
        <w:t xml:space="preserve"> examine the formation of an anion as well as compare the atomic radius of a neutral atom to the ionic radius of its anion. The answer</w:t>
      </w:r>
      <w:r w:rsidR="00A707C4" w:rsidRPr="006278BE">
        <w:rPr>
          <w:rFonts w:ascii="Georgia" w:hAnsi="Georgia"/>
          <w:sz w:val="22"/>
          <w:szCs w:val="22"/>
        </w:rPr>
        <w:t xml:space="preserve"> key is available.</w:t>
      </w:r>
    </w:p>
    <w:p w14:paraId="0D63FF4A" w14:textId="77777777" w:rsidR="00575951" w:rsidRPr="0022507A" w:rsidRDefault="00575951" w:rsidP="00575951">
      <w:pPr>
        <w:pStyle w:val="Default"/>
        <w:rPr>
          <w:rFonts w:ascii="Georgia" w:hAnsi="Georgia"/>
          <w:sz w:val="22"/>
          <w:szCs w:val="22"/>
        </w:rPr>
      </w:pPr>
    </w:p>
    <w:p w14:paraId="393D60F0" w14:textId="5F2627E0" w:rsidR="00AE0612" w:rsidRPr="0022507A" w:rsidRDefault="006278BE" w:rsidP="007C1722">
      <w:pPr>
        <w:pStyle w:val="ListParagraph"/>
        <w:numPr>
          <w:ilvl w:val="0"/>
          <w:numId w:val="35"/>
        </w:numPr>
        <w:spacing w:after="0" w:line="240" w:lineRule="auto"/>
        <w:rPr>
          <w:rFonts w:ascii="Georgia" w:hAnsi="Georgia"/>
        </w:rPr>
      </w:pPr>
      <w:r w:rsidRPr="0022507A">
        <w:rPr>
          <w:rFonts w:ascii="Georgia" w:hAnsi="Georgia"/>
        </w:rPr>
        <w:t>Then use the</w:t>
      </w:r>
      <w:r w:rsidR="00A74210" w:rsidRPr="0022507A">
        <w:rPr>
          <w:rFonts w:ascii="Georgia" w:hAnsi="Georgia"/>
        </w:rPr>
        <w:t xml:space="preserve"> activity,</w:t>
      </w:r>
      <w:r w:rsidRPr="0022507A">
        <w:rPr>
          <w:rFonts w:ascii="Georgia" w:hAnsi="Georgia"/>
        </w:rPr>
        <w:t xml:space="preserve"> </w:t>
      </w:r>
      <w:hyperlink r:id="rId22" w:history="1">
        <w:r w:rsidRPr="0022507A">
          <w:rPr>
            <w:rStyle w:val="Hyperlink"/>
            <w:rFonts w:ascii="Georgia" w:hAnsi="Georgia"/>
          </w:rPr>
          <w:t>Organizing the Periodic Table</w:t>
        </w:r>
      </w:hyperlink>
      <w:r w:rsidRPr="0022507A">
        <w:rPr>
          <w:rFonts w:ascii="Georgia" w:hAnsi="Georgia"/>
        </w:rPr>
        <w:t xml:space="preserve"> to challenge students to organize elements into the shape of the periodic table based on data. Students are given a set of cards, each card representing an element, and containing five data points for consideration. The data that students will analyze includes atomic mass, atomic radius, melting point, density and electronegativity.</w:t>
      </w:r>
    </w:p>
    <w:p w14:paraId="3714DF3E" w14:textId="77777777" w:rsidR="0022507A" w:rsidRPr="0022507A" w:rsidRDefault="0022507A" w:rsidP="0022507A">
      <w:pPr>
        <w:pStyle w:val="Default"/>
        <w:ind w:left="720"/>
        <w:rPr>
          <w:rFonts w:ascii="Georgia" w:hAnsi="Georgia"/>
          <w:sz w:val="22"/>
          <w:szCs w:val="22"/>
        </w:rPr>
      </w:pPr>
    </w:p>
    <w:p w14:paraId="7C1197CF" w14:textId="29C0A95B" w:rsidR="00575951" w:rsidRDefault="00DA6928" w:rsidP="000A504C">
      <w:pPr>
        <w:pStyle w:val="Default"/>
        <w:numPr>
          <w:ilvl w:val="0"/>
          <w:numId w:val="35"/>
        </w:numPr>
        <w:rPr>
          <w:rFonts w:ascii="Georgia" w:hAnsi="Georgia"/>
          <w:sz w:val="22"/>
          <w:szCs w:val="22"/>
        </w:rPr>
      </w:pPr>
      <w:hyperlink r:id="rId23" w:history="1">
        <w:r w:rsidR="00013E6F" w:rsidRPr="0022507A">
          <w:rPr>
            <w:rStyle w:val="Hyperlink"/>
            <w:rFonts w:ascii="Georgia" w:hAnsi="Georgia"/>
            <w:sz w:val="22"/>
            <w:szCs w:val="22"/>
          </w:rPr>
          <w:t>Mendeleev’s Periodic Table</w:t>
        </w:r>
      </w:hyperlink>
      <w:r w:rsidR="00A707C4" w:rsidRPr="0022507A">
        <w:rPr>
          <w:rFonts w:ascii="Georgia" w:hAnsi="Georgia"/>
          <w:sz w:val="22"/>
          <w:szCs w:val="22"/>
        </w:rPr>
        <w:t xml:space="preserve"> </w:t>
      </w:r>
      <w:r w:rsidR="0022507A" w:rsidRPr="0022507A">
        <w:rPr>
          <w:rFonts w:ascii="Georgia" w:hAnsi="Georgia"/>
          <w:sz w:val="22"/>
          <w:szCs w:val="22"/>
        </w:rPr>
        <w:t xml:space="preserve">activity </w:t>
      </w:r>
      <w:r w:rsidR="00A707C4" w:rsidRPr="0022507A">
        <w:rPr>
          <w:rFonts w:ascii="Georgia" w:hAnsi="Georgia"/>
          <w:sz w:val="22"/>
          <w:szCs w:val="22"/>
        </w:rPr>
        <w:t xml:space="preserve">can be used to formally or informally access student understanding of periodic trends. </w:t>
      </w:r>
      <w:r w:rsidR="00715A15" w:rsidRPr="0022507A">
        <w:rPr>
          <w:rFonts w:ascii="Georgia" w:hAnsi="Georgia"/>
          <w:sz w:val="22"/>
          <w:szCs w:val="22"/>
        </w:rPr>
        <w:t>S</w:t>
      </w:r>
      <w:r w:rsidR="00A707C4" w:rsidRPr="0022507A">
        <w:rPr>
          <w:rFonts w:ascii="Georgia" w:hAnsi="Georgia"/>
          <w:sz w:val="22"/>
          <w:szCs w:val="22"/>
        </w:rPr>
        <w:t>tudents will use their knowledge of Periodic Trends and a set of Mendeleev’s Cards</w:t>
      </w:r>
      <w:r w:rsidR="00A707C4" w:rsidRPr="006278BE">
        <w:rPr>
          <w:rFonts w:ascii="Georgia" w:hAnsi="Georgia"/>
          <w:color w:val="auto"/>
          <w:sz w:val="22"/>
          <w:szCs w:val="22"/>
        </w:rPr>
        <w:t xml:space="preserve"> </w:t>
      </w:r>
      <w:r w:rsidR="00A707C4" w:rsidRPr="006278BE">
        <w:rPr>
          <w:rFonts w:ascii="Georgia" w:hAnsi="Georgia"/>
          <w:sz w:val="22"/>
          <w:szCs w:val="22"/>
        </w:rPr>
        <w:t>to analyze and identify unknown elements and organize them correctly in the Periodic Table.</w:t>
      </w:r>
    </w:p>
    <w:p w14:paraId="6BFA4AB9" w14:textId="2E8405E7" w:rsidR="00575951" w:rsidRPr="00CA354C" w:rsidRDefault="00575951" w:rsidP="00CA354C">
      <w:pPr>
        <w:pStyle w:val="Default"/>
        <w:numPr>
          <w:ilvl w:val="1"/>
          <w:numId w:val="35"/>
        </w:numPr>
        <w:rPr>
          <w:rFonts w:ascii="Georgia" w:hAnsi="Georgia"/>
          <w:sz w:val="22"/>
          <w:szCs w:val="22"/>
        </w:rPr>
      </w:pPr>
      <w:r w:rsidRPr="00CA354C">
        <w:rPr>
          <w:rFonts w:ascii="Georgia" w:hAnsi="Georgia"/>
          <w:sz w:val="22"/>
          <w:szCs w:val="22"/>
        </w:rPr>
        <w:t xml:space="preserve">If </w:t>
      </w:r>
      <w:r w:rsidR="00CA354C" w:rsidRPr="00CA354C">
        <w:rPr>
          <w:rFonts w:ascii="Georgia" w:hAnsi="Georgia"/>
          <w:sz w:val="22"/>
          <w:szCs w:val="22"/>
        </w:rPr>
        <w:t xml:space="preserve">a student is </w:t>
      </w:r>
      <w:r w:rsidRPr="00CA354C">
        <w:rPr>
          <w:rFonts w:ascii="Georgia" w:hAnsi="Georgia"/>
          <w:sz w:val="22"/>
          <w:szCs w:val="22"/>
        </w:rPr>
        <w:t xml:space="preserve">absent, Mendeleev’s Periodic Table activity can be replaced with </w:t>
      </w:r>
      <w:hyperlink r:id="rId24" w:history="1">
        <w:r w:rsidR="00CA354C" w:rsidRPr="00CA354C">
          <w:rPr>
            <w:rStyle w:val="Hyperlink"/>
            <w:rFonts w:ascii="Georgia" w:hAnsi="Georgia"/>
            <w:sz w:val="22"/>
            <w:szCs w:val="22"/>
          </w:rPr>
          <w:t xml:space="preserve">The </w:t>
        </w:r>
        <w:r w:rsidRPr="00CA354C">
          <w:rPr>
            <w:rStyle w:val="Hyperlink"/>
            <w:rFonts w:ascii="Georgia" w:hAnsi="Georgia"/>
            <w:sz w:val="22"/>
            <w:szCs w:val="22"/>
          </w:rPr>
          <w:t xml:space="preserve">Periodic </w:t>
        </w:r>
        <w:r w:rsidRPr="00CA354C">
          <w:rPr>
            <w:rStyle w:val="Hyperlink"/>
            <w:rFonts w:ascii="Georgia" w:hAnsi="Georgia"/>
            <w:sz w:val="22"/>
            <w:szCs w:val="22"/>
          </w:rPr>
          <w:t>T</w:t>
        </w:r>
        <w:r w:rsidRPr="00CA354C">
          <w:rPr>
            <w:rStyle w:val="Hyperlink"/>
            <w:rFonts w:ascii="Georgia" w:hAnsi="Georgia"/>
            <w:sz w:val="22"/>
            <w:szCs w:val="22"/>
          </w:rPr>
          <w:t>able</w:t>
        </w:r>
        <w:r w:rsidR="00CA354C" w:rsidRPr="00CA354C">
          <w:rPr>
            <w:rStyle w:val="Hyperlink"/>
            <w:rFonts w:ascii="Georgia" w:hAnsi="Georgia"/>
            <w:sz w:val="22"/>
            <w:szCs w:val="22"/>
          </w:rPr>
          <w:t xml:space="preserve"> Turns 150</w:t>
        </w:r>
        <w:r w:rsidRPr="00CA354C">
          <w:rPr>
            <w:rStyle w:val="Hyperlink"/>
            <w:rFonts w:ascii="Georgia" w:hAnsi="Georgia"/>
            <w:sz w:val="22"/>
            <w:szCs w:val="22"/>
          </w:rPr>
          <w:t xml:space="preserve"> Emergency Lesson Plan</w:t>
        </w:r>
      </w:hyperlink>
      <w:r w:rsidR="00CA354C" w:rsidRPr="00CA354C">
        <w:rPr>
          <w:rFonts w:ascii="Georgia" w:hAnsi="Georgia"/>
          <w:sz w:val="22"/>
          <w:szCs w:val="22"/>
        </w:rPr>
        <w:t xml:space="preserve"> from AACT</w:t>
      </w:r>
      <w:r w:rsidRPr="00CA354C">
        <w:rPr>
          <w:rFonts w:ascii="Georgia" w:hAnsi="Georgia"/>
          <w:sz w:val="22"/>
          <w:szCs w:val="22"/>
        </w:rPr>
        <w:t xml:space="preserve">. </w:t>
      </w:r>
      <w:r w:rsidR="000A504C" w:rsidRPr="00CA354C">
        <w:rPr>
          <w:rFonts w:ascii="Georgia" w:hAnsi="Georgia"/>
          <w:sz w:val="22"/>
          <w:szCs w:val="22"/>
        </w:rPr>
        <w:t xml:space="preserve">The lesson teaches about elements, the history and organization of the periodic table, and the scientists who contributed to the development of the periodic table. </w:t>
      </w:r>
    </w:p>
    <w:p w14:paraId="512EDF98" w14:textId="77777777" w:rsidR="00A707C4" w:rsidRPr="0022507A" w:rsidRDefault="00A707C4" w:rsidP="007C1722">
      <w:pPr>
        <w:pStyle w:val="Default"/>
        <w:rPr>
          <w:rFonts w:ascii="Georgia" w:hAnsi="Georgia"/>
          <w:sz w:val="22"/>
          <w:szCs w:val="22"/>
        </w:rPr>
      </w:pPr>
    </w:p>
    <w:p w14:paraId="0E449D64" w14:textId="408E2CEC" w:rsidR="00A707C4" w:rsidRPr="006278BE" w:rsidRDefault="0022507A" w:rsidP="007C1722">
      <w:pPr>
        <w:pStyle w:val="ListParagraph"/>
        <w:numPr>
          <w:ilvl w:val="0"/>
          <w:numId w:val="35"/>
        </w:numPr>
        <w:spacing w:after="0" w:line="240" w:lineRule="auto"/>
        <w:rPr>
          <w:rFonts w:ascii="Georgia" w:hAnsi="Georgia"/>
        </w:rPr>
      </w:pPr>
      <w:r w:rsidRPr="0022507A">
        <w:rPr>
          <w:rFonts w:ascii="Georgia" w:hAnsi="Georgia"/>
        </w:rPr>
        <w:t>Finish the unit with the lab activity</w:t>
      </w:r>
      <w:r w:rsidRPr="0022507A">
        <w:t xml:space="preserve">, </w:t>
      </w:r>
      <w:hyperlink r:id="rId25" w:history="1">
        <w:r w:rsidR="00715A15" w:rsidRPr="0022507A">
          <w:rPr>
            <w:rStyle w:val="Hyperlink"/>
            <w:rFonts w:ascii="Georgia" w:hAnsi="Georgia"/>
          </w:rPr>
          <w:t>Metal, Nonmetal, or Metalloid?</w:t>
        </w:r>
      </w:hyperlink>
      <w:r w:rsidR="00715A15" w:rsidRPr="006278BE">
        <w:rPr>
          <w:rFonts w:ascii="Georgia" w:hAnsi="Georgia"/>
        </w:rPr>
        <w:t xml:space="preserve"> which allows</w:t>
      </w:r>
      <w:r w:rsidR="00A707C4" w:rsidRPr="006278BE">
        <w:rPr>
          <w:rFonts w:ascii="Georgia" w:hAnsi="Georgia"/>
        </w:rPr>
        <w:t xml:space="preserve"> students </w:t>
      </w:r>
      <w:r w:rsidR="00715A15" w:rsidRPr="006278BE">
        <w:rPr>
          <w:rFonts w:ascii="Georgia" w:hAnsi="Georgia"/>
        </w:rPr>
        <w:t xml:space="preserve">to </w:t>
      </w:r>
      <w:r w:rsidR="00A707C4" w:rsidRPr="006278BE">
        <w:rPr>
          <w:rFonts w:ascii="Georgia" w:hAnsi="Georgia"/>
        </w:rPr>
        <w:t>classify several samples of elements based on their physical and chemical properties.</w:t>
      </w:r>
    </w:p>
    <w:p w14:paraId="7956D0A1" w14:textId="77777777" w:rsidR="006C000B" w:rsidRPr="006278BE" w:rsidRDefault="006C000B" w:rsidP="007C1722">
      <w:pPr>
        <w:pStyle w:val="NormalWeb"/>
        <w:spacing w:before="0" w:beforeAutospacing="0" w:after="0" w:afterAutospacing="0"/>
        <w:ind w:left="360"/>
        <w:rPr>
          <w:rFonts w:ascii="Georgia" w:hAnsi="Georgia" w:cstheme="minorHAnsi"/>
          <w:sz w:val="22"/>
          <w:szCs w:val="22"/>
        </w:rPr>
      </w:pPr>
    </w:p>
    <w:p w14:paraId="128E9F63" w14:textId="7DA7205D" w:rsidR="006C000B" w:rsidRPr="006278BE" w:rsidRDefault="0022507A" w:rsidP="007C1722">
      <w:pPr>
        <w:pStyle w:val="NormalWeb"/>
        <w:numPr>
          <w:ilvl w:val="0"/>
          <w:numId w:val="35"/>
        </w:numPr>
        <w:spacing w:before="0" w:beforeAutospacing="0" w:after="0" w:afterAutospacing="0"/>
        <w:rPr>
          <w:rFonts w:ascii="Georgia" w:hAnsi="Georgia" w:cstheme="minorHAnsi"/>
          <w:sz w:val="22"/>
          <w:szCs w:val="22"/>
        </w:rPr>
      </w:pPr>
      <w:r>
        <w:t xml:space="preserve">The </w:t>
      </w:r>
      <w:hyperlink r:id="rId26" w:history="1">
        <w:r w:rsidR="006C000B" w:rsidRPr="00142C9F">
          <w:rPr>
            <w:rStyle w:val="Hyperlink"/>
            <w:rFonts w:ascii="Georgia" w:hAnsi="Georgia" w:cstheme="minorHAnsi"/>
            <w:sz w:val="22"/>
            <w:szCs w:val="22"/>
          </w:rPr>
          <w:t>Periodic Table of…Mistakes</w:t>
        </w:r>
      </w:hyperlink>
      <w:r w:rsidR="006C000B" w:rsidRPr="0022507A">
        <w:rPr>
          <w:rFonts w:ascii="Georgia" w:hAnsi="Georgia" w:cstheme="minorHAnsi"/>
          <w:sz w:val="22"/>
          <w:szCs w:val="22"/>
        </w:rPr>
        <w:t xml:space="preserve"> </w:t>
      </w:r>
      <w:r w:rsidR="00142C9F">
        <w:rPr>
          <w:rFonts w:ascii="Georgia" w:hAnsi="Georgia" w:cstheme="minorHAnsi"/>
          <w:sz w:val="22"/>
          <w:szCs w:val="22"/>
        </w:rPr>
        <w:t xml:space="preserve">was published as part of the </w:t>
      </w:r>
      <w:proofErr w:type="spellStart"/>
      <w:r w:rsidR="00142C9F">
        <w:rPr>
          <w:rFonts w:ascii="Georgia" w:hAnsi="Georgia" w:cstheme="minorHAnsi"/>
          <w:sz w:val="22"/>
          <w:szCs w:val="22"/>
        </w:rPr>
        <w:t>ChemFun</w:t>
      </w:r>
      <w:proofErr w:type="spellEnd"/>
      <w:r w:rsidR="00142C9F">
        <w:rPr>
          <w:rFonts w:ascii="Georgia" w:hAnsi="Georgia" w:cstheme="minorHAnsi"/>
          <w:sz w:val="22"/>
          <w:szCs w:val="22"/>
        </w:rPr>
        <w:t xml:space="preserve"> section in </w:t>
      </w:r>
      <w:r w:rsidR="006C000B" w:rsidRPr="0022507A">
        <w:rPr>
          <w:rFonts w:ascii="Georgia" w:hAnsi="Georgia" w:cstheme="minorHAnsi"/>
          <w:sz w:val="22"/>
          <w:szCs w:val="22"/>
        </w:rPr>
        <w:t xml:space="preserve">the </w:t>
      </w:r>
      <w:hyperlink r:id="rId27" w:history="1">
        <w:r w:rsidR="006C000B" w:rsidRPr="0022507A">
          <w:rPr>
            <w:rStyle w:val="Hyperlink"/>
            <w:rFonts w:ascii="Georgia" w:hAnsi="Georgia" w:cstheme="minorHAnsi"/>
            <w:sz w:val="22"/>
            <w:szCs w:val="22"/>
          </w:rPr>
          <w:t>May 2017</w:t>
        </w:r>
      </w:hyperlink>
      <w:r w:rsidR="006C000B" w:rsidRPr="0022507A">
        <w:rPr>
          <w:rFonts w:ascii="Georgia" w:hAnsi="Georgia" w:cstheme="minorHAnsi"/>
          <w:sz w:val="22"/>
          <w:szCs w:val="22"/>
        </w:rPr>
        <w:t xml:space="preserve"> issue of </w:t>
      </w:r>
      <w:hyperlink r:id="rId28" w:history="1">
        <w:r w:rsidR="006C000B" w:rsidRPr="0022507A">
          <w:rPr>
            <w:rStyle w:val="Hyperlink"/>
            <w:rFonts w:ascii="Georgia" w:hAnsi="Georgia" w:cstheme="minorHAnsi"/>
            <w:i/>
            <w:sz w:val="22"/>
            <w:szCs w:val="22"/>
          </w:rPr>
          <w:t>Chemistry Solutions</w:t>
        </w:r>
      </w:hyperlink>
      <w:r w:rsidR="006C000B" w:rsidRPr="0022507A">
        <w:rPr>
          <w:rFonts w:ascii="Georgia" w:hAnsi="Georgia" w:cstheme="minorHAnsi"/>
          <w:sz w:val="22"/>
          <w:szCs w:val="22"/>
        </w:rPr>
        <w:t xml:space="preserve"> and can be used as a classroom</w:t>
      </w:r>
      <w:r w:rsidR="006C000B" w:rsidRPr="006278BE">
        <w:rPr>
          <w:rFonts w:ascii="Georgia" w:hAnsi="Georgia" w:cstheme="minorHAnsi"/>
          <w:sz w:val="22"/>
          <w:szCs w:val="22"/>
        </w:rPr>
        <w:t xml:space="preserve"> activity or even as an informal assessment at the end of the unit. This fun activity challenges students to find 25 errors, such as element name, symbol, placement and trends, on our Periodic Table of Mistakes.</w:t>
      </w:r>
      <w:r w:rsidR="00575951">
        <w:rPr>
          <w:rFonts w:ascii="Georgia" w:hAnsi="Georgia" w:cstheme="minorHAnsi"/>
          <w:sz w:val="22"/>
          <w:szCs w:val="22"/>
        </w:rPr>
        <w:t xml:space="preserve"> </w:t>
      </w:r>
      <w:r w:rsidR="00DA6928" w:rsidRPr="00DA6928">
        <w:rPr>
          <w:rFonts w:ascii="Georgia" w:hAnsi="Georgia" w:cstheme="minorHAnsi"/>
          <w:sz w:val="22"/>
          <w:szCs w:val="22"/>
        </w:rPr>
        <w:t xml:space="preserve">Additionally, </w:t>
      </w:r>
      <w:r w:rsidR="00575951" w:rsidRPr="00DA6928">
        <w:rPr>
          <w:rFonts w:ascii="Georgia" w:hAnsi="Georgia" w:cstheme="minorHAnsi"/>
          <w:sz w:val="22"/>
          <w:szCs w:val="22"/>
        </w:rPr>
        <w:t xml:space="preserve"> </w:t>
      </w:r>
      <w:hyperlink r:id="rId29" w:history="1">
        <w:r w:rsidR="00575951" w:rsidRPr="00DA6928">
          <w:rPr>
            <w:rStyle w:val="Hyperlink"/>
            <w:rFonts w:ascii="Georgia" w:hAnsi="Georgia" w:cstheme="minorHAnsi"/>
            <w:sz w:val="22"/>
            <w:szCs w:val="22"/>
          </w:rPr>
          <w:t>Chemistry Pyra</w:t>
        </w:r>
        <w:r w:rsidR="00575951" w:rsidRPr="00DA6928">
          <w:rPr>
            <w:rStyle w:val="Hyperlink"/>
            <w:rFonts w:ascii="Georgia" w:hAnsi="Georgia" w:cstheme="minorHAnsi"/>
            <w:sz w:val="22"/>
            <w:szCs w:val="22"/>
          </w:rPr>
          <w:t>m</w:t>
        </w:r>
        <w:r w:rsidR="00575951" w:rsidRPr="00DA6928">
          <w:rPr>
            <w:rStyle w:val="Hyperlink"/>
            <w:rFonts w:ascii="Georgia" w:hAnsi="Georgia" w:cstheme="minorHAnsi"/>
            <w:sz w:val="22"/>
            <w:szCs w:val="22"/>
          </w:rPr>
          <w:t>ids</w:t>
        </w:r>
      </w:hyperlink>
      <w:r w:rsidR="00575951" w:rsidRPr="00DA6928">
        <w:rPr>
          <w:rFonts w:ascii="Georgia" w:hAnsi="Georgia" w:cstheme="minorHAnsi"/>
          <w:sz w:val="22"/>
          <w:szCs w:val="22"/>
        </w:rPr>
        <w:t xml:space="preserve"> was published as part of the </w:t>
      </w:r>
      <w:proofErr w:type="spellStart"/>
      <w:r w:rsidR="00575951" w:rsidRPr="00DA6928">
        <w:rPr>
          <w:rFonts w:ascii="Georgia" w:hAnsi="Georgia" w:cstheme="minorHAnsi"/>
          <w:sz w:val="22"/>
          <w:szCs w:val="22"/>
        </w:rPr>
        <w:t>ChemFun</w:t>
      </w:r>
      <w:proofErr w:type="spellEnd"/>
      <w:r w:rsidR="00575951" w:rsidRPr="00DA6928">
        <w:rPr>
          <w:rFonts w:ascii="Georgia" w:hAnsi="Georgia" w:cstheme="minorHAnsi"/>
          <w:sz w:val="22"/>
          <w:szCs w:val="22"/>
        </w:rPr>
        <w:t xml:space="preserve"> section in the </w:t>
      </w:r>
      <w:hyperlink r:id="rId30" w:history="1">
        <w:r w:rsidR="00575951" w:rsidRPr="00DA6928">
          <w:rPr>
            <w:rStyle w:val="Hyperlink"/>
            <w:rFonts w:ascii="Georgia" w:hAnsi="Georgia" w:cstheme="minorHAnsi"/>
            <w:sz w:val="22"/>
            <w:szCs w:val="22"/>
          </w:rPr>
          <w:t>November 2023</w:t>
        </w:r>
      </w:hyperlink>
      <w:r w:rsidR="00575951" w:rsidRPr="00DA6928">
        <w:rPr>
          <w:rFonts w:ascii="Georgia" w:hAnsi="Georgia" w:cstheme="minorHAnsi"/>
          <w:sz w:val="22"/>
          <w:szCs w:val="22"/>
        </w:rPr>
        <w:t xml:space="preserve"> issue of </w:t>
      </w:r>
      <w:r w:rsidR="00575951" w:rsidRPr="00DA6928">
        <w:rPr>
          <w:rFonts w:ascii="Georgia" w:hAnsi="Georgia" w:cstheme="minorHAnsi"/>
          <w:i/>
          <w:iCs/>
          <w:sz w:val="22"/>
          <w:szCs w:val="22"/>
        </w:rPr>
        <w:t>Chemistry Solutions</w:t>
      </w:r>
      <w:r w:rsidR="00575951" w:rsidRPr="00DA6928">
        <w:rPr>
          <w:rFonts w:ascii="Georgia" w:hAnsi="Georgia" w:cstheme="minorHAnsi"/>
          <w:sz w:val="22"/>
          <w:szCs w:val="22"/>
        </w:rPr>
        <w:t xml:space="preserve"> and will help students get more familiar with the periodic table.</w:t>
      </w:r>
    </w:p>
    <w:p w14:paraId="048545DA" w14:textId="77777777" w:rsidR="00A707C4" w:rsidRPr="006278BE" w:rsidRDefault="00A707C4" w:rsidP="007C1722">
      <w:pPr>
        <w:spacing w:after="0" w:line="240" w:lineRule="auto"/>
        <w:rPr>
          <w:rFonts w:ascii="Georgia" w:hAnsi="Georgia"/>
          <w:strike/>
        </w:rPr>
      </w:pPr>
    </w:p>
    <w:p w14:paraId="0252B624" w14:textId="77777777" w:rsidR="00C10B72" w:rsidRPr="006278BE" w:rsidRDefault="00C10B72" w:rsidP="007C1722">
      <w:pPr>
        <w:pStyle w:val="Default"/>
        <w:rPr>
          <w:rFonts w:ascii="Georgia" w:hAnsi="Georgia"/>
          <w:b/>
          <w:sz w:val="22"/>
          <w:szCs w:val="22"/>
        </w:rPr>
      </w:pPr>
    </w:p>
    <w:p w14:paraId="2D20DD33" w14:textId="77777777" w:rsidR="006278BE" w:rsidRPr="00A74210" w:rsidRDefault="006278BE" w:rsidP="007C1722">
      <w:pPr>
        <w:spacing w:after="0" w:line="240" w:lineRule="auto"/>
        <w:rPr>
          <w:rFonts w:ascii="Georgia" w:hAnsi="Georgia"/>
          <w:b/>
          <w:color w:val="253746"/>
        </w:rPr>
      </w:pPr>
      <w:r w:rsidRPr="00A74210">
        <w:rPr>
          <w:rFonts w:ascii="Georgia" w:hAnsi="Georgia"/>
          <w:b/>
          <w:color w:val="253746"/>
        </w:rPr>
        <w:t>Culminating Activity</w:t>
      </w:r>
    </w:p>
    <w:p w14:paraId="0875E000" w14:textId="08D867AA" w:rsidR="006278BE" w:rsidRPr="00A74210" w:rsidRDefault="006278BE" w:rsidP="007C1722">
      <w:pPr>
        <w:pStyle w:val="ListParagraph"/>
        <w:numPr>
          <w:ilvl w:val="0"/>
          <w:numId w:val="38"/>
        </w:numPr>
        <w:spacing w:after="0" w:line="240" w:lineRule="auto"/>
        <w:rPr>
          <w:rFonts w:ascii="Georgia" w:hAnsi="Georgia"/>
        </w:rPr>
      </w:pPr>
      <w:r w:rsidRPr="00A74210">
        <w:rPr>
          <w:rFonts w:ascii="Georgia" w:hAnsi="Georgia"/>
        </w:rPr>
        <w:t>End the unit with the</w:t>
      </w:r>
      <w:r w:rsidR="00A74210">
        <w:rPr>
          <w:rFonts w:ascii="Georgia" w:hAnsi="Georgia"/>
        </w:rPr>
        <w:t xml:space="preserve"> project,</w:t>
      </w:r>
      <w:r w:rsidRPr="00A74210">
        <w:rPr>
          <w:rFonts w:ascii="Georgia" w:hAnsi="Georgia"/>
        </w:rPr>
        <w:t xml:space="preserve"> </w:t>
      </w:r>
      <w:hyperlink r:id="rId31" w:history="1">
        <w:r w:rsidRPr="008675B8">
          <w:rPr>
            <w:rStyle w:val="Hyperlink"/>
            <w:rFonts w:ascii="Georgia" w:hAnsi="Georgia"/>
          </w:rPr>
          <w:t>Repurposing the Periodic Table</w:t>
        </w:r>
      </w:hyperlink>
      <w:r w:rsidRPr="008675B8">
        <w:rPr>
          <w:rFonts w:ascii="Georgia" w:hAnsi="Georgia"/>
        </w:rPr>
        <w:t xml:space="preserve"> as a culminating</w:t>
      </w:r>
      <w:r w:rsidRPr="00A74210">
        <w:rPr>
          <w:rFonts w:ascii="Georgia" w:hAnsi="Georgia"/>
        </w:rPr>
        <w:t xml:space="preserve"> activity. Students must apply the principles governing the organization of the periodic table to one of their own </w:t>
      </w:r>
      <w:proofErr w:type="gramStart"/>
      <w:r w:rsidRPr="00A74210">
        <w:rPr>
          <w:rFonts w:ascii="Georgia" w:hAnsi="Georgia"/>
        </w:rPr>
        <w:t>creation</w:t>
      </w:r>
      <w:proofErr w:type="gramEnd"/>
      <w:r w:rsidRPr="00A74210">
        <w:rPr>
          <w:rFonts w:ascii="Georgia" w:hAnsi="Georgia"/>
        </w:rPr>
        <w:t>. Students choose a category of objects and organize them into a periodic table, establishing trends across a period and within a group and creating a poster to present their table to the class.</w:t>
      </w:r>
    </w:p>
    <w:p w14:paraId="64E5B8B1" w14:textId="77777777" w:rsidR="006278BE" w:rsidRPr="006278BE" w:rsidRDefault="006278BE" w:rsidP="007C1722">
      <w:pPr>
        <w:spacing w:after="0" w:line="240" w:lineRule="auto"/>
        <w:rPr>
          <w:rFonts w:ascii="Georgia" w:hAnsi="Georgia"/>
          <w:b/>
          <w:color w:val="253746"/>
        </w:rPr>
      </w:pPr>
    </w:p>
    <w:p w14:paraId="4679C259" w14:textId="6D2FFC0F" w:rsidR="00977193" w:rsidRPr="006278BE" w:rsidRDefault="00977193" w:rsidP="007C1722">
      <w:pPr>
        <w:spacing w:after="0" w:line="240" w:lineRule="auto"/>
        <w:rPr>
          <w:rFonts w:ascii="Georgia" w:hAnsi="Georgia"/>
          <w:b/>
          <w:color w:val="253746"/>
        </w:rPr>
      </w:pPr>
      <w:r w:rsidRPr="006278BE">
        <w:rPr>
          <w:rFonts w:ascii="Georgia" w:hAnsi="Georgia"/>
          <w:b/>
          <w:color w:val="253746"/>
        </w:rPr>
        <w:t>Scientific Literacy</w:t>
      </w:r>
    </w:p>
    <w:p w14:paraId="1E926A67" w14:textId="5E44146D" w:rsidR="00C10B72" w:rsidRPr="00FF7A4F" w:rsidRDefault="006334C5" w:rsidP="007C1722">
      <w:pPr>
        <w:pStyle w:val="Default"/>
        <w:numPr>
          <w:ilvl w:val="0"/>
          <w:numId w:val="36"/>
        </w:numPr>
        <w:ind w:left="720" w:hanging="270"/>
        <w:jc w:val="both"/>
        <w:rPr>
          <w:rFonts w:ascii="Georgia" w:hAnsi="Georgia"/>
          <w:color w:val="auto"/>
          <w:sz w:val="22"/>
          <w:szCs w:val="22"/>
        </w:rPr>
      </w:pPr>
      <w:r w:rsidRPr="006278BE">
        <w:rPr>
          <w:rFonts w:ascii="Georgia" w:hAnsi="Georgia"/>
          <w:color w:val="auto"/>
          <w:sz w:val="22"/>
          <w:szCs w:val="22"/>
        </w:rPr>
        <w:t>Use th</w:t>
      </w:r>
      <w:r w:rsidR="008675B8">
        <w:rPr>
          <w:rFonts w:ascii="Georgia" w:hAnsi="Georgia"/>
          <w:color w:val="auto"/>
          <w:sz w:val="22"/>
          <w:szCs w:val="22"/>
        </w:rPr>
        <w:t>e</w:t>
      </w:r>
      <w:r w:rsidRPr="006278BE">
        <w:rPr>
          <w:rFonts w:ascii="Georgia" w:hAnsi="Georgia"/>
          <w:color w:val="auto"/>
          <w:sz w:val="22"/>
          <w:szCs w:val="22"/>
        </w:rPr>
        <w:t xml:space="preserve"> </w:t>
      </w:r>
      <w:hyperlink r:id="rId32" w:history="1">
        <w:r w:rsidR="008675B8" w:rsidRPr="008675B8">
          <w:rPr>
            <w:rStyle w:val="Hyperlink"/>
            <w:rFonts w:ascii="Georgia" w:hAnsi="Georgia"/>
            <w:i/>
            <w:sz w:val="22"/>
            <w:szCs w:val="22"/>
          </w:rPr>
          <w:t>Disappearing Spoon Reading Questions</w:t>
        </w:r>
      </w:hyperlink>
      <w:r w:rsidRPr="008675B8">
        <w:rPr>
          <w:rFonts w:ascii="Georgia" w:hAnsi="Georgia"/>
          <w:color w:val="auto"/>
          <w:sz w:val="22"/>
          <w:szCs w:val="22"/>
        </w:rPr>
        <w:t xml:space="preserve"> </w:t>
      </w:r>
      <w:r w:rsidRPr="006278BE">
        <w:rPr>
          <w:rFonts w:ascii="Georgia" w:hAnsi="Georgia"/>
          <w:color w:val="auto"/>
          <w:sz w:val="22"/>
          <w:szCs w:val="22"/>
        </w:rPr>
        <w:t xml:space="preserve">with the young </w:t>
      </w:r>
      <w:r w:rsidR="00977193" w:rsidRPr="006278BE">
        <w:rPr>
          <w:rFonts w:ascii="Georgia" w:hAnsi="Georgia"/>
          <w:color w:val="auto"/>
          <w:sz w:val="22"/>
          <w:szCs w:val="22"/>
        </w:rPr>
        <w:t>reader’s</w:t>
      </w:r>
      <w:r w:rsidRPr="006278BE">
        <w:rPr>
          <w:rFonts w:ascii="Georgia" w:hAnsi="Georgia"/>
          <w:color w:val="auto"/>
          <w:sz w:val="22"/>
          <w:szCs w:val="22"/>
        </w:rPr>
        <w:t xml:space="preserve"> edition of </w:t>
      </w:r>
      <w:r w:rsidR="00C10B72" w:rsidRPr="006278BE">
        <w:rPr>
          <w:rFonts w:ascii="Georgia" w:hAnsi="Georgia"/>
          <w:color w:val="auto"/>
          <w:sz w:val="22"/>
          <w:szCs w:val="22"/>
        </w:rPr>
        <w:t xml:space="preserve">Sam Kean’s </w:t>
      </w:r>
      <w:r w:rsidR="00C10B72" w:rsidRPr="006278BE">
        <w:rPr>
          <w:rFonts w:ascii="Georgia" w:hAnsi="Georgia"/>
          <w:i/>
          <w:color w:val="auto"/>
          <w:sz w:val="22"/>
          <w:szCs w:val="22"/>
        </w:rPr>
        <w:t xml:space="preserve">The Disappearing Spoon: And Other True Tales of Madness, Love, and the History of the World from the Periodic Table of the Elements </w:t>
      </w:r>
      <w:r w:rsidR="00C10B72" w:rsidRPr="006278BE">
        <w:rPr>
          <w:rFonts w:ascii="Georgia" w:hAnsi="Georgia"/>
          <w:color w:val="auto"/>
          <w:sz w:val="22"/>
          <w:szCs w:val="22"/>
        </w:rPr>
        <w:t>to help increase your</w:t>
      </w:r>
      <w:r w:rsidRPr="006278BE">
        <w:rPr>
          <w:rFonts w:ascii="Georgia" w:hAnsi="Georgia"/>
          <w:color w:val="auto"/>
          <w:sz w:val="22"/>
          <w:szCs w:val="22"/>
        </w:rPr>
        <w:t xml:space="preserve"> students’ scientific literacy. Assign them to read a series of short passages from the young </w:t>
      </w:r>
      <w:r w:rsidR="00977193" w:rsidRPr="006278BE">
        <w:rPr>
          <w:rFonts w:ascii="Georgia" w:hAnsi="Georgia"/>
          <w:color w:val="auto"/>
          <w:sz w:val="22"/>
          <w:szCs w:val="22"/>
        </w:rPr>
        <w:t>reader’s</w:t>
      </w:r>
      <w:r w:rsidRPr="006278BE">
        <w:rPr>
          <w:rFonts w:ascii="Georgia" w:hAnsi="Georgia"/>
          <w:color w:val="auto"/>
          <w:sz w:val="22"/>
          <w:szCs w:val="22"/>
        </w:rPr>
        <w:t xml:space="preserve"> edition of the book. The readings are related to the elements in the </w:t>
      </w:r>
      <w:r w:rsidRPr="006278BE">
        <w:rPr>
          <w:rFonts w:ascii="Georgia" w:hAnsi="Georgia" w:cstheme="minorHAnsi"/>
          <w:color w:val="auto"/>
          <w:sz w:val="22"/>
          <w:szCs w:val="22"/>
        </w:rPr>
        <w:t xml:space="preserve">AACT </w:t>
      </w:r>
      <w:hyperlink r:id="rId33" w:history="1">
        <w:r w:rsidRPr="008675B8">
          <w:rPr>
            <w:rStyle w:val="Hyperlink"/>
            <w:rFonts w:ascii="Georgia" w:hAnsi="Georgia" w:cstheme="minorHAnsi"/>
            <w:i/>
            <w:sz w:val="22"/>
            <w:szCs w:val="22"/>
          </w:rPr>
          <w:t xml:space="preserve">Sam Kean’s Disappearing Spoon </w:t>
        </w:r>
        <w:r w:rsidRPr="008675B8">
          <w:rPr>
            <w:rStyle w:val="Hyperlink"/>
            <w:rFonts w:ascii="Georgia" w:hAnsi="Georgia" w:cstheme="minorHAnsi"/>
            <w:sz w:val="22"/>
            <w:szCs w:val="22"/>
          </w:rPr>
          <w:t>video series</w:t>
        </w:r>
      </w:hyperlink>
      <w:r w:rsidRPr="006278BE">
        <w:rPr>
          <w:rFonts w:ascii="Georgia" w:hAnsi="Georgia" w:cstheme="minorHAnsi"/>
          <w:color w:val="auto"/>
          <w:sz w:val="22"/>
          <w:szCs w:val="22"/>
        </w:rPr>
        <w:t xml:space="preserve">. After each reading, show the related video from the </w:t>
      </w:r>
      <w:hyperlink r:id="rId34" w:history="1">
        <w:r w:rsidRPr="006278BE">
          <w:rPr>
            <w:rStyle w:val="Hyperlink"/>
            <w:rFonts w:ascii="Georgia" w:hAnsi="Georgia" w:cstheme="minorHAnsi"/>
            <w:sz w:val="22"/>
            <w:szCs w:val="22"/>
          </w:rPr>
          <w:t>video series</w:t>
        </w:r>
      </w:hyperlink>
      <w:r w:rsidRPr="006278BE">
        <w:rPr>
          <w:rFonts w:ascii="Georgia" w:hAnsi="Georgia" w:cstheme="minorHAnsi"/>
          <w:color w:val="auto"/>
          <w:sz w:val="22"/>
          <w:szCs w:val="22"/>
        </w:rPr>
        <w:t>. All 1</w:t>
      </w:r>
      <w:r w:rsidR="008675B8">
        <w:rPr>
          <w:rFonts w:ascii="Georgia" w:hAnsi="Georgia" w:cstheme="minorHAnsi"/>
          <w:color w:val="auto"/>
          <w:sz w:val="22"/>
          <w:szCs w:val="22"/>
        </w:rPr>
        <w:t>2</w:t>
      </w:r>
      <w:r w:rsidRPr="006278BE">
        <w:rPr>
          <w:rFonts w:ascii="Georgia" w:hAnsi="Georgia" w:cstheme="minorHAnsi"/>
          <w:color w:val="auto"/>
          <w:sz w:val="22"/>
          <w:szCs w:val="22"/>
        </w:rPr>
        <w:t xml:space="preserve"> of the videos in this series have student video questions available for download.</w:t>
      </w:r>
    </w:p>
    <w:p w14:paraId="37297968" w14:textId="77777777" w:rsidR="00FF7A4F" w:rsidRPr="006278BE" w:rsidRDefault="00FF7A4F" w:rsidP="00FF7A4F">
      <w:pPr>
        <w:pStyle w:val="Default"/>
        <w:ind w:left="720"/>
        <w:jc w:val="both"/>
        <w:rPr>
          <w:rFonts w:ascii="Georgia" w:hAnsi="Georgia"/>
          <w:color w:val="auto"/>
          <w:sz w:val="22"/>
          <w:szCs w:val="22"/>
        </w:rPr>
      </w:pPr>
    </w:p>
    <w:p w14:paraId="338DB5DA" w14:textId="6EA58024" w:rsidR="00A707C4" w:rsidRPr="000A504C" w:rsidRDefault="0073422A" w:rsidP="007C1722">
      <w:pPr>
        <w:pStyle w:val="Default"/>
        <w:numPr>
          <w:ilvl w:val="0"/>
          <w:numId w:val="36"/>
        </w:numPr>
        <w:ind w:left="720" w:hanging="270"/>
        <w:rPr>
          <w:rFonts w:ascii="Georgia" w:hAnsi="Georgia"/>
          <w:sz w:val="22"/>
          <w:szCs w:val="22"/>
        </w:rPr>
      </w:pPr>
      <w:r w:rsidRPr="006278BE">
        <w:rPr>
          <w:rFonts w:ascii="Georgia" w:hAnsi="Georgia"/>
          <w:color w:val="auto"/>
          <w:sz w:val="22"/>
          <w:szCs w:val="22"/>
        </w:rPr>
        <w:t xml:space="preserve">Use </w:t>
      </w:r>
      <w:r w:rsidR="008675B8">
        <w:rPr>
          <w:rFonts w:ascii="Georgia" w:hAnsi="Georgia"/>
          <w:color w:val="auto"/>
          <w:sz w:val="22"/>
          <w:szCs w:val="22"/>
        </w:rPr>
        <w:t xml:space="preserve">the </w:t>
      </w:r>
      <w:r w:rsidR="008675B8" w:rsidRPr="008675B8">
        <w:rPr>
          <w:rFonts w:ascii="Georgia" w:hAnsi="Georgia"/>
          <w:i/>
          <w:iCs/>
          <w:color w:val="auto"/>
          <w:sz w:val="22"/>
          <w:szCs w:val="22"/>
        </w:rPr>
        <w:t>ChemMatters</w:t>
      </w:r>
      <w:r w:rsidR="008675B8">
        <w:rPr>
          <w:rFonts w:ascii="Georgia" w:hAnsi="Georgia"/>
          <w:color w:val="auto"/>
          <w:sz w:val="22"/>
          <w:szCs w:val="22"/>
        </w:rPr>
        <w:t xml:space="preserve"> article, </w:t>
      </w:r>
      <w:hyperlink r:id="rId35" w:history="1">
        <w:r w:rsidRPr="008675B8">
          <w:rPr>
            <w:rStyle w:val="Hyperlink"/>
            <w:rFonts w:ascii="Georgia" w:hAnsi="Georgia"/>
            <w:i/>
            <w:iCs/>
            <w:sz w:val="22"/>
            <w:szCs w:val="22"/>
          </w:rPr>
          <w:t>The Many Looks of the Periodic Table</w:t>
        </w:r>
      </w:hyperlink>
      <w:r w:rsidRPr="006278BE">
        <w:rPr>
          <w:rFonts w:ascii="Georgia" w:hAnsi="Georgia"/>
          <w:color w:val="auto"/>
          <w:sz w:val="22"/>
          <w:szCs w:val="22"/>
        </w:rPr>
        <w:t xml:space="preserve"> (October 2008) article as the basis for an extension activity or project at the end of the chapter to enhance science literacy skills.  </w:t>
      </w:r>
    </w:p>
    <w:sectPr w:rsidR="00A707C4" w:rsidRPr="000A504C" w:rsidSect="00682C3B">
      <w:type w:val="continuous"/>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C49E5A" w14:textId="77777777" w:rsidR="00013E6F" w:rsidRDefault="00013E6F" w:rsidP="00682C3B">
      <w:pPr>
        <w:spacing w:after="0" w:line="240" w:lineRule="auto"/>
      </w:pPr>
      <w:r>
        <w:separator/>
      </w:r>
    </w:p>
  </w:endnote>
  <w:endnote w:type="continuationSeparator" w:id="0">
    <w:p w14:paraId="553D1144" w14:textId="77777777" w:rsidR="00013E6F" w:rsidRDefault="00013E6F" w:rsidP="00682C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CED1E9" w14:textId="77777777" w:rsidR="00013E6F" w:rsidRPr="00AD6691" w:rsidRDefault="00013E6F" w:rsidP="00682C3B">
    <w:pPr>
      <w:pStyle w:val="Footer"/>
      <w:spacing w:after="0" w:line="240" w:lineRule="auto"/>
      <w:rPr>
        <w:rFonts w:ascii="Verdana" w:hAnsi="Verdana"/>
        <w:color w:val="000000"/>
        <w:sz w:val="20"/>
        <w:szCs w:val="20"/>
      </w:rPr>
    </w:pPr>
    <w:r w:rsidRPr="00AD6691">
      <w:rPr>
        <w:rFonts w:ascii="Verdana" w:hAnsi="Verdana"/>
        <w:color w:val="000000"/>
        <w:sz w:val="20"/>
        <w:szCs w:val="20"/>
      </w:rPr>
      <w:t xml:space="preserve">American Association of Chemistry Teachers </w:t>
    </w:r>
    <w:r>
      <w:rPr>
        <w:noProof/>
      </w:rPr>
      <mc:AlternateContent>
        <mc:Choice Requires="wps">
          <w:drawing>
            <wp:anchor distT="0" distB="0" distL="114300" distR="114300" simplePos="0" relativeHeight="251659264" behindDoc="0" locked="0" layoutInCell="1" allowOverlap="1" wp14:anchorId="0069D9B9" wp14:editId="77D24BA5">
              <wp:simplePos x="0" y="0"/>
              <wp:positionH relativeFrom="page">
                <wp:posOffset>5577840</wp:posOffset>
              </wp:positionH>
              <wp:positionV relativeFrom="page">
                <wp:posOffset>9372600</wp:posOffset>
              </wp:positionV>
              <wp:extent cx="1508760" cy="396240"/>
              <wp:effectExtent l="0" t="0" r="0" b="0"/>
              <wp:wrapNone/>
              <wp:docPr id="56"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8760" cy="396240"/>
                      </a:xfrm>
                      <a:prstGeom prst="rect">
                        <a:avLst/>
                      </a:prstGeom>
                      <a:noFill/>
                      <a:ln w="6350">
                        <a:noFill/>
                      </a:ln>
                      <a:effectLst/>
                    </wps:spPr>
                    <wps:txbx>
                      <w:txbxContent>
                        <w:p w14:paraId="00A6AE08" w14:textId="30C8843C" w:rsidR="00013E6F" w:rsidRPr="00AD6691" w:rsidRDefault="00013E6F" w:rsidP="00682C3B">
                          <w:pPr>
                            <w:pStyle w:val="Footer"/>
                            <w:jc w:val="right"/>
                            <w:rPr>
                              <w:rFonts w:ascii="Verdana" w:hAnsi="Verdana"/>
                              <w:color w:val="000000"/>
                              <w:sz w:val="20"/>
                              <w:szCs w:val="20"/>
                            </w:rPr>
                          </w:pPr>
                          <w:r w:rsidRPr="00AD6691">
                            <w:rPr>
                              <w:rFonts w:ascii="Verdana" w:hAnsi="Verdana"/>
                              <w:color w:val="000000"/>
                              <w:sz w:val="20"/>
                              <w:szCs w:val="20"/>
                            </w:rPr>
                            <w:fldChar w:fldCharType="begin"/>
                          </w:r>
                          <w:r w:rsidRPr="00AD6691">
                            <w:rPr>
                              <w:rFonts w:ascii="Verdana" w:hAnsi="Verdana"/>
                              <w:color w:val="000000"/>
                              <w:sz w:val="20"/>
                              <w:szCs w:val="20"/>
                            </w:rPr>
                            <w:instrText xml:space="preserve"> PAGE  \* Arabic  \* MERGEFORMAT </w:instrText>
                          </w:r>
                          <w:r w:rsidRPr="00AD6691">
                            <w:rPr>
                              <w:rFonts w:ascii="Verdana" w:hAnsi="Verdana"/>
                              <w:color w:val="000000"/>
                              <w:sz w:val="20"/>
                              <w:szCs w:val="20"/>
                            </w:rPr>
                            <w:fldChar w:fldCharType="separate"/>
                          </w:r>
                          <w:r w:rsidR="00A74210">
                            <w:rPr>
                              <w:rFonts w:ascii="Verdana" w:hAnsi="Verdana"/>
                              <w:noProof/>
                              <w:color w:val="000000"/>
                              <w:sz w:val="20"/>
                              <w:szCs w:val="20"/>
                            </w:rPr>
                            <w:t>1</w:t>
                          </w:r>
                          <w:r w:rsidRPr="00AD6691">
                            <w:rPr>
                              <w:rFonts w:ascii="Verdana" w:hAnsi="Verdana"/>
                              <w:color w:val="000000"/>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0069D9B9" id="_x0000_t202" coordsize="21600,21600" o:spt="202" path="m,l,21600r21600,l21600,xe">
              <v:stroke joinstyle="miter"/>
              <v:path gradientshapeok="t" o:connecttype="rect"/>
            </v:shapetype>
            <v:shape id="Text Box 56" o:spid="_x0000_s1026" type="#_x0000_t202" style="position:absolute;margin-left:439.2pt;margin-top:738pt;width:118.8pt;height:31.2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" filled="f" stroked="f" strokeweight=".5pt">
              <v:textbox style="mso-fit-shape-to-text:t">
                <w:txbxContent>
                  <w:p w14:paraId="00A6AE08" w14:textId="30C8843C" w:rsidR="00013E6F" w:rsidRPr="00AD6691" w:rsidRDefault="00013E6F" w:rsidP="00682C3B">
                    <w:pPr>
                      <w:pStyle w:val="Footer"/>
                      <w:jc w:val="right"/>
                      <w:rPr>
                        <w:rFonts w:ascii="Verdana" w:hAnsi="Verdana"/>
                        <w:color w:val="000000"/>
                        <w:sz w:val="20"/>
                        <w:szCs w:val="20"/>
                      </w:rPr>
                    </w:pPr>
                    <w:r w:rsidRPr="00AD6691">
                      <w:rPr>
                        <w:rFonts w:ascii="Verdana" w:hAnsi="Verdana"/>
                        <w:color w:val="000000"/>
                        <w:sz w:val="20"/>
                        <w:szCs w:val="20"/>
                      </w:rPr>
                      <w:fldChar w:fldCharType="begin"/>
                    </w:r>
                    <w:r w:rsidRPr="00AD6691">
                      <w:rPr>
                        <w:rFonts w:ascii="Verdana" w:hAnsi="Verdana"/>
                        <w:color w:val="000000"/>
                        <w:sz w:val="20"/>
                        <w:szCs w:val="20"/>
                      </w:rPr>
                      <w:instrText xml:space="preserve"> PAGE  \* Arabic  \* MERGEFORMAT </w:instrText>
                    </w:r>
                    <w:r w:rsidRPr="00AD6691">
                      <w:rPr>
                        <w:rFonts w:ascii="Verdana" w:hAnsi="Verdana"/>
                        <w:color w:val="000000"/>
                        <w:sz w:val="20"/>
                        <w:szCs w:val="20"/>
                      </w:rPr>
                      <w:fldChar w:fldCharType="separate"/>
                    </w:r>
                    <w:r w:rsidR="00A74210">
                      <w:rPr>
                        <w:rFonts w:ascii="Verdana" w:hAnsi="Verdana"/>
                        <w:noProof/>
                        <w:color w:val="000000"/>
                        <w:sz w:val="20"/>
                        <w:szCs w:val="20"/>
                      </w:rPr>
                      <w:t>1</w:t>
                    </w:r>
                    <w:r w:rsidRPr="00AD6691">
                      <w:rPr>
                        <w:rFonts w:ascii="Verdana" w:hAnsi="Verdana"/>
                        <w:color w:val="000000"/>
                        <w:sz w:val="20"/>
                        <w:szCs w:val="20"/>
                      </w:rPr>
                      <w:fldChar w:fldCharType="end"/>
                    </w:r>
                  </w:p>
                </w:txbxContent>
              </v:textbox>
              <w10:wrap anchorx="page" anchory="page"/>
            </v:shape>
          </w:pict>
        </mc:Fallback>
      </mc:AlternateContent>
    </w:r>
    <w:r>
      <w:rPr>
        <w:noProof/>
      </w:rPr>
      <mc:AlternateContent>
        <mc:Choice Requires="wps">
          <w:drawing>
            <wp:anchor distT="91440" distB="91440" distL="114300" distR="114300" simplePos="0" relativeHeight="251660288" behindDoc="1" locked="0" layoutInCell="1" allowOverlap="1" wp14:anchorId="59ACF70C" wp14:editId="5B8E6432">
              <wp:simplePos x="0" y="0"/>
              <wp:positionH relativeFrom="page">
                <wp:posOffset>685800</wp:posOffset>
              </wp:positionH>
              <wp:positionV relativeFrom="page">
                <wp:posOffset>9372600</wp:posOffset>
              </wp:positionV>
              <wp:extent cx="6400800" cy="36195"/>
              <wp:effectExtent l="0" t="0" r="0" b="1905"/>
              <wp:wrapSquare wrapText="bothSides"/>
              <wp:docPr id="58"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36195"/>
                      </a:xfrm>
                      <a:prstGeom prst="rect">
                        <a:avLst/>
                      </a:prstGeom>
                      <a:solidFill>
                        <a:srgbClr val="FF6900"/>
                      </a:solidFill>
                      <a:ln w="25400" cap="flat" cmpd="sng" algn="ctr">
                        <a:noFill/>
                        <a:prstDash val="solid"/>
                      </a:ln>
                      <a:effectLst/>
                    </wps:spPr>
                    <wps:bodyPr rtlCol="0" anchor="ctr"/>
                  </wps:wsp>
                </a:graphicData>
              </a:graphic>
              <wp14:sizeRelH relativeFrom="margin">
                <wp14:pctWidth>0</wp14:pctWidth>
              </wp14:sizeRelH>
              <wp14:sizeRelV relativeFrom="margin">
                <wp14:pctHeight>0</wp14:pctHeight>
              </wp14:sizeRelV>
            </wp:anchor>
          </w:drawing>
        </mc:Choice>
        <mc:Fallback>
          <w:pict>
            <v:rect w14:anchorId="0F820FE5" id="Rectangle 58" o:spid="_x0000_s1026" style="position:absolute;margin-left:54pt;margin-top:738pt;width:7in;height:2.85pt;z-index:-251656192;visibility:visible;mso-wrap-style:square;mso-width-percent:0;mso-height-percent:0;mso-wrap-distance-left:9pt;mso-wrap-distance-top:7.2pt;mso-wrap-distance-right:9pt;mso-wrap-distance-bottom:7.2pt;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" fillcolor="#ff6900" stroked="f" strokeweight="2pt">
              <v:path arrowok="t"/>
              <w10:wrap type="square" anchorx="page" anchory="page"/>
            </v:rect>
          </w:pict>
        </mc:Fallback>
      </mc:AlternateContent>
    </w:r>
    <w:r>
      <w:rPr>
        <w:rFonts w:ascii="Verdana" w:hAnsi="Verdana"/>
        <w:color w:val="000000"/>
        <w:sz w:val="20"/>
        <w:szCs w:val="20"/>
      </w:rPr>
      <w:t xml:space="preserve">                                         </w:t>
    </w:r>
    <w:r w:rsidRPr="00682C3B">
      <w:rPr>
        <w:rFonts w:ascii="Verdana" w:hAnsi="Verdana"/>
        <w:color w:val="BFBFBF" w:themeColor="background1" w:themeShade="BF"/>
        <w:sz w:val="20"/>
        <w:szCs w:val="20"/>
      </w:rPr>
      <w:t>|1-294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D3C838" w14:textId="77777777" w:rsidR="00013E6F" w:rsidRDefault="00013E6F" w:rsidP="00682C3B">
      <w:pPr>
        <w:spacing w:after="0" w:line="240" w:lineRule="auto"/>
      </w:pPr>
      <w:r>
        <w:separator/>
      </w:r>
    </w:p>
  </w:footnote>
  <w:footnote w:type="continuationSeparator" w:id="0">
    <w:p w14:paraId="5A227A60" w14:textId="77777777" w:rsidR="00013E6F" w:rsidRDefault="00013E6F" w:rsidP="00682C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A60D4"/>
    <w:multiLevelType w:val="hybridMultilevel"/>
    <w:tmpl w:val="E0420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2A28ED"/>
    <w:multiLevelType w:val="hybridMultilevel"/>
    <w:tmpl w:val="8C1CB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5D3C24"/>
    <w:multiLevelType w:val="hybridMultilevel"/>
    <w:tmpl w:val="CE2E66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101036"/>
    <w:multiLevelType w:val="hybridMultilevel"/>
    <w:tmpl w:val="4EBE6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8D5983"/>
    <w:multiLevelType w:val="hybridMultilevel"/>
    <w:tmpl w:val="03FC267E"/>
    <w:lvl w:ilvl="0" w:tplc="374233B4">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742E27"/>
    <w:multiLevelType w:val="hybridMultilevel"/>
    <w:tmpl w:val="B4D01116"/>
    <w:lvl w:ilvl="0" w:tplc="04090001">
      <w:start w:val="1"/>
      <w:numFmt w:val="bullet"/>
      <w:lvlText w:val=""/>
      <w:lvlJc w:val="left"/>
      <w:pPr>
        <w:ind w:left="720" w:hanging="360"/>
      </w:pPr>
      <w:rPr>
        <w:rFonts w:ascii="Symbol" w:hAnsi="Symbol" w:hint="default"/>
      </w:rPr>
    </w:lvl>
    <w:lvl w:ilvl="1" w:tplc="C95C65D8">
      <w:start w:val="3"/>
      <w:numFmt w:val="bullet"/>
      <w:lvlText w:val="•"/>
      <w:lvlJc w:val="left"/>
      <w:pPr>
        <w:ind w:left="1440" w:hanging="360"/>
      </w:pPr>
      <w:rPr>
        <w:rFonts w:ascii="Calibri" w:eastAsia="Times New Roman"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435034"/>
    <w:multiLevelType w:val="hybridMultilevel"/>
    <w:tmpl w:val="C63432BC"/>
    <w:lvl w:ilvl="0" w:tplc="CC52DD8C">
      <w:start w:val="6"/>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B87756"/>
    <w:multiLevelType w:val="hybridMultilevel"/>
    <w:tmpl w:val="78DAE8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640F6F"/>
    <w:multiLevelType w:val="hybridMultilevel"/>
    <w:tmpl w:val="717AB3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914D75"/>
    <w:multiLevelType w:val="hybridMultilevel"/>
    <w:tmpl w:val="98626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DB195E"/>
    <w:multiLevelType w:val="hybridMultilevel"/>
    <w:tmpl w:val="B2BEA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074E14"/>
    <w:multiLevelType w:val="hybridMultilevel"/>
    <w:tmpl w:val="A0BAB1AE"/>
    <w:lvl w:ilvl="0" w:tplc="3B6CF25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57652DE"/>
    <w:multiLevelType w:val="hybridMultilevel"/>
    <w:tmpl w:val="03868B56"/>
    <w:lvl w:ilvl="0" w:tplc="5720B8D8">
      <w:start w:val="13"/>
      <w:numFmt w:val="bullet"/>
      <w:lvlText w:val="-"/>
      <w:lvlJc w:val="left"/>
      <w:pPr>
        <w:ind w:left="720" w:hanging="360"/>
      </w:pPr>
      <w:rPr>
        <w:rFonts w:ascii="Calibri" w:eastAsia="Calibri" w:hAnsi="Calibri"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25479C"/>
    <w:multiLevelType w:val="multilevel"/>
    <w:tmpl w:val="829C4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B9B1E76"/>
    <w:multiLevelType w:val="hybridMultilevel"/>
    <w:tmpl w:val="87B6F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1873AB"/>
    <w:multiLevelType w:val="hybridMultilevel"/>
    <w:tmpl w:val="E0829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5C1FB9"/>
    <w:multiLevelType w:val="multilevel"/>
    <w:tmpl w:val="829C4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9B33CAF"/>
    <w:multiLevelType w:val="multilevel"/>
    <w:tmpl w:val="B680C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A9F3026"/>
    <w:multiLevelType w:val="hybridMultilevel"/>
    <w:tmpl w:val="D7849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BB581D"/>
    <w:multiLevelType w:val="hybridMultilevel"/>
    <w:tmpl w:val="32AAF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B1F4C17"/>
    <w:multiLevelType w:val="hybridMultilevel"/>
    <w:tmpl w:val="9A9283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572900"/>
    <w:multiLevelType w:val="hybridMultilevel"/>
    <w:tmpl w:val="56765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871096"/>
    <w:multiLevelType w:val="hybridMultilevel"/>
    <w:tmpl w:val="0ECE2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C755DEF"/>
    <w:multiLevelType w:val="hybridMultilevel"/>
    <w:tmpl w:val="6D746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451F0E"/>
    <w:multiLevelType w:val="multilevel"/>
    <w:tmpl w:val="43FA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45000A"/>
    <w:multiLevelType w:val="hybridMultilevel"/>
    <w:tmpl w:val="1012E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68A29E1"/>
    <w:multiLevelType w:val="multilevel"/>
    <w:tmpl w:val="C8888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1E6C6A"/>
    <w:multiLevelType w:val="hybridMultilevel"/>
    <w:tmpl w:val="F9F83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91248F1"/>
    <w:multiLevelType w:val="hybridMultilevel"/>
    <w:tmpl w:val="0FDA68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042098D"/>
    <w:multiLevelType w:val="multilevel"/>
    <w:tmpl w:val="1E04C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653DE5"/>
    <w:multiLevelType w:val="hybridMultilevel"/>
    <w:tmpl w:val="8F5076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181558F"/>
    <w:multiLevelType w:val="hybridMultilevel"/>
    <w:tmpl w:val="4D6C86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57F746E"/>
    <w:multiLevelType w:val="hybridMultilevel"/>
    <w:tmpl w:val="F63AC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6CA2600"/>
    <w:multiLevelType w:val="hybridMultilevel"/>
    <w:tmpl w:val="F3D60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8457A3D"/>
    <w:multiLevelType w:val="hybridMultilevel"/>
    <w:tmpl w:val="0FB27D02"/>
    <w:lvl w:ilvl="0" w:tplc="2722BAFC">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90C33E0"/>
    <w:multiLevelType w:val="hybridMultilevel"/>
    <w:tmpl w:val="B516A6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DB5126F"/>
    <w:multiLevelType w:val="hybridMultilevel"/>
    <w:tmpl w:val="D1E4C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0C91011"/>
    <w:multiLevelType w:val="hybridMultilevel"/>
    <w:tmpl w:val="1E8E8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5156A2E"/>
    <w:multiLevelType w:val="hybridMultilevel"/>
    <w:tmpl w:val="483208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AA718BB"/>
    <w:multiLevelType w:val="hybridMultilevel"/>
    <w:tmpl w:val="E77624A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0" w15:restartNumberingAfterBreak="0">
    <w:nsid w:val="7CF760FC"/>
    <w:multiLevelType w:val="hybridMultilevel"/>
    <w:tmpl w:val="D0AE4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E5F4D32"/>
    <w:multiLevelType w:val="hybridMultilevel"/>
    <w:tmpl w:val="9300F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15141564">
    <w:abstractNumId w:val="23"/>
  </w:num>
  <w:num w:numId="2" w16cid:durableId="1375042459">
    <w:abstractNumId w:val="21"/>
  </w:num>
  <w:num w:numId="3" w16cid:durableId="899023631">
    <w:abstractNumId w:val="2"/>
  </w:num>
  <w:num w:numId="4" w16cid:durableId="731470396">
    <w:abstractNumId w:val="8"/>
  </w:num>
  <w:num w:numId="5" w16cid:durableId="836456928">
    <w:abstractNumId w:val="38"/>
  </w:num>
  <w:num w:numId="6" w16cid:durableId="1916740993">
    <w:abstractNumId w:val="18"/>
  </w:num>
  <w:num w:numId="7" w16cid:durableId="2000887942">
    <w:abstractNumId w:val="1"/>
  </w:num>
  <w:num w:numId="8" w16cid:durableId="2086997554">
    <w:abstractNumId w:val="30"/>
  </w:num>
  <w:num w:numId="9" w16cid:durableId="149517001">
    <w:abstractNumId w:val="25"/>
  </w:num>
  <w:num w:numId="10" w16cid:durableId="574902245">
    <w:abstractNumId w:val="20"/>
  </w:num>
  <w:num w:numId="11" w16cid:durableId="372968684">
    <w:abstractNumId w:val="31"/>
  </w:num>
  <w:num w:numId="12" w16cid:durableId="1818764342">
    <w:abstractNumId w:val="15"/>
  </w:num>
  <w:num w:numId="13" w16cid:durableId="862130382">
    <w:abstractNumId w:val="33"/>
  </w:num>
  <w:num w:numId="14" w16cid:durableId="88425925">
    <w:abstractNumId w:val="40"/>
  </w:num>
  <w:num w:numId="15" w16cid:durableId="1758213496">
    <w:abstractNumId w:val="12"/>
  </w:num>
  <w:num w:numId="16" w16cid:durableId="1240869579">
    <w:abstractNumId w:val="6"/>
  </w:num>
  <w:num w:numId="17" w16cid:durableId="1006204747">
    <w:abstractNumId w:val="0"/>
  </w:num>
  <w:num w:numId="18" w16cid:durableId="272327226">
    <w:abstractNumId w:val="39"/>
  </w:num>
  <w:num w:numId="19" w16cid:durableId="521670964">
    <w:abstractNumId w:val="19"/>
  </w:num>
  <w:num w:numId="20" w16cid:durableId="775097409">
    <w:abstractNumId w:val="10"/>
  </w:num>
  <w:num w:numId="21" w16cid:durableId="467672580">
    <w:abstractNumId w:val="36"/>
  </w:num>
  <w:num w:numId="22" w16cid:durableId="1565795191">
    <w:abstractNumId w:val="41"/>
  </w:num>
  <w:num w:numId="23" w16cid:durableId="156724348">
    <w:abstractNumId w:val="27"/>
  </w:num>
  <w:num w:numId="24" w16cid:durableId="1267469728">
    <w:abstractNumId w:val="11"/>
  </w:num>
  <w:num w:numId="25" w16cid:durableId="1830244091">
    <w:abstractNumId w:val="9"/>
  </w:num>
  <w:num w:numId="26" w16cid:durableId="1990667806">
    <w:abstractNumId w:val="5"/>
  </w:num>
  <w:num w:numId="27" w16cid:durableId="1956448803">
    <w:abstractNumId w:val="32"/>
  </w:num>
  <w:num w:numId="28" w16cid:durableId="1605452666">
    <w:abstractNumId w:val="26"/>
  </w:num>
  <w:num w:numId="29" w16cid:durableId="116880215">
    <w:abstractNumId w:val="22"/>
  </w:num>
  <w:num w:numId="30" w16cid:durableId="311251509">
    <w:abstractNumId w:val="24"/>
  </w:num>
  <w:num w:numId="31" w16cid:durableId="1083180354">
    <w:abstractNumId w:val="37"/>
  </w:num>
  <w:num w:numId="32" w16cid:durableId="983856912">
    <w:abstractNumId w:val="29"/>
  </w:num>
  <w:num w:numId="33" w16cid:durableId="1138568858">
    <w:abstractNumId w:val="35"/>
  </w:num>
  <w:num w:numId="34" w16cid:durableId="1154302216">
    <w:abstractNumId w:val="7"/>
  </w:num>
  <w:num w:numId="35" w16cid:durableId="287204454">
    <w:abstractNumId w:val="4"/>
  </w:num>
  <w:num w:numId="36" w16cid:durableId="1936594120">
    <w:abstractNumId w:val="34"/>
  </w:num>
  <w:num w:numId="37" w16cid:durableId="362748096">
    <w:abstractNumId w:val="3"/>
  </w:num>
  <w:num w:numId="38" w16cid:durableId="751584268">
    <w:abstractNumId w:val="14"/>
  </w:num>
  <w:num w:numId="39" w16cid:durableId="966737714">
    <w:abstractNumId w:val="17"/>
  </w:num>
  <w:num w:numId="40" w16cid:durableId="1756172427">
    <w:abstractNumId w:val="13"/>
  </w:num>
  <w:num w:numId="41" w16cid:durableId="1005985629">
    <w:abstractNumId w:val="16"/>
  </w:num>
  <w:num w:numId="42" w16cid:durableId="108364997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efaultTabStop w:val="720"/>
  <w:characterSpacingControl w:val="doNotCompress"/>
  <w:hdrShapeDefaults>
    <o:shapedefaults v:ext="edit" spidmax="3891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2C3B"/>
    <w:rsid w:val="00000E60"/>
    <w:rsid w:val="00001203"/>
    <w:rsid w:val="00013E6F"/>
    <w:rsid w:val="000221F2"/>
    <w:rsid w:val="00026FBB"/>
    <w:rsid w:val="00027547"/>
    <w:rsid w:val="00032D4F"/>
    <w:rsid w:val="0008414E"/>
    <w:rsid w:val="000A504C"/>
    <w:rsid w:val="000C40E8"/>
    <w:rsid w:val="000D7C71"/>
    <w:rsid w:val="00112A1E"/>
    <w:rsid w:val="00131089"/>
    <w:rsid w:val="00142C9F"/>
    <w:rsid w:val="00187346"/>
    <w:rsid w:val="001C0E06"/>
    <w:rsid w:val="001F48D0"/>
    <w:rsid w:val="0022507A"/>
    <w:rsid w:val="0025398F"/>
    <w:rsid w:val="00296161"/>
    <w:rsid w:val="002D0509"/>
    <w:rsid w:val="002E51FD"/>
    <w:rsid w:val="00330C75"/>
    <w:rsid w:val="0033278E"/>
    <w:rsid w:val="00344B5C"/>
    <w:rsid w:val="00355FC3"/>
    <w:rsid w:val="0035765E"/>
    <w:rsid w:val="00385E62"/>
    <w:rsid w:val="003A381A"/>
    <w:rsid w:val="003B5B9C"/>
    <w:rsid w:val="004077EC"/>
    <w:rsid w:val="0045220C"/>
    <w:rsid w:val="00466E93"/>
    <w:rsid w:val="00471599"/>
    <w:rsid w:val="00571229"/>
    <w:rsid w:val="00575951"/>
    <w:rsid w:val="005B2118"/>
    <w:rsid w:val="005D35A7"/>
    <w:rsid w:val="005E1B16"/>
    <w:rsid w:val="006278BE"/>
    <w:rsid w:val="006334C5"/>
    <w:rsid w:val="006764E3"/>
    <w:rsid w:val="00682C3B"/>
    <w:rsid w:val="006C000B"/>
    <w:rsid w:val="006F41A6"/>
    <w:rsid w:val="00715A15"/>
    <w:rsid w:val="00720584"/>
    <w:rsid w:val="0073422A"/>
    <w:rsid w:val="00771934"/>
    <w:rsid w:val="00797208"/>
    <w:rsid w:val="007C1722"/>
    <w:rsid w:val="007D13CD"/>
    <w:rsid w:val="007D1FCB"/>
    <w:rsid w:val="007D6187"/>
    <w:rsid w:val="007E4185"/>
    <w:rsid w:val="007F2B1B"/>
    <w:rsid w:val="00805200"/>
    <w:rsid w:val="00822A3C"/>
    <w:rsid w:val="00831752"/>
    <w:rsid w:val="00844CB4"/>
    <w:rsid w:val="008675B8"/>
    <w:rsid w:val="008A4578"/>
    <w:rsid w:val="008A487B"/>
    <w:rsid w:val="008B52D0"/>
    <w:rsid w:val="008D4063"/>
    <w:rsid w:val="008F5D3D"/>
    <w:rsid w:val="008F7B2F"/>
    <w:rsid w:val="0094544B"/>
    <w:rsid w:val="009511CB"/>
    <w:rsid w:val="00977193"/>
    <w:rsid w:val="0098404F"/>
    <w:rsid w:val="009B3575"/>
    <w:rsid w:val="009D101B"/>
    <w:rsid w:val="009D7B88"/>
    <w:rsid w:val="00A076DB"/>
    <w:rsid w:val="00A10E17"/>
    <w:rsid w:val="00A427E0"/>
    <w:rsid w:val="00A643AD"/>
    <w:rsid w:val="00A6486A"/>
    <w:rsid w:val="00A707C4"/>
    <w:rsid w:val="00A74210"/>
    <w:rsid w:val="00AB46FC"/>
    <w:rsid w:val="00AB49FB"/>
    <w:rsid w:val="00AE0612"/>
    <w:rsid w:val="00B04902"/>
    <w:rsid w:val="00B22389"/>
    <w:rsid w:val="00B41427"/>
    <w:rsid w:val="00B42CFB"/>
    <w:rsid w:val="00B85B0C"/>
    <w:rsid w:val="00B8653F"/>
    <w:rsid w:val="00B871A3"/>
    <w:rsid w:val="00BB3CEF"/>
    <w:rsid w:val="00BB6E41"/>
    <w:rsid w:val="00BE0DC2"/>
    <w:rsid w:val="00C10B72"/>
    <w:rsid w:val="00C5133B"/>
    <w:rsid w:val="00C565BA"/>
    <w:rsid w:val="00C946FF"/>
    <w:rsid w:val="00CA354C"/>
    <w:rsid w:val="00CC5C7A"/>
    <w:rsid w:val="00CF5F0C"/>
    <w:rsid w:val="00D22490"/>
    <w:rsid w:val="00D246CA"/>
    <w:rsid w:val="00D336F5"/>
    <w:rsid w:val="00D74ED6"/>
    <w:rsid w:val="00D81ECD"/>
    <w:rsid w:val="00D952D2"/>
    <w:rsid w:val="00D95738"/>
    <w:rsid w:val="00DA2AED"/>
    <w:rsid w:val="00DA6928"/>
    <w:rsid w:val="00DB56E9"/>
    <w:rsid w:val="00DE50B7"/>
    <w:rsid w:val="00DF11FA"/>
    <w:rsid w:val="00DF524F"/>
    <w:rsid w:val="00E029BC"/>
    <w:rsid w:val="00E27A9F"/>
    <w:rsid w:val="00EB30D2"/>
    <w:rsid w:val="00EC7F6F"/>
    <w:rsid w:val="00EF5509"/>
    <w:rsid w:val="00EF7B15"/>
    <w:rsid w:val="00F51AF8"/>
    <w:rsid w:val="00F62317"/>
    <w:rsid w:val="00F8799B"/>
    <w:rsid w:val="00FA203F"/>
    <w:rsid w:val="00FA3123"/>
    <w:rsid w:val="00FB600F"/>
    <w:rsid w:val="00FC05AB"/>
    <w:rsid w:val="00FF7A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8913"/>
    <o:shapelayout v:ext="edit">
      <o:idmap v:ext="edit" data="1"/>
    </o:shapelayout>
  </w:shapeDefaults>
  <w:decimalSymbol w:val="."/>
  <w:listSeparator w:val=","/>
  <w14:docId w14:val="04EB15AB"/>
  <w15:docId w15:val="{13FA4B22-E536-45E6-9842-16C16CF0F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220C"/>
    <w:pPr>
      <w:spacing w:after="200" w:line="276" w:lineRule="auto"/>
    </w:pPr>
    <w:rPr>
      <w:sz w:val="22"/>
      <w:szCs w:val="22"/>
    </w:rPr>
  </w:style>
  <w:style w:type="paragraph" w:styleId="Heading1">
    <w:name w:val="heading 1"/>
    <w:basedOn w:val="Normal"/>
    <w:next w:val="Normal"/>
    <w:link w:val="Heading1Char"/>
    <w:uiPriority w:val="9"/>
    <w:qFormat/>
    <w:rsid w:val="00B04902"/>
    <w:pPr>
      <w:keepNext/>
      <w:keepLines/>
      <w:spacing w:before="480" w:after="0"/>
      <w:outlineLvl w:val="0"/>
    </w:pPr>
    <w:rPr>
      <w:rFonts w:ascii="Georgia" w:hAnsi="Georgia"/>
      <w:b/>
      <w:bCs/>
      <w:color w:val="000000"/>
      <w:sz w:val="28"/>
      <w:szCs w:val="28"/>
    </w:rPr>
  </w:style>
  <w:style w:type="paragraph" w:styleId="Heading2">
    <w:name w:val="heading 2"/>
    <w:basedOn w:val="Normal"/>
    <w:next w:val="Normal"/>
    <w:link w:val="Heading2Char"/>
    <w:uiPriority w:val="9"/>
    <w:unhideWhenUsed/>
    <w:qFormat/>
    <w:rsid w:val="00B04902"/>
    <w:pPr>
      <w:keepNext/>
      <w:keepLines/>
      <w:spacing w:before="200" w:after="0"/>
      <w:outlineLvl w:val="1"/>
    </w:pPr>
    <w:rPr>
      <w:rFonts w:ascii="Georgia" w:hAnsi="Georgia"/>
      <w:b/>
      <w:bCs/>
      <w:color w:val="253746"/>
      <w:sz w:val="24"/>
      <w:szCs w:val="26"/>
    </w:rPr>
  </w:style>
  <w:style w:type="paragraph" w:styleId="Heading3">
    <w:name w:val="heading 3"/>
    <w:basedOn w:val="Normal"/>
    <w:next w:val="Normal"/>
    <w:link w:val="Heading3Char"/>
    <w:uiPriority w:val="9"/>
    <w:unhideWhenUsed/>
    <w:qFormat/>
    <w:rsid w:val="00B04902"/>
    <w:pPr>
      <w:keepNext/>
      <w:keepLines/>
      <w:spacing w:before="200" w:after="0"/>
      <w:outlineLvl w:val="2"/>
    </w:pPr>
    <w:rPr>
      <w:rFonts w:ascii="Georgia" w:hAnsi="Georgia"/>
      <w:b/>
      <w:bCs/>
      <w:color w:val="253746"/>
    </w:rPr>
  </w:style>
  <w:style w:type="paragraph" w:styleId="Heading4">
    <w:name w:val="heading 4"/>
    <w:basedOn w:val="Normal"/>
    <w:next w:val="Normal"/>
    <w:link w:val="Heading4Char"/>
    <w:uiPriority w:val="9"/>
    <w:unhideWhenUsed/>
    <w:qFormat/>
    <w:rsid w:val="0045220C"/>
    <w:pPr>
      <w:keepNext/>
      <w:keepLines/>
      <w:spacing w:before="200" w:after="0"/>
      <w:outlineLvl w:val="3"/>
    </w:pPr>
    <w:rPr>
      <w:rFonts w:ascii="Cambria" w:hAnsi="Cambria"/>
      <w:b/>
      <w:bCs/>
      <w:i/>
      <w:iCs/>
      <w:color w:val="2DA2BF"/>
    </w:rPr>
  </w:style>
  <w:style w:type="paragraph" w:styleId="Heading5">
    <w:name w:val="heading 5"/>
    <w:basedOn w:val="Normal"/>
    <w:next w:val="Normal"/>
    <w:link w:val="Heading5Char"/>
    <w:uiPriority w:val="9"/>
    <w:unhideWhenUsed/>
    <w:qFormat/>
    <w:rsid w:val="0045220C"/>
    <w:pPr>
      <w:keepNext/>
      <w:keepLines/>
      <w:spacing w:before="200" w:after="0"/>
      <w:outlineLvl w:val="4"/>
    </w:pPr>
    <w:rPr>
      <w:rFonts w:ascii="Cambria" w:hAnsi="Cambria"/>
      <w:color w:val="16505E"/>
    </w:rPr>
  </w:style>
  <w:style w:type="paragraph" w:styleId="Heading6">
    <w:name w:val="heading 6"/>
    <w:basedOn w:val="Normal"/>
    <w:next w:val="Normal"/>
    <w:link w:val="Heading6Char"/>
    <w:uiPriority w:val="9"/>
    <w:semiHidden/>
    <w:unhideWhenUsed/>
    <w:qFormat/>
    <w:rsid w:val="0045220C"/>
    <w:pPr>
      <w:keepNext/>
      <w:keepLines/>
      <w:spacing w:before="200" w:after="0"/>
      <w:outlineLvl w:val="5"/>
    </w:pPr>
    <w:rPr>
      <w:rFonts w:ascii="Cambria" w:hAnsi="Cambria"/>
      <w:i/>
      <w:iCs/>
      <w:color w:val="16505E"/>
    </w:rPr>
  </w:style>
  <w:style w:type="paragraph" w:styleId="Heading7">
    <w:name w:val="heading 7"/>
    <w:basedOn w:val="Normal"/>
    <w:next w:val="Normal"/>
    <w:link w:val="Heading7Char"/>
    <w:uiPriority w:val="9"/>
    <w:semiHidden/>
    <w:unhideWhenUsed/>
    <w:qFormat/>
    <w:rsid w:val="0045220C"/>
    <w:pPr>
      <w:keepNext/>
      <w:keepLines/>
      <w:spacing w:before="200" w:after="0"/>
      <w:outlineLvl w:val="6"/>
    </w:pPr>
    <w:rPr>
      <w:rFonts w:ascii="Cambria" w:hAnsi="Cambria"/>
      <w:i/>
      <w:iCs/>
      <w:color w:val="404040"/>
    </w:rPr>
  </w:style>
  <w:style w:type="paragraph" w:styleId="Heading8">
    <w:name w:val="heading 8"/>
    <w:basedOn w:val="Normal"/>
    <w:next w:val="Normal"/>
    <w:link w:val="Heading8Char"/>
    <w:uiPriority w:val="9"/>
    <w:semiHidden/>
    <w:unhideWhenUsed/>
    <w:qFormat/>
    <w:rsid w:val="0045220C"/>
    <w:pPr>
      <w:keepNext/>
      <w:keepLines/>
      <w:spacing w:before="200" w:after="0"/>
      <w:outlineLvl w:val="7"/>
    </w:pPr>
    <w:rPr>
      <w:rFonts w:ascii="Cambria" w:hAnsi="Cambria"/>
      <w:color w:val="2DA2BF"/>
      <w:sz w:val="20"/>
      <w:szCs w:val="20"/>
    </w:rPr>
  </w:style>
  <w:style w:type="paragraph" w:styleId="Heading9">
    <w:name w:val="heading 9"/>
    <w:basedOn w:val="Normal"/>
    <w:next w:val="Normal"/>
    <w:link w:val="Heading9Char"/>
    <w:uiPriority w:val="9"/>
    <w:semiHidden/>
    <w:unhideWhenUsed/>
    <w:qFormat/>
    <w:rsid w:val="0045220C"/>
    <w:pPr>
      <w:keepNext/>
      <w:keepLines/>
      <w:spacing w:before="200" w:after="0"/>
      <w:outlineLvl w:val="8"/>
    </w:pPr>
    <w:rPr>
      <w:rFonts w:ascii="Cambria"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5220C"/>
    <w:pPr>
      <w:pBdr>
        <w:bottom w:val="single" w:sz="8" w:space="4" w:color="2DA2BF"/>
      </w:pBdr>
      <w:spacing w:after="300" w:line="240" w:lineRule="auto"/>
      <w:contextualSpacing/>
    </w:pPr>
    <w:rPr>
      <w:rFonts w:ascii="Cambria" w:hAnsi="Cambria"/>
      <w:color w:val="343434"/>
      <w:spacing w:val="5"/>
      <w:kern w:val="28"/>
      <w:sz w:val="52"/>
      <w:szCs w:val="52"/>
    </w:rPr>
  </w:style>
  <w:style w:type="character" w:customStyle="1" w:styleId="TitleChar">
    <w:name w:val="Title Char"/>
    <w:link w:val="Title"/>
    <w:uiPriority w:val="10"/>
    <w:rsid w:val="0045220C"/>
    <w:rPr>
      <w:rFonts w:ascii="Cambria" w:eastAsia="Times New Roman" w:hAnsi="Cambria" w:cs="Times New Roman"/>
      <w:color w:val="343434"/>
      <w:spacing w:val="5"/>
      <w:kern w:val="28"/>
      <w:sz w:val="52"/>
      <w:szCs w:val="52"/>
    </w:rPr>
  </w:style>
  <w:style w:type="paragraph" w:styleId="ListParagraph">
    <w:name w:val="List Paragraph"/>
    <w:basedOn w:val="Normal"/>
    <w:uiPriority w:val="34"/>
    <w:qFormat/>
    <w:rsid w:val="0045220C"/>
    <w:pPr>
      <w:ind w:left="720"/>
      <w:contextualSpacing/>
    </w:pPr>
  </w:style>
  <w:style w:type="character" w:customStyle="1" w:styleId="Heading1Char">
    <w:name w:val="Heading 1 Char"/>
    <w:link w:val="Heading1"/>
    <w:uiPriority w:val="9"/>
    <w:rsid w:val="00B04902"/>
    <w:rPr>
      <w:rFonts w:ascii="Georgia" w:hAnsi="Georgia"/>
      <w:b/>
      <w:bCs/>
      <w:color w:val="000000"/>
      <w:sz w:val="28"/>
      <w:szCs w:val="28"/>
    </w:rPr>
  </w:style>
  <w:style w:type="character" w:styleId="CommentReference">
    <w:name w:val="annotation reference"/>
    <w:uiPriority w:val="99"/>
    <w:semiHidden/>
    <w:unhideWhenUsed/>
    <w:rsid w:val="00EC7F6F"/>
    <w:rPr>
      <w:sz w:val="16"/>
      <w:szCs w:val="16"/>
    </w:rPr>
  </w:style>
  <w:style w:type="paragraph" w:styleId="CommentText">
    <w:name w:val="annotation text"/>
    <w:basedOn w:val="Normal"/>
    <w:link w:val="CommentTextChar"/>
    <w:uiPriority w:val="99"/>
    <w:semiHidden/>
    <w:unhideWhenUsed/>
    <w:rsid w:val="00EC7F6F"/>
    <w:pPr>
      <w:spacing w:line="240" w:lineRule="auto"/>
    </w:pPr>
    <w:rPr>
      <w:sz w:val="20"/>
      <w:szCs w:val="20"/>
    </w:rPr>
  </w:style>
  <w:style w:type="character" w:customStyle="1" w:styleId="CommentTextChar">
    <w:name w:val="Comment Text Char"/>
    <w:link w:val="CommentText"/>
    <w:uiPriority w:val="99"/>
    <w:semiHidden/>
    <w:rsid w:val="00EC7F6F"/>
    <w:rPr>
      <w:sz w:val="20"/>
      <w:szCs w:val="20"/>
    </w:rPr>
  </w:style>
  <w:style w:type="paragraph" w:styleId="CommentSubject">
    <w:name w:val="annotation subject"/>
    <w:basedOn w:val="CommentText"/>
    <w:next w:val="CommentText"/>
    <w:link w:val="CommentSubjectChar"/>
    <w:uiPriority w:val="99"/>
    <w:semiHidden/>
    <w:unhideWhenUsed/>
    <w:rsid w:val="00EC7F6F"/>
    <w:rPr>
      <w:b/>
      <w:bCs/>
    </w:rPr>
  </w:style>
  <w:style w:type="character" w:customStyle="1" w:styleId="CommentSubjectChar">
    <w:name w:val="Comment Subject Char"/>
    <w:link w:val="CommentSubject"/>
    <w:uiPriority w:val="99"/>
    <w:semiHidden/>
    <w:rsid w:val="00EC7F6F"/>
    <w:rPr>
      <w:b/>
      <w:bCs/>
      <w:sz w:val="20"/>
      <w:szCs w:val="20"/>
    </w:rPr>
  </w:style>
  <w:style w:type="paragraph" w:styleId="BalloonText">
    <w:name w:val="Balloon Text"/>
    <w:basedOn w:val="Normal"/>
    <w:link w:val="BalloonTextChar"/>
    <w:uiPriority w:val="99"/>
    <w:semiHidden/>
    <w:unhideWhenUsed/>
    <w:rsid w:val="00EC7F6F"/>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EC7F6F"/>
    <w:rPr>
      <w:rFonts w:ascii="Tahoma" w:hAnsi="Tahoma" w:cs="Tahoma"/>
      <w:sz w:val="16"/>
      <w:szCs w:val="16"/>
    </w:rPr>
  </w:style>
  <w:style w:type="character" w:customStyle="1" w:styleId="Heading2Char">
    <w:name w:val="Heading 2 Char"/>
    <w:link w:val="Heading2"/>
    <w:uiPriority w:val="9"/>
    <w:rsid w:val="00B04902"/>
    <w:rPr>
      <w:rFonts w:ascii="Georgia" w:hAnsi="Georgia"/>
      <w:b/>
      <w:bCs/>
      <w:color w:val="253746"/>
      <w:sz w:val="24"/>
      <w:szCs w:val="26"/>
    </w:rPr>
  </w:style>
  <w:style w:type="character" w:customStyle="1" w:styleId="Heading3Char">
    <w:name w:val="Heading 3 Char"/>
    <w:link w:val="Heading3"/>
    <w:uiPriority w:val="9"/>
    <w:rsid w:val="00B04902"/>
    <w:rPr>
      <w:rFonts w:ascii="Georgia" w:hAnsi="Georgia"/>
      <w:b/>
      <w:bCs/>
      <w:color w:val="253746"/>
      <w:sz w:val="22"/>
      <w:szCs w:val="22"/>
    </w:rPr>
  </w:style>
  <w:style w:type="character" w:customStyle="1" w:styleId="Heading4Char">
    <w:name w:val="Heading 4 Char"/>
    <w:link w:val="Heading4"/>
    <w:uiPriority w:val="9"/>
    <w:rsid w:val="0045220C"/>
    <w:rPr>
      <w:rFonts w:ascii="Cambria" w:eastAsia="Times New Roman" w:hAnsi="Cambria" w:cs="Times New Roman"/>
      <w:b/>
      <w:bCs/>
      <w:i/>
      <w:iCs/>
      <w:color w:val="2DA2BF"/>
    </w:rPr>
  </w:style>
  <w:style w:type="character" w:customStyle="1" w:styleId="Heading5Char">
    <w:name w:val="Heading 5 Char"/>
    <w:link w:val="Heading5"/>
    <w:uiPriority w:val="9"/>
    <w:rsid w:val="0045220C"/>
    <w:rPr>
      <w:rFonts w:ascii="Cambria" w:eastAsia="Times New Roman" w:hAnsi="Cambria" w:cs="Times New Roman"/>
      <w:color w:val="16505E"/>
    </w:rPr>
  </w:style>
  <w:style w:type="character" w:customStyle="1" w:styleId="Heading6Char">
    <w:name w:val="Heading 6 Char"/>
    <w:link w:val="Heading6"/>
    <w:uiPriority w:val="9"/>
    <w:semiHidden/>
    <w:rsid w:val="0045220C"/>
    <w:rPr>
      <w:rFonts w:ascii="Cambria" w:eastAsia="Times New Roman" w:hAnsi="Cambria" w:cs="Times New Roman"/>
      <w:i/>
      <w:iCs/>
      <w:color w:val="16505E"/>
    </w:rPr>
  </w:style>
  <w:style w:type="character" w:customStyle="1" w:styleId="Heading7Char">
    <w:name w:val="Heading 7 Char"/>
    <w:link w:val="Heading7"/>
    <w:uiPriority w:val="9"/>
    <w:semiHidden/>
    <w:rsid w:val="0045220C"/>
    <w:rPr>
      <w:rFonts w:ascii="Cambria" w:eastAsia="Times New Roman" w:hAnsi="Cambria" w:cs="Times New Roman"/>
      <w:i/>
      <w:iCs/>
      <w:color w:val="404040"/>
    </w:rPr>
  </w:style>
  <w:style w:type="character" w:customStyle="1" w:styleId="Heading8Char">
    <w:name w:val="Heading 8 Char"/>
    <w:link w:val="Heading8"/>
    <w:uiPriority w:val="9"/>
    <w:semiHidden/>
    <w:rsid w:val="0045220C"/>
    <w:rPr>
      <w:rFonts w:ascii="Cambria" w:eastAsia="Times New Roman" w:hAnsi="Cambria" w:cs="Times New Roman"/>
      <w:color w:val="2DA2BF"/>
      <w:sz w:val="20"/>
      <w:szCs w:val="20"/>
    </w:rPr>
  </w:style>
  <w:style w:type="character" w:customStyle="1" w:styleId="Heading9Char">
    <w:name w:val="Heading 9 Char"/>
    <w:link w:val="Heading9"/>
    <w:uiPriority w:val="9"/>
    <w:semiHidden/>
    <w:rsid w:val="0045220C"/>
    <w:rPr>
      <w:rFonts w:ascii="Cambria" w:eastAsia="Times New Roman" w:hAnsi="Cambria" w:cs="Times New Roman"/>
      <w:i/>
      <w:iCs/>
      <w:color w:val="404040"/>
      <w:sz w:val="20"/>
      <w:szCs w:val="20"/>
    </w:rPr>
  </w:style>
  <w:style w:type="paragraph" w:styleId="Caption">
    <w:name w:val="caption"/>
    <w:basedOn w:val="Normal"/>
    <w:next w:val="Normal"/>
    <w:uiPriority w:val="35"/>
    <w:semiHidden/>
    <w:unhideWhenUsed/>
    <w:qFormat/>
    <w:rsid w:val="0045220C"/>
    <w:pPr>
      <w:spacing w:line="240" w:lineRule="auto"/>
    </w:pPr>
    <w:rPr>
      <w:b/>
      <w:bCs/>
      <w:color w:val="2DA2BF"/>
      <w:sz w:val="18"/>
      <w:szCs w:val="18"/>
    </w:rPr>
  </w:style>
  <w:style w:type="paragraph" w:styleId="Subtitle">
    <w:name w:val="Subtitle"/>
    <w:basedOn w:val="Normal"/>
    <w:next w:val="Normal"/>
    <w:link w:val="SubtitleChar"/>
    <w:uiPriority w:val="11"/>
    <w:qFormat/>
    <w:rsid w:val="0045220C"/>
    <w:pPr>
      <w:numPr>
        <w:ilvl w:val="1"/>
      </w:numPr>
    </w:pPr>
    <w:rPr>
      <w:rFonts w:ascii="Cambria" w:hAnsi="Cambria"/>
      <w:i/>
      <w:iCs/>
      <w:color w:val="2DA2BF"/>
      <w:spacing w:val="15"/>
      <w:sz w:val="24"/>
      <w:szCs w:val="24"/>
    </w:rPr>
  </w:style>
  <w:style w:type="character" w:customStyle="1" w:styleId="SubtitleChar">
    <w:name w:val="Subtitle Char"/>
    <w:link w:val="Subtitle"/>
    <w:uiPriority w:val="11"/>
    <w:rsid w:val="0045220C"/>
    <w:rPr>
      <w:rFonts w:ascii="Cambria" w:eastAsia="Times New Roman" w:hAnsi="Cambria" w:cs="Times New Roman"/>
      <w:i/>
      <w:iCs/>
      <w:color w:val="2DA2BF"/>
      <w:spacing w:val="15"/>
      <w:sz w:val="24"/>
      <w:szCs w:val="24"/>
    </w:rPr>
  </w:style>
  <w:style w:type="character" w:styleId="Strong">
    <w:name w:val="Strong"/>
    <w:uiPriority w:val="22"/>
    <w:qFormat/>
    <w:rsid w:val="0045220C"/>
    <w:rPr>
      <w:b/>
      <w:bCs/>
    </w:rPr>
  </w:style>
  <w:style w:type="character" w:styleId="Emphasis">
    <w:name w:val="Emphasis"/>
    <w:uiPriority w:val="20"/>
    <w:qFormat/>
    <w:rsid w:val="0045220C"/>
    <w:rPr>
      <w:i/>
      <w:iCs/>
    </w:rPr>
  </w:style>
  <w:style w:type="paragraph" w:styleId="NoSpacing">
    <w:name w:val="No Spacing"/>
    <w:uiPriority w:val="1"/>
    <w:qFormat/>
    <w:rsid w:val="0045220C"/>
    <w:rPr>
      <w:sz w:val="22"/>
      <w:szCs w:val="22"/>
    </w:rPr>
  </w:style>
  <w:style w:type="paragraph" w:styleId="Quote">
    <w:name w:val="Quote"/>
    <w:basedOn w:val="Normal"/>
    <w:next w:val="Normal"/>
    <w:link w:val="QuoteChar"/>
    <w:uiPriority w:val="29"/>
    <w:qFormat/>
    <w:rsid w:val="0045220C"/>
    <w:rPr>
      <w:i/>
      <w:iCs/>
      <w:color w:val="000000"/>
    </w:rPr>
  </w:style>
  <w:style w:type="character" w:customStyle="1" w:styleId="QuoteChar">
    <w:name w:val="Quote Char"/>
    <w:link w:val="Quote"/>
    <w:uiPriority w:val="29"/>
    <w:rsid w:val="0045220C"/>
    <w:rPr>
      <w:i/>
      <w:iCs/>
      <w:color w:val="000000"/>
    </w:rPr>
  </w:style>
  <w:style w:type="paragraph" w:styleId="IntenseQuote">
    <w:name w:val="Intense Quote"/>
    <w:basedOn w:val="Normal"/>
    <w:next w:val="Normal"/>
    <w:link w:val="IntenseQuoteChar"/>
    <w:uiPriority w:val="30"/>
    <w:qFormat/>
    <w:rsid w:val="0045220C"/>
    <w:pPr>
      <w:pBdr>
        <w:bottom w:val="single" w:sz="4" w:space="4" w:color="2DA2BF"/>
      </w:pBdr>
      <w:spacing w:before="200" w:after="280"/>
      <w:ind w:left="936" w:right="936"/>
    </w:pPr>
    <w:rPr>
      <w:b/>
      <w:bCs/>
      <w:i/>
      <w:iCs/>
      <w:color w:val="2DA2BF"/>
    </w:rPr>
  </w:style>
  <w:style w:type="character" w:customStyle="1" w:styleId="IntenseQuoteChar">
    <w:name w:val="Intense Quote Char"/>
    <w:link w:val="IntenseQuote"/>
    <w:uiPriority w:val="30"/>
    <w:rsid w:val="0045220C"/>
    <w:rPr>
      <w:b/>
      <w:bCs/>
      <w:i/>
      <w:iCs/>
      <w:color w:val="2DA2BF"/>
    </w:rPr>
  </w:style>
  <w:style w:type="character" w:styleId="SubtleEmphasis">
    <w:name w:val="Subtle Emphasis"/>
    <w:uiPriority w:val="19"/>
    <w:qFormat/>
    <w:rsid w:val="0045220C"/>
    <w:rPr>
      <w:i/>
      <w:iCs/>
      <w:color w:val="808080"/>
    </w:rPr>
  </w:style>
  <w:style w:type="character" w:styleId="IntenseEmphasis">
    <w:name w:val="Intense Emphasis"/>
    <w:uiPriority w:val="21"/>
    <w:qFormat/>
    <w:rsid w:val="0045220C"/>
    <w:rPr>
      <w:b/>
      <w:bCs/>
      <w:i/>
      <w:iCs/>
      <w:color w:val="2DA2BF"/>
    </w:rPr>
  </w:style>
  <w:style w:type="character" w:styleId="SubtleReference">
    <w:name w:val="Subtle Reference"/>
    <w:uiPriority w:val="31"/>
    <w:qFormat/>
    <w:rsid w:val="0045220C"/>
    <w:rPr>
      <w:smallCaps/>
      <w:color w:val="DA1F28"/>
      <w:u w:val="single"/>
    </w:rPr>
  </w:style>
  <w:style w:type="character" w:styleId="IntenseReference">
    <w:name w:val="Intense Reference"/>
    <w:uiPriority w:val="32"/>
    <w:qFormat/>
    <w:rsid w:val="0045220C"/>
    <w:rPr>
      <w:b/>
      <w:bCs/>
      <w:smallCaps/>
      <w:color w:val="DA1F28"/>
      <w:spacing w:val="5"/>
      <w:u w:val="single"/>
    </w:rPr>
  </w:style>
  <w:style w:type="character" w:styleId="BookTitle">
    <w:name w:val="Book Title"/>
    <w:uiPriority w:val="33"/>
    <w:qFormat/>
    <w:rsid w:val="0045220C"/>
    <w:rPr>
      <w:b/>
      <w:bCs/>
      <w:smallCaps/>
      <w:spacing w:val="5"/>
    </w:rPr>
  </w:style>
  <w:style w:type="paragraph" w:styleId="TOCHeading">
    <w:name w:val="TOC Heading"/>
    <w:basedOn w:val="Heading1"/>
    <w:next w:val="Normal"/>
    <w:uiPriority w:val="39"/>
    <w:semiHidden/>
    <w:unhideWhenUsed/>
    <w:qFormat/>
    <w:rsid w:val="0045220C"/>
    <w:pPr>
      <w:outlineLvl w:val="9"/>
    </w:pPr>
  </w:style>
  <w:style w:type="paragraph" w:customStyle="1" w:styleId="Default">
    <w:name w:val="Default"/>
    <w:rsid w:val="00F62317"/>
    <w:pPr>
      <w:autoSpaceDE w:val="0"/>
      <w:autoSpaceDN w:val="0"/>
      <w:adjustRightInd w:val="0"/>
    </w:pPr>
    <w:rPr>
      <w:rFonts w:eastAsia="Calibri" w:cs="Calibri"/>
      <w:color w:val="000000"/>
      <w:sz w:val="24"/>
      <w:szCs w:val="24"/>
    </w:rPr>
  </w:style>
  <w:style w:type="character" w:customStyle="1" w:styleId="popup">
    <w:name w:val="popup"/>
    <w:basedOn w:val="DefaultParagraphFont"/>
    <w:rsid w:val="009511CB"/>
  </w:style>
  <w:style w:type="character" w:customStyle="1" w:styleId="apple-converted-space">
    <w:name w:val="apple-converted-space"/>
    <w:basedOn w:val="DefaultParagraphFont"/>
    <w:rsid w:val="009511CB"/>
  </w:style>
  <w:style w:type="paragraph" w:styleId="Header">
    <w:name w:val="header"/>
    <w:basedOn w:val="Normal"/>
    <w:link w:val="HeaderChar"/>
    <w:uiPriority w:val="99"/>
    <w:unhideWhenUsed/>
    <w:rsid w:val="00682C3B"/>
    <w:pPr>
      <w:tabs>
        <w:tab w:val="center" w:pos="4680"/>
        <w:tab w:val="right" w:pos="9360"/>
      </w:tabs>
    </w:pPr>
  </w:style>
  <w:style w:type="character" w:customStyle="1" w:styleId="HeaderChar">
    <w:name w:val="Header Char"/>
    <w:basedOn w:val="DefaultParagraphFont"/>
    <w:link w:val="Header"/>
    <w:uiPriority w:val="99"/>
    <w:rsid w:val="00682C3B"/>
    <w:rPr>
      <w:sz w:val="22"/>
      <w:szCs w:val="22"/>
    </w:rPr>
  </w:style>
  <w:style w:type="paragraph" w:styleId="Footer">
    <w:name w:val="footer"/>
    <w:basedOn w:val="Normal"/>
    <w:link w:val="FooterChar"/>
    <w:uiPriority w:val="99"/>
    <w:unhideWhenUsed/>
    <w:rsid w:val="00682C3B"/>
    <w:pPr>
      <w:tabs>
        <w:tab w:val="center" w:pos="4680"/>
        <w:tab w:val="right" w:pos="9360"/>
      </w:tabs>
    </w:pPr>
  </w:style>
  <w:style w:type="character" w:customStyle="1" w:styleId="FooterChar">
    <w:name w:val="Footer Char"/>
    <w:basedOn w:val="DefaultParagraphFont"/>
    <w:link w:val="Footer"/>
    <w:uiPriority w:val="99"/>
    <w:rsid w:val="00682C3B"/>
    <w:rPr>
      <w:sz w:val="22"/>
      <w:szCs w:val="22"/>
    </w:rPr>
  </w:style>
  <w:style w:type="character" w:styleId="Hyperlink">
    <w:name w:val="Hyperlink"/>
    <w:uiPriority w:val="99"/>
    <w:unhideWhenUsed/>
    <w:rsid w:val="00A707C4"/>
    <w:rPr>
      <w:color w:val="0000FF"/>
      <w:u w:val="single"/>
    </w:rPr>
  </w:style>
  <w:style w:type="character" w:styleId="FollowedHyperlink">
    <w:name w:val="FollowedHyperlink"/>
    <w:basedOn w:val="DefaultParagraphFont"/>
    <w:uiPriority w:val="99"/>
    <w:semiHidden/>
    <w:unhideWhenUsed/>
    <w:rsid w:val="00D81ECD"/>
    <w:rPr>
      <w:color w:val="800080" w:themeColor="followedHyperlink"/>
      <w:u w:val="single"/>
    </w:rPr>
  </w:style>
  <w:style w:type="paragraph" w:styleId="NormalWeb">
    <w:name w:val="Normal (Web)"/>
    <w:basedOn w:val="Normal"/>
    <w:uiPriority w:val="99"/>
    <w:unhideWhenUsed/>
    <w:rsid w:val="006C000B"/>
    <w:pPr>
      <w:spacing w:before="100" w:beforeAutospacing="1" w:after="100" w:afterAutospacing="1" w:line="240" w:lineRule="auto"/>
    </w:pPr>
    <w:rPr>
      <w:rFonts w:ascii="Times New Roman" w:hAnsi="Times New Roman"/>
      <w:sz w:val="24"/>
      <w:szCs w:val="24"/>
    </w:rPr>
  </w:style>
  <w:style w:type="paragraph" w:styleId="Revision">
    <w:name w:val="Revision"/>
    <w:hidden/>
    <w:uiPriority w:val="99"/>
    <w:semiHidden/>
    <w:rsid w:val="005D35A7"/>
    <w:rPr>
      <w:sz w:val="22"/>
      <w:szCs w:val="22"/>
    </w:rPr>
  </w:style>
  <w:style w:type="character" w:styleId="UnresolvedMention">
    <w:name w:val="Unresolved Mention"/>
    <w:basedOn w:val="DefaultParagraphFont"/>
    <w:uiPriority w:val="99"/>
    <w:semiHidden/>
    <w:unhideWhenUsed/>
    <w:rsid w:val="00BB6E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6832032">
      <w:bodyDiv w:val="1"/>
      <w:marLeft w:val="0"/>
      <w:marRight w:val="0"/>
      <w:marTop w:val="0"/>
      <w:marBottom w:val="0"/>
      <w:divBdr>
        <w:top w:val="none" w:sz="0" w:space="0" w:color="auto"/>
        <w:left w:val="none" w:sz="0" w:space="0" w:color="auto"/>
        <w:bottom w:val="none" w:sz="0" w:space="0" w:color="auto"/>
        <w:right w:val="none" w:sz="0" w:space="0" w:color="auto"/>
      </w:divBdr>
    </w:div>
    <w:div w:id="557130760">
      <w:bodyDiv w:val="1"/>
      <w:marLeft w:val="0"/>
      <w:marRight w:val="0"/>
      <w:marTop w:val="0"/>
      <w:marBottom w:val="0"/>
      <w:divBdr>
        <w:top w:val="none" w:sz="0" w:space="0" w:color="auto"/>
        <w:left w:val="none" w:sz="0" w:space="0" w:color="auto"/>
        <w:bottom w:val="none" w:sz="0" w:space="0" w:color="auto"/>
        <w:right w:val="none" w:sz="0" w:space="0" w:color="auto"/>
      </w:divBdr>
    </w:div>
    <w:div w:id="571545247">
      <w:bodyDiv w:val="1"/>
      <w:marLeft w:val="0"/>
      <w:marRight w:val="0"/>
      <w:marTop w:val="0"/>
      <w:marBottom w:val="0"/>
      <w:divBdr>
        <w:top w:val="none" w:sz="0" w:space="0" w:color="auto"/>
        <w:left w:val="none" w:sz="0" w:space="0" w:color="auto"/>
        <w:bottom w:val="none" w:sz="0" w:space="0" w:color="auto"/>
        <w:right w:val="none" w:sz="0" w:space="0" w:color="auto"/>
      </w:divBdr>
    </w:div>
    <w:div w:id="598832658">
      <w:bodyDiv w:val="1"/>
      <w:marLeft w:val="0"/>
      <w:marRight w:val="0"/>
      <w:marTop w:val="0"/>
      <w:marBottom w:val="0"/>
      <w:divBdr>
        <w:top w:val="none" w:sz="0" w:space="0" w:color="auto"/>
        <w:left w:val="none" w:sz="0" w:space="0" w:color="auto"/>
        <w:bottom w:val="none" w:sz="0" w:space="0" w:color="auto"/>
        <w:right w:val="none" w:sz="0" w:space="0" w:color="auto"/>
      </w:divBdr>
    </w:div>
    <w:div w:id="626206816">
      <w:bodyDiv w:val="1"/>
      <w:marLeft w:val="0"/>
      <w:marRight w:val="0"/>
      <w:marTop w:val="0"/>
      <w:marBottom w:val="0"/>
      <w:divBdr>
        <w:top w:val="none" w:sz="0" w:space="0" w:color="auto"/>
        <w:left w:val="none" w:sz="0" w:space="0" w:color="auto"/>
        <w:bottom w:val="none" w:sz="0" w:space="0" w:color="auto"/>
        <w:right w:val="none" w:sz="0" w:space="0" w:color="auto"/>
      </w:divBdr>
    </w:div>
    <w:div w:id="663632765">
      <w:bodyDiv w:val="1"/>
      <w:marLeft w:val="0"/>
      <w:marRight w:val="0"/>
      <w:marTop w:val="0"/>
      <w:marBottom w:val="0"/>
      <w:divBdr>
        <w:top w:val="none" w:sz="0" w:space="0" w:color="auto"/>
        <w:left w:val="none" w:sz="0" w:space="0" w:color="auto"/>
        <w:bottom w:val="none" w:sz="0" w:space="0" w:color="auto"/>
        <w:right w:val="none" w:sz="0" w:space="0" w:color="auto"/>
      </w:divBdr>
    </w:div>
    <w:div w:id="697238902">
      <w:bodyDiv w:val="1"/>
      <w:marLeft w:val="0"/>
      <w:marRight w:val="0"/>
      <w:marTop w:val="0"/>
      <w:marBottom w:val="0"/>
      <w:divBdr>
        <w:top w:val="none" w:sz="0" w:space="0" w:color="auto"/>
        <w:left w:val="none" w:sz="0" w:space="0" w:color="auto"/>
        <w:bottom w:val="none" w:sz="0" w:space="0" w:color="auto"/>
        <w:right w:val="none" w:sz="0" w:space="0" w:color="auto"/>
      </w:divBdr>
    </w:div>
    <w:div w:id="787819831">
      <w:bodyDiv w:val="1"/>
      <w:marLeft w:val="0"/>
      <w:marRight w:val="0"/>
      <w:marTop w:val="0"/>
      <w:marBottom w:val="0"/>
      <w:divBdr>
        <w:top w:val="none" w:sz="0" w:space="0" w:color="auto"/>
        <w:left w:val="none" w:sz="0" w:space="0" w:color="auto"/>
        <w:bottom w:val="none" w:sz="0" w:space="0" w:color="auto"/>
        <w:right w:val="none" w:sz="0" w:space="0" w:color="auto"/>
      </w:divBdr>
    </w:div>
    <w:div w:id="813137768">
      <w:bodyDiv w:val="1"/>
      <w:marLeft w:val="0"/>
      <w:marRight w:val="0"/>
      <w:marTop w:val="0"/>
      <w:marBottom w:val="0"/>
      <w:divBdr>
        <w:top w:val="none" w:sz="0" w:space="0" w:color="auto"/>
        <w:left w:val="none" w:sz="0" w:space="0" w:color="auto"/>
        <w:bottom w:val="none" w:sz="0" w:space="0" w:color="auto"/>
        <w:right w:val="none" w:sz="0" w:space="0" w:color="auto"/>
      </w:divBdr>
    </w:div>
    <w:div w:id="868034030">
      <w:bodyDiv w:val="1"/>
      <w:marLeft w:val="0"/>
      <w:marRight w:val="0"/>
      <w:marTop w:val="0"/>
      <w:marBottom w:val="0"/>
      <w:divBdr>
        <w:top w:val="none" w:sz="0" w:space="0" w:color="auto"/>
        <w:left w:val="none" w:sz="0" w:space="0" w:color="auto"/>
        <w:bottom w:val="none" w:sz="0" w:space="0" w:color="auto"/>
        <w:right w:val="none" w:sz="0" w:space="0" w:color="auto"/>
      </w:divBdr>
    </w:div>
    <w:div w:id="954554778">
      <w:bodyDiv w:val="1"/>
      <w:marLeft w:val="0"/>
      <w:marRight w:val="0"/>
      <w:marTop w:val="0"/>
      <w:marBottom w:val="0"/>
      <w:divBdr>
        <w:top w:val="none" w:sz="0" w:space="0" w:color="auto"/>
        <w:left w:val="none" w:sz="0" w:space="0" w:color="auto"/>
        <w:bottom w:val="none" w:sz="0" w:space="0" w:color="auto"/>
        <w:right w:val="none" w:sz="0" w:space="0" w:color="auto"/>
      </w:divBdr>
    </w:div>
    <w:div w:id="972365503">
      <w:bodyDiv w:val="1"/>
      <w:marLeft w:val="0"/>
      <w:marRight w:val="0"/>
      <w:marTop w:val="0"/>
      <w:marBottom w:val="0"/>
      <w:divBdr>
        <w:top w:val="none" w:sz="0" w:space="0" w:color="auto"/>
        <w:left w:val="none" w:sz="0" w:space="0" w:color="auto"/>
        <w:bottom w:val="none" w:sz="0" w:space="0" w:color="auto"/>
        <w:right w:val="none" w:sz="0" w:space="0" w:color="auto"/>
      </w:divBdr>
    </w:div>
    <w:div w:id="1129854806">
      <w:bodyDiv w:val="1"/>
      <w:marLeft w:val="0"/>
      <w:marRight w:val="0"/>
      <w:marTop w:val="0"/>
      <w:marBottom w:val="0"/>
      <w:divBdr>
        <w:top w:val="none" w:sz="0" w:space="0" w:color="auto"/>
        <w:left w:val="none" w:sz="0" w:space="0" w:color="auto"/>
        <w:bottom w:val="none" w:sz="0" w:space="0" w:color="auto"/>
        <w:right w:val="none" w:sz="0" w:space="0" w:color="auto"/>
      </w:divBdr>
    </w:div>
    <w:div w:id="1142969087">
      <w:bodyDiv w:val="1"/>
      <w:marLeft w:val="0"/>
      <w:marRight w:val="0"/>
      <w:marTop w:val="0"/>
      <w:marBottom w:val="0"/>
      <w:divBdr>
        <w:top w:val="none" w:sz="0" w:space="0" w:color="auto"/>
        <w:left w:val="none" w:sz="0" w:space="0" w:color="auto"/>
        <w:bottom w:val="none" w:sz="0" w:space="0" w:color="auto"/>
        <w:right w:val="none" w:sz="0" w:space="0" w:color="auto"/>
      </w:divBdr>
    </w:div>
    <w:div w:id="1191533180">
      <w:bodyDiv w:val="1"/>
      <w:marLeft w:val="0"/>
      <w:marRight w:val="0"/>
      <w:marTop w:val="0"/>
      <w:marBottom w:val="0"/>
      <w:divBdr>
        <w:top w:val="none" w:sz="0" w:space="0" w:color="auto"/>
        <w:left w:val="none" w:sz="0" w:space="0" w:color="auto"/>
        <w:bottom w:val="none" w:sz="0" w:space="0" w:color="auto"/>
        <w:right w:val="none" w:sz="0" w:space="0" w:color="auto"/>
      </w:divBdr>
    </w:div>
    <w:div w:id="1194537490">
      <w:bodyDiv w:val="1"/>
      <w:marLeft w:val="0"/>
      <w:marRight w:val="0"/>
      <w:marTop w:val="0"/>
      <w:marBottom w:val="0"/>
      <w:divBdr>
        <w:top w:val="none" w:sz="0" w:space="0" w:color="auto"/>
        <w:left w:val="none" w:sz="0" w:space="0" w:color="auto"/>
        <w:bottom w:val="none" w:sz="0" w:space="0" w:color="auto"/>
        <w:right w:val="none" w:sz="0" w:space="0" w:color="auto"/>
      </w:divBdr>
    </w:div>
    <w:div w:id="1195733620">
      <w:bodyDiv w:val="1"/>
      <w:marLeft w:val="0"/>
      <w:marRight w:val="0"/>
      <w:marTop w:val="0"/>
      <w:marBottom w:val="0"/>
      <w:divBdr>
        <w:top w:val="none" w:sz="0" w:space="0" w:color="auto"/>
        <w:left w:val="none" w:sz="0" w:space="0" w:color="auto"/>
        <w:bottom w:val="none" w:sz="0" w:space="0" w:color="auto"/>
        <w:right w:val="none" w:sz="0" w:space="0" w:color="auto"/>
      </w:divBdr>
    </w:div>
    <w:div w:id="1249002392">
      <w:bodyDiv w:val="1"/>
      <w:marLeft w:val="0"/>
      <w:marRight w:val="0"/>
      <w:marTop w:val="0"/>
      <w:marBottom w:val="0"/>
      <w:divBdr>
        <w:top w:val="none" w:sz="0" w:space="0" w:color="auto"/>
        <w:left w:val="none" w:sz="0" w:space="0" w:color="auto"/>
        <w:bottom w:val="none" w:sz="0" w:space="0" w:color="auto"/>
        <w:right w:val="none" w:sz="0" w:space="0" w:color="auto"/>
      </w:divBdr>
    </w:div>
    <w:div w:id="1459182780">
      <w:bodyDiv w:val="1"/>
      <w:marLeft w:val="0"/>
      <w:marRight w:val="0"/>
      <w:marTop w:val="0"/>
      <w:marBottom w:val="0"/>
      <w:divBdr>
        <w:top w:val="none" w:sz="0" w:space="0" w:color="auto"/>
        <w:left w:val="none" w:sz="0" w:space="0" w:color="auto"/>
        <w:bottom w:val="none" w:sz="0" w:space="0" w:color="auto"/>
        <w:right w:val="none" w:sz="0" w:space="0" w:color="auto"/>
      </w:divBdr>
    </w:div>
    <w:div w:id="1501772246">
      <w:bodyDiv w:val="1"/>
      <w:marLeft w:val="0"/>
      <w:marRight w:val="0"/>
      <w:marTop w:val="0"/>
      <w:marBottom w:val="0"/>
      <w:divBdr>
        <w:top w:val="none" w:sz="0" w:space="0" w:color="auto"/>
        <w:left w:val="none" w:sz="0" w:space="0" w:color="auto"/>
        <w:bottom w:val="none" w:sz="0" w:space="0" w:color="auto"/>
        <w:right w:val="none" w:sz="0" w:space="0" w:color="auto"/>
      </w:divBdr>
    </w:div>
    <w:div w:id="1534656557">
      <w:bodyDiv w:val="1"/>
      <w:marLeft w:val="0"/>
      <w:marRight w:val="0"/>
      <w:marTop w:val="0"/>
      <w:marBottom w:val="0"/>
      <w:divBdr>
        <w:top w:val="none" w:sz="0" w:space="0" w:color="auto"/>
        <w:left w:val="none" w:sz="0" w:space="0" w:color="auto"/>
        <w:bottom w:val="none" w:sz="0" w:space="0" w:color="auto"/>
        <w:right w:val="none" w:sz="0" w:space="0" w:color="auto"/>
      </w:divBdr>
    </w:div>
    <w:div w:id="1851143560">
      <w:bodyDiv w:val="1"/>
      <w:marLeft w:val="0"/>
      <w:marRight w:val="0"/>
      <w:marTop w:val="0"/>
      <w:marBottom w:val="0"/>
      <w:divBdr>
        <w:top w:val="none" w:sz="0" w:space="0" w:color="auto"/>
        <w:left w:val="none" w:sz="0" w:space="0" w:color="auto"/>
        <w:bottom w:val="none" w:sz="0" w:space="0" w:color="auto"/>
        <w:right w:val="none" w:sz="0" w:space="0" w:color="auto"/>
      </w:divBdr>
    </w:div>
    <w:div w:id="1961453819">
      <w:bodyDiv w:val="1"/>
      <w:marLeft w:val="0"/>
      <w:marRight w:val="0"/>
      <w:marTop w:val="0"/>
      <w:marBottom w:val="0"/>
      <w:divBdr>
        <w:top w:val="none" w:sz="0" w:space="0" w:color="auto"/>
        <w:left w:val="none" w:sz="0" w:space="0" w:color="auto"/>
        <w:bottom w:val="none" w:sz="0" w:space="0" w:color="auto"/>
        <w:right w:val="none" w:sz="0" w:space="0" w:color="auto"/>
      </w:divBdr>
    </w:div>
    <w:div w:id="2099056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eachchemistry.org/classroom-resources/dimitri-mendeleev-video" TargetMode="External"/><Relationship Id="rId18" Type="http://schemas.openxmlformats.org/officeDocument/2006/relationships/hyperlink" Target="https://teachchemistry.org/periodical/issues/march-2016/periodic-trends-ionization-energy-atomic-radius-ionic-radius" TargetMode="External"/><Relationship Id="rId26" Type="http://schemas.openxmlformats.org/officeDocument/2006/relationships/hyperlink" Target="https://teachchemistry.org/classroom-resources/periodic-table-of-mistakes" TargetMode="External"/><Relationship Id="rId21" Type="http://schemas.openxmlformats.org/officeDocument/2006/relationships/hyperlink" Target="https://teachchemistry.org/classroom-resources/periodic-trends-electron-affinity" TargetMode="External"/><Relationship Id="rId34" Type="http://schemas.openxmlformats.org/officeDocument/2006/relationships/hyperlink" Target="https://teachchemistry.org/classroom-resources/collections/sam-kean-s-disappearing-spoon" TargetMode="External"/><Relationship Id="rId7" Type="http://schemas.openxmlformats.org/officeDocument/2006/relationships/endnotes" Target="endnotes.xml"/><Relationship Id="rId12" Type="http://schemas.openxmlformats.org/officeDocument/2006/relationships/hyperlink" Target="https://teachchemistry.org/classroom-resources/history-of-the-periodic-table-video" TargetMode="External"/><Relationship Id="rId17" Type="http://schemas.openxmlformats.org/officeDocument/2006/relationships/hyperlink" Target="https://teachchemistry.org/classroom-resources/what-type-of-element-are-you" TargetMode="External"/><Relationship Id="rId25" Type="http://schemas.openxmlformats.org/officeDocument/2006/relationships/hyperlink" Target="https://teachchemistry.org/classroom-resources/metal-non-metal-or-metalloid" TargetMode="External"/><Relationship Id="rId33" Type="http://schemas.openxmlformats.org/officeDocument/2006/relationships/hyperlink" Target="https://teachchemistry.org/classroom-resources/collections/sam-kean-s-disappearing-spoon" TargetMode="External"/><Relationship Id="rId2" Type="http://schemas.openxmlformats.org/officeDocument/2006/relationships/numbering" Target="numbering.xml"/><Relationship Id="rId16" Type="http://schemas.openxmlformats.org/officeDocument/2006/relationships/hyperlink" Target="https://teachchemistry.org/classroom-resources/make-a-periodic-table" TargetMode="External"/><Relationship Id="rId20" Type="http://schemas.openxmlformats.org/officeDocument/2006/relationships/hyperlink" Target="https://teachchemistry.org/periodical/issues/may-2016/periodic-trends-electron-affinity-atomic-radius-ionic-radius" TargetMode="External"/><Relationship Id="rId29" Type="http://schemas.openxmlformats.org/officeDocument/2006/relationships/hyperlink" Target="https://teachchemistry.org/classroom-resources/chemistry-pyramid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eachchemistry.org/classroom-resources/collections/founders-of-chemistry" TargetMode="External"/><Relationship Id="rId24" Type="http://schemas.openxmlformats.org/officeDocument/2006/relationships/hyperlink" Target="https://teachchemistry.org/classroom-resources/the-periodic-table-turns-150-emergency-lesson" TargetMode="External"/><Relationship Id="rId32" Type="http://schemas.openxmlformats.org/officeDocument/2006/relationships/hyperlink" Target="https://teachchemistry.org/classroom-resources/the-disappearing-spoon-reading-questions"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ptable.com/" TargetMode="External"/><Relationship Id="rId23" Type="http://schemas.openxmlformats.org/officeDocument/2006/relationships/hyperlink" Target="https://teachchemistry.org/classroom-resources/mendeleev-s-periodic-table" TargetMode="External"/><Relationship Id="rId28" Type="http://schemas.openxmlformats.org/officeDocument/2006/relationships/hyperlink" Target="https://teachchemistry.org/periodical/issues" TargetMode="External"/><Relationship Id="rId36" Type="http://schemas.openxmlformats.org/officeDocument/2006/relationships/fontTable" Target="fontTable.xml"/><Relationship Id="rId10" Type="http://schemas.openxmlformats.org/officeDocument/2006/relationships/hyperlink" Target="https://teachchemistry.org/classroom-resources/aliens-activity" TargetMode="External"/><Relationship Id="rId19" Type="http://schemas.openxmlformats.org/officeDocument/2006/relationships/hyperlink" Target="https://teachchemistry.org/classroom-resources/periodic-trends" TargetMode="External"/><Relationship Id="rId31" Type="http://schemas.openxmlformats.org/officeDocument/2006/relationships/hyperlink" Target="https://teachchemistry.org/classroom-resources/repurpose-the-periodic-table"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teachchemistry.org/classroom-resources/ptable-com-investigations" TargetMode="External"/><Relationship Id="rId22" Type="http://schemas.openxmlformats.org/officeDocument/2006/relationships/hyperlink" Target="https://teachchemistry.org/classroom-resources/organizing-the-periodic-table" TargetMode="External"/><Relationship Id="rId27" Type="http://schemas.openxmlformats.org/officeDocument/2006/relationships/hyperlink" Target="https://teachchemistry.org/periodical/issues/may-2017" TargetMode="External"/><Relationship Id="rId30" Type="http://schemas.openxmlformats.org/officeDocument/2006/relationships/hyperlink" Target="https://teachchemistry.org/periodical/issues/november-2023" TargetMode="External"/><Relationship Id="rId35" Type="http://schemas.openxmlformats.org/officeDocument/2006/relationships/hyperlink" Target="https://teachchemistry.org/chemmatters/october-2008/the-many-looks-of-the-periodic-table" TargetMode="External"/><Relationship Id="rId8" Type="http://schemas.openxmlformats.org/officeDocument/2006/relationships/image" Target="media/image1.jpe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Y:\AACT\Classroom%20Resources\Classroom%20Resource%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FC6B566-AAFD-4CE7-B726-F8904300C2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Classroom Resource Template.dot</Template>
  <TotalTime>3</TotalTime>
  <Pages>3</Pages>
  <Words>1596</Words>
  <Characters>9100</Characters>
  <Application>Microsoft Office Word</Application>
  <DocSecurity>4</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Jennifer Parsons</dc:creator>
  <cp:lastModifiedBy>Fees, Jennifer</cp:lastModifiedBy>
  <cp:revision>2</cp:revision>
  <cp:lastPrinted>2019-05-15T21:32:00Z</cp:lastPrinted>
  <dcterms:created xsi:type="dcterms:W3CDTF">2024-09-27T18:32:00Z</dcterms:created>
  <dcterms:modified xsi:type="dcterms:W3CDTF">2024-09-27T18:32:00Z</dcterms:modified>
</cp:coreProperties>
</file>